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ind w:left="-570" w:right="-607.7952755905511" w:firstLine="0"/>
        <w:rPr>
          <w:color w:val="7566a0"/>
        </w:rPr>
      </w:pPr>
      <w:bookmarkStart w:colFirst="0" w:colLast="0" w:name="_c57oaa8r09ty" w:id="0"/>
      <w:bookmarkEnd w:id="0"/>
      <w:r w:rsidDel="00000000" w:rsidR="00000000" w:rsidRPr="00000000">
        <w:rPr>
          <w:rtl w:val="0"/>
        </w:rPr>
      </w:r>
    </w:p>
    <w:p w:rsidR="00000000" w:rsidDel="00000000" w:rsidP="00000000" w:rsidRDefault="00000000" w:rsidRPr="00000000" w14:paraId="00000002">
      <w:pPr>
        <w:pStyle w:val="Title"/>
        <w:ind w:left="-570" w:right="-607.7952755905511" w:firstLine="0"/>
        <w:rPr>
          <w:b w:val="1"/>
          <w:bCs w:val="1"/>
          <w:color w:val="7566a0"/>
          <w:sz w:val="48"/>
          <w:szCs w:val="48"/>
        </w:rPr>
      </w:pPr>
      <w:bookmarkStart w:colFirst="0" w:colLast="0" w:name="_9dxxkxxcn07c" w:id="1"/>
      <w:bookmarkEnd w:id="1"/>
      <w:r w:rsidDel="00000000" w:rsidR="00000000" w:rsidRPr="00000000">
        <w:rPr>
          <w:color w:val="7566a0"/>
          <w:sz w:val="118"/>
          <w:szCs w:val="118"/>
          <w:rtl w:val="0"/>
        </w:rPr>
        <w:t xml:space="preserve">Accessible Symbols Handbook</w:t>
      </w:r>
      <w:r w:rsidDel="00000000" w:rsidR="00000000" w:rsidRPr="00000000">
        <w:rPr>
          <w:rtl w:val="0"/>
        </w:rPr>
      </w:r>
    </w:p>
    <w:p w:rsidR="00000000" w:rsidDel="00000000" w:rsidP="00000000" w:rsidRDefault="00000000" w:rsidRPr="00000000" w14:paraId="00000003">
      <w:pPr>
        <w:pStyle w:val="Title"/>
        <w:ind w:left="-570" w:right="-607.7952755905511" w:firstLine="0"/>
        <w:rPr>
          <w:b w:val="1"/>
          <w:bCs w:val="1"/>
          <w:color w:val="7566a0"/>
          <w:sz w:val="70"/>
          <w:szCs w:val="70"/>
        </w:rPr>
      </w:pPr>
      <w:bookmarkStart w:colFirst="0" w:colLast="0" w:name="_yv3v9cnuk7ns" w:id="2"/>
      <w:bookmarkEnd w:id="2"/>
      <w:r w:rsidDel="00000000" w:rsidR="00000000" w:rsidRPr="00000000">
        <w:rPr>
          <w:rtl w:val="0"/>
        </w:rPr>
      </w:r>
    </w:p>
    <w:p w:rsidR="00000000" w:rsidDel="00000000" w:rsidP="00000000" w:rsidRDefault="00000000" w:rsidRPr="00000000" w14:paraId="00000004">
      <w:pPr>
        <w:pStyle w:val="Subtitle"/>
        <w:ind w:left="-570" w:right="-607.7952755905511" w:firstLine="0"/>
        <w:jc w:val="center"/>
        <w:rPr>
          <w:color w:val="7566a0"/>
        </w:rPr>
      </w:pPr>
      <w:bookmarkStart w:colFirst="0" w:colLast="0" w:name="_1jpvxga00jm6" w:id="3"/>
      <w:bookmarkEnd w:id="3"/>
      <w:r w:rsidDel="00000000" w:rsidR="00000000" w:rsidRPr="00000000">
        <w:rPr>
          <w:color w:val="7566a0"/>
          <w:rtl w:val="0"/>
        </w:rPr>
        <w:t xml:space="preserve">2025-2026</w:t>
      </w:r>
    </w:p>
    <w:p w:rsidR="00000000" w:rsidDel="00000000" w:rsidP="00000000" w:rsidRDefault="00000000" w:rsidRPr="00000000" w14:paraId="00000005">
      <w:pPr>
        <w:pStyle w:val="Title"/>
        <w:ind w:left="-570" w:right="-607.7952755905511" w:firstLine="0"/>
        <w:rPr>
          <w:color w:val="7566a0"/>
          <w:sz w:val="24"/>
          <w:szCs w:val="24"/>
        </w:rPr>
      </w:pPr>
      <w:bookmarkStart w:colFirst="0" w:colLast="0" w:name="_xdbftk557j29" w:id="4"/>
      <w:bookmarkEnd w:id="4"/>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pStyle w:val="Heading1"/>
        <w:ind w:left="-570" w:right="-607.7952755905511" w:firstLine="0"/>
        <w:rPr>
          <w:sz w:val="32"/>
          <w:szCs w:val="32"/>
        </w:rPr>
      </w:pPr>
      <w:bookmarkStart w:colFirst="0" w:colLast="0" w:name="_mq34kvza2mfe" w:id="5"/>
      <w:bookmarkEnd w:id="5"/>
      <w:r w:rsidDel="00000000" w:rsidR="00000000" w:rsidRPr="00000000">
        <w:rPr>
          <w:sz w:val="32"/>
          <w:szCs w:val="32"/>
          <w:rtl w:val="0"/>
        </w:rPr>
        <w:t xml:space="preserve">Table of Contents</w:t>
      </w:r>
    </w:p>
    <w:sdt>
      <w:sdtPr>
        <w:id w:val="570880662"/>
        <w:docPartObj>
          <w:docPartGallery w:val="Table of Contents"/>
          <w:docPartUnique w:val="1"/>
        </w:docPartObj>
      </w:sdtPr>
      <w:sdtContent>
        <w:p w:rsidR="00000000" w:rsidDel="00000000" w:rsidP="00000000" w:rsidRDefault="00000000" w:rsidRPr="00000000" w14:paraId="0000000C">
          <w:pPr>
            <w:widowControl w:val="0"/>
            <w:tabs>
              <w:tab w:val="right" w:leader="dot" w:pos="12000"/>
            </w:tabs>
            <w:spacing w:before="60" w:line="240" w:lineRule="auto"/>
            <w:ind w:left="360" w:firstLine="0"/>
            <w:rPr>
              <w:color w:val="000000"/>
              <w:u w:val="none"/>
            </w:rPr>
          </w:pPr>
          <w:r w:rsidDel="00000000" w:rsidR="00000000" w:rsidRPr="00000000">
            <w:fldChar w:fldCharType="begin"/>
            <w:instrText xml:space="preserve"> TOC \h \u \z \t "Heading 2,2,Heading 3,3,Heading 4,4,Heading 5,5,Heading 6,6,"</w:instrText>
            <w:fldChar w:fldCharType="separate"/>
          </w:r>
          <w:hyperlink w:anchor="_u9v2uoy9yb5t">
            <w:r w:rsidDel="00000000" w:rsidR="00000000" w:rsidRPr="00000000">
              <w:rPr>
                <w:rFonts w:ascii="Poppins" w:cs="Poppins" w:eastAsia="Poppins" w:hAnsi="Poppins"/>
                <w:b w:val="1"/>
                <w:bCs w:val="1"/>
                <w:i w:val="0"/>
                <w:iCs w:val="0"/>
                <w:smallCaps w:val="0"/>
                <w:strike w:val="0"/>
                <w:color w:val="000000"/>
                <w:sz w:val="26"/>
                <w:szCs w:val="26"/>
                <w:u w:val="none"/>
                <w:shd w:fill="auto" w:val="clear"/>
                <w:vertAlign w:val="baseline"/>
                <w:rtl w:val="0"/>
              </w:rPr>
              <w:t xml:space="preserve">Foreword</w:t>
              <w:tab/>
              <w:t xml:space="preserve">1</w:t>
            </w:r>
          </w:hyperlink>
          <w:r w:rsidDel="00000000" w:rsidR="00000000" w:rsidRPr="00000000">
            <w:rPr>
              <w:rtl w:val="0"/>
            </w:rPr>
          </w:r>
        </w:p>
        <w:p w:rsidR="00000000" w:rsidDel="00000000" w:rsidP="00000000" w:rsidRDefault="00000000" w:rsidRPr="00000000" w14:paraId="0000000D">
          <w:pPr>
            <w:widowControl w:val="0"/>
            <w:tabs>
              <w:tab w:val="right" w:leader="dot" w:pos="12000"/>
            </w:tabs>
            <w:spacing w:before="60" w:line="240" w:lineRule="auto"/>
            <w:ind w:left="360" w:firstLine="0"/>
            <w:rPr>
              <w:color w:val="000000"/>
              <w:u w:val="none"/>
            </w:rPr>
          </w:pPr>
          <w:hyperlink w:anchor="_7c6rp21ukuo7">
            <w:r w:rsidDel="00000000" w:rsidR="00000000" w:rsidRPr="00000000">
              <w:rPr>
                <w:rFonts w:ascii="Poppins" w:cs="Poppins" w:eastAsia="Poppins" w:hAnsi="Poppins"/>
                <w:b w:val="1"/>
                <w:bCs w:val="1"/>
                <w:i w:val="0"/>
                <w:iCs w:val="0"/>
                <w:smallCaps w:val="0"/>
                <w:strike w:val="0"/>
                <w:color w:val="000000"/>
                <w:sz w:val="26"/>
                <w:szCs w:val="26"/>
                <w:u w:val="none"/>
                <w:shd w:fill="auto" w:val="clear"/>
                <w:vertAlign w:val="baseline"/>
                <w:rtl w:val="0"/>
              </w:rPr>
              <w:t xml:space="preserve">What are the Accessibility Symbols?</w:t>
              <w:tab/>
              <w:t xml:space="preserve">1</w:t>
            </w:r>
          </w:hyperlink>
          <w:r w:rsidDel="00000000" w:rsidR="00000000" w:rsidRPr="00000000">
            <w:rPr>
              <w:rtl w:val="0"/>
            </w:rPr>
          </w:r>
        </w:p>
        <w:p w:rsidR="00000000" w:rsidDel="00000000" w:rsidP="00000000" w:rsidRDefault="00000000" w:rsidRPr="00000000" w14:paraId="0000000E">
          <w:pPr>
            <w:widowControl w:val="0"/>
            <w:tabs>
              <w:tab w:val="right" w:leader="dot" w:pos="12000"/>
            </w:tabs>
            <w:spacing w:before="60" w:line="240" w:lineRule="auto"/>
            <w:ind w:left="360" w:firstLine="0"/>
            <w:rPr>
              <w:color w:val="000000"/>
              <w:u w:val="none"/>
            </w:rPr>
          </w:pPr>
          <w:hyperlink w:anchor="_p839in4o1zop">
            <w:r w:rsidDel="00000000" w:rsidR="00000000" w:rsidRPr="00000000">
              <w:rPr>
                <w:rFonts w:ascii="Poppins" w:cs="Poppins" w:eastAsia="Poppins" w:hAnsi="Poppins"/>
                <w:b w:val="1"/>
                <w:bCs w:val="1"/>
                <w:i w:val="0"/>
                <w:iCs w:val="0"/>
                <w:smallCaps w:val="0"/>
                <w:strike w:val="0"/>
                <w:color w:val="000000"/>
                <w:sz w:val="26"/>
                <w:szCs w:val="26"/>
                <w:u w:val="none"/>
                <w:shd w:fill="auto" w:val="clear"/>
                <w:vertAlign w:val="baseline"/>
                <w:rtl w:val="0"/>
              </w:rPr>
              <w:t xml:space="preserve">How are they useful?</w:t>
              <w:tab/>
              <w:t xml:space="preserve">1</w:t>
            </w:r>
          </w:hyperlink>
          <w:r w:rsidDel="00000000" w:rsidR="00000000" w:rsidRPr="00000000">
            <w:rPr>
              <w:rtl w:val="0"/>
            </w:rPr>
          </w:r>
        </w:p>
        <w:p w:rsidR="00000000" w:rsidDel="00000000" w:rsidP="00000000" w:rsidRDefault="00000000" w:rsidRPr="00000000" w14:paraId="0000000F">
          <w:pPr>
            <w:widowControl w:val="0"/>
            <w:tabs>
              <w:tab w:val="right" w:leader="dot" w:pos="12000"/>
            </w:tabs>
            <w:spacing w:before="60" w:line="240" w:lineRule="auto"/>
            <w:ind w:left="360" w:firstLine="0"/>
            <w:rPr>
              <w:color w:val="000000"/>
              <w:u w:val="none"/>
            </w:rPr>
          </w:pPr>
          <w:hyperlink w:anchor="_erxez9ldsa98">
            <w:r w:rsidDel="00000000" w:rsidR="00000000" w:rsidRPr="00000000">
              <w:rPr>
                <w:rFonts w:ascii="Poppins" w:cs="Poppins" w:eastAsia="Poppins" w:hAnsi="Poppins"/>
                <w:b w:val="1"/>
                <w:bCs w:val="1"/>
                <w:i w:val="0"/>
                <w:iCs w:val="0"/>
                <w:smallCaps w:val="0"/>
                <w:strike w:val="0"/>
                <w:color w:val="000000"/>
                <w:sz w:val="26"/>
                <w:szCs w:val="26"/>
                <w:u w:val="none"/>
                <w:shd w:fill="auto" w:val="clear"/>
                <w:vertAlign w:val="baseline"/>
                <w:rtl w:val="0"/>
              </w:rPr>
              <w:t xml:space="preserve">List of symbols</w:t>
              <w:tab/>
              <w:t xml:space="preserve">2</w:t>
            </w:r>
          </w:hyperlink>
          <w:r w:rsidDel="00000000" w:rsidR="00000000" w:rsidRPr="00000000">
            <w:rPr>
              <w:rtl w:val="0"/>
            </w:rPr>
          </w:r>
        </w:p>
        <w:p w:rsidR="00000000" w:rsidDel="00000000" w:rsidP="00000000" w:rsidRDefault="00000000" w:rsidRPr="00000000" w14:paraId="00000010">
          <w:pPr>
            <w:widowControl w:val="0"/>
            <w:tabs>
              <w:tab w:val="right" w:leader="dot" w:pos="12000"/>
            </w:tabs>
            <w:spacing w:before="60" w:line="240" w:lineRule="auto"/>
            <w:ind w:left="360" w:firstLine="0"/>
            <w:rPr>
              <w:color w:val="000000"/>
              <w:u w:val="none"/>
            </w:rPr>
          </w:pPr>
          <w:hyperlink w:anchor="_afbjipjrf2j5">
            <w:r w:rsidDel="00000000" w:rsidR="00000000" w:rsidRPr="00000000">
              <w:rPr>
                <w:rFonts w:ascii="Poppins" w:cs="Poppins" w:eastAsia="Poppins" w:hAnsi="Poppins"/>
                <w:b w:val="1"/>
                <w:bCs w:val="1"/>
                <w:i w:val="0"/>
                <w:iCs w:val="0"/>
                <w:smallCaps w:val="0"/>
                <w:strike w:val="0"/>
                <w:color w:val="000000"/>
                <w:sz w:val="26"/>
                <w:szCs w:val="26"/>
                <w:u w:val="none"/>
                <w:shd w:fill="auto" w:val="clear"/>
                <w:vertAlign w:val="baseline"/>
                <w:rtl w:val="0"/>
              </w:rPr>
              <w:t xml:space="preserve">How to use them</w:t>
              <w:tab/>
              <w:t xml:space="preserve">8</w:t>
            </w:r>
          </w:hyperlink>
          <w:r w:rsidDel="00000000" w:rsidR="00000000" w:rsidRPr="00000000">
            <w:rPr>
              <w:rtl w:val="0"/>
            </w:rPr>
          </w:r>
        </w:p>
        <w:p w:rsidR="00000000" w:rsidDel="00000000" w:rsidP="00000000" w:rsidRDefault="00000000" w:rsidRPr="00000000" w14:paraId="00000011">
          <w:pPr>
            <w:widowControl w:val="0"/>
            <w:tabs>
              <w:tab w:val="right" w:leader="dot" w:pos="12000"/>
            </w:tabs>
            <w:spacing w:before="60" w:line="240" w:lineRule="auto"/>
            <w:ind w:left="360" w:firstLine="0"/>
            <w:rPr>
              <w:color w:val="000000"/>
              <w:u w:val="none"/>
            </w:rPr>
          </w:pPr>
          <w:hyperlink w:anchor="_3edrs87wlc8y">
            <w:r w:rsidDel="00000000" w:rsidR="00000000" w:rsidRPr="00000000">
              <w:rPr>
                <w:rFonts w:ascii="Poppins" w:cs="Poppins" w:eastAsia="Poppins" w:hAnsi="Poppins"/>
                <w:b w:val="1"/>
                <w:bCs w:val="1"/>
                <w:i w:val="0"/>
                <w:iCs w:val="0"/>
                <w:smallCaps w:val="0"/>
                <w:strike w:val="0"/>
                <w:color w:val="000000"/>
                <w:sz w:val="26"/>
                <w:szCs w:val="26"/>
                <w:u w:val="none"/>
                <w:shd w:fill="auto" w:val="clear"/>
                <w:vertAlign w:val="baseline"/>
                <w:rtl w:val="0"/>
              </w:rPr>
              <w:t xml:space="preserve">Tips and Tricks</w:t>
              <w:tab/>
              <w:t xml:space="preserve">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pStyle w:val="Heading2"/>
        <w:ind w:left="-570" w:right="-607.7952755905511" w:firstLine="0"/>
        <w:rPr>
          <w:rFonts w:ascii="Lexend SemiBold" w:cs="Lexend SemiBold" w:eastAsia="Lexend SemiBold" w:hAnsi="Lexend SemiBold"/>
          <w:color w:val="7566a0"/>
        </w:rPr>
      </w:pPr>
      <w:bookmarkStart w:colFirst="0" w:colLast="0" w:name="_u9v2uoy9yb5t" w:id="6"/>
      <w:bookmarkEnd w:id="6"/>
      <w:r w:rsidDel="00000000" w:rsidR="00000000" w:rsidRPr="00000000">
        <w:rPr>
          <w:rFonts w:ascii="Lexend SemiBold" w:cs="Lexend SemiBold" w:eastAsia="Lexend SemiBold" w:hAnsi="Lexend SemiBold"/>
          <w:color w:val="7566a0"/>
          <w:rtl w:val="0"/>
        </w:rPr>
        <w:t xml:space="preserve">Foreword</w:t>
      </w:r>
      <w:r w:rsidDel="00000000" w:rsidR="00000000" w:rsidRPr="00000000">
        <w:rPr>
          <w:rtl w:val="0"/>
        </w:rPr>
      </w:r>
    </w:p>
    <w:p w:rsidR="00000000" w:rsidDel="00000000" w:rsidP="00000000" w:rsidRDefault="00000000" w:rsidRPr="00000000" w14:paraId="00000014">
      <w:pPr>
        <w:spacing w:line="276" w:lineRule="auto"/>
        <w:ind w:left="-566.9291338582677" w:firstLine="0"/>
        <w:rPr>
          <w:rFonts w:ascii="Lexend" w:cs="Lexend" w:eastAsia="Lexend" w:hAnsi="Lexend"/>
          <w:sz w:val="24"/>
          <w:szCs w:val="24"/>
        </w:rPr>
      </w:pPr>
      <w:r w:rsidDel="00000000" w:rsidR="00000000" w:rsidRPr="00000000">
        <w:rPr>
          <w:rFonts w:ascii="Lexend" w:cs="Lexend" w:eastAsia="Lexend" w:hAnsi="Lexend"/>
          <w:sz w:val="24"/>
          <w:szCs w:val="24"/>
          <w:rtl w:val="0"/>
        </w:rPr>
        <w:t xml:space="preserve">This handbook was written by the original creator of the Accessibility Symbols, Julka Taylor in collaboration with the UCC Societies Executive. They were created in 2023 during their term as the Accessibility Officer of UCC LGBTQ+ (now known as Bród) Society.</w:t>
      </w:r>
    </w:p>
    <w:p w:rsidR="00000000" w:rsidDel="00000000" w:rsidP="00000000" w:rsidRDefault="00000000" w:rsidRPr="00000000" w14:paraId="00000015">
      <w:pPr>
        <w:spacing w:line="276" w:lineRule="auto"/>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16">
      <w:pPr>
        <w:pStyle w:val="Heading2"/>
        <w:spacing w:before="0" w:line="276" w:lineRule="auto"/>
        <w:ind w:left="-570" w:right="-607.7952755905511" w:firstLine="0"/>
        <w:rPr>
          <w:rFonts w:ascii="Lexend SemiBold" w:cs="Lexend SemiBold" w:eastAsia="Lexend SemiBold" w:hAnsi="Lexend SemiBold"/>
          <w:color w:val="7566a0"/>
        </w:rPr>
      </w:pPr>
      <w:bookmarkStart w:colFirst="0" w:colLast="0" w:name="_7c6rp21ukuo7" w:id="7"/>
      <w:bookmarkEnd w:id="7"/>
      <w:r w:rsidDel="00000000" w:rsidR="00000000" w:rsidRPr="00000000">
        <w:rPr>
          <w:rFonts w:ascii="Lexend SemiBold" w:cs="Lexend SemiBold" w:eastAsia="Lexend SemiBold" w:hAnsi="Lexend SemiBold"/>
          <w:color w:val="7566a0"/>
          <w:rtl w:val="0"/>
        </w:rPr>
        <w:t xml:space="preserve">What are the Accessibility Symbols?</w:t>
      </w:r>
    </w:p>
    <w:p w:rsidR="00000000" w:rsidDel="00000000" w:rsidP="00000000" w:rsidRDefault="00000000" w:rsidRPr="00000000" w14:paraId="00000017">
      <w:pPr>
        <w:spacing w:line="276" w:lineRule="auto"/>
        <w:ind w:left="-566.9291338582677" w:firstLine="0"/>
        <w:rPr>
          <w:rFonts w:ascii="Lexend" w:cs="Lexend" w:eastAsia="Lexend" w:hAnsi="Lexend"/>
          <w:sz w:val="24"/>
          <w:szCs w:val="24"/>
        </w:rPr>
      </w:pPr>
      <w:r w:rsidDel="00000000" w:rsidR="00000000" w:rsidRPr="00000000">
        <w:rPr>
          <w:rFonts w:ascii="Lexend" w:cs="Lexend" w:eastAsia="Lexend" w:hAnsi="Lexend"/>
          <w:sz w:val="24"/>
          <w:szCs w:val="24"/>
          <w:rtl w:val="0"/>
        </w:rPr>
        <w:t xml:space="preserve">They are a collection of symbols designed to help societies work towards further accessibility. Some symbols highlight an accessibility feature that could be present at an event. Others highlight elements of an event that would be useful for attendees to know beforehand. These symbols are to be used on promotional material for society events to inform attendees what elements will be present at said events. </w:t>
      </w:r>
    </w:p>
    <w:p w:rsidR="00000000" w:rsidDel="00000000" w:rsidP="00000000" w:rsidRDefault="00000000" w:rsidRPr="00000000" w14:paraId="00000018">
      <w:pPr>
        <w:spacing w:line="276" w:lineRule="auto"/>
        <w:ind w:left="0" w:firstLine="0"/>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19">
      <w:pPr>
        <w:spacing w:line="276" w:lineRule="auto"/>
        <w:ind w:left="-566.9291338582677" w:firstLine="0"/>
        <w:rPr>
          <w:rFonts w:ascii="Lexend" w:cs="Lexend" w:eastAsia="Lexend" w:hAnsi="Lexend"/>
          <w:sz w:val="24"/>
          <w:szCs w:val="24"/>
        </w:rPr>
      </w:pPr>
      <w:r w:rsidDel="00000000" w:rsidR="00000000" w:rsidRPr="00000000">
        <w:rPr>
          <w:rFonts w:ascii="Lexend" w:cs="Lexend" w:eastAsia="Lexend" w:hAnsi="Lexend"/>
          <w:sz w:val="24"/>
          <w:szCs w:val="24"/>
          <w:rtl w:val="0"/>
        </w:rPr>
        <w:t xml:space="preserve">As of Senate #1 of the 24/25 </w:t>
      </w:r>
      <w:r w:rsidDel="00000000" w:rsidR="00000000" w:rsidRPr="00000000">
        <w:rPr>
          <w:rFonts w:ascii="Lexend" w:cs="Lexend" w:eastAsia="Lexend" w:hAnsi="Lexend"/>
          <w:sz w:val="24"/>
          <w:szCs w:val="24"/>
          <w:rtl w:val="0"/>
        </w:rPr>
        <w:t xml:space="preserve">year</w:t>
      </w:r>
      <w:r w:rsidDel="00000000" w:rsidR="00000000" w:rsidRPr="00000000">
        <w:rPr>
          <w:rFonts w:ascii="Lexend" w:cs="Lexend" w:eastAsia="Lexend" w:hAnsi="Lexend"/>
          <w:sz w:val="24"/>
          <w:szCs w:val="24"/>
          <w:rtl w:val="0"/>
        </w:rPr>
        <w:t xml:space="preserve"> all societies are now required to use accessibility symbols.</w:t>
      </w:r>
    </w:p>
    <w:p w:rsidR="00000000" w:rsidDel="00000000" w:rsidP="00000000" w:rsidRDefault="00000000" w:rsidRPr="00000000" w14:paraId="0000001A">
      <w:pPr>
        <w:spacing w:line="276" w:lineRule="auto"/>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1B">
      <w:pPr>
        <w:pStyle w:val="Heading2"/>
        <w:spacing w:line="276" w:lineRule="auto"/>
        <w:ind w:left="-566.9291338582677" w:firstLine="0"/>
        <w:rPr>
          <w:rFonts w:ascii="Lexend SemiBold" w:cs="Lexend SemiBold" w:eastAsia="Lexend SemiBold" w:hAnsi="Lexend SemiBold"/>
          <w:color w:val="7566a0"/>
        </w:rPr>
      </w:pPr>
      <w:bookmarkStart w:colFirst="0" w:colLast="0" w:name="_p839in4o1zop" w:id="8"/>
      <w:bookmarkEnd w:id="8"/>
      <w:r w:rsidDel="00000000" w:rsidR="00000000" w:rsidRPr="00000000">
        <w:rPr>
          <w:rFonts w:ascii="Lexend SemiBold" w:cs="Lexend SemiBold" w:eastAsia="Lexend SemiBold" w:hAnsi="Lexend SemiBold"/>
          <w:color w:val="7566a0"/>
          <w:rtl w:val="0"/>
        </w:rPr>
        <w:t xml:space="preserve">How are they useful?</w:t>
      </w:r>
    </w:p>
    <w:p w:rsidR="00000000" w:rsidDel="00000000" w:rsidP="00000000" w:rsidRDefault="00000000" w:rsidRPr="00000000" w14:paraId="0000001C">
      <w:pPr>
        <w:numPr>
          <w:ilvl w:val="0"/>
          <w:numId w:val="3"/>
        </w:numPr>
        <w:spacing w:line="276" w:lineRule="auto"/>
        <w:ind w:left="-141.73228346456688" w:hanging="360"/>
        <w:rPr>
          <w:rFonts w:ascii="Lexend" w:cs="Lexend" w:eastAsia="Lexend" w:hAnsi="Lexend"/>
          <w:sz w:val="24"/>
          <w:szCs w:val="24"/>
        </w:rPr>
      </w:pPr>
      <w:r w:rsidDel="00000000" w:rsidR="00000000" w:rsidRPr="00000000">
        <w:rPr>
          <w:rFonts w:ascii="Lexend" w:cs="Lexend" w:eastAsia="Lexend" w:hAnsi="Lexend"/>
          <w:sz w:val="24"/>
          <w:szCs w:val="24"/>
          <w:rtl w:val="0"/>
        </w:rPr>
        <w:t xml:space="preserve">They allow Societies to be transparent with their members about accessibility. For example, if someone hard of hearing sees the closed captions symbol on a movie screening event, they are more likely to want to go knowing their accessibility requirements will be met</w:t>
      </w:r>
    </w:p>
    <w:p w:rsidR="00000000" w:rsidDel="00000000" w:rsidP="00000000" w:rsidRDefault="00000000" w:rsidRPr="00000000" w14:paraId="0000001D">
      <w:pPr>
        <w:numPr>
          <w:ilvl w:val="0"/>
          <w:numId w:val="3"/>
        </w:numPr>
        <w:spacing w:line="276" w:lineRule="auto"/>
        <w:ind w:left="-141.73228346456688" w:hanging="360"/>
        <w:rPr>
          <w:rFonts w:ascii="Lexend" w:cs="Lexend" w:eastAsia="Lexend" w:hAnsi="Lexend"/>
          <w:sz w:val="24"/>
          <w:szCs w:val="24"/>
        </w:rPr>
      </w:pPr>
      <w:r w:rsidDel="00000000" w:rsidR="00000000" w:rsidRPr="00000000">
        <w:rPr>
          <w:rFonts w:ascii="Lexend" w:cs="Lexend" w:eastAsia="Lexend" w:hAnsi="Lexend"/>
          <w:sz w:val="24"/>
          <w:szCs w:val="24"/>
          <w:rtl w:val="0"/>
        </w:rPr>
        <w:t xml:space="preserve">They hold Societies accountable in terms of accessibility. For example, if you go to an event with the vegan options logo to find none of the food is suitable for vegans, you would have every right to complain! </w:t>
      </w:r>
    </w:p>
    <w:p w:rsidR="00000000" w:rsidDel="00000000" w:rsidP="00000000" w:rsidRDefault="00000000" w:rsidRPr="00000000" w14:paraId="0000001E">
      <w:pPr>
        <w:numPr>
          <w:ilvl w:val="0"/>
          <w:numId w:val="3"/>
        </w:numPr>
        <w:spacing w:line="276" w:lineRule="auto"/>
        <w:ind w:left="-141.73228346456688" w:hanging="360"/>
        <w:rPr>
          <w:rFonts w:ascii="Lexend" w:cs="Lexend" w:eastAsia="Lexend" w:hAnsi="Lexend"/>
          <w:sz w:val="24"/>
          <w:szCs w:val="24"/>
        </w:rPr>
      </w:pPr>
      <w:r w:rsidDel="00000000" w:rsidR="00000000" w:rsidRPr="00000000">
        <w:rPr>
          <w:rFonts w:ascii="Lexend" w:cs="Lexend" w:eastAsia="Lexend" w:hAnsi="Lexend"/>
          <w:sz w:val="24"/>
          <w:szCs w:val="24"/>
          <w:rtl w:val="0"/>
        </w:rPr>
        <w:t xml:space="preserve">With societies having to choose which symbols go on each event, they are automatically evaluating each event in terms of accessibility. For example to know whether the wheelchair accessible symbol is appropriate, they will have to check if the venue the event is being held in actually is wheelchair accessible.</w:t>
      </w:r>
    </w:p>
    <w:p w:rsidR="00000000" w:rsidDel="00000000" w:rsidP="00000000" w:rsidRDefault="00000000" w:rsidRPr="00000000" w14:paraId="0000001F">
      <w:pPr>
        <w:numPr>
          <w:ilvl w:val="0"/>
          <w:numId w:val="3"/>
        </w:numPr>
        <w:spacing w:line="276" w:lineRule="auto"/>
        <w:ind w:left="-141.73228346456688" w:hanging="360"/>
        <w:rPr>
          <w:rFonts w:ascii="Lexend" w:cs="Lexend" w:eastAsia="Lexend" w:hAnsi="Lexend"/>
          <w:sz w:val="24"/>
          <w:szCs w:val="24"/>
        </w:rPr>
      </w:pPr>
      <w:r w:rsidDel="00000000" w:rsidR="00000000" w:rsidRPr="00000000">
        <w:rPr>
          <w:rFonts w:ascii="Lexend" w:cs="Lexend" w:eastAsia="Lexend" w:hAnsi="Lexend"/>
          <w:sz w:val="24"/>
          <w:szCs w:val="24"/>
          <w:rtl w:val="0"/>
        </w:rPr>
        <w:t xml:space="preserve">The symbols are not meant to be a hindrance, quite the opposite! They are tools designed to help accessibility officers perform their roles in a simple yet effective manner.</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pStyle w:val="Heading2"/>
        <w:spacing w:line="276" w:lineRule="auto"/>
        <w:ind w:left="-566.9291338582677" w:firstLine="0"/>
        <w:rPr>
          <w:color w:val="7566a0"/>
          <w:sz w:val="46"/>
          <w:szCs w:val="46"/>
        </w:rPr>
      </w:pPr>
      <w:bookmarkStart w:colFirst="0" w:colLast="0" w:name="_erxez9ldsa98" w:id="9"/>
      <w:bookmarkEnd w:id="9"/>
      <w:r w:rsidDel="00000000" w:rsidR="00000000" w:rsidRPr="00000000">
        <w:rPr>
          <w:color w:val="7566a0"/>
          <w:sz w:val="46"/>
          <w:szCs w:val="46"/>
          <w:rtl w:val="0"/>
        </w:rPr>
        <w:t xml:space="preserve">List of symbols</w:t>
      </w:r>
    </w:p>
    <w:p w:rsidR="00000000" w:rsidDel="00000000" w:rsidP="00000000" w:rsidRDefault="00000000" w:rsidRPr="00000000" w14:paraId="00000022">
      <w:pPr>
        <w:rPr>
          <w:rFonts w:ascii="Lexend" w:cs="Lexend" w:eastAsia="Lexend" w:hAnsi="Lexend"/>
        </w:rPr>
      </w:pPr>
      <w:r w:rsidDel="00000000" w:rsidR="00000000" w:rsidRPr="00000000">
        <w:rPr>
          <w:rFonts w:ascii="Lexend" w:cs="Lexend" w:eastAsia="Lexend" w:hAnsi="Lexend"/>
          <w:rtl w:val="0"/>
        </w:rPr>
        <w:t xml:space="preserve">The files for all these symbols, including in various colour palettes, are available </w:t>
      </w:r>
      <w:hyperlink r:id="rId6">
        <w:r w:rsidDel="00000000" w:rsidR="00000000" w:rsidRPr="00000000">
          <w:rPr>
            <w:rFonts w:ascii="Lexend" w:cs="Lexend" w:eastAsia="Lexend" w:hAnsi="Lexend"/>
            <w:color w:val="1155cc"/>
            <w:u w:val="single"/>
            <w:rtl w:val="0"/>
          </w:rPr>
          <w:t xml:space="preserve">here</w:t>
        </w:r>
      </w:hyperlink>
      <w:r w:rsidDel="00000000" w:rsidR="00000000" w:rsidRPr="00000000">
        <w:rPr>
          <w:rFonts w:ascii="Lexend" w:cs="Lexend" w:eastAsia="Lexend" w:hAnsi="Lexend"/>
          <w:rtl w:val="0"/>
        </w:rPr>
        <w:t xml:space="preserve">.</w:t>
      </w:r>
      <w:r w:rsidDel="00000000" w:rsidR="00000000" w:rsidRPr="00000000">
        <w:rPr>
          <w:rtl w:val="0"/>
        </w:rPr>
      </w:r>
    </w:p>
    <w:tbl>
      <w:tblPr>
        <w:tblStyle w:val="Table1"/>
        <w:tblW w:w="9592.429133858268" w:type="dxa"/>
        <w:jc w:val="left"/>
        <w:tblInd w:w="-566.929133858267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96.214566929134"/>
        <w:gridCol w:w="4796.214566929134"/>
        <w:tblGridChange w:id="0">
          <w:tblGrid>
            <w:gridCol w:w="4796.214566929134"/>
            <w:gridCol w:w="4796.214566929134"/>
          </w:tblGrid>
        </w:tblGridChange>
      </w:tblGrid>
      <w:tr>
        <w:trPr>
          <w:cantSplit w:val="0"/>
          <w:tblHeader w:val="0"/>
        </w:trPr>
        <w:tc>
          <w:tcPr>
            <w:shd w:fill="7566a0"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ind w:left="0" w:firstLine="0"/>
              <w:jc w:val="center"/>
              <w:rPr>
                <w:b w:val="1"/>
                <w:bCs w:val="1"/>
                <w:color w:val="f1c232"/>
                <w:sz w:val="32"/>
                <w:szCs w:val="32"/>
              </w:rPr>
            </w:pPr>
            <w:r w:rsidDel="00000000" w:rsidR="00000000" w:rsidRPr="00000000">
              <w:rPr>
                <w:b w:val="1"/>
                <w:bCs w:val="1"/>
                <w:color w:val="f1c232"/>
                <w:sz w:val="32"/>
                <w:szCs w:val="32"/>
                <w:rtl w:val="0"/>
              </w:rPr>
              <w:t xml:space="preserve">Symbol</w:t>
            </w:r>
          </w:p>
        </w:tc>
        <w:tc>
          <w:tcPr>
            <w:shd w:fill="7566a0"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color w:val="f1c232"/>
                <w:sz w:val="32"/>
                <w:szCs w:val="32"/>
              </w:rPr>
            </w:pPr>
            <w:r w:rsidDel="00000000" w:rsidR="00000000" w:rsidRPr="00000000">
              <w:rPr>
                <w:b w:val="1"/>
                <w:bCs w:val="1"/>
                <w:color w:val="f1c232"/>
                <w:sz w:val="32"/>
                <w:szCs w:val="32"/>
                <w:rtl w:val="0"/>
              </w:rPr>
              <w:t xml:space="preserve">Description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ind w:left="0" w:firstLine="0"/>
              <w:jc w:val="center"/>
              <w:rPr/>
            </w:pPr>
            <w:r w:rsidDel="00000000" w:rsidR="00000000" w:rsidRPr="00000000">
              <w:rPr/>
              <w:drawing>
                <wp:inline distB="114300" distT="114300" distL="114300" distR="114300">
                  <wp:extent cx="2211636" cy="1529715"/>
                  <wp:effectExtent b="0" l="0" r="0" t="0"/>
                  <wp:docPr id="15" name="image1.png"/>
                  <a:graphic>
                    <a:graphicData uri="http://schemas.openxmlformats.org/drawingml/2006/picture">
                      <pic:pic>
                        <pic:nvPicPr>
                          <pic:cNvPr id="0" name="image1.png"/>
                          <pic:cNvPicPr preferRelativeResize="0"/>
                        </pic:nvPicPr>
                        <pic:blipFill>
                          <a:blip r:embed="rId7"/>
                          <a:srcRect b="20430" l="0" r="0" t="10319"/>
                          <a:stretch>
                            <a:fillRect/>
                          </a:stretch>
                        </pic:blipFill>
                        <pic:spPr>
                          <a:xfrm>
                            <a:off x="0" y="0"/>
                            <a:ext cx="2211636" cy="152971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exend" w:cs="Lexend" w:eastAsia="Lexend" w:hAnsi="Lexend"/>
                <w:sz w:val="24"/>
                <w:szCs w:val="24"/>
              </w:rPr>
            </w:pPr>
            <w:r w:rsidDel="00000000" w:rsidR="00000000" w:rsidRPr="00000000">
              <w:rPr>
                <w:rFonts w:ascii="Lexend" w:cs="Lexend" w:eastAsia="Lexend" w:hAnsi="Lexend"/>
                <w:sz w:val="24"/>
                <w:szCs w:val="24"/>
                <w:rtl w:val="0"/>
              </w:rPr>
              <w:t xml:space="preserve">This event will have animals in attendance.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ind w:left="0" w:firstLine="0"/>
              <w:jc w:val="center"/>
              <w:rPr/>
            </w:pPr>
            <w:r w:rsidDel="00000000" w:rsidR="00000000" w:rsidRPr="00000000">
              <w:rPr/>
              <w:drawing>
                <wp:inline distB="114300" distT="114300" distL="114300" distR="114300">
                  <wp:extent cx="2308924" cy="1776095"/>
                  <wp:effectExtent b="0" l="0" r="0" t="0"/>
                  <wp:docPr id="13" name="image8.png"/>
                  <a:graphic>
                    <a:graphicData uri="http://schemas.openxmlformats.org/drawingml/2006/picture">
                      <pic:pic>
                        <pic:nvPicPr>
                          <pic:cNvPr id="0" name="image8.png"/>
                          <pic:cNvPicPr preferRelativeResize="0"/>
                        </pic:nvPicPr>
                        <pic:blipFill>
                          <a:blip r:embed="rId8"/>
                          <a:srcRect b="13089" l="0" r="0" t="9985"/>
                          <a:stretch>
                            <a:fillRect/>
                          </a:stretch>
                        </pic:blipFill>
                        <pic:spPr>
                          <a:xfrm>
                            <a:off x="0" y="0"/>
                            <a:ext cx="2308924" cy="177609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8">
            <w:pPr>
              <w:widowControl w:val="0"/>
              <w:spacing w:line="240" w:lineRule="auto"/>
              <w:ind w:left="0" w:firstLine="0"/>
              <w:jc w:val="center"/>
              <w:rPr>
                <w:rFonts w:ascii="Lexend" w:cs="Lexend" w:eastAsia="Lexend" w:hAnsi="Lexend"/>
                <w:sz w:val="24"/>
                <w:szCs w:val="24"/>
              </w:rPr>
            </w:pPr>
            <w:r w:rsidDel="00000000" w:rsidR="00000000" w:rsidRPr="00000000">
              <w:rPr>
                <w:rFonts w:ascii="Lexend" w:cs="Lexend" w:eastAsia="Lexend" w:hAnsi="Lexend"/>
                <w:sz w:val="24"/>
                <w:szCs w:val="24"/>
                <w:rtl w:val="0"/>
              </w:rPr>
              <w:t xml:space="preserve">The event will involve the use of audio description.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1905000" cy="1819592"/>
                  <wp:effectExtent b="0" l="0" r="0" t="0"/>
                  <wp:docPr id="18" name="image2.png"/>
                  <a:graphic>
                    <a:graphicData uri="http://schemas.openxmlformats.org/drawingml/2006/picture">
                      <pic:pic>
                        <pic:nvPicPr>
                          <pic:cNvPr id="0" name="image2.png"/>
                          <pic:cNvPicPr preferRelativeResize="0"/>
                        </pic:nvPicPr>
                        <pic:blipFill>
                          <a:blip r:embed="rId9"/>
                          <a:srcRect b="0" l="0" r="10491" t="9889"/>
                          <a:stretch>
                            <a:fillRect/>
                          </a:stretch>
                        </pic:blipFill>
                        <pic:spPr>
                          <a:xfrm>
                            <a:off x="0" y="0"/>
                            <a:ext cx="1905000" cy="181959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exend" w:cs="Lexend" w:eastAsia="Lexend" w:hAnsi="Lexend"/>
                <w:sz w:val="24"/>
                <w:szCs w:val="24"/>
              </w:rPr>
            </w:pPr>
            <w:r w:rsidDel="00000000" w:rsidR="00000000" w:rsidRPr="00000000">
              <w:rPr>
                <w:rFonts w:ascii="Lexend" w:cs="Lexend" w:eastAsia="Lexend" w:hAnsi="Lexend"/>
                <w:sz w:val="24"/>
                <w:szCs w:val="24"/>
                <w:rtl w:val="0"/>
              </w:rPr>
              <w:t xml:space="preserve">This event will take place through 2 languages.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1602988" cy="1643063"/>
                  <wp:effectExtent b="0" l="0" r="0" t="0"/>
                  <wp:docPr id="1" name="image16.png"/>
                  <a:graphic>
                    <a:graphicData uri="http://schemas.openxmlformats.org/drawingml/2006/picture">
                      <pic:pic>
                        <pic:nvPicPr>
                          <pic:cNvPr id="0" name="image16.png"/>
                          <pic:cNvPicPr preferRelativeResize="0"/>
                        </pic:nvPicPr>
                        <pic:blipFill>
                          <a:blip r:embed="rId10"/>
                          <a:srcRect b="8913" l="13770" r="15737" t="18633"/>
                          <a:stretch>
                            <a:fillRect/>
                          </a:stretch>
                        </pic:blipFill>
                        <pic:spPr>
                          <a:xfrm>
                            <a:off x="0" y="0"/>
                            <a:ext cx="1602988" cy="164306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exend" w:cs="Lexend" w:eastAsia="Lexend" w:hAnsi="Lexend"/>
                <w:sz w:val="24"/>
                <w:szCs w:val="24"/>
              </w:rPr>
            </w:pPr>
            <w:r w:rsidDel="00000000" w:rsidR="00000000" w:rsidRPr="00000000">
              <w:rPr>
                <w:rFonts w:ascii="Lexend" w:cs="Lexend" w:eastAsia="Lexend" w:hAnsi="Lexend"/>
                <w:sz w:val="24"/>
                <w:szCs w:val="24"/>
                <w:rtl w:val="0"/>
              </w:rPr>
              <w:t xml:space="preserve">This event will involve the use of closed captions or subtitles.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306231" cy="1889443"/>
                  <wp:effectExtent b="0" l="0" r="0" t="0"/>
                  <wp:docPr id="12" name="image4.png"/>
                  <a:graphic>
                    <a:graphicData uri="http://schemas.openxmlformats.org/drawingml/2006/picture">
                      <pic:pic>
                        <pic:nvPicPr>
                          <pic:cNvPr id="0" name="image4.png"/>
                          <pic:cNvPicPr preferRelativeResize="0"/>
                        </pic:nvPicPr>
                        <pic:blipFill>
                          <a:blip r:embed="rId11"/>
                          <a:srcRect b="10931" l="0" r="0" t="6882"/>
                          <a:stretch>
                            <a:fillRect/>
                          </a:stretch>
                        </pic:blipFill>
                        <pic:spPr>
                          <a:xfrm>
                            <a:off x="0" y="0"/>
                            <a:ext cx="2306231" cy="188944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exend" w:cs="Lexend" w:eastAsia="Lexend" w:hAnsi="Lexend"/>
                <w:sz w:val="24"/>
                <w:szCs w:val="24"/>
              </w:rPr>
            </w:pPr>
            <w:r w:rsidDel="00000000" w:rsidR="00000000" w:rsidRPr="00000000">
              <w:rPr>
                <w:rFonts w:ascii="Lexend" w:cs="Lexend" w:eastAsia="Lexend" w:hAnsi="Lexend"/>
                <w:sz w:val="24"/>
                <w:szCs w:val="24"/>
                <w:rtl w:val="0"/>
              </w:rPr>
              <w:t xml:space="preserve">This event may have a large crowd, or limited space.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119313" cy="1915710"/>
                  <wp:effectExtent b="0" l="0" r="0" t="0"/>
                  <wp:docPr id="4" name="image15.png"/>
                  <a:graphic>
                    <a:graphicData uri="http://schemas.openxmlformats.org/drawingml/2006/picture">
                      <pic:pic>
                        <pic:nvPicPr>
                          <pic:cNvPr id="0" name="image15.png"/>
                          <pic:cNvPicPr preferRelativeResize="0"/>
                        </pic:nvPicPr>
                        <pic:blipFill>
                          <a:blip r:embed="rId12"/>
                          <a:srcRect b="9917" l="0" r="0" t="0"/>
                          <a:stretch>
                            <a:fillRect/>
                          </a:stretch>
                        </pic:blipFill>
                        <pic:spPr>
                          <a:xfrm>
                            <a:off x="0" y="0"/>
                            <a:ext cx="2119313" cy="191571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exend" w:cs="Lexend" w:eastAsia="Lexend" w:hAnsi="Lexend"/>
                <w:sz w:val="24"/>
                <w:szCs w:val="24"/>
              </w:rPr>
            </w:pPr>
            <w:r w:rsidDel="00000000" w:rsidR="00000000" w:rsidRPr="00000000">
              <w:rPr>
                <w:rFonts w:ascii="Lexend" w:cs="Lexend" w:eastAsia="Lexend" w:hAnsi="Lexend"/>
                <w:sz w:val="24"/>
                <w:szCs w:val="24"/>
                <w:rtl w:val="0"/>
              </w:rPr>
              <w:t xml:space="preserve">Extra precautions have been made with this event to limit the amount of damage to the environment.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1943100" cy="1955165"/>
                  <wp:effectExtent b="0" l="0" r="0" t="0"/>
                  <wp:docPr id="21" name="image21.png"/>
                  <a:graphic>
                    <a:graphicData uri="http://schemas.openxmlformats.org/drawingml/2006/picture">
                      <pic:pic>
                        <pic:nvPicPr>
                          <pic:cNvPr id="0" name="image21.png"/>
                          <pic:cNvPicPr preferRelativeResize="0"/>
                        </pic:nvPicPr>
                        <pic:blipFill>
                          <a:blip r:embed="rId13"/>
                          <a:srcRect b="15781" l="9344" r="11475" t="4553"/>
                          <a:stretch>
                            <a:fillRect/>
                          </a:stretch>
                        </pic:blipFill>
                        <pic:spPr>
                          <a:xfrm>
                            <a:off x="0" y="0"/>
                            <a:ext cx="1943100" cy="195516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exend" w:cs="Lexend" w:eastAsia="Lexend" w:hAnsi="Lexend"/>
                <w:sz w:val="24"/>
                <w:szCs w:val="24"/>
              </w:rPr>
            </w:pPr>
            <w:r w:rsidDel="00000000" w:rsidR="00000000" w:rsidRPr="00000000">
              <w:rPr>
                <w:rFonts w:ascii="Lexend" w:cs="Lexend" w:eastAsia="Lexend" w:hAnsi="Lexend"/>
                <w:sz w:val="24"/>
                <w:szCs w:val="24"/>
                <w:rtl w:val="0"/>
              </w:rPr>
              <w:t xml:space="preserve">This event will involve the use of flashing lights.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040573" cy="2040573"/>
                  <wp:effectExtent b="0" l="0" r="0" t="0"/>
                  <wp:docPr id="19"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2040573" cy="204057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exend" w:cs="Lexend" w:eastAsia="Lexend" w:hAnsi="Lexend"/>
                <w:sz w:val="24"/>
                <w:szCs w:val="24"/>
              </w:rPr>
            </w:pPr>
            <w:r w:rsidDel="00000000" w:rsidR="00000000" w:rsidRPr="00000000">
              <w:rPr>
                <w:rFonts w:ascii="Lexend" w:cs="Lexend" w:eastAsia="Lexend" w:hAnsi="Lexend"/>
                <w:sz w:val="24"/>
                <w:szCs w:val="24"/>
                <w:rtl w:val="0"/>
              </w:rPr>
              <w:t xml:space="preserve">This event can be accessed regardless of gender identity.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1826521" cy="1900238"/>
                  <wp:effectExtent b="0" l="0" r="0" t="0"/>
                  <wp:docPr id="9" name="image10.png"/>
                  <a:graphic>
                    <a:graphicData uri="http://schemas.openxmlformats.org/drawingml/2006/picture">
                      <pic:pic>
                        <pic:nvPicPr>
                          <pic:cNvPr id="0" name="image10.png"/>
                          <pic:cNvPicPr preferRelativeResize="0"/>
                        </pic:nvPicPr>
                        <pic:blipFill>
                          <a:blip r:embed="rId15"/>
                          <a:srcRect b="11475" l="13114" r="13770" t="12459"/>
                          <a:stretch>
                            <a:fillRect/>
                          </a:stretch>
                        </pic:blipFill>
                        <pic:spPr>
                          <a:xfrm>
                            <a:off x="0" y="0"/>
                            <a:ext cx="1826521" cy="190023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6">
            <w:pPr>
              <w:widowControl w:val="0"/>
              <w:spacing w:line="240" w:lineRule="auto"/>
              <w:ind w:left="0" w:firstLine="0"/>
              <w:jc w:val="center"/>
              <w:rPr>
                <w:rFonts w:ascii="Lexend" w:cs="Lexend" w:eastAsia="Lexend" w:hAnsi="Lexend"/>
                <w:sz w:val="24"/>
                <w:szCs w:val="24"/>
              </w:rPr>
            </w:pPr>
            <w:r w:rsidDel="00000000" w:rsidR="00000000" w:rsidRPr="00000000">
              <w:rPr>
                <w:rFonts w:ascii="Lexend" w:cs="Lexend" w:eastAsia="Lexend" w:hAnsi="Lexend"/>
                <w:sz w:val="24"/>
                <w:szCs w:val="24"/>
                <w:rtl w:val="0"/>
              </w:rPr>
              <w:t xml:space="preserve">The event will have snacks which don’t contain any gluten.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086383" cy="1622743"/>
                  <wp:effectExtent b="0" l="0" r="0" t="0"/>
                  <wp:docPr id="8" name="image12.png"/>
                  <a:graphic>
                    <a:graphicData uri="http://schemas.openxmlformats.org/drawingml/2006/picture">
                      <pic:pic>
                        <pic:nvPicPr>
                          <pic:cNvPr id="0" name="image12.png"/>
                          <pic:cNvPicPr preferRelativeResize="0"/>
                        </pic:nvPicPr>
                        <pic:blipFill>
                          <a:blip r:embed="rId16"/>
                          <a:srcRect b="8896" l="0" r="0" t="13064"/>
                          <a:stretch>
                            <a:fillRect/>
                          </a:stretch>
                        </pic:blipFill>
                        <pic:spPr>
                          <a:xfrm>
                            <a:off x="0" y="0"/>
                            <a:ext cx="2086383" cy="162274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exend" w:cs="Lexend" w:eastAsia="Lexend" w:hAnsi="Lexend"/>
                <w:sz w:val="24"/>
                <w:szCs w:val="24"/>
              </w:rPr>
            </w:pPr>
            <w:r w:rsidDel="00000000" w:rsidR="00000000" w:rsidRPr="00000000">
              <w:rPr>
                <w:rFonts w:ascii="Lexend" w:cs="Lexend" w:eastAsia="Lexend" w:hAnsi="Lexend"/>
                <w:sz w:val="24"/>
                <w:szCs w:val="24"/>
                <w:rtl w:val="0"/>
              </w:rPr>
              <w:t xml:space="preserve">Topics that may be triggering for some will be discussed at this event.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1447800" cy="1739126"/>
                  <wp:effectExtent b="0" l="0" r="0" t="0"/>
                  <wp:docPr id="2" name="image7.png"/>
                  <a:graphic>
                    <a:graphicData uri="http://schemas.openxmlformats.org/drawingml/2006/picture">
                      <pic:pic>
                        <pic:nvPicPr>
                          <pic:cNvPr id="0" name="image7.png"/>
                          <pic:cNvPicPr preferRelativeResize="0"/>
                        </pic:nvPicPr>
                        <pic:blipFill>
                          <a:blip r:embed="rId17"/>
                          <a:srcRect b="5989" l="14098" r="12622" t="5808"/>
                          <a:stretch>
                            <a:fillRect/>
                          </a:stretch>
                        </pic:blipFill>
                        <pic:spPr>
                          <a:xfrm>
                            <a:off x="0" y="0"/>
                            <a:ext cx="1447800" cy="173912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exend" w:cs="Lexend" w:eastAsia="Lexend" w:hAnsi="Lexend"/>
                <w:sz w:val="24"/>
                <w:szCs w:val="24"/>
              </w:rPr>
            </w:pPr>
            <w:r w:rsidDel="00000000" w:rsidR="00000000" w:rsidRPr="00000000">
              <w:rPr>
                <w:rFonts w:ascii="Lexend" w:cs="Lexend" w:eastAsia="Lexend" w:hAnsi="Lexend"/>
                <w:sz w:val="24"/>
                <w:szCs w:val="24"/>
                <w:rtl w:val="0"/>
              </w:rPr>
              <w:t xml:space="preserve">This event may have loud volumes of noise.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086928" cy="2086928"/>
                  <wp:effectExtent b="0" l="0" r="0" t="0"/>
                  <wp:docPr id="10"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2086928" cy="208692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exend" w:cs="Lexend" w:eastAsia="Lexend" w:hAnsi="Lexend"/>
                <w:sz w:val="24"/>
                <w:szCs w:val="24"/>
              </w:rPr>
            </w:pPr>
            <w:r w:rsidDel="00000000" w:rsidR="00000000" w:rsidRPr="00000000">
              <w:rPr>
                <w:rFonts w:ascii="Lexend" w:cs="Lexend" w:eastAsia="Lexend" w:hAnsi="Lexend"/>
                <w:sz w:val="24"/>
                <w:szCs w:val="24"/>
                <w:rtl w:val="0"/>
              </w:rPr>
              <w:t xml:space="preserve">This event will have Irish Sign Language (ISL) interpretation available.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108220" cy="1813243"/>
                  <wp:effectExtent b="0" l="0" r="0" t="0"/>
                  <wp:docPr id="16" name="image20.png"/>
                  <a:graphic>
                    <a:graphicData uri="http://schemas.openxmlformats.org/drawingml/2006/picture">
                      <pic:pic>
                        <pic:nvPicPr>
                          <pic:cNvPr id="0" name="image20.png"/>
                          <pic:cNvPicPr preferRelativeResize="0"/>
                        </pic:nvPicPr>
                        <pic:blipFill>
                          <a:blip r:embed="rId19"/>
                          <a:srcRect b="13770" l="0" r="0" t="0"/>
                          <a:stretch>
                            <a:fillRect/>
                          </a:stretch>
                        </pic:blipFill>
                        <pic:spPr>
                          <a:xfrm>
                            <a:off x="0" y="0"/>
                            <a:ext cx="2108220" cy="181324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exend" w:cs="Lexend" w:eastAsia="Lexend" w:hAnsi="Lexend"/>
                <w:sz w:val="24"/>
                <w:szCs w:val="24"/>
              </w:rPr>
            </w:pPr>
            <w:r w:rsidDel="00000000" w:rsidR="00000000" w:rsidRPr="00000000">
              <w:rPr>
                <w:rFonts w:ascii="Lexend" w:cs="Lexend" w:eastAsia="Lexend" w:hAnsi="Lexend"/>
                <w:sz w:val="24"/>
                <w:szCs w:val="24"/>
                <w:rtl w:val="0"/>
              </w:rPr>
              <w:t xml:space="preserve">This event will discuss/mention topics related to sex.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251393" cy="2251393"/>
                  <wp:effectExtent b="0" l="0" r="0" t="0"/>
                  <wp:docPr id="6"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2251393" cy="225139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0">
            <w:pPr>
              <w:widowControl w:val="0"/>
              <w:spacing w:line="240" w:lineRule="auto"/>
              <w:ind w:left="0" w:firstLine="0"/>
              <w:jc w:val="center"/>
              <w:rPr>
                <w:rFonts w:ascii="Lexend" w:cs="Lexend" w:eastAsia="Lexend" w:hAnsi="Lexend"/>
                <w:sz w:val="24"/>
                <w:szCs w:val="24"/>
              </w:rPr>
            </w:pPr>
            <w:r w:rsidDel="00000000" w:rsidR="00000000" w:rsidRPr="00000000">
              <w:rPr>
                <w:rFonts w:ascii="Lexend" w:cs="Lexend" w:eastAsia="Lexend" w:hAnsi="Lexend"/>
                <w:sz w:val="24"/>
                <w:szCs w:val="24"/>
                <w:rtl w:val="0"/>
              </w:rPr>
              <w:t xml:space="preserve">This event will take place through multiple languages.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1605723" cy="1850073"/>
                  <wp:effectExtent b="0" l="0" r="0" t="0"/>
                  <wp:docPr id="3" name="image13.png"/>
                  <a:graphic>
                    <a:graphicData uri="http://schemas.openxmlformats.org/drawingml/2006/picture">
                      <pic:pic>
                        <pic:nvPicPr>
                          <pic:cNvPr id="0" name="image13.png"/>
                          <pic:cNvPicPr preferRelativeResize="0"/>
                        </pic:nvPicPr>
                        <pic:blipFill>
                          <a:blip r:embed="rId21"/>
                          <a:srcRect b="5994" l="10163" r="13114" t="5486"/>
                          <a:stretch>
                            <a:fillRect/>
                          </a:stretch>
                        </pic:blipFill>
                        <pic:spPr>
                          <a:xfrm>
                            <a:off x="0" y="0"/>
                            <a:ext cx="1605723" cy="185007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exend" w:cs="Lexend" w:eastAsia="Lexend" w:hAnsi="Lexend"/>
                <w:sz w:val="24"/>
                <w:szCs w:val="24"/>
              </w:rPr>
            </w:pPr>
            <w:r w:rsidDel="00000000" w:rsidR="00000000" w:rsidRPr="00000000">
              <w:rPr>
                <w:rFonts w:ascii="Lexend" w:cs="Lexend" w:eastAsia="Lexend" w:hAnsi="Lexend"/>
                <w:sz w:val="24"/>
                <w:szCs w:val="24"/>
                <w:rtl w:val="0"/>
              </w:rPr>
              <w:t xml:space="preserve">This event will have a separate space where it will be less crowded and noise levels will be low.</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1854806" cy="1915478"/>
                  <wp:effectExtent b="0" l="0" r="0" t="0"/>
                  <wp:docPr id="14" name="image17.png"/>
                  <a:graphic>
                    <a:graphicData uri="http://schemas.openxmlformats.org/drawingml/2006/picture">
                      <pic:pic>
                        <pic:nvPicPr>
                          <pic:cNvPr id="0" name="image17.png"/>
                          <pic:cNvPicPr preferRelativeResize="0"/>
                        </pic:nvPicPr>
                        <pic:blipFill>
                          <a:blip r:embed="rId22"/>
                          <a:srcRect b="6032" l="15737" r="14098" t="21639"/>
                          <a:stretch>
                            <a:fillRect/>
                          </a:stretch>
                        </pic:blipFill>
                        <pic:spPr>
                          <a:xfrm>
                            <a:off x="0" y="0"/>
                            <a:ext cx="1854806" cy="191547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exend" w:cs="Lexend" w:eastAsia="Lexend" w:hAnsi="Lexend"/>
                <w:sz w:val="24"/>
                <w:szCs w:val="24"/>
              </w:rPr>
            </w:pPr>
            <w:r w:rsidDel="00000000" w:rsidR="00000000" w:rsidRPr="00000000">
              <w:rPr>
                <w:rFonts w:ascii="Lexend" w:cs="Lexend" w:eastAsia="Lexend" w:hAnsi="Lexend"/>
                <w:sz w:val="24"/>
                <w:szCs w:val="24"/>
                <w:rtl w:val="0"/>
              </w:rPr>
              <w:t xml:space="preserve">This event has a space/will take extra precautions to make sure everyone’s sensory needs are met.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400300" cy="2286000"/>
                  <wp:effectExtent b="0" l="0" r="0" t="0"/>
                  <wp:docPr id="5" name="image5.png"/>
                  <a:graphic>
                    <a:graphicData uri="http://schemas.openxmlformats.org/drawingml/2006/picture">
                      <pic:pic>
                        <pic:nvPicPr>
                          <pic:cNvPr id="0" name="image5.png"/>
                          <pic:cNvPicPr preferRelativeResize="0"/>
                        </pic:nvPicPr>
                        <pic:blipFill>
                          <a:blip r:embed="rId23"/>
                          <a:srcRect b="4761" l="0" r="0" t="0"/>
                          <a:stretch>
                            <a:fillRect/>
                          </a:stretch>
                        </pic:blipFill>
                        <pic:spPr>
                          <a:xfrm>
                            <a:off x="0" y="0"/>
                            <a:ext cx="2400300" cy="228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exend" w:cs="Lexend" w:eastAsia="Lexend" w:hAnsi="Lexend"/>
                <w:sz w:val="24"/>
                <w:szCs w:val="24"/>
              </w:rPr>
            </w:pPr>
            <w:r w:rsidDel="00000000" w:rsidR="00000000" w:rsidRPr="00000000">
              <w:rPr>
                <w:rFonts w:ascii="Lexend" w:cs="Lexend" w:eastAsia="Lexend" w:hAnsi="Lexend"/>
                <w:sz w:val="24"/>
                <w:szCs w:val="24"/>
                <w:rtl w:val="0"/>
              </w:rPr>
              <w:t xml:space="preserve">This event is open to those with service animals.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381592" cy="1614488"/>
                  <wp:effectExtent b="0" l="0" r="0" t="0"/>
                  <wp:docPr id="20" name="image22.png"/>
                  <a:graphic>
                    <a:graphicData uri="http://schemas.openxmlformats.org/drawingml/2006/picture">
                      <pic:pic>
                        <pic:nvPicPr>
                          <pic:cNvPr id="0" name="image22.png"/>
                          <pic:cNvPicPr preferRelativeResize="0"/>
                        </pic:nvPicPr>
                        <pic:blipFill>
                          <a:blip r:embed="rId24"/>
                          <a:srcRect b="22295" l="0" r="0" t="9836"/>
                          <a:stretch>
                            <a:fillRect/>
                          </a:stretch>
                        </pic:blipFill>
                        <pic:spPr>
                          <a:xfrm>
                            <a:off x="0" y="0"/>
                            <a:ext cx="2381592" cy="16144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exend" w:cs="Lexend" w:eastAsia="Lexend" w:hAnsi="Lexend"/>
                <w:sz w:val="24"/>
                <w:szCs w:val="24"/>
              </w:rPr>
            </w:pPr>
            <w:r w:rsidDel="00000000" w:rsidR="00000000" w:rsidRPr="00000000">
              <w:rPr>
                <w:rFonts w:ascii="Lexend" w:cs="Lexend" w:eastAsia="Lexend" w:hAnsi="Lexend"/>
                <w:sz w:val="24"/>
                <w:szCs w:val="24"/>
                <w:rtl w:val="0"/>
              </w:rPr>
              <w:t xml:space="preserve">This event will have opportunities to socialise with others.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114550" cy="1924571"/>
                  <wp:effectExtent b="0" l="0" r="0" t="0"/>
                  <wp:docPr id="7" name="image11.png"/>
                  <a:graphic>
                    <a:graphicData uri="http://schemas.openxmlformats.org/drawingml/2006/picture">
                      <pic:pic>
                        <pic:nvPicPr>
                          <pic:cNvPr id="0" name="image11.png"/>
                          <pic:cNvPicPr preferRelativeResize="0"/>
                        </pic:nvPicPr>
                        <pic:blipFill>
                          <a:blip r:embed="rId25"/>
                          <a:srcRect b="11846" l="8524" r="7540" t="11753"/>
                          <a:stretch>
                            <a:fillRect/>
                          </a:stretch>
                        </pic:blipFill>
                        <pic:spPr>
                          <a:xfrm>
                            <a:off x="0" y="0"/>
                            <a:ext cx="2114550" cy="192457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exend" w:cs="Lexend" w:eastAsia="Lexend" w:hAnsi="Lexend"/>
                <w:sz w:val="24"/>
                <w:szCs w:val="24"/>
              </w:rPr>
            </w:pPr>
            <w:r w:rsidDel="00000000" w:rsidR="00000000" w:rsidRPr="00000000">
              <w:rPr>
                <w:rFonts w:ascii="Lexend" w:cs="Lexend" w:eastAsia="Lexend" w:hAnsi="Lexend"/>
                <w:sz w:val="24"/>
                <w:szCs w:val="24"/>
                <w:rtl w:val="0"/>
              </w:rPr>
              <w:t xml:space="preserve">The event is/has a space where you can express any problems you might be facing and will be supported where possible.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185988" cy="1924714"/>
                  <wp:effectExtent b="0" l="0" r="0" t="0"/>
                  <wp:docPr id="11" name="image6.png"/>
                  <a:graphic>
                    <a:graphicData uri="http://schemas.openxmlformats.org/drawingml/2006/picture">
                      <pic:pic>
                        <pic:nvPicPr>
                          <pic:cNvPr id="0" name="image6.png"/>
                          <pic:cNvPicPr preferRelativeResize="0"/>
                        </pic:nvPicPr>
                        <pic:blipFill>
                          <a:blip r:embed="rId26"/>
                          <a:srcRect b="11890" l="0" r="0" t="0"/>
                          <a:stretch>
                            <a:fillRect/>
                          </a:stretch>
                        </pic:blipFill>
                        <pic:spPr>
                          <a:xfrm>
                            <a:off x="0" y="0"/>
                            <a:ext cx="2185988" cy="192471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exend" w:cs="Lexend" w:eastAsia="Lexend" w:hAnsi="Lexend"/>
                <w:sz w:val="24"/>
                <w:szCs w:val="24"/>
              </w:rPr>
            </w:pPr>
            <w:r w:rsidDel="00000000" w:rsidR="00000000" w:rsidRPr="00000000">
              <w:rPr>
                <w:rFonts w:ascii="Lexend" w:cs="Lexend" w:eastAsia="Lexend" w:hAnsi="Lexend"/>
                <w:sz w:val="24"/>
                <w:szCs w:val="24"/>
                <w:rtl w:val="0"/>
              </w:rPr>
              <w:t xml:space="preserve">The event will have snacks which are suitable for vegans.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1556470" cy="1848803"/>
                  <wp:effectExtent b="0" l="0" r="0" t="0"/>
                  <wp:docPr id="17" name="image14.png"/>
                  <a:graphic>
                    <a:graphicData uri="http://schemas.openxmlformats.org/drawingml/2006/picture">
                      <pic:pic>
                        <pic:nvPicPr>
                          <pic:cNvPr id="0" name="image14.png"/>
                          <pic:cNvPicPr preferRelativeResize="0"/>
                        </pic:nvPicPr>
                        <pic:blipFill>
                          <a:blip r:embed="rId27"/>
                          <a:srcRect b="8852" l="11147" r="12459" t="0"/>
                          <a:stretch>
                            <a:fillRect/>
                          </a:stretch>
                        </pic:blipFill>
                        <pic:spPr>
                          <a:xfrm>
                            <a:off x="0" y="0"/>
                            <a:ext cx="1556470" cy="184880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exend" w:cs="Lexend" w:eastAsia="Lexend" w:hAnsi="Lexend"/>
                <w:sz w:val="24"/>
                <w:szCs w:val="24"/>
              </w:rPr>
            </w:pPr>
            <w:r w:rsidDel="00000000" w:rsidR="00000000" w:rsidRPr="00000000">
              <w:rPr>
                <w:rFonts w:ascii="Lexend" w:cs="Lexend" w:eastAsia="Lexend" w:hAnsi="Lexend"/>
                <w:sz w:val="24"/>
                <w:szCs w:val="24"/>
                <w:rtl w:val="0"/>
              </w:rPr>
              <w:t xml:space="preserve">This event will be held in a venue that is accessible for those in a wheelchair or other mobility aids.</w:t>
            </w:r>
          </w:p>
        </w:tc>
      </w:tr>
    </w:tbl>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spacing w:line="276" w:lineRule="auto"/>
        <w:ind w:left="-566.9291338582677" w:firstLine="0"/>
        <w:rPr>
          <w:rFonts w:ascii="Lexend" w:cs="Lexend" w:eastAsia="Lexend" w:hAnsi="Lexend"/>
          <w:sz w:val="24"/>
          <w:szCs w:val="24"/>
        </w:rPr>
      </w:pPr>
      <w:r w:rsidDel="00000000" w:rsidR="00000000" w:rsidRPr="00000000">
        <w:rPr>
          <w:rFonts w:ascii="Lexend" w:cs="Lexend" w:eastAsia="Lexend" w:hAnsi="Lexend"/>
          <w:sz w:val="24"/>
          <w:szCs w:val="24"/>
          <w:rtl w:val="0"/>
        </w:rPr>
        <w:t xml:space="preserve">This is not a finite list. If your society has a specific niche that could require a specific accessibility symbol, feel free to make one yourself! Or you could reach out to the Accessibility Officer (</w:t>
      </w:r>
      <w:hyperlink r:id="rId28">
        <w:r w:rsidDel="00000000" w:rsidR="00000000" w:rsidRPr="00000000">
          <w:rPr>
            <w:rFonts w:ascii="Lexend" w:cs="Lexend" w:eastAsia="Lexend" w:hAnsi="Lexend"/>
            <w:color w:val="1155cc"/>
            <w:sz w:val="24"/>
            <w:szCs w:val="24"/>
            <w:u w:val="single"/>
            <w:rtl w:val="0"/>
          </w:rPr>
          <w:t xml:space="preserve">accessibility@uccsocieties.ie</w:t>
        </w:r>
      </w:hyperlink>
      <w:r w:rsidDel="00000000" w:rsidR="00000000" w:rsidRPr="00000000">
        <w:rPr>
          <w:rFonts w:ascii="Lexend" w:cs="Lexend" w:eastAsia="Lexend" w:hAnsi="Lexend"/>
          <w:sz w:val="24"/>
          <w:szCs w:val="24"/>
          <w:rtl w:val="0"/>
        </w:rPr>
        <w:t xml:space="preserve">)</w:t>
      </w:r>
      <w:r w:rsidDel="00000000" w:rsidR="00000000" w:rsidRPr="00000000">
        <w:rPr>
          <w:rFonts w:ascii="Lexend" w:cs="Lexend" w:eastAsia="Lexend" w:hAnsi="Lexend"/>
          <w:sz w:val="24"/>
          <w:szCs w:val="24"/>
          <w:rtl w:val="0"/>
        </w:rPr>
        <w:t xml:space="preserve"> and/or PR officer (</w:t>
      </w:r>
      <w:hyperlink r:id="rId29">
        <w:r w:rsidDel="00000000" w:rsidR="00000000" w:rsidRPr="00000000">
          <w:rPr>
            <w:rFonts w:ascii="Lexend" w:cs="Lexend" w:eastAsia="Lexend" w:hAnsi="Lexend"/>
            <w:color w:val="1155cc"/>
            <w:sz w:val="24"/>
            <w:szCs w:val="24"/>
            <w:u w:val="single"/>
            <w:rtl w:val="0"/>
          </w:rPr>
          <w:t xml:space="preserve">pr@uccsocieties.ie</w:t>
        </w:r>
      </w:hyperlink>
      <w:r w:rsidDel="00000000" w:rsidR="00000000" w:rsidRPr="00000000">
        <w:rPr>
          <w:rFonts w:ascii="Lexend" w:cs="Lexend" w:eastAsia="Lexend" w:hAnsi="Lexend"/>
          <w:sz w:val="24"/>
          <w:szCs w:val="24"/>
          <w:rtl w:val="0"/>
        </w:rPr>
        <w:t xml:space="preserve">)</w:t>
      </w:r>
      <w:r w:rsidDel="00000000" w:rsidR="00000000" w:rsidRPr="00000000">
        <w:rPr>
          <w:rFonts w:ascii="Lexend" w:cs="Lexend" w:eastAsia="Lexend" w:hAnsi="Lexend"/>
          <w:sz w:val="24"/>
          <w:szCs w:val="24"/>
          <w:rtl w:val="0"/>
        </w:rPr>
        <w:t xml:space="preserve"> on the executive to help make it for you.</w:t>
      </w:r>
    </w:p>
    <w:p w:rsidR="00000000" w:rsidDel="00000000" w:rsidP="00000000" w:rsidRDefault="00000000" w:rsidRPr="00000000" w14:paraId="00000051">
      <w:pPr>
        <w:spacing w:line="276" w:lineRule="auto"/>
        <w:ind w:left="-566.9291338582677" w:firstLine="0"/>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52">
      <w:pPr>
        <w:pStyle w:val="Heading2"/>
        <w:rPr>
          <w:rFonts w:ascii="Lexend SemiBold" w:cs="Lexend SemiBold" w:eastAsia="Lexend SemiBold" w:hAnsi="Lexend SemiBold"/>
          <w:color w:val="7566a0"/>
        </w:rPr>
      </w:pPr>
      <w:bookmarkStart w:colFirst="0" w:colLast="0" w:name="_afbjipjrf2j5" w:id="10"/>
      <w:bookmarkEnd w:id="10"/>
      <w:r w:rsidDel="00000000" w:rsidR="00000000" w:rsidRPr="00000000">
        <w:rPr>
          <w:rFonts w:ascii="Lexend SemiBold" w:cs="Lexend SemiBold" w:eastAsia="Lexend SemiBold" w:hAnsi="Lexend SemiBold"/>
          <w:color w:val="7566a0"/>
          <w:rtl w:val="0"/>
        </w:rPr>
        <w:t xml:space="preserve">How to use them</w:t>
      </w:r>
    </w:p>
    <w:p w:rsidR="00000000" w:rsidDel="00000000" w:rsidP="00000000" w:rsidRDefault="00000000" w:rsidRPr="00000000" w14:paraId="00000053">
      <w:pPr>
        <w:numPr>
          <w:ilvl w:val="0"/>
          <w:numId w:val="2"/>
        </w:numPr>
        <w:spacing w:line="276" w:lineRule="auto"/>
        <w:ind w:left="720" w:hanging="360"/>
        <w:rPr>
          <w:rFonts w:ascii="Arial" w:cs="Arial" w:eastAsia="Arial" w:hAnsi="Arial"/>
          <w:sz w:val="24"/>
          <w:szCs w:val="24"/>
        </w:rPr>
      </w:pPr>
      <w:r w:rsidDel="00000000" w:rsidR="00000000" w:rsidRPr="00000000">
        <w:rPr>
          <w:rFonts w:ascii="Lexend" w:cs="Lexend" w:eastAsia="Lexend" w:hAnsi="Lexend"/>
          <w:b w:val="1"/>
          <w:bCs w:val="1"/>
          <w:sz w:val="24"/>
          <w:szCs w:val="24"/>
          <w:rtl w:val="0"/>
        </w:rPr>
        <w:t xml:space="preserve">Your Accessibility Officer should be the one choosing the symbols! </w:t>
      </w:r>
      <w:r w:rsidDel="00000000" w:rsidR="00000000" w:rsidRPr="00000000">
        <w:rPr>
          <w:rFonts w:ascii="Lexend" w:cs="Lexend" w:eastAsia="Lexend" w:hAnsi="Lexend"/>
          <w:sz w:val="24"/>
          <w:szCs w:val="24"/>
          <w:rtl w:val="0"/>
        </w:rPr>
        <w:t xml:space="preserve">Not your PRO or anyone else. They are the committee </w:t>
      </w:r>
      <w:r w:rsidDel="00000000" w:rsidR="00000000" w:rsidRPr="00000000">
        <w:rPr>
          <w:rFonts w:ascii="Lexend" w:cs="Lexend" w:eastAsia="Lexend" w:hAnsi="Lexend"/>
          <w:sz w:val="24"/>
          <w:szCs w:val="24"/>
          <w:rtl w:val="0"/>
        </w:rPr>
        <w:t xml:space="preserve">member</w:t>
      </w:r>
      <w:r w:rsidDel="00000000" w:rsidR="00000000" w:rsidRPr="00000000">
        <w:rPr>
          <w:rFonts w:ascii="Lexend" w:cs="Lexend" w:eastAsia="Lexend" w:hAnsi="Lexend"/>
          <w:sz w:val="24"/>
          <w:szCs w:val="24"/>
          <w:rtl w:val="0"/>
        </w:rPr>
        <w:t xml:space="preserve"> whose main responsibility is to prioritise accessibility, therefore the symbols are most effective when they determine which ones are used. Ensure the accessibility officer is communicating with your PRO/Graphic Design Artist on accessibility symbols.</w:t>
      </w:r>
    </w:p>
    <w:p w:rsidR="00000000" w:rsidDel="00000000" w:rsidP="00000000" w:rsidRDefault="00000000" w:rsidRPr="00000000" w14:paraId="00000054">
      <w:pPr>
        <w:numPr>
          <w:ilvl w:val="0"/>
          <w:numId w:val="2"/>
        </w:numPr>
        <w:spacing w:line="276" w:lineRule="auto"/>
        <w:ind w:left="720" w:hanging="360"/>
        <w:rPr>
          <w:rFonts w:ascii="Lexend" w:cs="Lexend" w:eastAsia="Lexend" w:hAnsi="Lexend"/>
          <w:sz w:val="24"/>
          <w:szCs w:val="24"/>
        </w:rPr>
      </w:pPr>
      <w:r w:rsidDel="00000000" w:rsidR="00000000" w:rsidRPr="00000000">
        <w:rPr>
          <w:rFonts w:ascii="Lexend" w:cs="Lexend" w:eastAsia="Lexend" w:hAnsi="Lexend"/>
          <w:sz w:val="24"/>
          <w:szCs w:val="24"/>
          <w:rtl w:val="0"/>
        </w:rPr>
        <w:t xml:space="preserve">Go through each of the symbols and determine whether its description is accurate to the event. Refer back to the list if you are having trouble.</w:t>
      </w:r>
    </w:p>
    <w:p w:rsidR="00000000" w:rsidDel="00000000" w:rsidP="00000000" w:rsidRDefault="00000000" w:rsidRPr="00000000" w14:paraId="00000055">
      <w:pPr>
        <w:numPr>
          <w:ilvl w:val="0"/>
          <w:numId w:val="2"/>
        </w:numPr>
        <w:spacing w:line="276" w:lineRule="auto"/>
        <w:ind w:left="720" w:hanging="360"/>
        <w:rPr>
          <w:rFonts w:ascii="Lexend" w:cs="Lexend" w:eastAsia="Lexend" w:hAnsi="Lexend"/>
          <w:sz w:val="24"/>
          <w:szCs w:val="24"/>
        </w:rPr>
      </w:pPr>
      <w:r w:rsidDel="00000000" w:rsidR="00000000" w:rsidRPr="00000000">
        <w:rPr>
          <w:rFonts w:ascii="Lexend" w:cs="Lexend" w:eastAsia="Lexend" w:hAnsi="Lexend"/>
          <w:sz w:val="24"/>
          <w:szCs w:val="24"/>
          <w:rtl w:val="0"/>
        </w:rPr>
        <w:t xml:space="preserve">If you are unsure if an accessibility symbol is applicable to the event or not, ask the event organisers if the element the symbol represents is present or not. By doing this you're giving the organisers an opportunity to check if these accessibility features are in place and if they aren't a chance to see if there's anything they can do to fix that. You're getting everyone thinking about accessibility!</w:t>
      </w:r>
    </w:p>
    <w:p w:rsidR="00000000" w:rsidDel="00000000" w:rsidP="00000000" w:rsidRDefault="00000000" w:rsidRPr="00000000" w14:paraId="00000056">
      <w:pPr>
        <w:numPr>
          <w:ilvl w:val="0"/>
          <w:numId w:val="2"/>
        </w:numPr>
        <w:spacing w:line="276" w:lineRule="auto"/>
        <w:ind w:left="720" w:hanging="360"/>
        <w:rPr>
          <w:rFonts w:ascii="Lexend" w:cs="Lexend" w:eastAsia="Lexend" w:hAnsi="Lexend"/>
          <w:sz w:val="24"/>
          <w:szCs w:val="24"/>
        </w:rPr>
      </w:pPr>
      <w:r w:rsidDel="00000000" w:rsidR="00000000" w:rsidRPr="00000000">
        <w:rPr>
          <w:rFonts w:ascii="Lexend" w:cs="Lexend" w:eastAsia="Lexend" w:hAnsi="Lexend"/>
          <w:sz w:val="24"/>
          <w:szCs w:val="24"/>
          <w:rtl w:val="0"/>
        </w:rPr>
        <w:t xml:space="preserve">When putting the symbols on event promotional material, ensure the background colour they are being placed on contrasts well with the colour of the symbols. This ensures they are easily readable for colourblind people. Black, white, and fuchsia versions of the symbols are on the all societies drive, but you may change them to another colour that suits your society's branding. </w:t>
      </w:r>
    </w:p>
    <w:p w:rsidR="00000000" w:rsidDel="00000000" w:rsidP="00000000" w:rsidRDefault="00000000" w:rsidRPr="00000000" w14:paraId="00000057">
      <w:pPr>
        <w:spacing w:line="276" w:lineRule="auto"/>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58">
      <w:pPr>
        <w:pStyle w:val="Heading2"/>
        <w:spacing w:line="276" w:lineRule="auto"/>
        <w:ind w:left="0" w:firstLine="0"/>
        <w:rPr>
          <w:rFonts w:ascii="Lexend SemiBold" w:cs="Lexend SemiBold" w:eastAsia="Lexend SemiBold" w:hAnsi="Lexend SemiBold"/>
          <w:color w:val="7566a0"/>
        </w:rPr>
      </w:pPr>
      <w:bookmarkStart w:colFirst="0" w:colLast="0" w:name="_3edrs87wlc8y" w:id="11"/>
      <w:bookmarkEnd w:id="11"/>
      <w:r w:rsidDel="00000000" w:rsidR="00000000" w:rsidRPr="00000000">
        <w:rPr>
          <w:rFonts w:ascii="Lexend SemiBold" w:cs="Lexend SemiBold" w:eastAsia="Lexend SemiBold" w:hAnsi="Lexend SemiBold"/>
          <w:color w:val="7566a0"/>
          <w:rtl w:val="0"/>
        </w:rPr>
        <w:t xml:space="preserve">Tips and Tricks</w:t>
      </w:r>
    </w:p>
    <w:p w:rsidR="00000000" w:rsidDel="00000000" w:rsidP="00000000" w:rsidRDefault="00000000" w:rsidRPr="00000000" w14:paraId="00000059">
      <w:pPr>
        <w:numPr>
          <w:ilvl w:val="0"/>
          <w:numId w:val="1"/>
        </w:numPr>
        <w:spacing w:line="276" w:lineRule="auto"/>
        <w:ind w:left="720" w:hanging="360"/>
        <w:rPr>
          <w:rFonts w:ascii="Lexend" w:cs="Lexend" w:eastAsia="Lexend" w:hAnsi="Lexend"/>
          <w:sz w:val="24"/>
          <w:szCs w:val="24"/>
        </w:rPr>
      </w:pPr>
      <w:r w:rsidDel="00000000" w:rsidR="00000000" w:rsidRPr="00000000">
        <w:rPr>
          <w:rFonts w:ascii="Lexend" w:cs="Lexend" w:eastAsia="Lexend" w:hAnsi="Lexend"/>
          <w:sz w:val="24"/>
          <w:szCs w:val="24"/>
          <w:rtl w:val="0"/>
        </w:rPr>
        <w:t xml:space="preserve">The symbols you don't include on an event post are just as important as the ones you do include. Sometimes there are things outside our control that result in us not being able to ensure certain accessibility features are present, and that's OK. We have to be honest about it though. If someone knows a certain accessibility feature won't be present, they can put their own personal plan in place to still attend the event. </w:t>
      </w:r>
    </w:p>
    <w:p w:rsidR="00000000" w:rsidDel="00000000" w:rsidP="00000000" w:rsidRDefault="00000000" w:rsidRPr="00000000" w14:paraId="0000005A">
      <w:pPr>
        <w:numPr>
          <w:ilvl w:val="0"/>
          <w:numId w:val="1"/>
        </w:numPr>
        <w:spacing w:line="276" w:lineRule="auto"/>
        <w:ind w:left="720" w:hanging="360"/>
        <w:rPr>
          <w:rFonts w:ascii="Lexend" w:cs="Lexend" w:eastAsia="Lexend" w:hAnsi="Lexend"/>
          <w:sz w:val="24"/>
          <w:szCs w:val="24"/>
        </w:rPr>
      </w:pPr>
      <w:r w:rsidDel="00000000" w:rsidR="00000000" w:rsidRPr="00000000">
        <w:rPr>
          <w:rFonts w:ascii="Lexend" w:cs="Lexend" w:eastAsia="Lexend" w:hAnsi="Lexend"/>
          <w:sz w:val="24"/>
          <w:szCs w:val="24"/>
          <w:rtl w:val="0"/>
        </w:rPr>
        <w:t xml:space="preserve">With the heavy discussion topics symbol, it was designed with the idea that it would be impossible to design a symbol with every topic someone might be triggered or uncomfortable with. When using this symbol, if you know the specific heavy discussion topics beforehand ensure you put them somewhere such as the caption of the Instagram post.</w:t>
      </w:r>
    </w:p>
    <w:p w:rsidR="00000000" w:rsidDel="00000000" w:rsidP="00000000" w:rsidRDefault="00000000" w:rsidRPr="00000000" w14:paraId="0000005B">
      <w:pPr>
        <w:numPr>
          <w:ilvl w:val="0"/>
          <w:numId w:val="1"/>
        </w:numPr>
        <w:spacing w:line="276" w:lineRule="auto"/>
        <w:ind w:left="720" w:hanging="360"/>
        <w:rPr>
          <w:rFonts w:ascii="Lexend" w:cs="Lexend" w:eastAsia="Lexend" w:hAnsi="Lexend"/>
          <w:sz w:val="24"/>
          <w:szCs w:val="24"/>
        </w:rPr>
      </w:pPr>
      <w:r w:rsidDel="00000000" w:rsidR="00000000" w:rsidRPr="00000000">
        <w:rPr>
          <w:rFonts w:ascii="Lexend" w:cs="Lexend" w:eastAsia="Lexend" w:hAnsi="Lexend"/>
          <w:sz w:val="24"/>
          <w:szCs w:val="24"/>
          <w:rtl w:val="0"/>
        </w:rPr>
        <w:t xml:space="preserve">Take note of how often you are using each symbol to recognise if there's more you could be doing to include the accessibility elements they represent. For example, if you haven't used the wheelchair accessible symbol in awhile, maybe that's a sign you could be making more effort to book wheelchair accessible rooms and venues? </w:t>
      </w:r>
    </w:p>
    <w:p w:rsidR="00000000" w:rsidDel="00000000" w:rsidP="00000000" w:rsidRDefault="00000000" w:rsidRPr="00000000" w14:paraId="0000005C">
      <w:pPr>
        <w:numPr>
          <w:ilvl w:val="0"/>
          <w:numId w:val="1"/>
        </w:numPr>
        <w:spacing w:line="276" w:lineRule="auto"/>
        <w:ind w:left="720" w:hanging="360"/>
        <w:rPr>
          <w:rFonts w:ascii="Lexend" w:cs="Lexend" w:eastAsia="Lexend" w:hAnsi="Lexend"/>
          <w:sz w:val="24"/>
          <w:szCs w:val="24"/>
        </w:rPr>
      </w:pPr>
      <w:r w:rsidDel="00000000" w:rsidR="00000000" w:rsidRPr="00000000">
        <w:rPr>
          <w:rFonts w:ascii="Lexend" w:cs="Lexend" w:eastAsia="Lexend" w:hAnsi="Lexend"/>
          <w:sz w:val="24"/>
          <w:szCs w:val="24"/>
          <w:rtl w:val="0"/>
        </w:rPr>
        <w:t xml:space="preserve">The goal with the symbols should not be to make sure every symbol is on every post. Some contradict each other, so an event with all the symbols probably isn't that accessible.</w:t>
      </w:r>
    </w:p>
    <w:p w:rsidR="00000000" w:rsidDel="00000000" w:rsidP="00000000" w:rsidRDefault="00000000" w:rsidRPr="00000000" w14:paraId="0000005D">
      <w:pPr>
        <w:spacing w:line="276" w:lineRule="auto"/>
        <w:ind w:left="0" w:firstLine="0"/>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5E">
      <w:pPr>
        <w:spacing w:line="276" w:lineRule="auto"/>
        <w:ind w:left="0" w:firstLine="0"/>
        <w:rPr/>
      </w:pPr>
      <w:r w:rsidDel="00000000" w:rsidR="00000000" w:rsidRPr="00000000">
        <w:rPr>
          <w:rFonts w:ascii="Lexend" w:cs="Lexend" w:eastAsia="Lexend" w:hAnsi="Lexend"/>
          <w:sz w:val="24"/>
          <w:szCs w:val="24"/>
          <w:rtl w:val="0"/>
        </w:rPr>
        <w:t xml:space="preserve">If you are confused by anything, don't be afraid to ask the Accessibility Officer on the society's executive for help! An important aspect of accessibility is recognising when you don't have all the answers and need to listen to others, a philosophy these symbols were designed with. You can reach out to the Accessibility Officer at </w:t>
      </w:r>
      <w:hyperlink r:id="rId30">
        <w:r w:rsidDel="00000000" w:rsidR="00000000" w:rsidRPr="00000000">
          <w:rPr>
            <w:rFonts w:ascii="Lexend" w:cs="Lexend" w:eastAsia="Lexend" w:hAnsi="Lexend"/>
            <w:color w:val="1155cc"/>
            <w:sz w:val="24"/>
            <w:szCs w:val="24"/>
            <w:u w:val="single"/>
            <w:rtl w:val="0"/>
          </w:rPr>
          <w:t xml:space="preserve">accessibility@uccsocieties.ie</w:t>
        </w:r>
      </w:hyperlink>
      <w:r w:rsidDel="00000000" w:rsidR="00000000" w:rsidRPr="00000000">
        <w:rPr>
          <w:rFonts w:ascii="Lexend" w:cs="Lexend" w:eastAsia="Lexend" w:hAnsi="Lexend"/>
          <w:sz w:val="24"/>
          <w:szCs w:val="24"/>
          <w:rtl w:val="0"/>
        </w:rPr>
        <w:t xml:space="preserve">.</w:t>
      </w:r>
      <w:r w:rsidDel="00000000" w:rsidR="00000000" w:rsidRPr="00000000">
        <w:rPr>
          <w:rtl w:val="0"/>
        </w:rPr>
      </w:r>
    </w:p>
    <w:sectPr>
      <w:headerReference r:id="rId31" w:type="default"/>
      <w:headerReference r:id="rId32" w:type="first"/>
      <w:footerReference r:id="rId33" w:type="default"/>
      <w:footerReference r:id="rId34" w:type="first"/>
      <w:pgSz w:h="16834" w:w="11909" w:orient="portrait"/>
      <w:pgMar w:bottom="1440" w:top="1440" w:left="1440" w:right="1440" w:header="283.46456692913387" w:footer="368.5039370078741"/>
      <w:pgNumType w:start="0"/>
      <w:cols w:equalWidth="0" w:num="1">
        <w:col w:space="0" w:w="9025.5"/>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Lexend SemiBold">
    <w:embedRegular w:fontKey="{00000000-0000-0000-0000-000000000000}" r:id="rId1" w:subsetted="0"/>
    <w:embedBold w:fontKey="{00000000-0000-0000-0000-000000000000}" r:id="rId2" w:subsetted="0"/>
  </w:font>
  <w:font w:name="Poppi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Poppins SemiBold">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Lexend">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1">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2">
    <w:pPr>
      <w:jc w:val="center"/>
      <w:rPr>
        <w:rFonts w:ascii="Poppins SemiBold" w:cs="Poppins SemiBold" w:eastAsia="Poppins SemiBold" w:hAnsi="Poppins SemiBold"/>
        <w:color w:val="ffffff"/>
        <w:sz w:val="28"/>
        <w:szCs w:val="28"/>
      </w:rPr>
    </w:pPr>
    <w:r w:rsidDel="00000000" w:rsidR="00000000" w:rsidRPr="00000000">
      <w:rPr>
        <w:rFonts w:ascii="Poppins SemiBold" w:cs="Poppins SemiBold" w:eastAsia="Poppins SemiBold" w:hAnsi="Poppins SemiBold"/>
        <w:color w:val="ffffff"/>
        <w:sz w:val="28"/>
        <w:szCs w:val="28"/>
        <w:rtl w:val="0"/>
      </w:rPr>
      <w:t xml:space="preserve">Pg </w:t>
    </w:r>
    <w:r w:rsidDel="00000000" w:rsidR="00000000" w:rsidRPr="00000000">
      <w:rPr>
        <w:rFonts w:ascii="Poppins SemiBold" w:cs="Poppins SemiBold" w:eastAsia="Poppins SemiBold" w:hAnsi="Poppins SemiBold"/>
        <w:color w:val="ffffff"/>
        <w:sz w:val="28"/>
        <w:szCs w:val="2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F">
    <w:pPr>
      <w:spacing w:line="240" w:lineRule="auto"/>
      <w:ind w:left="-992.1259842519685" w:firstLine="0"/>
      <w:rPr>
        <w:rFonts w:ascii="Poppins SemiBold" w:cs="Poppins SemiBold" w:eastAsia="Poppins SemiBold" w:hAnsi="Poppins SemiBold"/>
        <w:color w:val="ffffff"/>
        <w:sz w:val="34"/>
        <w:szCs w:val="34"/>
      </w:rPr>
    </w:pPr>
    <w:r w:rsidDel="00000000" w:rsidR="00000000" w:rsidRPr="00000000">
      <w:rPr/>
      <w:pict>
        <v:shape id="WordPictureWatermark1" style="position:absolute;width:600.196535433071pt;height:851.3426034511646pt;rotation:0;z-index:-503316481;mso-position-horizontal-relative:margin;mso-position-horizontal:center;mso-position-vertical-relative:margin;mso-position-vertical:center;" alt="" type="#_x0000_t75">
          <v:imagedata cropbottom="0f" cropleft="0f" cropright="0f" croptop="0f" r:id="rId1" o:title="image19.png"/>
        </v:shape>
      </w:pict>
    </w:r>
    <w:r w:rsidDel="00000000" w:rsidR="00000000" w:rsidRPr="00000000">
      <w:rPr>
        <w:rFonts w:ascii="Poppins SemiBold" w:cs="Poppins SemiBold" w:eastAsia="Poppins SemiBold" w:hAnsi="Poppins SemiBold"/>
        <w:color w:val="ffffff"/>
        <w:sz w:val="34"/>
        <w:szCs w:val="34"/>
        <w:rtl w:val="0"/>
      </w:rPr>
      <w:t xml:space="preserve">Accessible Symbols Handbook</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0">
    <w:pPr>
      <w:rPr/>
    </w:pPr>
    <w:r w:rsidDel="00000000" w:rsidR="00000000" w:rsidRPr="00000000">
      <w:rPr/>
      <w:pict>
        <v:shape id="WordPictureWatermark2" style="position:absolute;width:600.196535433071pt;height:851.3426034511646pt;rotation:0;z-index:-503316481;mso-position-horizontal-relative:margin;mso-position-horizontal:center;mso-position-vertical-relative:margin;mso-position-vertical:center;" alt="" type="#_x0000_t75">
          <v:imagedata cropbottom="0f" cropleft="0f" cropright="0f" croptop="0f" r:id="rId1" o:title="image19.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sz w:val="22"/>
        <w:szCs w:val="22"/>
        <w:lang w:val="en_GB"/>
      </w:rPr>
    </w:rPrDefault>
    <w:pPrDefault>
      <w:pPr>
        <w:spacing w:line="360" w:lineRule="auto"/>
        <w:ind w:left="-566.9291338582677" w:firstLine="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rFonts w:ascii="Poppins SemiBold" w:cs="Poppins SemiBold" w:eastAsia="Poppins SemiBold" w:hAnsi="Poppins SemiBold"/>
      <w:color w:val="7566a0"/>
      <w:sz w:val="40"/>
      <w:szCs w:val="40"/>
    </w:rPr>
  </w:style>
  <w:style w:type="paragraph" w:styleId="Heading2">
    <w:name w:val="heading 2"/>
    <w:basedOn w:val="Normal"/>
    <w:next w:val="Normal"/>
    <w:pPr>
      <w:keepNext w:val="1"/>
      <w:keepLines w:val="1"/>
      <w:spacing w:before="200" w:line="276" w:lineRule="auto"/>
    </w:pPr>
    <w:rPr>
      <w:rFonts w:ascii="Poppins SemiBold" w:cs="Poppins SemiBold" w:eastAsia="Poppins SemiBold" w:hAnsi="Poppins SemiBold"/>
      <w:color w:val="495b6e"/>
      <w:sz w:val="28"/>
      <w:szCs w:val="28"/>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line="240" w:lineRule="auto"/>
      <w:jc w:val="center"/>
    </w:pPr>
    <w:rPr>
      <w:b w:val="1"/>
      <w:bCs w:val="1"/>
      <w:color w:val="ffffff"/>
      <w:sz w:val="140"/>
      <w:szCs w:val="140"/>
    </w:rPr>
  </w:style>
  <w:style w:type="paragraph" w:styleId="Subtitle">
    <w:name w:val="Subtitle"/>
    <w:basedOn w:val="Normal"/>
    <w:next w:val="Normal"/>
    <w:pPr>
      <w:keepNext w:val="1"/>
      <w:keepLines w:val="1"/>
      <w:spacing w:after="60" w:lineRule="auto"/>
      <w:jc w:val="center"/>
    </w:pPr>
    <w:rPr>
      <w:b w:val="1"/>
      <w:bCs w:val="1"/>
      <w:color w:val="ffffff"/>
      <w:sz w:val="52"/>
      <w:szCs w:val="52"/>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17.png"/><Relationship Id="rId21" Type="http://schemas.openxmlformats.org/officeDocument/2006/relationships/image" Target="media/image13.png"/><Relationship Id="rId24" Type="http://schemas.openxmlformats.org/officeDocument/2006/relationships/image" Target="media/image22.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image" Target="media/image6.png"/><Relationship Id="rId25" Type="http://schemas.openxmlformats.org/officeDocument/2006/relationships/image" Target="media/image11.png"/><Relationship Id="rId28" Type="http://schemas.openxmlformats.org/officeDocument/2006/relationships/hyperlink" Target="mailto:accessibility@uccsocieties.ie" TargetMode="External"/><Relationship Id="rId27" Type="http://schemas.openxmlformats.org/officeDocument/2006/relationships/image" Target="media/image14.png"/><Relationship Id="rId5" Type="http://schemas.openxmlformats.org/officeDocument/2006/relationships/styles" Target="styles.xml"/><Relationship Id="rId6" Type="http://schemas.openxmlformats.org/officeDocument/2006/relationships/hyperlink" Target="https://drive.google.com/drive/folders/1AxFnA9aKzwumxyAdEDI3CYEp_Im3TLso?usp=drive_link" TargetMode="External"/><Relationship Id="rId29" Type="http://schemas.openxmlformats.org/officeDocument/2006/relationships/hyperlink" Target="mailto:pr@uccsocieties.ie" TargetMode="External"/><Relationship Id="rId7" Type="http://schemas.openxmlformats.org/officeDocument/2006/relationships/image" Target="media/image1.png"/><Relationship Id="rId8" Type="http://schemas.openxmlformats.org/officeDocument/2006/relationships/image" Target="media/image8.png"/><Relationship Id="rId31" Type="http://schemas.openxmlformats.org/officeDocument/2006/relationships/header" Target="header1.xml"/><Relationship Id="rId30" Type="http://schemas.openxmlformats.org/officeDocument/2006/relationships/hyperlink" Target="mailto:accessibility@uccsocieties.ie" TargetMode="External"/><Relationship Id="rId11" Type="http://schemas.openxmlformats.org/officeDocument/2006/relationships/image" Target="media/image4.png"/><Relationship Id="rId33" Type="http://schemas.openxmlformats.org/officeDocument/2006/relationships/footer" Target="footer2.xml"/><Relationship Id="rId10" Type="http://schemas.openxmlformats.org/officeDocument/2006/relationships/image" Target="media/image16.png"/><Relationship Id="rId32" Type="http://schemas.openxmlformats.org/officeDocument/2006/relationships/header" Target="header2.xml"/><Relationship Id="rId13" Type="http://schemas.openxmlformats.org/officeDocument/2006/relationships/image" Target="media/image21.png"/><Relationship Id="rId12" Type="http://schemas.openxmlformats.org/officeDocument/2006/relationships/image" Target="media/image15.png"/><Relationship Id="rId34" Type="http://schemas.openxmlformats.org/officeDocument/2006/relationships/footer" Target="footer1.xml"/><Relationship Id="rId15" Type="http://schemas.openxmlformats.org/officeDocument/2006/relationships/image" Target="media/image10.png"/><Relationship Id="rId14" Type="http://schemas.openxmlformats.org/officeDocument/2006/relationships/image" Target="media/image18.png"/><Relationship Id="rId17" Type="http://schemas.openxmlformats.org/officeDocument/2006/relationships/image" Target="media/image7.png"/><Relationship Id="rId16" Type="http://schemas.openxmlformats.org/officeDocument/2006/relationships/image" Target="media/image12.png"/><Relationship Id="rId19" Type="http://schemas.openxmlformats.org/officeDocument/2006/relationships/image" Target="media/image20.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LexendSemiBold-regular.ttf"/><Relationship Id="rId2" Type="http://schemas.openxmlformats.org/officeDocument/2006/relationships/font" Target="fonts/LexendSemiBold-bold.ttf"/><Relationship Id="rId3" Type="http://schemas.openxmlformats.org/officeDocument/2006/relationships/font" Target="fonts/Poppins-regular.ttf"/><Relationship Id="rId4" Type="http://schemas.openxmlformats.org/officeDocument/2006/relationships/font" Target="fonts/Poppins-bold.ttf"/><Relationship Id="rId11" Type="http://schemas.openxmlformats.org/officeDocument/2006/relationships/font" Target="fonts/Lexend-regular.ttf"/><Relationship Id="rId10" Type="http://schemas.openxmlformats.org/officeDocument/2006/relationships/font" Target="fonts/PoppinsSemiBold-boldItalic.ttf"/><Relationship Id="rId12" Type="http://schemas.openxmlformats.org/officeDocument/2006/relationships/font" Target="fonts/Lexend-bold.ttf"/><Relationship Id="rId9" Type="http://schemas.openxmlformats.org/officeDocument/2006/relationships/font" Target="fonts/PoppinsSemiBold-italic.ttf"/><Relationship Id="rId5" Type="http://schemas.openxmlformats.org/officeDocument/2006/relationships/font" Target="fonts/Poppins-italic.ttf"/><Relationship Id="rId6" Type="http://schemas.openxmlformats.org/officeDocument/2006/relationships/font" Target="fonts/Poppins-boldItalic.ttf"/><Relationship Id="rId7" Type="http://schemas.openxmlformats.org/officeDocument/2006/relationships/font" Target="fonts/PoppinsSemiBold-regular.ttf"/><Relationship Id="rId8" Type="http://schemas.openxmlformats.org/officeDocument/2006/relationships/font" Target="fonts/PoppinsSemiBold-bold.ttf"/></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