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9E47" w14:textId="2B8681FC" w:rsidR="00992BD8" w:rsidRPr="00B82B66" w:rsidRDefault="007F2F3C" w:rsidP="007F2F3C">
      <w:pPr>
        <w:spacing w:before="240"/>
        <w:rPr>
          <w:rFonts w:ascii="Aptos" w:hAnsi="Aptos"/>
          <w:b/>
          <w:noProof/>
          <w:lang w:eastAsia="en-IE"/>
        </w:rPr>
      </w:pPr>
      <w:r w:rsidRPr="00AC068F">
        <w:rPr>
          <w:rFonts w:ascii="Aptos" w:hAnsi="Aptos"/>
          <w:b/>
          <w:noProof/>
          <w:lang w:eastAsia="en-IE"/>
        </w:rPr>
        <mc:AlternateContent>
          <mc:Choice Requires="wps">
            <w:drawing>
              <wp:anchor distT="45720" distB="45720" distL="114300" distR="114300" simplePos="0" relativeHeight="251667456" behindDoc="0" locked="0" layoutInCell="1" allowOverlap="1" wp14:anchorId="61F92E30" wp14:editId="0128BF39">
                <wp:simplePos x="0" y="0"/>
                <wp:positionH relativeFrom="column">
                  <wp:posOffset>-352425</wp:posOffset>
                </wp:positionH>
                <wp:positionV relativeFrom="page">
                  <wp:posOffset>139700</wp:posOffset>
                </wp:positionV>
                <wp:extent cx="4089400" cy="13462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346200"/>
                        </a:xfrm>
                        <a:prstGeom prst="rect">
                          <a:avLst/>
                        </a:prstGeom>
                        <a:noFill/>
                        <a:ln w="9525">
                          <a:noFill/>
                          <a:miter lim="800000"/>
                          <a:headEnd/>
                          <a:tailEnd/>
                        </a:ln>
                      </wps:spPr>
                      <wps:txbx>
                        <w:txbxContent>
                          <w:p w14:paraId="52169144" w14:textId="77777777" w:rsidR="005D5527" w:rsidRPr="005D5527" w:rsidRDefault="005D5527" w:rsidP="005D5527">
                            <w:pPr>
                              <w:pStyle w:val="Title"/>
                              <w:pBdr>
                                <w:bottom w:val="single" w:sz="8" w:space="4" w:color="4472C4"/>
                              </w:pBdr>
                              <w:spacing w:after="0"/>
                              <w:jc w:val="center"/>
                              <w:rPr>
                                <w:color w:val="FFFFFF" w:themeColor="background1"/>
                              </w:rPr>
                            </w:pPr>
                            <w:r w:rsidRPr="005D5527">
                              <w:rPr>
                                <w:rFonts w:ascii="Aptos" w:eastAsia="Aptos" w:hAnsi="Aptos" w:cs="Aptos"/>
                                <w:b/>
                                <w:bCs/>
                                <w:color w:val="FFFFFF" w:themeColor="background1"/>
                                <w:sz w:val="52"/>
                                <w:szCs w:val="52"/>
                                <w:lang w:val="en-US"/>
                              </w:rPr>
                              <w:t>Staff Orientation and Onboarding Policy</w:t>
                            </w:r>
                          </w:p>
                          <w:p w14:paraId="46CFB213" w14:textId="77777777" w:rsidR="005D5527" w:rsidRPr="005D5527" w:rsidRDefault="005D5527" w:rsidP="005D5527">
                            <w:pPr>
                              <w:pStyle w:val="Title"/>
                              <w:pBdr>
                                <w:bottom w:val="single" w:sz="8" w:space="4" w:color="4472C4"/>
                              </w:pBdr>
                              <w:spacing w:after="300"/>
                              <w:jc w:val="center"/>
                              <w:rPr>
                                <w:color w:val="FFFFFF" w:themeColor="background1"/>
                              </w:rPr>
                            </w:pPr>
                            <w:r w:rsidRPr="005D5527">
                              <w:rPr>
                                <w:rFonts w:ascii="Aptos" w:eastAsia="Aptos" w:hAnsi="Aptos" w:cs="Aptos"/>
                                <w:b/>
                                <w:bCs/>
                                <w:color w:val="FFFFFF" w:themeColor="background1"/>
                                <w:sz w:val="52"/>
                                <w:szCs w:val="52"/>
                                <w:lang w:val="en-US"/>
                              </w:rPr>
                              <w:t>University College Cork (UCC)</w:t>
                            </w:r>
                          </w:p>
                          <w:p w14:paraId="7DAC383B" w14:textId="0F5885ED" w:rsidR="00AC068F" w:rsidRPr="005D5527" w:rsidRDefault="00AC068F" w:rsidP="00AC068F">
                            <w:pPr>
                              <w:pStyle w:val="Heading1"/>
                              <w:jc w:val="left"/>
                              <w:rPr>
                                <w:rFonts w:ascii="Aptos" w:hAnsi="Aptos" w:cs="Calibri"/>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92E30" id="_x0000_t202" coordsize="21600,21600" o:spt="202" path="m,l,21600r21600,l21600,xe">
                <v:stroke joinstyle="miter"/>
                <v:path gradientshapeok="t" o:connecttype="rect"/>
              </v:shapetype>
              <v:shape id="Text Box 2" o:spid="_x0000_s1026" type="#_x0000_t202" style="position:absolute;margin-left:-27.75pt;margin-top:11pt;width:322pt;height: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8u+AEAAM4DAAAOAAAAZHJzL2Uyb0RvYy54bWysU9uO2yAQfa/Uf0C8N7ZTZ5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" filled="f" stroked="f">
                <v:textbox>
                  <w:txbxContent>
                    <w:p w14:paraId="52169144" w14:textId="77777777" w:rsidR="005D5527" w:rsidRPr="005D5527" w:rsidRDefault="005D5527" w:rsidP="005D5527">
                      <w:pPr>
                        <w:pStyle w:val="Title"/>
                        <w:pBdr>
                          <w:bottom w:val="single" w:sz="8" w:space="4" w:color="4472C4"/>
                        </w:pBdr>
                        <w:spacing w:after="0"/>
                        <w:jc w:val="center"/>
                        <w:rPr>
                          <w:color w:val="FFFFFF" w:themeColor="background1"/>
                        </w:rPr>
                      </w:pPr>
                      <w:r w:rsidRPr="005D5527">
                        <w:rPr>
                          <w:rFonts w:ascii="Aptos" w:eastAsia="Aptos" w:hAnsi="Aptos" w:cs="Aptos"/>
                          <w:b/>
                          <w:bCs/>
                          <w:color w:val="FFFFFF" w:themeColor="background1"/>
                          <w:sz w:val="52"/>
                          <w:szCs w:val="52"/>
                          <w:lang w:val="en-US"/>
                        </w:rPr>
                        <w:t>Staff Orientation and Onboarding Policy</w:t>
                      </w:r>
                    </w:p>
                    <w:p w14:paraId="46CFB213" w14:textId="77777777" w:rsidR="005D5527" w:rsidRPr="005D5527" w:rsidRDefault="005D5527" w:rsidP="005D5527">
                      <w:pPr>
                        <w:pStyle w:val="Title"/>
                        <w:pBdr>
                          <w:bottom w:val="single" w:sz="8" w:space="4" w:color="4472C4"/>
                        </w:pBdr>
                        <w:spacing w:after="300"/>
                        <w:jc w:val="center"/>
                        <w:rPr>
                          <w:color w:val="FFFFFF" w:themeColor="background1"/>
                        </w:rPr>
                      </w:pPr>
                      <w:r w:rsidRPr="005D5527">
                        <w:rPr>
                          <w:rFonts w:ascii="Aptos" w:eastAsia="Aptos" w:hAnsi="Aptos" w:cs="Aptos"/>
                          <w:b/>
                          <w:bCs/>
                          <w:color w:val="FFFFFF" w:themeColor="background1"/>
                          <w:sz w:val="52"/>
                          <w:szCs w:val="52"/>
                          <w:lang w:val="en-US"/>
                        </w:rPr>
                        <w:t>University College Cork (UCC)</w:t>
                      </w:r>
                    </w:p>
                    <w:p w14:paraId="7DAC383B" w14:textId="0F5885ED" w:rsidR="00AC068F" w:rsidRPr="005D5527" w:rsidRDefault="00AC068F" w:rsidP="00AC068F">
                      <w:pPr>
                        <w:pStyle w:val="Heading1"/>
                        <w:jc w:val="left"/>
                        <w:rPr>
                          <w:rFonts w:ascii="Aptos" w:hAnsi="Aptos" w:cs="Calibri"/>
                          <w:color w:val="FFFFFF" w:themeColor="background1"/>
                        </w:rPr>
                      </w:pPr>
                    </w:p>
                  </w:txbxContent>
                </v:textbox>
                <w10:wrap anchory="page"/>
              </v:shape>
            </w:pict>
          </mc:Fallback>
        </mc:AlternateContent>
      </w:r>
      <w:r w:rsidR="005B38E2" w:rsidRPr="005B38E2">
        <w:rPr>
          <w:rFonts w:ascii="Aptos" w:hAnsi="Aptos" w:cs="Calibri"/>
          <w:noProof/>
          <w:szCs w:val="24"/>
        </w:rPr>
        <mc:AlternateContent>
          <mc:Choice Requires="wps">
            <w:drawing>
              <wp:anchor distT="0" distB="0" distL="114300" distR="114300" simplePos="0" relativeHeight="251666432" behindDoc="0" locked="0" layoutInCell="1" allowOverlap="1" wp14:anchorId="49745C48" wp14:editId="347C2C41">
                <wp:simplePos x="0" y="0"/>
                <wp:positionH relativeFrom="column">
                  <wp:posOffset>-819150</wp:posOffset>
                </wp:positionH>
                <wp:positionV relativeFrom="paragraph">
                  <wp:posOffset>-835025</wp:posOffset>
                </wp:positionV>
                <wp:extent cx="10515600" cy="1325563"/>
                <wp:effectExtent l="0" t="0" r="0" b="0"/>
                <wp:wrapNone/>
                <wp:docPr id="3" name="Title 2">
                  <a:extLst xmlns:a="http://schemas.openxmlformats.org/drawingml/2006/main">
                    <a:ext uri="{FF2B5EF4-FFF2-40B4-BE49-F238E27FC236}">
                      <a16:creationId xmlns:a16="http://schemas.microsoft.com/office/drawing/2014/main" id="{AD413F2D-4649-7F2F-3476-11B77E472D9D}"/>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515600" cy="1325563"/>
                        </a:xfrm>
                        <a:prstGeom prst="rect">
                          <a:avLst/>
                        </a:prstGeom>
                      </wps:spPr>
                      <wps:bodyPr vert="horz" lIns="91440" tIns="45720" rIns="91440" bIns="45720" rtlCol="0" anchor="ctr">
                        <a:normAutofit/>
                      </wps:bodyPr>
                    </wps:wsp>
                  </a:graphicData>
                </a:graphic>
              </wp:anchor>
            </w:drawing>
          </mc:Choice>
          <mc:Fallback>
            <w:pict>
              <v:rect w14:anchorId="5B1426C4" id="Title 2" o:spid="_x0000_s1026" style="position:absolute;margin-left:-64.5pt;margin-top:-65.75pt;width:828pt;height:104.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" filled="f" stroked="f">
                <o:lock v:ext="edit" grouping="t"/>
              </v:rect>
            </w:pict>
          </mc:Fallback>
        </mc:AlternateContent>
      </w:r>
      <w:r w:rsidR="0007247E" w:rsidRPr="00B82B66">
        <w:rPr>
          <w:rFonts w:ascii="Aptos" w:hAnsi="Aptos"/>
          <w:b/>
          <w:noProof/>
          <w:lang w:eastAsia="en-IE"/>
        </w:rPr>
        <w:drawing>
          <wp:anchor distT="0" distB="0" distL="114300" distR="114300" simplePos="0" relativeHeight="251664384" behindDoc="0" locked="0" layoutInCell="1" allowOverlap="1" wp14:anchorId="71AD7030" wp14:editId="18C3205F">
            <wp:simplePos x="0" y="0"/>
            <wp:positionH relativeFrom="page">
              <wp:align>right</wp:align>
            </wp:positionH>
            <wp:positionV relativeFrom="page">
              <wp:posOffset>19050</wp:posOffset>
            </wp:positionV>
            <wp:extent cx="2319655" cy="1552575"/>
            <wp:effectExtent l="19050" t="19050" r="23495" b="28575"/>
            <wp:wrapNone/>
            <wp:docPr id="736649313" name="Picture 2" descr="A yellow sign with black text and a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49313" name="Picture 2" descr="A yellow sign with black text and a yellow shield&#10;&#10;AI-generated content may be incorrect."/>
                    <pic:cNvPicPr>
                      <a:picLocks noChangeAspect="1" noChangeArrowheads="1"/>
                    </pic:cNvPicPr>
                  </pic:nvPicPr>
                  <pic:blipFill>
                    <a:blip r:embed="rId8" cstate="print">
                      <a:alphaModFix amt="85000"/>
                      <a:extLst>
                        <a:ext uri="{28A0092B-C50C-407E-A947-70E740481C1C}">
                          <a14:useLocalDpi xmlns:a14="http://schemas.microsoft.com/office/drawing/2010/main" val="0"/>
                        </a:ext>
                      </a:extLst>
                    </a:blip>
                    <a:srcRect/>
                    <a:stretch>
                      <a:fillRect/>
                    </a:stretch>
                  </pic:blipFill>
                  <pic:spPr bwMode="auto">
                    <a:xfrm>
                      <a:off x="0" y="0"/>
                      <a:ext cx="2319655" cy="1552575"/>
                    </a:xfrm>
                    <a:prstGeom prst="rect">
                      <a:avLst/>
                    </a:prstGeom>
                    <a:solidFill>
                      <a:srgbClr val="F2B800"/>
                    </a:solidFill>
                    <a:ln>
                      <a:solidFill>
                        <a:srgbClr val="F2B800"/>
                      </a:solidFill>
                    </a:ln>
                    <a:effectLst/>
                  </pic:spPr>
                </pic:pic>
              </a:graphicData>
            </a:graphic>
            <wp14:sizeRelH relativeFrom="page">
              <wp14:pctWidth>0</wp14:pctWidth>
            </wp14:sizeRelH>
            <wp14:sizeRelV relativeFrom="page">
              <wp14:pctHeight>0</wp14:pctHeight>
            </wp14:sizeRelV>
          </wp:anchor>
        </w:drawing>
      </w:r>
      <w:r w:rsidR="0007247E" w:rsidRPr="0007247E">
        <w:rPr>
          <w:rFonts w:ascii="Aptos" w:hAnsi="Aptos" w:cs="Calibri"/>
          <w:noProof/>
          <w:szCs w:val="24"/>
        </w:rPr>
        <w:drawing>
          <wp:anchor distT="0" distB="0" distL="114300" distR="114300" simplePos="0" relativeHeight="251663360" behindDoc="0" locked="0" layoutInCell="1" allowOverlap="1" wp14:anchorId="7ECDE69B" wp14:editId="25853A44">
            <wp:simplePos x="0" y="0"/>
            <wp:positionH relativeFrom="column">
              <wp:posOffset>-4895850</wp:posOffset>
            </wp:positionH>
            <wp:positionV relativeFrom="page">
              <wp:posOffset>-47625</wp:posOffset>
            </wp:positionV>
            <wp:extent cx="12595225" cy="1628775"/>
            <wp:effectExtent l="0" t="0" r="0" b="9525"/>
            <wp:wrapNone/>
            <wp:docPr id="192647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7977" name=""/>
                    <pic:cNvPicPr/>
                  </pic:nvPicPr>
                  <pic:blipFill rotWithShape="1">
                    <a:blip r:embed="rId9">
                      <a:extLst>
                        <a:ext uri="{28A0092B-C50C-407E-A947-70E740481C1C}">
                          <a14:useLocalDpi xmlns:a14="http://schemas.microsoft.com/office/drawing/2010/main" val="0"/>
                        </a:ext>
                      </a:extLst>
                    </a:blip>
                    <a:srcRect l="36064"/>
                    <a:stretch>
                      <a:fillRect/>
                    </a:stretch>
                  </pic:blipFill>
                  <pic:spPr bwMode="auto">
                    <a:xfrm>
                      <a:off x="0" y="0"/>
                      <a:ext cx="12595225"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D37E7" w14:textId="3B2417F7" w:rsidR="00E4496C" w:rsidRDefault="00E4496C" w:rsidP="00030433">
      <w:pPr>
        <w:spacing w:before="240"/>
        <w:rPr>
          <w:rFonts w:ascii="Aptos" w:hAnsi="Aptos" w:cs="Calibri"/>
          <w:szCs w:val="24"/>
        </w:rPr>
      </w:pPr>
    </w:p>
    <w:p w14:paraId="25A01CFE" w14:textId="77777777" w:rsidR="005D5527" w:rsidRPr="005D5527" w:rsidRDefault="005D5527" w:rsidP="005D5527">
      <w:pPr>
        <w:pStyle w:val="Heading1"/>
        <w:spacing w:before="480" w:line="276" w:lineRule="auto"/>
        <w:jc w:val="both"/>
        <w:rPr>
          <w:color w:val="2F5496"/>
        </w:rPr>
      </w:pPr>
      <w:r w:rsidRPr="005D5527">
        <w:rPr>
          <w:rFonts w:ascii="Aptos" w:eastAsia="Aptos" w:hAnsi="Aptos" w:cs="Aptos"/>
          <w:bCs/>
          <w:color w:val="2F5496"/>
          <w:sz w:val="22"/>
          <w:szCs w:val="22"/>
          <w:lang w:val="en-US"/>
        </w:rPr>
        <w:t>1. Introduction</w:t>
      </w:r>
    </w:p>
    <w:p w14:paraId="0A851332" w14:textId="77777777" w:rsidR="005D5527" w:rsidRDefault="005D5527" w:rsidP="005D5527">
      <w:pPr>
        <w:spacing w:line="257" w:lineRule="auto"/>
        <w:jc w:val="both"/>
      </w:pPr>
      <w:r w:rsidRPr="435F687F">
        <w:rPr>
          <w:rFonts w:ascii="Aptos" w:eastAsia="Aptos" w:hAnsi="Aptos" w:cs="Aptos"/>
        </w:rPr>
        <w:t xml:space="preserve">This policy sets out University College Cork’s approach to orientation and onboarding of new staff. It reflects our commitment to fostering a welcoming, inclusive, and supportive environment where all colleagues can </w:t>
      </w:r>
      <w:r w:rsidRPr="435F687F">
        <w:rPr>
          <w:rFonts w:ascii="Aptos" w:eastAsia="Aptos" w:hAnsi="Aptos" w:cs="Aptos"/>
          <w:b/>
          <w:bCs/>
          <w:i/>
          <w:iCs/>
        </w:rPr>
        <w:t>begin</w:t>
      </w:r>
      <w:r w:rsidRPr="435F687F">
        <w:rPr>
          <w:rFonts w:ascii="Aptos" w:eastAsia="Aptos" w:hAnsi="Aptos" w:cs="Aptos"/>
        </w:rPr>
        <w:t xml:space="preserve"> well, feel a sense of </w:t>
      </w:r>
      <w:r w:rsidRPr="435F687F">
        <w:rPr>
          <w:rFonts w:ascii="Aptos" w:eastAsia="Aptos" w:hAnsi="Aptos" w:cs="Aptos"/>
          <w:b/>
          <w:bCs/>
          <w:i/>
          <w:iCs/>
        </w:rPr>
        <w:t>belonging</w:t>
      </w:r>
      <w:r w:rsidRPr="435F687F">
        <w:rPr>
          <w:rFonts w:ascii="Aptos" w:eastAsia="Aptos" w:hAnsi="Aptos" w:cs="Aptos"/>
        </w:rPr>
        <w:t xml:space="preserve">, and </w:t>
      </w:r>
      <w:r w:rsidRPr="435F687F">
        <w:rPr>
          <w:rFonts w:ascii="Aptos" w:eastAsia="Aptos" w:hAnsi="Aptos" w:cs="Aptos"/>
          <w:b/>
          <w:bCs/>
          <w:i/>
          <w:iCs/>
        </w:rPr>
        <w:t>become</w:t>
      </w:r>
      <w:r w:rsidRPr="435F687F">
        <w:rPr>
          <w:rFonts w:ascii="Aptos" w:eastAsia="Aptos" w:hAnsi="Aptos" w:cs="Aptos"/>
        </w:rPr>
        <w:t xml:space="preserve"> effective and confident in their roles.</w:t>
      </w:r>
    </w:p>
    <w:p w14:paraId="2E3E0D41" w14:textId="77777777" w:rsidR="005D5527" w:rsidRDefault="005D5527" w:rsidP="005D5527">
      <w:pPr>
        <w:spacing w:line="257" w:lineRule="auto"/>
        <w:jc w:val="both"/>
      </w:pPr>
      <w:r w:rsidRPr="435F687F">
        <w:rPr>
          <w:rFonts w:ascii="Aptos" w:eastAsia="Aptos" w:hAnsi="Aptos" w:cs="Aptos"/>
        </w:rPr>
        <w:t>UCC recognises that the early experiences of new staff are key to individual success, team integration, and the delivery of our strategic objectives. Our orientation and onboarding procedures are designed to support new colleagues ensuring consistency of experience for all new staff to the University.</w:t>
      </w:r>
    </w:p>
    <w:p w14:paraId="1D8F30E9" w14:textId="77777777" w:rsidR="005D5527" w:rsidRPr="005D5527" w:rsidRDefault="005D5527" w:rsidP="005D5527">
      <w:pPr>
        <w:pStyle w:val="Heading1"/>
        <w:spacing w:before="480" w:line="276" w:lineRule="auto"/>
        <w:jc w:val="both"/>
        <w:rPr>
          <w:color w:val="2F5496"/>
        </w:rPr>
      </w:pPr>
      <w:r w:rsidRPr="005D5527">
        <w:rPr>
          <w:rFonts w:ascii="Aptos" w:eastAsia="Aptos" w:hAnsi="Aptos" w:cs="Aptos"/>
          <w:bCs/>
          <w:color w:val="2F5496"/>
          <w:sz w:val="22"/>
          <w:szCs w:val="22"/>
          <w:lang w:val="en-US"/>
        </w:rPr>
        <w:t>2. Scope</w:t>
      </w:r>
    </w:p>
    <w:p w14:paraId="19541A43" w14:textId="77777777" w:rsidR="005D5527" w:rsidRDefault="005D5527" w:rsidP="005D5527">
      <w:pPr>
        <w:spacing w:line="257" w:lineRule="auto"/>
        <w:jc w:val="both"/>
        <w:rPr>
          <w:rFonts w:ascii="Aptos" w:eastAsia="Aptos" w:hAnsi="Aptos" w:cs="Aptos"/>
        </w:rPr>
      </w:pPr>
      <w:r w:rsidRPr="435F687F">
        <w:rPr>
          <w:rFonts w:ascii="Aptos" w:eastAsia="Aptos" w:hAnsi="Aptos" w:cs="Aptos"/>
        </w:rPr>
        <w:t>This policy applies to all new employees of University College Cork, including academic, research, professional, administrative, technical, and support staff.</w:t>
      </w:r>
    </w:p>
    <w:p w14:paraId="4A8037FC" w14:textId="77777777" w:rsidR="005D5527" w:rsidRPr="00424C28" w:rsidRDefault="005D5527" w:rsidP="005D5527">
      <w:pPr>
        <w:spacing w:line="257" w:lineRule="auto"/>
        <w:jc w:val="both"/>
        <w:rPr>
          <w:sz w:val="12"/>
          <w:szCs w:val="10"/>
        </w:rPr>
      </w:pPr>
    </w:p>
    <w:p w14:paraId="33F08881" w14:textId="77777777" w:rsidR="005D5527" w:rsidRPr="00424C28" w:rsidRDefault="005D5527" w:rsidP="005D5527">
      <w:pPr>
        <w:spacing w:line="257" w:lineRule="auto"/>
        <w:jc w:val="both"/>
        <w:rPr>
          <w:rFonts w:ascii="Aptos" w:eastAsia="Aptos" w:hAnsi="Aptos" w:cs="Aptos"/>
          <w:b/>
          <w:bCs/>
          <w:color w:val="2F5496" w:themeColor="accent1" w:themeShade="BF"/>
          <w:sz w:val="22"/>
          <w:szCs w:val="20"/>
        </w:rPr>
      </w:pPr>
      <w:r w:rsidRPr="00424C28">
        <w:rPr>
          <w:rFonts w:ascii="Aptos" w:eastAsia="Aptos" w:hAnsi="Aptos" w:cs="Aptos"/>
          <w:b/>
          <w:bCs/>
          <w:color w:val="2F5496" w:themeColor="accent1" w:themeShade="BF"/>
          <w:sz w:val="22"/>
          <w:szCs w:val="20"/>
        </w:rPr>
        <w:t>3. Principles</w:t>
      </w:r>
    </w:p>
    <w:p w14:paraId="2DB17B0E" w14:textId="77777777" w:rsidR="005D5527" w:rsidRDefault="005D5527" w:rsidP="005D5527">
      <w:pPr>
        <w:spacing w:line="257" w:lineRule="auto"/>
        <w:jc w:val="both"/>
      </w:pPr>
      <w:r w:rsidRPr="435F687F">
        <w:rPr>
          <w:rFonts w:ascii="Aptos" w:eastAsia="Aptos" w:hAnsi="Aptos" w:cs="Aptos"/>
          <w:color w:val="000000" w:themeColor="text1"/>
        </w:rPr>
        <w:t xml:space="preserve">This policy is underpinned by the key principles of </w:t>
      </w:r>
      <w:r w:rsidRPr="435F687F">
        <w:rPr>
          <w:rFonts w:ascii="Aptos" w:eastAsia="Aptos" w:hAnsi="Aptos" w:cs="Aptos"/>
        </w:rPr>
        <w:t>Beginning, Belonging, and Becoming</w:t>
      </w:r>
    </w:p>
    <w:p w14:paraId="0CCA98CA" w14:textId="77777777" w:rsidR="005D5527" w:rsidRDefault="005D5527" w:rsidP="005D5527">
      <w:pPr>
        <w:spacing w:line="257" w:lineRule="auto"/>
        <w:jc w:val="both"/>
      </w:pPr>
      <w:r w:rsidRPr="435F687F">
        <w:rPr>
          <w:rFonts w:ascii="Aptos" w:eastAsia="Aptos" w:hAnsi="Aptos" w:cs="Aptos"/>
          <w:b/>
          <w:bCs/>
        </w:rPr>
        <w:t>Beginning</w:t>
      </w:r>
      <w:r w:rsidRPr="435F687F">
        <w:rPr>
          <w:rFonts w:ascii="Aptos" w:eastAsia="Aptos" w:hAnsi="Aptos" w:cs="Aptos"/>
        </w:rPr>
        <w:t>:</w:t>
      </w:r>
      <w:r>
        <w:tab/>
      </w:r>
      <w:r w:rsidRPr="435F687F">
        <w:rPr>
          <w:rFonts w:ascii="Aptos" w:eastAsia="Aptos" w:hAnsi="Aptos" w:cs="Aptos"/>
        </w:rPr>
        <w:t>We are committed to creating a confident and informed start for every employee through clear communication and structured orientation.</w:t>
      </w:r>
    </w:p>
    <w:p w14:paraId="5354228C" w14:textId="77777777" w:rsidR="005D5527" w:rsidRDefault="005D5527" w:rsidP="005D5527">
      <w:pPr>
        <w:spacing w:line="257" w:lineRule="auto"/>
        <w:jc w:val="both"/>
      </w:pPr>
      <w:r w:rsidRPr="435F687F">
        <w:rPr>
          <w:rFonts w:ascii="Aptos" w:eastAsia="Aptos" w:hAnsi="Aptos" w:cs="Aptos"/>
          <w:b/>
          <w:bCs/>
        </w:rPr>
        <w:t>Belonging</w:t>
      </w:r>
      <w:r w:rsidRPr="435F687F">
        <w:rPr>
          <w:rFonts w:ascii="Aptos" w:eastAsia="Aptos" w:hAnsi="Aptos" w:cs="Aptos"/>
        </w:rPr>
        <w:t>:</w:t>
      </w:r>
      <w:r>
        <w:tab/>
      </w:r>
      <w:r w:rsidRPr="435F687F">
        <w:rPr>
          <w:rFonts w:ascii="Aptos" w:eastAsia="Aptos" w:hAnsi="Aptos" w:cs="Aptos"/>
        </w:rPr>
        <w:t>We seek to foster an inclusive community and connection through relationship building, local culture, and shared purpose.</w:t>
      </w:r>
    </w:p>
    <w:p w14:paraId="5DBE324B" w14:textId="77777777" w:rsidR="005D5527" w:rsidRDefault="005D5527" w:rsidP="005D5527">
      <w:pPr>
        <w:spacing w:line="257" w:lineRule="auto"/>
        <w:jc w:val="both"/>
      </w:pPr>
      <w:r w:rsidRPr="435F687F">
        <w:rPr>
          <w:rFonts w:ascii="Aptos" w:eastAsia="Aptos" w:hAnsi="Aptos" w:cs="Aptos"/>
          <w:b/>
          <w:bCs/>
        </w:rPr>
        <w:t>Becoming</w:t>
      </w:r>
      <w:r w:rsidRPr="435F687F">
        <w:rPr>
          <w:rFonts w:ascii="Aptos" w:eastAsia="Aptos" w:hAnsi="Aptos" w:cs="Aptos"/>
        </w:rPr>
        <w:t>:</w:t>
      </w:r>
      <w:r>
        <w:tab/>
      </w:r>
      <w:r w:rsidRPr="435F687F">
        <w:rPr>
          <w:rFonts w:ascii="Aptos" w:eastAsia="Aptos" w:hAnsi="Aptos" w:cs="Aptos"/>
        </w:rPr>
        <w:t>We are supportive of enabling professional growth, development, and contribution through effective onboarding and integration.</w:t>
      </w:r>
    </w:p>
    <w:p w14:paraId="649C547D" w14:textId="77777777" w:rsidR="005D5527" w:rsidRPr="005D5527" w:rsidRDefault="005D5527" w:rsidP="005D5527">
      <w:pPr>
        <w:pStyle w:val="Heading1"/>
        <w:spacing w:before="480" w:line="276" w:lineRule="auto"/>
        <w:jc w:val="both"/>
        <w:rPr>
          <w:color w:val="2F5496"/>
        </w:rPr>
      </w:pPr>
      <w:r w:rsidRPr="005D5527">
        <w:rPr>
          <w:rFonts w:ascii="Aptos" w:eastAsia="Aptos" w:hAnsi="Aptos" w:cs="Aptos"/>
          <w:bCs/>
          <w:color w:val="2F5496"/>
          <w:sz w:val="22"/>
          <w:szCs w:val="22"/>
          <w:lang w:val="en-US"/>
        </w:rPr>
        <w:t>4. Key Definitions</w:t>
      </w:r>
    </w:p>
    <w:p w14:paraId="5C62392B" w14:textId="77777777" w:rsidR="005D5527" w:rsidRDefault="005D5527" w:rsidP="005D5527">
      <w:pPr>
        <w:spacing w:line="257" w:lineRule="auto"/>
        <w:jc w:val="both"/>
      </w:pPr>
      <w:r w:rsidRPr="435F687F">
        <w:rPr>
          <w:rFonts w:ascii="Aptos" w:eastAsia="Aptos" w:hAnsi="Aptos" w:cs="Aptos"/>
          <w:b/>
          <w:bCs/>
        </w:rPr>
        <w:t>Orientation</w:t>
      </w:r>
    </w:p>
    <w:p w14:paraId="3F3806D4" w14:textId="77777777" w:rsidR="005D5527" w:rsidRPr="00256D92" w:rsidRDefault="005D5527" w:rsidP="005D5527">
      <w:pPr>
        <w:spacing w:line="257" w:lineRule="auto"/>
        <w:jc w:val="both"/>
        <w:rPr>
          <w:rFonts w:ascii="Aptos" w:eastAsia="Aptos" w:hAnsi="Aptos" w:cs="Aptos"/>
        </w:rPr>
      </w:pPr>
      <w:r w:rsidRPr="351F8DCC">
        <w:rPr>
          <w:rFonts w:ascii="Aptos" w:eastAsia="Aptos" w:hAnsi="Aptos" w:cs="Aptos"/>
        </w:rPr>
        <w:t xml:space="preserve">Orientation is a time-limited process focused on introducing new staff to UCC’s organisational structures, culture, values, policies, together with providing information on university services. Orientation includes both centrally delivered and locally provided information, usually within the first few months of employment. </w:t>
      </w:r>
      <w:r w:rsidRPr="00256D92">
        <w:rPr>
          <w:rFonts w:ascii="Aptos" w:eastAsia="Aptos" w:hAnsi="Aptos" w:cs="Aptos"/>
        </w:rPr>
        <w:t xml:space="preserve">In addition to central orientation, specific orientation sessions are held annually for academic and research staff to ensure new staff are well equipped to contribute to UCC’s academic and research goals. </w:t>
      </w:r>
    </w:p>
    <w:p w14:paraId="636AD58B" w14:textId="77777777" w:rsidR="005D5527" w:rsidRPr="00256D92" w:rsidRDefault="005D5527" w:rsidP="005D5527">
      <w:pPr>
        <w:rPr>
          <w:rFonts w:ascii="Aptos" w:eastAsia="Aptos" w:hAnsi="Aptos" w:cs="Aptos"/>
        </w:rPr>
      </w:pPr>
      <w:r w:rsidRPr="00256D92">
        <w:rPr>
          <w:rFonts w:ascii="Aptos" w:eastAsia="Aptos" w:hAnsi="Aptos" w:cs="Aptos"/>
        </w:rPr>
        <w:br w:type="page"/>
      </w:r>
    </w:p>
    <w:p w14:paraId="148F303B" w14:textId="77777777" w:rsidR="005D5527" w:rsidRPr="00256D92" w:rsidRDefault="005D5527" w:rsidP="005D5527">
      <w:pPr>
        <w:spacing w:line="257" w:lineRule="auto"/>
        <w:jc w:val="both"/>
        <w:rPr>
          <w:rFonts w:ascii="Aptos" w:eastAsia="Aptos" w:hAnsi="Aptos" w:cs="Aptos"/>
          <w:b/>
          <w:bCs/>
        </w:rPr>
      </w:pPr>
      <w:r w:rsidRPr="00256D92">
        <w:rPr>
          <w:rFonts w:ascii="Aptos" w:eastAsia="Aptos" w:hAnsi="Aptos" w:cs="Aptos"/>
          <w:b/>
          <w:bCs/>
        </w:rPr>
        <w:lastRenderedPageBreak/>
        <w:t>Onboarding</w:t>
      </w:r>
    </w:p>
    <w:p w14:paraId="543A0F24" w14:textId="77777777" w:rsidR="005D5527" w:rsidRDefault="005D5527" w:rsidP="005D5527">
      <w:pPr>
        <w:spacing w:line="257" w:lineRule="auto"/>
        <w:jc w:val="both"/>
      </w:pPr>
      <w:r w:rsidRPr="00256D92">
        <w:rPr>
          <w:rFonts w:ascii="Aptos" w:eastAsia="Aptos" w:hAnsi="Aptos" w:cs="Aptos"/>
        </w:rPr>
        <w:t>O</w:t>
      </w:r>
      <w:r w:rsidRPr="435F687F">
        <w:rPr>
          <w:rFonts w:ascii="Aptos" w:eastAsia="Aptos" w:hAnsi="Aptos" w:cs="Aptos"/>
        </w:rPr>
        <w:t>nboarding encompasses a broader, longer-term process designed to integrate new staff into their role, team, and the wider University. Onboarding may span the first 3 to 12 months and includes training, mentoring, goal setting, performance discussions, and social integration.</w:t>
      </w:r>
    </w:p>
    <w:p w14:paraId="5263AB66" w14:textId="77777777" w:rsidR="005D5527" w:rsidRPr="005D5527" w:rsidRDefault="005D5527" w:rsidP="005D5527">
      <w:pPr>
        <w:pStyle w:val="Heading1"/>
        <w:spacing w:before="480" w:line="276" w:lineRule="auto"/>
        <w:jc w:val="both"/>
        <w:rPr>
          <w:color w:val="2F5496"/>
        </w:rPr>
      </w:pPr>
      <w:r w:rsidRPr="005D5527">
        <w:rPr>
          <w:rFonts w:ascii="Aptos" w:eastAsia="Aptos" w:hAnsi="Aptos" w:cs="Aptos"/>
          <w:bCs/>
          <w:color w:val="2F5496"/>
          <w:sz w:val="22"/>
          <w:szCs w:val="22"/>
          <w:lang w:val="en-US"/>
        </w:rPr>
        <w:t>5. Policy Objectives</w:t>
      </w:r>
    </w:p>
    <w:p w14:paraId="54B3414B" w14:textId="77777777" w:rsidR="005D5527" w:rsidRDefault="005D5527" w:rsidP="005D5527">
      <w:pPr>
        <w:pStyle w:val="ListParagraph"/>
        <w:numPr>
          <w:ilvl w:val="0"/>
          <w:numId w:val="15"/>
        </w:numPr>
        <w:spacing w:after="0" w:line="276" w:lineRule="auto"/>
        <w:jc w:val="both"/>
        <w:rPr>
          <w:rFonts w:ascii="Aptos" w:eastAsia="Aptos" w:hAnsi="Aptos" w:cs="Aptos"/>
        </w:rPr>
      </w:pPr>
      <w:r w:rsidRPr="435F687F">
        <w:rPr>
          <w:rFonts w:ascii="Aptos" w:eastAsia="Aptos" w:hAnsi="Aptos" w:cs="Aptos"/>
        </w:rPr>
        <w:t>To provide a welcoming, supportive, and informative start for all new staff.</w:t>
      </w:r>
    </w:p>
    <w:p w14:paraId="7BDCC0E5" w14:textId="77777777" w:rsidR="005D5527" w:rsidRDefault="005D5527" w:rsidP="005D5527">
      <w:pPr>
        <w:pStyle w:val="ListParagraph"/>
        <w:numPr>
          <w:ilvl w:val="0"/>
          <w:numId w:val="15"/>
        </w:numPr>
        <w:spacing w:after="0" w:line="276" w:lineRule="auto"/>
        <w:jc w:val="both"/>
        <w:rPr>
          <w:rFonts w:ascii="Aptos" w:eastAsia="Aptos" w:hAnsi="Aptos" w:cs="Aptos"/>
        </w:rPr>
      </w:pPr>
      <w:r w:rsidRPr="435F687F">
        <w:rPr>
          <w:rFonts w:ascii="Aptos" w:eastAsia="Aptos" w:hAnsi="Aptos" w:cs="Aptos"/>
        </w:rPr>
        <w:t>To ensure consistency of orientation and onboarding experiences across UCC.</w:t>
      </w:r>
    </w:p>
    <w:p w14:paraId="5EE10B8C" w14:textId="77777777" w:rsidR="005D5527" w:rsidRDefault="005D5527" w:rsidP="005D5527">
      <w:pPr>
        <w:pStyle w:val="ListParagraph"/>
        <w:numPr>
          <w:ilvl w:val="0"/>
          <w:numId w:val="15"/>
        </w:numPr>
        <w:spacing w:after="0" w:line="276" w:lineRule="auto"/>
        <w:jc w:val="both"/>
        <w:rPr>
          <w:rFonts w:ascii="Aptos" w:eastAsia="Aptos" w:hAnsi="Aptos" w:cs="Aptos"/>
        </w:rPr>
      </w:pPr>
      <w:r w:rsidRPr="435F687F">
        <w:rPr>
          <w:rFonts w:ascii="Aptos" w:eastAsia="Aptos" w:hAnsi="Aptos" w:cs="Aptos"/>
        </w:rPr>
        <w:t>To support the early development of role clarity, confidence, and collaboration.</w:t>
      </w:r>
    </w:p>
    <w:p w14:paraId="7A84EB86" w14:textId="77777777" w:rsidR="005D5527" w:rsidRDefault="005D5527" w:rsidP="005D5527">
      <w:pPr>
        <w:pStyle w:val="ListParagraph"/>
        <w:numPr>
          <w:ilvl w:val="0"/>
          <w:numId w:val="15"/>
        </w:numPr>
        <w:spacing w:after="0" w:line="276" w:lineRule="auto"/>
        <w:jc w:val="both"/>
        <w:rPr>
          <w:rFonts w:ascii="Aptos" w:eastAsia="Aptos" w:hAnsi="Aptos" w:cs="Aptos"/>
        </w:rPr>
      </w:pPr>
      <w:r w:rsidRPr="435F687F">
        <w:rPr>
          <w:rFonts w:ascii="Aptos" w:eastAsia="Aptos" w:hAnsi="Aptos" w:cs="Aptos"/>
        </w:rPr>
        <w:t>To embed inclusive practices that enhance retention, satisfaction, and belonging.</w:t>
      </w:r>
    </w:p>
    <w:p w14:paraId="584C6293" w14:textId="77777777" w:rsidR="005D5527" w:rsidRPr="005D5527" w:rsidRDefault="005D5527" w:rsidP="005D5527">
      <w:pPr>
        <w:pStyle w:val="Heading1"/>
        <w:spacing w:before="480" w:line="276" w:lineRule="auto"/>
        <w:jc w:val="both"/>
        <w:rPr>
          <w:color w:val="2F5496"/>
        </w:rPr>
      </w:pPr>
      <w:r w:rsidRPr="005D5527">
        <w:rPr>
          <w:rFonts w:ascii="Aptos" w:eastAsia="Aptos" w:hAnsi="Aptos" w:cs="Aptos"/>
          <w:bCs/>
          <w:color w:val="2F5496"/>
          <w:sz w:val="22"/>
          <w:szCs w:val="22"/>
          <w:lang w:val="en-US"/>
        </w:rPr>
        <w:t>6. Responsibilities</w:t>
      </w:r>
    </w:p>
    <w:p w14:paraId="056E74A7" w14:textId="77777777" w:rsidR="005D5527" w:rsidRDefault="005D5527" w:rsidP="005D5527">
      <w:pPr>
        <w:spacing w:line="257" w:lineRule="auto"/>
        <w:jc w:val="both"/>
      </w:pPr>
      <w:r w:rsidRPr="435F687F">
        <w:rPr>
          <w:rFonts w:ascii="Aptos" w:eastAsia="Aptos" w:hAnsi="Aptos" w:cs="Aptos"/>
          <w:b/>
          <w:bCs/>
        </w:rPr>
        <w:t>Department of People &amp; Culture</w:t>
      </w:r>
    </w:p>
    <w:p w14:paraId="797DD693" w14:textId="77777777" w:rsidR="005D5527" w:rsidRDefault="005D5527" w:rsidP="005D5527">
      <w:pPr>
        <w:pStyle w:val="ListParagraph"/>
        <w:numPr>
          <w:ilvl w:val="0"/>
          <w:numId w:val="14"/>
        </w:numPr>
        <w:spacing w:after="0" w:line="276" w:lineRule="auto"/>
        <w:jc w:val="both"/>
        <w:rPr>
          <w:rFonts w:ascii="Aptos" w:eastAsia="Aptos" w:hAnsi="Aptos" w:cs="Aptos"/>
        </w:rPr>
      </w:pPr>
      <w:r w:rsidRPr="435F687F">
        <w:rPr>
          <w:rFonts w:ascii="Aptos" w:eastAsia="Aptos" w:hAnsi="Aptos" w:cs="Aptos"/>
        </w:rPr>
        <w:t xml:space="preserve">To deliver UCC wide orientation events and resources (e.g. Central Orientation, Academic </w:t>
      </w:r>
      <w:r w:rsidRPr="435F687F">
        <w:rPr>
          <w:rFonts w:ascii="Aptos" w:eastAsia="Aptos" w:hAnsi="Aptos" w:cs="Aptos"/>
          <w:color w:val="000000" w:themeColor="text1"/>
        </w:rPr>
        <w:t xml:space="preserve">Orientation, Research Orientation, Orientation </w:t>
      </w:r>
      <w:r w:rsidRPr="435F687F">
        <w:rPr>
          <w:rFonts w:ascii="Aptos" w:eastAsia="Aptos" w:hAnsi="Aptos" w:cs="Aptos"/>
        </w:rPr>
        <w:t>for New Heads and Managers, The Presidents Orientation Café and web-based information).</w:t>
      </w:r>
    </w:p>
    <w:p w14:paraId="6B9DB02C" w14:textId="77777777" w:rsidR="005D5527" w:rsidRDefault="005D5527" w:rsidP="005D5527">
      <w:pPr>
        <w:pStyle w:val="ListParagraph"/>
        <w:numPr>
          <w:ilvl w:val="0"/>
          <w:numId w:val="14"/>
        </w:numPr>
        <w:spacing w:after="0" w:line="276" w:lineRule="auto"/>
        <w:jc w:val="both"/>
        <w:rPr>
          <w:rFonts w:ascii="Aptos" w:eastAsia="Aptos" w:hAnsi="Aptos" w:cs="Aptos"/>
        </w:rPr>
      </w:pPr>
      <w:r w:rsidRPr="435F687F">
        <w:rPr>
          <w:rFonts w:ascii="Aptos" w:eastAsia="Aptos" w:hAnsi="Aptos" w:cs="Aptos"/>
        </w:rPr>
        <w:t>To develop and enhance onboarding guidance and tools for managers and staff.</w:t>
      </w:r>
    </w:p>
    <w:p w14:paraId="1B7C820C" w14:textId="77777777" w:rsidR="005D5527" w:rsidRDefault="005D5527" w:rsidP="005D5527">
      <w:pPr>
        <w:pStyle w:val="ListParagraph"/>
        <w:numPr>
          <w:ilvl w:val="0"/>
          <w:numId w:val="14"/>
        </w:numPr>
        <w:spacing w:after="0" w:line="276" w:lineRule="auto"/>
        <w:jc w:val="both"/>
        <w:rPr>
          <w:rFonts w:ascii="Aptos" w:eastAsia="Aptos" w:hAnsi="Aptos" w:cs="Aptos"/>
        </w:rPr>
      </w:pPr>
      <w:r w:rsidRPr="435F687F">
        <w:rPr>
          <w:rFonts w:ascii="Aptos" w:eastAsia="Aptos" w:hAnsi="Aptos" w:cs="Aptos"/>
        </w:rPr>
        <w:t>To oversee new staff experiences in onboarding and orientation.</w:t>
      </w:r>
    </w:p>
    <w:p w14:paraId="1295B5CB" w14:textId="77777777" w:rsidR="005D5527" w:rsidRDefault="005D5527" w:rsidP="005D5527">
      <w:pPr>
        <w:pStyle w:val="ListParagraph"/>
        <w:numPr>
          <w:ilvl w:val="0"/>
          <w:numId w:val="14"/>
        </w:numPr>
        <w:spacing w:after="0" w:line="276" w:lineRule="auto"/>
        <w:jc w:val="both"/>
        <w:rPr>
          <w:rFonts w:ascii="Aptos" w:eastAsia="Aptos" w:hAnsi="Aptos" w:cs="Aptos"/>
        </w:rPr>
      </w:pPr>
      <w:r w:rsidRPr="435F687F">
        <w:rPr>
          <w:rFonts w:ascii="Aptos" w:eastAsia="Aptos" w:hAnsi="Aptos" w:cs="Aptos"/>
        </w:rPr>
        <w:t>To contact new starters and advise of dates for upcoming orientation events, key resources relevant to starting at UCC including how mentoring works.</w:t>
      </w:r>
    </w:p>
    <w:p w14:paraId="146BDF67" w14:textId="77777777" w:rsidR="005D5527" w:rsidRDefault="005D5527" w:rsidP="005D5527">
      <w:pPr>
        <w:pStyle w:val="ListParagraph"/>
        <w:numPr>
          <w:ilvl w:val="0"/>
          <w:numId w:val="14"/>
        </w:numPr>
        <w:spacing w:after="0" w:line="276" w:lineRule="auto"/>
        <w:jc w:val="both"/>
        <w:rPr>
          <w:rFonts w:ascii="Aptos" w:eastAsia="Aptos" w:hAnsi="Aptos" w:cs="Aptos"/>
        </w:rPr>
      </w:pPr>
      <w:r w:rsidRPr="435F687F">
        <w:rPr>
          <w:rFonts w:ascii="Aptos" w:eastAsia="Aptos" w:hAnsi="Aptos" w:cs="Aptos"/>
        </w:rPr>
        <w:t>To provide information, advice and guidance to Managers as to the range of training programmes, resources and workshops available.</w:t>
      </w:r>
    </w:p>
    <w:p w14:paraId="09661DCE" w14:textId="77777777" w:rsidR="005D5527" w:rsidRDefault="005D5527" w:rsidP="005D5527">
      <w:pPr>
        <w:pStyle w:val="ListParagraph"/>
        <w:numPr>
          <w:ilvl w:val="0"/>
          <w:numId w:val="14"/>
        </w:numPr>
        <w:spacing w:after="0" w:line="276" w:lineRule="auto"/>
        <w:jc w:val="both"/>
        <w:rPr>
          <w:rFonts w:ascii="Aptos" w:eastAsia="Aptos" w:hAnsi="Aptos" w:cs="Aptos"/>
        </w:rPr>
      </w:pPr>
      <w:r w:rsidRPr="435F687F">
        <w:rPr>
          <w:rFonts w:ascii="Aptos" w:eastAsia="Aptos" w:hAnsi="Aptos" w:cs="Aptos"/>
        </w:rPr>
        <w:t xml:space="preserve">To develop a </w:t>
      </w:r>
      <w:proofErr w:type="spellStart"/>
      <w:r w:rsidRPr="435F687F">
        <w:rPr>
          <w:rFonts w:ascii="Aptos" w:eastAsia="Aptos" w:hAnsi="Aptos" w:cs="Aptos"/>
          <w:i/>
          <w:iCs/>
        </w:rPr>
        <w:t>Workvivo</w:t>
      </w:r>
      <w:proofErr w:type="spellEnd"/>
      <w:r w:rsidRPr="435F687F">
        <w:rPr>
          <w:rFonts w:ascii="Aptos" w:eastAsia="Aptos" w:hAnsi="Aptos" w:cs="Aptos"/>
        </w:rPr>
        <w:t xml:space="preserve"> space to enable new staff to connect and engage with each other and to colleagues in People &amp; Culture for the purposes of gathering useful insights, information, addressing queries and ultimately enhancing their new staff experience.</w:t>
      </w:r>
    </w:p>
    <w:p w14:paraId="2D9221D5" w14:textId="77777777" w:rsidR="005D5527" w:rsidRDefault="005D5527" w:rsidP="005D5527">
      <w:pPr>
        <w:pStyle w:val="ListParagraph"/>
        <w:numPr>
          <w:ilvl w:val="0"/>
          <w:numId w:val="14"/>
        </w:numPr>
        <w:spacing w:after="0" w:line="276" w:lineRule="auto"/>
        <w:jc w:val="both"/>
        <w:rPr>
          <w:rFonts w:ascii="Aptos" w:eastAsia="Aptos" w:hAnsi="Aptos" w:cs="Aptos"/>
        </w:rPr>
      </w:pPr>
      <w:r w:rsidRPr="435F687F">
        <w:rPr>
          <w:rFonts w:ascii="Aptos" w:eastAsia="Aptos" w:hAnsi="Aptos" w:cs="Aptos"/>
        </w:rPr>
        <w:t>To provide opportunities for new staff to network and meet new colleagues and encourage a sense of belonging for all.</w:t>
      </w:r>
    </w:p>
    <w:p w14:paraId="5A28B27B" w14:textId="77777777" w:rsidR="005D5527" w:rsidRDefault="005D5527" w:rsidP="005D5527">
      <w:pPr>
        <w:spacing w:line="257" w:lineRule="auto"/>
        <w:jc w:val="both"/>
        <w:rPr>
          <w:rFonts w:ascii="Aptos" w:eastAsia="Aptos" w:hAnsi="Aptos" w:cs="Aptos"/>
          <w:b/>
          <w:bCs/>
        </w:rPr>
      </w:pPr>
    </w:p>
    <w:p w14:paraId="66540B2C" w14:textId="77777777" w:rsidR="005D5527" w:rsidRDefault="005D5527" w:rsidP="005D5527">
      <w:pPr>
        <w:spacing w:line="257" w:lineRule="auto"/>
        <w:jc w:val="both"/>
      </w:pPr>
      <w:r w:rsidRPr="435F687F">
        <w:rPr>
          <w:rFonts w:ascii="Aptos" w:eastAsia="Aptos" w:hAnsi="Aptos" w:cs="Aptos"/>
          <w:b/>
          <w:bCs/>
        </w:rPr>
        <w:t>Heads of School/Unit and Line Managers</w:t>
      </w:r>
    </w:p>
    <w:p w14:paraId="413D85CE" w14:textId="77777777" w:rsidR="005D5527" w:rsidRDefault="005D5527" w:rsidP="005D5527">
      <w:pPr>
        <w:pStyle w:val="ListParagraph"/>
        <w:numPr>
          <w:ilvl w:val="0"/>
          <w:numId w:val="13"/>
        </w:numPr>
        <w:spacing w:after="0" w:line="276" w:lineRule="auto"/>
        <w:jc w:val="both"/>
        <w:rPr>
          <w:rFonts w:ascii="Aptos" w:eastAsia="Aptos" w:hAnsi="Aptos" w:cs="Aptos"/>
        </w:rPr>
      </w:pPr>
      <w:r w:rsidRPr="435F687F">
        <w:rPr>
          <w:rFonts w:ascii="Aptos" w:eastAsia="Aptos" w:hAnsi="Aptos" w:cs="Aptos"/>
        </w:rPr>
        <w:t xml:space="preserve">To ensure local orientation is provided, including team introductions, health and safety, which should include the local Safety Statement, risk assessments, emergency arrangements and training, and role-specific information in addition to signposting the new staff member to dedicated training resources, activities, programmes, and workshops. </w:t>
      </w:r>
    </w:p>
    <w:p w14:paraId="7042FC1C" w14:textId="77777777" w:rsidR="005D5527" w:rsidRDefault="005D5527" w:rsidP="005D5527">
      <w:pPr>
        <w:pStyle w:val="ListParagraph"/>
        <w:numPr>
          <w:ilvl w:val="0"/>
          <w:numId w:val="13"/>
        </w:numPr>
        <w:spacing w:after="0" w:line="276" w:lineRule="auto"/>
        <w:jc w:val="both"/>
        <w:rPr>
          <w:rFonts w:ascii="Aptos" w:eastAsia="Aptos" w:hAnsi="Aptos" w:cs="Aptos"/>
        </w:rPr>
      </w:pPr>
      <w:r w:rsidRPr="435F687F">
        <w:rPr>
          <w:rFonts w:ascii="Aptos" w:eastAsia="Aptos" w:hAnsi="Aptos" w:cs="Aptos"/>
        </w:rPr>
        <w:t>To lead and monitor onboarding activities, including goal setting, training, and regular check-ins.</w:t>
      </w:r>
    </w:p>
    <w:p w14:paraId="54CEBAED" w14:textId="77777777" w:rsidR="005D5527" w:rsidRDefault="005D5527" w:rsidP="005D5527">
      <w:pPr>
        <w:pStyle w:val="ListParagraph"/>
        <w:numPr>
          <w:ilvl w:val="0"/>
          <w:numId w:val="13"/>
        </w:numPr>
        <w:spacing w:after="0" w:line="276" w:lineRule="auto"/>
        <w:jc w:val="both"/>
        <w:rPr>
          <w:rFonts w:ascii="Aptos" w:eastAsia="Aptos" w:hAnsi="Aptos" w:cs="Aptos"/>
        </w:rPr>
      </w:pPr>
      <w:r w:rsidRPr="435F687F">
        <w:rPr>
          <w:rFonts w:ascii="Aptos" w:eastAsia="Aptos" w:hAnsi="Aptos" w:cs="Aptos"/>
        </w:rPr>
        <w:lastRenderedPageBreak/>
        <w:t>To appoint a buddy in line with the local orientation process to help the new staff member settle in.</w:t>
      </w:r>
    </w:p>
    <w:p w14:paraId="19E60093" w14:textId="77777777" w:rsidR="005D5527" w:rsidRDefault="005D5527" w:rsidP="005D5527">
      <w:pPr>
        <w:pStyle w:val="ListParagraph"/>
        <w:numPr>
          <w:ilvl w:val="0"/>
          <w:numId w:val="13"/>
        </w:numPr>
        <w:spacing w:after="0" w:line="276" w:lineRule="auto"/>
        <w:jc w:val="both"/>
        <w:rPr>
          <w:rFonts w:ascii="Aptos" w:eastAsia="Aptos" w:hAnsi="Aptos" w:cs="Aptos"/>
          <w:color w:val="000000" w:themeColor="text1"/>
        </w:rPr>
      </w:pPr>
      <w:r w:rsidRPr="435F687F">
        <w:rPr>
          <w:rFonts w:ascii="Aptos" w:eastAsia="Aptos" w:hAnsi="Aptos" w:cs="Aptos"/>
        </w:rPr>
        <w:t xml:space="preserve">To support the new staff member and ensure that in-person orientation, knowledge gathering and skill development is prioritised together with engagement with </w:t>
      </w:r>
      <w:hyperlink r:id="rId10">
        <w:r w:rsidRPr="435F687F">
          <w:rPr>
            <w:rStyle w:val="Hyperlink"/>
            <w:rFonts w:ascii="Aptos" w:eastAsia="Aptos" w:hAnsi="Aptos" w:cs="Aptos"/>
            <w:color w:val="0563C1"/>
          </w:rPr>
          <w:t>appropriate initiatives depending on career development stage</w:t>
        </w:r>
      </w:hyperlink>
      <w:r w:rsidRPr="435F687F">
        <w:rPr>
          <w:rFonts w:ascii="Aptos" w:eastAsia="Aptos" w:hAnsi="Aptos" w:cs="Aptos"/>
          <w:color w:val="000000" w:themeColor="text1"/>
        </w:rPr>
        <w:t>.</w:t>
      </w:r>
    </w:p>
    <w:p w14:paraId="27B0BF27" w14:textId="77777777" w:rsidR="005D5527" w:rsidRDefault="005D5527" w:rsidP="005D5527">
      <w:pPr>
        <w:pStyle w:val="ListParagraph"/>
        <w:numPr>
          <w:ilvl w:val="0"/>
          <w:numId w:val="13"/>
        </w:numPr>
        <w:spacing w:after="0" w:line="276" w:lineRule="auto"/>
        <w:jc w:val="both"/>
        <w:rPr>
          <w:rFonts w:ascii="Aptos" w:eastAsia="Aptos" w:hAnsi="Aptos" w:cs="Aptos"/>
        </w:rPr>
      </w:pPr>
      <w:r w:rsidRPr="435F687F">
        <w:rPr>
          <w:rFonts w:ascii="Aptos" w:eastAsia="Aptos" w:hAnsi="Aptos" w:cs="Aptos"/>
        </w:rPr>
        <w:t>To encourage inclusive practices within the school/unit that promote team integration and wellbeing.</w:t>
      </w:r>
    </w:p>
    <w:p w14:paraId="42A1F40A" w14:textId="77777777" w:rsidR="005D5527" w:rsidRDefault="005D5527" w:rsidP="005D5527">
      <w:pPr>
        <w:spacing w:line="257" w:lineRule="auto"/>
        <w:jc w:val="both"/>
        <w:rPr>
          <w:rFonts w:ascii="Aptos" w:eastAsia="Aptos" w:hAnsi="Aptos" w:cs="Aptos"/>
          <w:b/>
          <w:bCs/>
        </w:rPr>
      </w:pPr>
    </w:p>
    <w:p w14:paraId="5A1BF84D" w14:textId="77777777" w:rsidR="005D5527" w:rsidRDefault="005D5527" w:rsidP="005D5527">
      <w:pPr>
        <w:spacing w:line="257" w:lineRule="auto"/>
        <w:jc w:val="both"/>
      </w:pPr>
      <w:r w:rsidRPr="435F687F">
        <w:rPr>
          <w:rFonts w:ascii="Aptos" w:eastAsia="Aptos" w:hAnsi="Aptos" w:cs="Aptos"/>
          <w:b/>
          <w:bCs/>
        </w:rPr>
        <w:t>New Employees</w:t>
      </w:r>
    </w:p>
    <w:p w14:paraId="7E11858D" w14:textId="77777777" w:rsidR="005D5527" w:rsidRDefault="005D5527" w:rsidP="005D5527">
      <w:pPr>
        <w:pStyle w:val="ListParagraph"/>
        <w:numPr>
          <w:ilvl w:val="0"/>
          <w:numId w:val="12"/>
        </w:numPr>
        <w:spacing w:after="0" w:line="276" w:lineRule="auto"/>
        <w:jc w:val="both"/>
        <w:rPr>
          <w:rFonts w:ascii="Aptos" w:eastAsia="Aptos" w:hAnsi="Aptos" w:cs="Aptos"/>
        </w:rPr>
      </w:pPr>
      <w:r w:rsidRPr="435F687F">
        <w:rPr>
          <w:rFonts w:ascii="Aptos" w:eastAsia="Aptos" w:hAnsi="Aptos" w:cs="Aptos"/>
        </w:rPr>
        <w:t>To actively engage with both central and local orientation information, materials, and events. To communicate openly about training and support needs.</w:t>
      </w:r>
    </w:p>
    <w:p w14:paraId="013D5B6D" w14:textId="77777777" w:rsidR="005D5527" w:rsidRDefault="005D5527" w:rsidP="005D5527">
      <w:pPr>
        <w:pStyle w:val="ListParagraph"/>
        <w:numPr>
          <w:ilvl w:val="0"/>
          <w:numId w:val="12"/>
        </w:numPr>
        <w:spacing w:after="0" w:line="276" w:lineRule="auto"/>
        <w:jc w:val="both"/>
        <w:rPr>
          <w:rFonts w:ascii="Aptos" w:eastAsia="Aptos" w:hAnsi="Aptos" w:cs="Aptos"/>
        </w:rPr>
      </w:pPr>
      <w:r w:rsidRPr="435F687F">
        <w:rPr>
          <w:rFonts w:ascii="Aptos" w:eastAsia="Aptos" w:hAnsi="Aptos" w:cs="Aptos"/>
        </w:rPr>
        <w:t>To participate in feedback processes to enhance future onboarding practices.</w:t>
      </w:r>
    </w:p>
    <w:p w14:paraId="29E918F9" w14:textId="77777777" w:rsidR="005D5527" w:rsidRDefault="005D5527" w:rsidP="005D5527">
      <w:pPr>
        <w:pStyle w:val="ListParagraph"/>
        <w:numPr>
          <w:ilvl w:val="0"/>
          <w:numId w:val="12"/>
        </w:numPr>
        <w:spacing w:after="0" w:line="276" w:lineRule="auto"/>
        <w:jc w:val="both"/>
        <w:rPr>
          <w:rFonts w:ascii="Aptos" w:eastAsia="Aptos" w:hAnsi="Aptos" w:cs="Aptos"/>
        </w:rPr>
      </w:pPr>
      <w:r w:rsidRPr="435F687F">
        <w:rPr>
          <w:rFonts w:ascii="Aptos" w:eastAsia="Aptos" w:hAnsi="Aptos" w:cs="Aptos"/>
        </w:rPr>
        <w:t xml:space="preserve">To engage in </w:t>
      </w:r>
      <w:hyperlink r:id="rId11">
        <w:r w:rsidRPr="435F687F">
          <w:rPr>
            <w:rStyle w:val="Hyperlink"/>
            <w:rFonts w:ascii="Aptos" w:eastAsia="Aptos" w:hAnsi="Aptos" w:cs="Aptos"/>
          </w:rPr>
          <w:t>Mentoring</w:t>
        </w:r>
      </w:hyperlink>
      <w:r w:rsidRPr="435F687F">
        <w:rPr>
          <w:rFonts w:ascii="Aptos" w:eastAsia="Aptos" w:hAnsi="Aptos" w:cs="Aptos"/>
        </w:rPr>
        <w:t xml:space="preserve"> and attend a Mentoring briefing to support a successful mentoring relationship</w:t>
      </w:r>
    </w:p>
    <w:p w14:paraId="6E6FE105" w14:textId="77777777" w:rsidR="005D5527" w:rsidRPr="005D5527" w:rsidRDefault="005D5527" w:rsidP="005D5527">
      <w:pPr>
        <w:pStyle w:val="Heading1"/>
        <w:spacing w:before="480" w:line="276" w:lineRule="auto"/>
        <w:jc w:val="both"/>
        <w:rPr>
          <w:color w:val="2F5496"/>
        </w:rPr>
      </w:pPr>
      <w:r w:rsidRPr="005D5527">
        <w:rPr>
          <w:rFonts w:ascii="Aptos" w:eastAsia="Aptos" w:hAnsi="Aptos" w:cs="Aptos"/>
          <w:bCs/>
          <w:color w:val="2F5496"/>
          <w:sz w:val="22"/>
          <w:szCs w:val="22"/>
          <w:lang w:val="en-US"/>
        </w:rPr>
        <w:t>7. Procedures</w:t>
      </w:r>
    </w:p>
    <w:p w14:paraId="55187CFB" w14:textId="77777777" w:rsidR="005D5527" w:rsidRDefault="005D5527" w:rsidP="005D5527">
      <w:pPr>
        <w:spacing w:line="257" w:lineRule="auto"/>
        <w:jc w:val="both"/>
      </w:pPr>
      <w:r w:rsidRPr="435F687F">
        <w:rPr>
          <w:rFonts w:ascii="Aptos" w:eastAsia="Aptos" w:hAnsi="Aptos" w:cs="Aptos"/>
          <w:b/>
          <w:bCs/>
        </w:rPr>
        <w:t>7.1 Pre-Arrival Preparation</w:t>
      </w:r>
    </w:p>
    <w:p w14:paraId="277F8AAB" w14:textId="77777777" w:rsidR="005D5527" w:rsidRDefault="005D5527" w:rsidP="005D5527">
      <w:pPr>
        <w:spacing w:line="257" w:lineRule="auto"/>
        <w:jc w:val="both"/>
      </w:pPr>
      <w:r w:rsidRPr="435F687F">
        <w:rPr>
          <w:rFonts w:ascii="Aptos" w:eastAsia="Aptos" w:hAnsi="Aptos" w:cs="Aptos"/>
        </w:rPr>
        <w:t>The Department of People &amp; Culture sends a pre-arrival welcome email with links to the onboarding portal.</w:t>
      </w:r>
    </w:p>
    <w:p w14:paraId="62F781A9" w14:textId="77777777" w:rsidR="005D5527" w:rsidRDefault="005D5527" w:rsidP="005D5527">
      <w:pPr>
        <w:spacing w:line="257" w:lineRule="auto"/>
        <w:jc w:val="both"/>
      </w:pPr>
      <w:r w:rsidRPr="435F687F">
        <w:rPr>
          <w:rFonts w:ascii="Aptos" w:eastAsia="Aptos" w:hAnsi="Aptos" w:cs="Aptos"/>
        </w:rPr>
        <w:t>The relevant Line manager contacts the new employee with a personalised welcome and first-day information.</w:t>
      </w:r>
    </w:p>
    <w:p w14:paraId="4C360B6F" w14:textId="77777777" w:rsidR="005D5527" w:rsidRDefault="005D5527" w:rsidP="005D5527">
      <w:pPr>
        <w:spacing w:line="257" w:lineRule="auto"/>
        <w:jc w:val="both"/>
      </w:pPr>
      <w:r w:rsidRPr="435F687F">
        <w:rPr>
          <w:rFonts w:ascii="Aptos" w:eastAsia="Aptos" w:hAnsi="Aptos" w:cs="Aptos"/>
          <w:b/>
          <w:bCs/>
        </w:rPr>
        <w:t xml:space="preserve">7.2 </w:t>
      </w:r>
      <w:hyperlink r:id="rId12">
        <w:r w:rsidRPr="435F687F">
          <w:rPr>
            <w:rStyle w:val="Hyperlink"/>
            <w:rFonts w:ascii="Aptos" w:eastAsia="Aptos" w:hAnsi="Aptos" w:cs="Aptos"/>
            <w:bCs/>
            <w:color w:val="0563C1"/>
          </w:rPr>
          <w:t>Day One and First Week</w:t>
        </w:r>
      </w:hyperlink>
      <w:r w:rsidRPr="435F687F">
        <w:rPr>
          <w:rFonts w:ascii="Aptos" w:eastAsia="Aptos" w:hAnsi="Aptos" w:cs="Aptos"/>
          <w:b/>
          <w:bCs/>
        </w:rPr>
        <w:t xml:space="preserve"> – New Staff Member Orientation Focus</w:t>
      </w:r>
    </w:p>
    <w:p w14:paraId="50616F66" w14:textId="77777777" w:rsidR="005D5527" w:rsidRDefault="005D5527" w:rsidP="005D5527">
      <w:pPr>
        <w:spacing w:line="257" w:lineRule="auto"/>
        <w:jc w:val="both"/>
      </w:pPr>
      <w:r w:rsidRPr="435F687F">
        <w:rPr>
          <w:rFonts w:ascii="Aptos" w:eastAsia="Aptos" w:hAnsi="Aptos" w:cs="Aptos"/>
        </w:rPr>
        <w:t xml:space="preserve">Each new staff member has access to the </w:t>
      </w:r>
      <w:hyperlink r:id="rId13">
        <w:r w:rsidRPr="435F687F">
          <w:rPr>
            <w:rStyle w:val="Hyperlink"/>
            <w:rFonts w:ascii="Aptos" w:eastAsia="Aptos" w:hAnsi="Aptos" w:cs="Aptos"/>
            <w:color w:val="0563C1"/>
          </w:rPr>
          <w:t>Onboarding webpages</w:t>
        </w:r>
      </w:hyperlink>
      <w:r w:rsidRPr="435F687F">
        <w:rPr>
          <w:rFonts w:ascii="Aptos" w:eastAsia="Aptos" w:hAnsi="Aptos" w:cs="Aptos"/>
        </w:rPr>
        <w:t xml:space="preserve"> which includes videos, checklists, information, and key resources.</w:t>
      </w:r>
    </w:p>
    <w:p w14:paraId="44FB803C" w14:textId="77777777" w:rsidR="005D5527" w:rsidRDefault="005D5527" w:rsidP="005D5527">
      <w:pPr>
        <w:spacing w:line="257" w:lineRule="auto"/>
        <w:jc w:val="both"/>
      </w:pPr>
      <w:r w:rsidRPr="435F687F">
        <w:rPr>
          <w:rFonts w:ascii="Aptos" w:eastAsia="Aptos" w:hAnsi="Aptos" w:cs="Aptos"/>
        </w:rPr>
        <w:t>The new staff member contacts:</w:t>
      </w:r>
    </w:p>
    <w:p w14:paraId="7F735203" w14:textId="77777777" w:rsidR="005D5527" w:rsidRDefault="005D5527" w:rsidP="005D5527">
      <w:pPr>
        <w:pStyle w:val="ListParagraph"/>
        <w:numPr>
          <w:ilvl w:val="0"/>
          <w:numId w:val="11"/>
        </w:numPr>
        <w:spacing w:after="0" w:line="276" w:lineRule="auto"/>
        <w:jc w:val="both"/>
        <w:rPr>
          <w:rFonts w:ascii="Aptos" w:eastAsia="Aptos" w:hAnsi="Aptos" w:cs="Aptos"/>
        </w:rPr>
      </w:pPr>
      <w:hyperlink r:id="rId14" w:anchor="d.en.1894063">
        <w:r w:rsidRPr="435F687F">
          <w:rPr>
            <w:rStyle w:val="Hyperlink"/>
            <w:rFonts w:ascii="Aptos" w:eastAsia="Aptos" w:hAnsi="Aptos" w:cs="Aptos"/>
            <w:color w:val="0563C1"/>
          </w:rPr>
          <w:t>People and Culture Central Services</w:t>
        </w:r>
      </w:hyperlink>
      <w:r w:rsidRPr="435F687F">
        <w:rPr>
          <w:rFonts w:ascii="Aptos" w:eastAsia="Aptos" w:hAnsi="Aptos" w:cs="Aptos"/>
        </w:rPr>
        <w:t xml:space="preserve"> to arrange ID card and complete outstanding starter paperwork</w:t>
      </w:r>
    </w:p>
    <w:p w14:paraId="061E4397" w14:textId="77777777" w:rsidR="005D5527" w:rsidRDefault="005D5527" w:rsidP="005D5527">
      <w:pPr>
        <w:pStyle w:val="ListParagraph"/>
        <w:numPr>
          <w:ilvl w:val="0"/>
          <w:numId w:val="11"/>
        </w:numPr>
        <w:spacing w:after="0" w:line="276" w:lineRule="auto"/>
        <w:jc w:val="both"/>
        <w:rPr>
          <w:rFonts w:ascii="Aptos" w:eastAsia="Aptos" w:hAnsi="Aptos" w:cs="Aptos"/>
        </w:rPr>
      </w:pPr>
      <w:hyperlink r:id="rId15" w:anchor="serviceCatalog/request/AC91F397F7E246E89152B656BEC1A819">
        <w:r w:rsidRPr="435F687F">
          <w:rPr>
            <w:rStyle w:val="Hyperlink"/>
            <w:rFonts w:ascii="Aptos" w:eastAsia="Aptos" w:hAnsi="Aptos" w:cs="Aptos"/>
          </w:rPr>
          <w:t>The ERM Helpdesk</w:t>
        </w:r>
      </w:hyperlink>
      <w:r w:rsidRPr="435F687F">
        <w:rPr>
          <w:rFonts w:ascii="Aptos" w:eastAsia="Aptos" w:hAnsi="Aptos" w:cs="Aptos"/>
        </w:rPr>
        <w:t xml:space="preserve"> to be added to the health and safety e-learning system</w:t>
      </w:r>
    </w:p>
    <w:p w14:paraId="5213AD21" w14:textId="77777777" w:rsidR="005D5527" w:rsidRDefault="005D5527" w:rsidP="005D5527">
      <w:pPr>
        <w:spacing w:line="257" w:lineRule="auto"/>
        <w:jc w:val="both"/>
        <w:rPr>
          <w:rFonts w:ascii="Aptos" w:eastAsia="Aptos" w:hAnsi="Aptos" w:cs="Aptos"/>
        </w:rPr>
      </w:pPr>
    </w:p>
    <w:p w14:paraId="57E5AA72" w14:textId="77777777" w:rsidR="005D5527" w:rsidRDefault="005D5527" w:rsidP="005D5527">
      <w:pPr>
        <w:spacing w:line="257" w:lineRule="auto"/>
        <w:jc w:val="both"/>
      </w:pPr>
      <w:r w:rsidRPr="435F687F">
        <w:rPr>
          <w:rFonts w:ascii="Aptos" w:eastAsia="Aptos" w:hAnsi="Aptos" w:cs="Aptos"/>
        </w:rPr>
        <w:t xml:space="preserve">The relevant Line Manager will arrange a local welcome meeting with team introductions including a tour of facilities and health and safety briefing and an introduction to the local buddy in accordance with the </w:t>
      </w:r>
      <w:hyperlink r:id="rId16">
        <w:r w:rsidRPr="435F687F">
          <w:rPr>
            <w:rStyle w:val="Hyperlink"/>
            <w:rFonts w:ascii="Aptos" w:eastAsia="Aptos" w:hAnsi="Aptos" w:cs="Aptos"/>
            <w:color w:val="0563C1"/>
          </w:rPr>
          <w:t>‘Manager Checklist’</w:t>
        </w:r>
      </w:hyperlink>
      <w:r w:rsidRPr="435F687F">
        <w:rPr>
          <w:rFonts w:ascii="Aptos" w:eastAsia="Aptos" w:hAnsi="Aptos" w:cs="Aptos"/>
        </w:rPr>
        <w:t>.</w:t>
      </w:r>
    </w:p>
    <w:p w14:paraId="20C8C0FE" w14:textId="77777777" w:rsidR="005D5527" w:rsidRDefault="005D5527" w:rsidP="005D5527">
      <w:pPr>
        <w:spacing w:line="257" w:lineRule="auto"/>
        <w:jc w:val="both"/>
      </w:pPr>
      <w:r w:rsidRPr="435F687F">
        <w:rPr>
          <w:rFonts w:ascii="Aptos" w:eastAsia="Aptos" w:hAnsi="Aptos" w:cs="Aptos"/>
        </w:rPr>
        <w:t>The relevant Line Manager will arrange for orientation to take place, predominantly on campus, for the first few weeks with the new starter being supported onsite by colleagues.</w:t>
      </w:r>
    </w:p>
    <w:p w14:paraId="50A08120" w14:textId="77777777" w:rsidR="005D5527" w:rsidRDefault="005D5527" w:rsidP="005D5527">
      <w:pPr>
        <w:spacing w:line="257" w:lineRule="auto"/>
        <w:jc w:val="both"/>
      </w:pPr>
      <w:r w:rsidRPr="435F687F">
        <w:rPr>
          <w:rFonts w:ascii="Aptos" w:eastAsia="Aptos" w:hAnsi="Aptos" w:cs="Aptos"/>
        </w:rPr>
        <w:lastRenderedPageBreak/>
        <w:t xml:space="preserve">The People and Culture Department, Staff Wellbeing &amp; Development unit will notify new staff of </w:t>
      </w:r>
      <w:hyperlink r:id="rId17" w:anchor=":~:text=Are%20you%20a%20new%20staff%20member%20or%20have,the%20University%2C%20its%20structures%2C%20procedures%2C%20resources%2C%20%26%20community.">
        <w:r w:rsidRPr="435F687F">
          <w:rPr>
            <w:rStyle w:val="Hyperlink"/>
            <w:rFonts w:ascii="Aptos" w:eastAsia="Aptos" w:hAnsi="Aptos" w:cs="Aptos"/>
            <w:color w:val="0563C1"/>
          </w:rPr>
          <w:t>forthcoming dates for orientation</w:t>
        </w:r>
      </w:hyperlink>
      <w:r w:rsidRPr="435F687F">
        <w:rPr>
          <w:rFonts w:ascii="Aptos" w:eastAsia="Aptos" w:hAnsi="Aptos" w:cs="Aptos"/>
        </w:rPr>
        <w:t xml:space="preserve"> in addition to providing useful information for new staff including how to engage with </w:t>
      </w:r>
      <w:hyperlink r:id="rId18">
        <w:r w:rsidRPr="435F687F">
          <w:rPr>
            <w:rStyle w:val="Hyperlink"/>
            <w:rFonts w:ascii="Aptos" w:eastAsia="Aptos" w:hAnsi="Aptos" w:cs="Aptos"/>
            <w:color w:val="0563C1"/>
          </w:rPr>
          <w:t>mentoring</w:t>
        </w:r>
      </w:hyperlink>
      <w:r w:rsidRPr="435F687F">
        <w:rPr>
          <w:rFonts w:ascii="Aptos" w:eastAsia="Aptos" w:hAnsi="Aptos" w:cs="Aptos"/>
        </w:rPr>
        <w:t>.</w:t>
      </w:r>
    </w:p>
    <w:p w14:paraId="388692F3" w14:textId="77777777" w:rsidR="005D5527" w:rsidRDefault="005D5527" w:rsidP="005D5527">
      <w:pPr>
        <w:spacing w:line="257" w:lineRule="auto"/>
        <w:jc w:val="both"/>
      </w:pPr>
      <w:r w:rsidRPr="435F687F">
        <w:rPr>
          <w:rFonts w:ascii="Aptos" w:eastAsia="Aptos" w:hAnsi="Aptos" w:cs="Aptos"/>
          <w:b/>
          <w:bCs/>
        </w:rPr>
        <w:t>7.3 First Three Months – Onboarding Begins</w:t>
      </w:r>
    </w:p>
    <w:p w14:paraId="1DC04474" w14:textId="77777777" w:rsidR="005D5527" w:rsidRDefault="005D5527" w:rsidP="005D5527">
      <w:pPr>
        <w:pStyle w:val="ListParagraph"/>
        <w:numPr>
          <w:ilvl w:val="0"/>
          <w:numId w:val="10"/>
        </w:numPr>
        <w:spacing w:after="0" w:line="276" w:lineRule="auto"/>
        <w:jc w:val="both"/>
        <w:rPr>
          <w:rFonts w:ascii="Aptos" w:eastAsia="Aptos" w:hAnsi="Aptos" w:cs="Aptos"/>
        </w:rPr>
      </w:pPr>
      <w:r w:rsidRPr="2D628D3A">
        <w:rPr>
          <w:rFonts w:ascii="Aptos" w:eastAsia="Aptos" w:hAnsi="Aptos" w:cs="Aptos"/>
        </w:rPr>
        <w:t xml:space="preserve">Staff Member to attend </w:t>
      </w:r>
      <w:hyperlink r:id="rId19" w:anchor=":~:text=Are%20you%20a%20new%20staff%20member%20or%20have,the%20University%2C%20its%20structures%2C%20procedures%2C%20resources%2C%20%26%20community.">
        <w:r w:rsidRPr="2D628D3A">
          <w:rPr>
            <w:rStyle w:val="Hyperlink"/>
            <w:rFonts w:ascii="Aptos" w:eastAsia="Aptos" w:hAnsi="Aptos" w:cs="Aptos"/>
            <w:color w:val="0563C1"/>
          </w:rPr>
          <w:t>Central Orientation,</w:t>
        </w:r>
      </w:hyperlink>
    </w:p>
    <w:p w14:paraId="740ED740" w14:textId="77777777" w:rsidR="005D5527" w:rsidRPr="00256D92" w:rsidRDefault="005D5527" w:rsidP="005D5527">
      <w:pPr>
        <w:pStyle w:val="ListParagraph"/>
        <w:numPr>
          <w:ilvl w:val="0"/>
          <w:numId w:val="10"/>
        </w:numPr>
        <w:spacing w:after="0" w:line="276" w:lineRule="auto"/>
        <w:jc w:val="both"/>
        <w:rPr>
          <w:rFonts w:ascii="Aptos" w:eastAsia="Aptos" w:hAnsi="Aptos" w:cs="Aptos"/>
        </w:rPr>
      </w:pPr>
      <w:r w:rsidRPr="00256D92">
        <w:rPr>
          <w:rFonts w:ascii="Aptos" w:eastAsia="Aptos" w:hAnsi="Aptos" w:cs="Aptos"/>
        </w:rPr>
        <w:t>Dedicated academic and research orientation sessions are held annually.</w:t>
      </w:r>
    </w:p>
    <w:p w14:paraId="7864AC88" w14:textId="77777777" w:rsidR="005D5527" w:rsidRPr="00256D92" w:rsidRDefault="005D5527" w:rsidP="005D5527">
      <w:pPr>
        <w:pStyle w:val="ListParagraph"/>
        <w:numPr>
          <w:ilvl w:val="0"/>
          <w:numId w:val="10"/>
        </w:numPr>
        <w:spacing w:after="0" w:line="276" w:lineRule="auto"/>
        <w:jc w:val="both"/>
        <w:rPr>
          <w:rFonts w:ascii="Aptos" w:eastAsia="Aptos" w:hAnsi="Aptos" w:cs="Aptos"/>
        </w:rPr>
      </w:pPr>
      <w:r w:rsidRPr="00256D92">
        <w:rPr>
          <w:rFonts w:ascii="Aptos" w:eastAsia="Aptos" w:hAnsi="Aptos" w:cs="Aptos"/>
        </w:rPr>
        <w:t>Hourly occasional staff can avail of local orientation</w:t>
      </w:r>
    </w:p>
    <w:p w14:paraId="493BC807" w14:textId="77777777" w:rsidR="005D5527" w:rsidRDefault="005D5527" w:rsidP="005D5527">
      <w:pPr>
        <w:pStyle w:val="ListParagraph"/>
        <w:numPr>
          <w:ilvl w:val="0"/>
          <w:numId w:val="10"/>
        </w:numPr>
        <w:spacing w:after="0" w:line="276" w:lineRule="auto"/>
        <w:jc w:val="both"/>
        <w:rPr>
          <w:rFonts w:ascii="Aptos" w:eastAsia="Aptos" w:hAnsi="Aptos" w:cs="Aptos"/>
        </w:rPr>
      </w:pPr>
      <w:r w:rsidRPr="435F687F">
        <w:rPr>
          <w:rFonts w:ascii="Aptos" w:eastAsia="Aptos" w:hAnsi="Aptos" w:cs="Aptos"/>
        </w:rPr>
        <w:t>New Starter probation goals agreed with Line Manager and recorded.</w:t>
      </w:r>
    </w:p>
    <w:p w14:paraId="1575A0AB" w14:textId="77777777" w:rsidR="005D5527" w:rsidRDefault="005D5527" w:rsidP="005D5527">
      <w:pPr>
        <w:pStyle w:val="ListParagraph"/>
        <w:numPr>
          <w:ilvl w:val="0"/>
          <w:numId w:val="10"/>
        </w:numPr>
        <w:spacing w:after="0" w:line="276" w:lineRule="auto"/>
        <w:jc w:val="both"/>
        <w:rPr>
          <w:rFonts w:ascii="Aptos" w:eastAsia="Aptos" w:hAnsi="Aptos" w:cs="Aptos"/>
        </w:rPr>
      </w:pPr>
      <w:r w:rsidRPr="435F687F">
        <w:rPr>
          <w:rFonts w:ascii="Aptos" w:eastAsia="Aptos" w:hAnsi="Aptos" w:cs="Aptos"/>
        </w:rPr>
        <w:t xml:space="preserve">Academic staff discuss the </w:t>
      </w:r>
      <w:hyperlink r:id="rId20" w:anchor="d.en.1145965">
        <w:r w:rsidRPr="435F687F">
          <w:rPr>
            <w:rStyle w:val="Hyperlink"/>
            <w:rFonts w:ascii="Aptos" w:eastAsia="Aptos" w:hAnsi="Aptos" w:cs="Aptos"/>
            <w:color w:val="0563C1"/>
          </w:rPr>
          <w:t>probation and establishment process</w:t>
        </w:r>
      </w:hyperlink>
      <w:r w:rsidRPr="435F687F">
        <w:rPr>
          <w:rFonts w:ascii="Aptos" w:eastAsia="Aptos" w:hAnsi="Aptos" w:cs="Aptos"/>
        </w:rPr>
        <w:t xml:space="preserve"> with their Head </w:t>
      </w:r>
    </w:p>
    <w:p w14:paraId="5CA177B7" w14:textId="77777777" w:rsidR="005D5527" w:rsidRDefault="005D5527" w:rsidP="005D5527">
      <w:pPr>
        <w:pStyle w:val="ListParagraph"/>
        <w:numPr>
          <w:ilvl w:val="0"/>
          <w:numId w:val="10"/>
        </w:numPr>
        <w:spacing w:after="0" w:line="276" w:lineRule="auto"/>
        <w:jc w:val="both"/>
        <w:rPr>
          <w:rFonts w:ascii="Aptos" w:eastAsia="Aptos" w:hAnsi="Aptos" w:cs="Aptos"/>
        </w:rPr>
      </w:pPr>
      <w:r w:rsidRPr="435F687F">
        <w:rPr>
          <w:rFonts w:ascii="Aptos" w:eastAsia="Aptos" w:hAnsi="Aptos" w:cs="Aptos"/>
        </w:rPr>
        <w:t xml:space="preserve">Staff member is introduced to their mentor by their Head and attends </w:t>
      </w:r>
      <w:hyperlink r:id="rId21">
        <w:r w:rsidRPr="435F687F">
          <w:rPr>
            <w:rStyle w:val="Hyperlink"/>
            <w:rFonts w:ascii="Aptos" w:eastAsia="Aptos" w:hAnsi="Aptos" w:cs="Aptos"/>
            <w:color w:val="0563C1"/>
          </w:rPr>
          <w:t>mentoring briefing</w:t>
        </w:r>
      </w:hyperlink>
      <w:r w:rsidRPr="435F687F">
        <w:rPr>
          <w:rFonts w:ascii="Aptos" w:eastAsia="Aptos" w:hAnsi="Aptos" w:cs="Aptos"/>
        </w:rPr>
        <w:t>.</w:t>
      </w:r>
    </w:p>
    <w:p w14:paraId="397A9F24" w14:textId="77777777" w:rsidR="005D5527" w:rsidRDefault="005D5527" w:rsidP="005D5527">
      <w:pPr>
        <w:pStyle w:val="ListParagraph"/>
        <w:numPr>
          <w:ilvl w:val="0"/>
          <w:numId w:val="10"/>
        </w:numPr>
        <w:spacing w:after="0" w:line="276" w:lineRule="auto"/>
        <w:jc w:val="both"/>
        <w:rPr>
          <w:rFonts w:ascii="Aptos" w:eastAsia="Aptos" w:hAnsi="Aptos" w:cs="Aptos"/>
        </w:rPr>
      </w:pPr>
      <w:r w:rsidRPr="435F687F">
        <w:rPr>
          <w:rFonts w:ascii="Aptos" w:eastAsia="Aptos" w:hAnsi="Aptos" w:cs="Aptos"/>
        </w:rPr>
        <w:t>Any role-specific training and support is undertaken or scheduled as identified with Line Manager.</w:t>
      </w:r>
    </w:p>
    <w:p w14:paraId="303804FE" w14:textId="77777777" w:rsidR="005D5527" w:rsidRDefault="005D5527" w:rsidP="005D5527">
      <w:pPr>
        <w:pStyle w:val="ListParagraph"/>
        <w:numPr>
          <w:ilvl w:val="0"/>
          <w:numId w:val="10"/>
        </w:numPr>
        <w:spacing w:after="0" w:line="276" w:lineRule="auto"/>
        <w:jc w:val="both"/>
        <w:rPr>
          <w:rFonts w:ascii="Aptos" w:eastAsia="Aptos" w:hAnsi="Aptos" w:cs="Aptos"/>
        </w:rPr>
      </w:pPr>
      <w:r w:rsidRPr="435F687F">
        <w:rPr>
          <w:rFonts w:ascii="Aptos" w:eastAsia="Aptos" w:hAnsi="Aptos" w:cs="Aptos"/>
        </w:rPr>
        <w:t>The first formal review meeting is scheduled to take place within 4–6 weeks.</w:t>
      </w:r>
    </w:p>
    <w:p w14:paraId="702440BD" w14:textId="77777777" w:rsidR="005D5527" w:rsidRDefault="005D5527" w:rsidP="005D5527">
      <w:pPr>
        <w:pStyle w:val="ListParagraph"/>
        <w:spacing w:after="0" w:line="276" w:lineRule="auto"/>
        <w:ind w:hanging="360"/>
        <w:jc w:val="both"/>
        <w:rPr>
          <w:rFonts w:ascii="Aptos" w:eastAsia="Aptos" w:hAnsi="Aptos" w:cs="Aptos"/>
        </w:rPr>
      </w:pPr>
    </w:p>
    <w:p w14:paraId="39D482E7" w14:textId="77777777" w:rsidR="005D5527" w:rsidRDefault="005D5527" w:rsidP="005D5527">
      <w:pPr>
        <w:spacing w:line="257" w:lineRule="auto"/>
        <w:jc w:val="both"/>
      </w:pPr>
      <w:r w:rsidRPr="435F687F">
        <w:rPr>
          <w:rFonts w:ascii="Aptos" w:eastAsia="Aptos" w:hAnsi="Aptos" w:cs="Aptos"/>
          <w:b/>
          <w:bCs/>
        </w:rPr>
        <w:t>7.4 First Six to Twelve Months – Further Onboarding</w:t>
      </w:r>
    </w:p>
    <w:p w14:paraId="28AEB5A8" w14:textId="77777777" w:rsidR="005D5527" w:rsidRPr="005D5527" w:rsidRDefault="005D5527" w:rsidP="005D5527">
      <w:pPr>
        <w:pStyle w:val="ListParagraph"/>
        <w:numPr>
          <w:ilvl w:val="0"/>
          <w:numId w:val="17"/>
        </w:numPr>
        <w:spacing w:after="0" w:line="276" w:lineRule="auto"/>
        <w:jc w:val="both"/>
        <w:rPr>
          <w:rFonts w:ascii="Aptos" w:eastAsia="Aptos" w:hAnsi="Aptos" w:cs="Aptos"/>
          <w:color w:val="0563C1"/>
          <w:u w:val="single"/>
        </w:rPr>
      </w:pPr>
      <w:r w:rsidRPr="005D5527">
        <w:rPr>
          <w:rFonts w:ascii="Aptos" w:eastAsia="Aptos" w:hAnsi="Aptos" w:cs="Aptos"/>
        </w:rPr>
        <w:t xml:space="preserve">Staff member participates in </w:t>
      </w:r>
      <w:hyperlink r:id="rId22">
        <w:r w:rsidRPr="005D5527">
          <w:rPr>
            <w:rStyle w:val="Hyperlink"/>
            <w:rFonts w:ascii="Aptos" w:eastAsia="Aptos" w:hAnsi="Aptos" w:cs="Aptos"/>
            <w:color w:val="0563C1"/>
          </w:rPr>
          <w:t>university-wide development opportunities.</w:t>
        </w:r>
      </w:hyperlink>
    </w:p>
    <w:p w14:paraId="517BAA6C" w14:textId="77777777" w:rsidR="005D5527" w:rsidRPr="005D5527" w:rsidRDefault="005D5527" w:rsidP="005D5527">
      <w:pPr>
        <w:pStyle w:val="ListParagraph"/>
        <w:numPr>
          <w:ilvl w:val="0"/>
          <w:numId w:val="17"/>
        </w:numPr>
        <w:spacing w:after="0" w:line="276" w:lineRule="auto"/>
        <w:jc w:val="both"/>
        <w:rPr>
          <w:rFonts w:ascii="Aptos" w:eastAsia="Aptos" w:hAnsi="Aptos" w:cs="Aptos"/>
        </w:rPr>
      </w:pPr>
      <w:r w:rsidRPr="005D5527">
        <w:rPr>
          <w:rFonts w:ascii="Aptos" w:eastAsia="Aptos" w:hAnsi="Aptos" w:cs="Aptos"/>
        </w:rPr>
        <w:t>The second formal review meeting is scheduled (mid-probation) to identify any further support and development requirements.</w:t>
      </w:r>
    </w:p>
    <w:p w14:paraId="1045DA83" w14:textId="77777777" w:rsidR="005D5527" w:rsidRPr="005D5527" w:rsidRDefault="005D5527" w:rsidP="005D5527">
      <w:pPr>
        <w:pStyle w:val="ListParagraph"/>
        <w:numPr>
          <w:ilvl w:val="0"/>
          <w:numId w:val="17"/>
        </w:numPr>
        <w:spacing w:after="0" w:line="276" w:lineRule="auto"/>
        <w:jc w:val="both"/>
        <w:rPr>
          <w:rFonts w:ascii="Aptos" w:eastAsia="Aptos" w:hAnsi="Aptos" w:cs="Aptos"/>
        </w:rPr>
      </w:pPr>
      <w:r w:rsidRPr="005D5527">
        <w:rPr>
          <w:rFonts w:ascii="Aptos" w:eastAsia="Aptos" w:hAnsi="Aptos" w:cs="Aptos"/>
        </w:rPr>
        <w:t>The end-of-probation review takes place, and the Line Manager submits relevant probationary administration requirements on request.</w:t>
      </w:r>
    </w:p>
    <w:p w14:paraId="62DC8EEE" w14:textId="77777777" w:rsidR="005D5527" w:rsidRDefault="005D5527" w:rsidP="005D5527">
      <w:pPr>
        <w:spacing w:line="257" w:lineRule="auto"/>
        <w:jc w:val="both"/>
        <w:rPr>
          <w:rFonts w:ascii="Aptos" w:eastAsia="Aptos" w:hAnsi="Aptos" w:cs="Aptos"/>
        </w:rPr>
      </w:pPr>
      <w:r w:rsidRPr="435F687F">
        <w:rPr>
          <w:rFonts w:ascii="Aptos" w:eastAsia="Aptos" w:hAnsi="Aptos" w:cs="Aptos"/>
        </w:rPr>
        <w:t>Staff Wellbeing &amp; Development will track feedback from new starters including completion of central orientation participation.</w:t>
      </w:r>
    </w:p>
    <w:p w14:paraId="42643B45" w14:textId="77777777" w:rsidR="005D5527" w:rsidRDefault="005D5527" w:rsidP="005D5527">
      <w:pPr>
        <w:spacing w:line="257" w:lineRule="auto"/>
        <w:jc w:val="both"/>
      </w:pPr>
      <w:r>
        <w:rPr>
          <w:rFonts w:ascii="Aptos" w:eastAsia="Aptos" w:hAnsi="Aptos" w:cs="Aptos"/>
          <w:b/>
          <w:bCs/>
          <w:lang w:val="en-US"/>
        </w:rPr>
        <w:t>8</w:t>
      </w:r>
      <w:r w:rsidRPr="435F687F">
        <w:rPr>
          <w:rFonts w:ascii="Aptos" w:eastAsia="Aptos" w:hAnsi="Aptos" w:cs="Aptos"/>
          <w:b/>
          <w:bCs/>
          <w:lang w:val="en-US"/>
        </w:rPr>
        <w:t>. Related Documents and Resources</w:t>
      </w:r>
    </w:p>
    <w:p w14:paraId="1A4294BE" w14:textId="77777777" w:rsidR="005D5527" w:rsidRPr="005D5527" w:rsidRDefault="005D5527" w:rsidP="005D5527">
      <w:pPr>
        <w:pStyle w:val="ListParagraph"/>
        <w:numPr>
          <w:ilvl w:val="0"/>
          <w:numId w:val="16"/>
        </w:numPr>
        <w:spacing w:after="0" w:line="276" w:lineRule="auto"/>
        <w:jc w:val="both"/>
        <w:rPr>
          <w:rFonts w:ascii="Aptos" w:eastAsia="Aptos" w:hAnsi="Aptos" w:cs="Aptos"/>
          <w:color w:val="0563C1"/>
          <w:u w:val="single"/>
        </w:rPr>
      </w:pPr>
      <w:hyperlink r:id="rId23">
        <w:r w:rsidRPr="005D5527">
          <w:rPr>
            <w:rStyle w:val="Hyperlink"/>
            <w:rFonts w:ascii="Aptos" w:eastAsia="Aptos" w:hAnsi="Aptos" w:cs="Aptos"/>
            <w:color w:val="0563C1"/>
          </w:rPr>
          <w:t>Staff Onboarding website</w:t>
        </w:r>
      </w:hyperlink>
    </w:p>
    <w:p w14:paraId="07510C3A" w14:textId="77777777" w:rsidR="005D5527" w:rsidRPr="005D5527" w:rsidRDefault="005D5527" w:rsidP="005D5527">
      <w:pPr>
        <w:pStyle w:val="ListParagraph"/>
        <w:numPr>
          <w:ilvl w:val="0"/>
          <w:numId w:val="16"/>
        </w:numPr>
        <w:spacing w:after="0" w:line="276" w:lineRule="auto"/>
        <w:jc w:val="both"/>
        <w:rPr>
          <w:rFonts w:ascii="Aptos" w:eastAsia="Aptos" w:hAnsi="Aptos" w:cs="Aptos"/>
        </w:rPr>
      </w:pPr>
      <w:r w:rsidRPr="005D5527">
        <w:rPr>
          <w:rFonts w:ascii="Aptos" w:eastAsia="Aptos" w:hAnsi="Aptos" w:cs="Aptos"/>
        </w:rPr>
        <w:t xml:space="preserve">Managers Onboarding Toolkit (Managers are invited contact </w:t>
      </w:r>
      <w:hyperlink r:id="rId24">
        <w:r w:rsidRPr="005D5527">
          <w:rPr>
            <w:rStyle w:val="Hyperlink"/>
            <w:rFonts w:ascii="Aptos" w:eastAsia="Aptos" w:hAnsi="Aptos" w:cs="Aptos"/>
            <w:color w:val="0563C1"/>
          </w:rPr>
          <w:t>Staff Wellbeing and Development</w:t>
        </w:r>
      </w:hyperlink>
      <w:r w:rsidRPr="005D5527">
        <w:rPr>
          <w:rFonts w:ascii="Aptos" w:eastAsia="Aptos" w:hAnsi="Aptos" w:cs="Aptos"/>
        </w:rPr>
        <w:t xml:space="preserve"> for access)</w:t>
      </w:r>
    </w:p>
    <w:p w14:paraId="4B4EC052" w14:textId="77777777" w:rsidR="005D5527" w:rsidRPr="005D5527" w:rsidRDefault="005D5527" w:rsidP="005D5527">
      <w:pPr>
        <w:pStyle w:val="ListParagraph"/>
        <w:numPr>
          <w:ilvl w:val="0"/>
          <w:numId w:val="16"/>
        </w:numPr>
        <w:spacing w:after="0" w:line="276" w:lineRule="auto"/>
        <w:jc w:val="both"/>
        <w:rPr>
          <w:rFonts w:ascii="Aptos" w:eastAsia="Aptos" w:hAnsi="Aptos" w:cs="Aptos"/>
          <w:color w:val="0563C1"/>
          <w:u w:val="single"/>
        </w:rPr>
      </w:pPr>
      <w:hyperlink r:id="rId25">
        <w:r w:rsidRPr="005D5527">
          <w:rPr>
            <w:rStyle w:val="Hyperlink"/>
            <w:rFonts w:ascii="Aptos" w:eastAsia="Aptos" w:hAnsi="Aptos" w:cs="Aptos"/>
            <w:color w:val="0563C1"/>
          </w:rPr>
          <w:t>Employee pre &amp; on arrival checklists</w:t>
        </w:r>
      </w:hyperlink>
    </w:p>
    <w:p w14:paraId="2734ECEC" w14:textId="77777777" w:rsidR="005D5527" w:rsidRPr="005D5527" w:rsidRDefault="005D5527" w:rsidP="005D5527">
      <w:pPr>
        <w:pStyle w:val="ListParagraph"/>
        <w:numPr>
          <w:ilvl w:val="0"/>
          <w:numId w:val="16"/>
        </w:numPr>
        <w:spacing w:after="0" w:line="276" w:lineRule="auto"/>
        <w:jc w:val="both"/>
        <w:rPr>
          <w:rFonts w:ascii="Aptos" w:hAnsi="Aptos"/>
        </w:rPr>
      </w:pPr>
      <w:hyperlink r:id="rId26">
        <w:r w:rsidRPr="005D5527">
          <w:rPr>
            <w:rStyle w:val="Hyperlink"/>
            <w:rFonts w:ascii="Aptos" w:hAnsi="Aptos"/>
          </w:rPr>
          <w:t>Hourly Occasional | University College Cork</w:t>
        </w:r>
      </w:hyperlink>
    </w:p>
    <w:p w14:paraId="3471D920" w14:textId="77777777" w:rsidR="005D5527" w:rsidRPr="005D5527" w:rsidRDefault="005D5527" w:rsidP="005D5527">
      <w:pPr>
        <w:pStyle w:val="ListParagraph"/>
        <w:numPr>
          <w:ilvl w:val="0"/>
          <w:numId w:val="16"/>
        </w:numPr>
        <w:spacing w:after="0" w:line="276" w:lineRule="auto"/>
        <w:jc w:val="both"/>
        <w:rPr>
          <w:rFonts w:ascii="Aptos" w:eastAsia="Aptos" w:hAnsi="Aptos" w:cs="Aptos"/>
          <w:color w:val="0563C1"/>
          <w:u w:val="single"/>
        </w:rPr>
      </w:pPr>
      <w:hyperlink r:id="rId27">
        <w:r w:rsidRPr="005D5527">
          <w:rPr>
            <w:rStyle w:val="Hyperlink"/>
            <w:rFonts w:ascii="Aptos" w:eastAsia="Aptos" w:hAnsi="Aptos" w:cs="Aptos"/>
            <w:color w:val="0563C1"/>
          </w:rPr>
          <w:t>Manager’s Onboarding Checklist</w:t>
        </w:r>
      </w:hyperlink>
    </w:p>
    <w:p w14:paraId="0EA36DBB" w14:textId="77777777" w:rsidR="005D5527" w:rsidRPr="005D5527" w:rsidRDefault="005D5527" w:rsidP="005D5527">
      <w:pPr>
        <w:pStyle w:val="ListParagraph"/>
        <w:numPr>
          <w:ilvl w:val="0"/>
          <w:numId w:val="16"/>
        </w:numPr>
        <w:spacing w:after="0" w:line="276" w:lineRule="auto"/>
        <w:jc w:val="both"/>
        <w:rPr>
          <w:rFonts w:ascii="Aptos" w:eastAsia="Aptos" w:hAnsi="Aptos" w:cs="Aptos"/>
          <w:color w:val="0563C1"/>
          <w:u w:val="single"/>
        </w:rPr>
      </w:pPr>
      <w:hyperlink r:id="rId28" w:anchor="staff-online-handbook">
        <w:r w:rsidRPr="005D5527">
          <w:rPr>
            <w:rStyle w:val="Hyperlink"/>
            <w:rFonts w:ascii="Aptos" w:eastAsia="Aptos" w:hAnsi="Aptos" w:cs="Aptos"/>
          </w:rPr>
          <w:t>UCC Staff Online Handbook</w:t>
        </w:r>
        <w:r>
          <w:tab/>
        </w:r>
      </w:hyperlink>
    </w:p>
    <w:p w14:paraId="2EB54EE4" w14:textId="77777777" w:rsidR="005D5527" w:rsidRPr="005D5527" w:rsidRDefault="005D5527" w:rsidP="005D5527">
      <w:pPr>
        <w:pStyle w:val="ListParagraph"/>
        <w:numPr>
          <w:ilvl w:val="0"/>
          <w:numId w:val="16"/>
        </w:numPr>
        <w:spacing w:after="0" w:line="276" w:lineRule="auto"/>
        <w:jc w:val="both"/>
        <w:rPr>
          <w:rFonts w:ascii="Aptos" w:eastAsia="Aptos" w:hAnsi="Aptos" w:cs="Aptos"/>
          <w:color w:val="0563C1"/>
          <w:u w:val="single"/>
        </w:rPr>
      </w:pPr>
      <w:hyperlink r:id="rId29" w:anchor="d.en.1146949">
        <w:r w:rsidRPr="005D5527">
          <w:rPr>
            <w:rStyle w:val="Hyperlink"/>
            <w:rFonts w:ascii="Aptos" w:eastAsia="Aptos" w:hAnsi="Aptos" w:cs="Aptos"/>
          </w:rPr>
          <w:t>Probation &amp; Establishment Scheme (Academic Staff)</w:t>
        </w:r>
      </w:hyperlink>
    </w:p>
    <w:p w14:paraId="7CA03DE4" w14:textId="77777777" w:rsidR="005D5527" w:rsidRDefault="005D5527" w:rsidP="005D5527">
      <w:pPr>
        <w:pStyle w:val="ListParagraph"/>
        <w:spacing w:after="0" w:line="276" w:lineRule="auto"/>
        <w:ind w:left="1080" w:hanging="360"/>
        <w:jc w:val="both"/>
        <w:rPr>
          <w:rFonts w:ascii="Aptos" w:eastAsia="Aptos" w:hAnsi="Aptos" w:cs="Aptos"/>
          <w:color w:val="0563C1"/>
          <w:u w:val="single"/>
        </w:rPr>
      </w:pPr>
    </w:p>
    <w:p w14:paraId="2A735575" w14:textId="77777777" w:rsidR="005D5527" w:rsidRPr="00424C28" w:rsidRDefault="005D5527" w:rsidP="005D5527">
      <w:pPr>
        <w:spacing w:line="257" w:lineRule="auto"/>
        <w:jc w:val="both"/>
        <w:rPr>
          <w:color w:val="2F5496" w:themeColor="accent1" w:themeShade="BF"/>
          <w:sz w:val="22"/>
          <w:szCs w:val="20"/>
        </w:rPr>
      </w:pPr>
      <w:r w:rsidRPr="00424C28">
        <w:rPr>
          <w:rFonts w:ascii="Aptos" w:eastAsia="Aptos" w:hAnsi="Aptos" w:cs="Aptos"/>
          <w:b/>
          <w:bCs/>
          <w:color w:val="2F5496" w:themeColor="accent1" w:themeShade="BF"/>
          <w:sz w:val="22"/>
          <w:szCs w:val="20"/>
        </w:rPr>
        <w:t xml:space="preserve">9. Policy Review </w:t>
      </w:r>
    </w:p>
    <w:p w14:paraId="25A22646" w14:textId="77777777" w:rsidR="005D5527" w:rsidRDefault="005D5527" w:rsidP="005D5527">
      <w:pPr>
        <w:spacing w:line="257" w:lineRule="auto"/>
        <w:jc w:val="both"/>
        <w:rPr>
          <w:rFonts w:ascii="Aptos" w:eastAsia="Aptos" w:hAnsi="Aptos" w:cs="Aptos"/>
          <w:color w:val="231F20"/>
        </w:rPr>
      </w:pPr>
      <w:r w:rsidRPr="435F687F">
        <w:rPr>
          <w:rFonts w:ascii="Aptos" w:eastAsia="Aptos" w:hAnsi="Aptos" w:cs="Aptos"/>
        </w:rPr>
        <w:t xml:space="preserve">This policy will be reviewed every three years or sooner if required. </w:t>
      </w:r>
      <w:r w:rsidRPr="435F687F">
        <w:rPr>
          <w:rFonts w:ascii="Aptos" w:eastAsia="Aptos" w:hAnsi="Aptos" w:cs="Aptos"/>
          <w:color w:val="231F20"/>
        </w:rPr>
        <w:t xml:space="preserve"> The Department of People and Culture is the owner of this Policy.</w:t>
      </w:r>
    </w:p>
    <w:p w14:paraId="5793B593" w14:textId="601D2685" w:rsidR="005D5527" w:rsidRPr="005D5527" w:rsidRDefault="005D5527" w:rsidP="005D5527">
      <w:pPr>
        <w:spacing w:line="257" w:lineRule="auto"/>
        <w:jc w:val="both"/>
        <w:rPr>
          <w:rFonts w:ascii="Aptos" w:eastAsia="Aptos" w:hAnsi="Aptos" w:cs="Aptos"/>
        </w:rPr>
      </w:pPr>
      <w:r w:rsidRPr="00B6321F">
        <w:rPr>
          <w:rFonts w:ascii="Aptos" w:eastAsia="Aptos" w:hAnsi="Aptos" w:cs="Aptos"/>
          <w:b/>
          <w:bCs/>
          <w:color w:val="2F5496" w:themeColor="accent1" w:themeShade="BF"/>
          <w:sz w:val="16"/>
          <w:szCs w:val="16"/>
        </w:rPr>
        <w:t>ENDS</w:t>
      </w:r>
      <w:r w:rsidRPr="005D5527">
        <w:rPr>
          <w:rFonts w:ascii="FiraGO" w:hAnsi="FiraGO" w:cs="FiraGO"/>
          <w:szCs w:val="24"/>
        </w:rPr>
        <w:br/>
        <w:t> </w:t>
      </w:r>
    </w:p>
    <w:tbl>
      <w:tblPr>
        <w:tblW w:w="9282" w:type="dxa"/>
        <w:tblCellMar>
          <w:left w:w="0" w:type="dxa"/>
          <w:right w:w="0" w:type="dxa"/>
        </w:tblCellMar>
        <w:tblLook w:val="04A0" w:firstRow="1" w:lastRow="0" w:firstColumn="1" w:lastColumn="0" w:noHBand="0" w:noVBand="1"/>
      </w:tblPr>
      <w:tblGrid>
        <w:gridCol w:w="2321"/>
        <w:gridCol w:w="2320"/>
        <w:gridCol w:w="2321"/>
        <w:gridCol w:w="2320"/>
      </w:tblGrid>
      <w:tr w:rsidR="005D5527" w:rsidRPr="005D5527" w14:paraId="756BEDF4" w14:textId="77777777" w:rsidTr="005D5527">
        <w:trPr>
          <w:trHeight w:val="20"/>
        </w:trPr>
        <w:tc>
          <w:tcPr>
            <w:tcW w:w="23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9B7E5"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lastRenderedPageBreak/>
              <w:t>Version</w:t>
            </w:r>
          </w:p>
        </w:tc>
        <w:tc>
          <w:tcPr>
            <w:tcW w:w="2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0B0D3"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Date</w:t>
            </w:r>
          </w:p>
        </w:tc>
        <w:tc>
          <w:tcPr>
            <w:tcW w:w="23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8C3FF4"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Description</w:t>
            </w:r>
          </w:p>
        </w:tc>
        <w:tc>
          <w:tcPr>
            <w:tcW w:w="2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E6169"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Author</w:t>
            </w:r>
          </w:p>
        </w:tc>
      </w:tr>
      <w:tr w:rsidR="005D5527" w:rsidRPr="005D5527" w14:paraId="7E229630" w14:textId="77777777" w:rsidTr="005D5527">
        <w:trPr>
          <w:trHeight w:val="20"/>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4B0BC"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1</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14:paraId="0B4D0952"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 </w:t>
            </w:r>
          </w:p>
        </w:tc>
        <w:tc>
          <w:tcPr>
            <w:tcW w:w="2321" w:type="dxa"/>
            <w:tcBorders>
              <w:top w:val="nil"/>
              <w:left w:val="nil"/>
              <w:bottom w:val="single" w:sz="8" w:space="0" w:color="auto"/>
              <w:right w:val="single" w:sz="8" w:space="0" w:color="auto"/>
            </w:tcBorders>
            <w:tcMar>
              <w:top w:w="0" w:type="dxa"/>
              <w:left w:w="108" w:type="dxa"/>
              <w:bottom w:w="0" w:type="dxa"/>
              <w:right w:w="108" w:type="dxa"/>
            </w:tcMar>
            <w:hideMark/>
          </w:tcPr>
          <w:p w14:paraId="256B4D48" w14:textId="77777777" w:rsidR="005D5527" w:rsidRPr="005D5527" w:rsidRDefault="005D5527" w:rsidP="005D5527">
            <w:pPr>
              <w:spacing w:before="240"/>
              <w:rPr>
                <w:rFonts w:ascii="FiraGO" w:hAnsi="FiraGO" w:cs="FiraGO"/>
                <w:sz w:val="20"/>
                <w:szCs w:val="20"/>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14:paraId="2080895E"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UCC People and Culture</w:t>
            </w:r>
          </w:p>
        </w:tc>
      </w:tr>
      <w:tr w:rsidR="005D5527" w:rsidRPr="005D5527" w14:paraId="2881F4A0" w14:textId="77777777" w:rsidTr="005D5527">
        <w:trPr>
          <w:trHeight w:val="20"/>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8B4BD"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2</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14:paraId="6D6A6F87" w14:textId="77777777" w:rsidR="005D5527" w:rsidRPr="005D5527" w:rsidRDefault="005D5527" w:rsidP="005D5527">
            <w:pPr>
              <w:spacing w:before="240"/>
              <w:rPr>
                <w:rFonts w:ascii="FiraGO" w:hAnsi="FiraGO" w:cs="FiraGO"/>
                <w:sz w:val="20"/>
                <w:szCs w:val="20"/>
              </w:rPr>
            </w:pPr>
          </w:p>
        </w:tc>
        <w:tc>
          <w:tcPr>
            <w:tcW w:w="2321" w:type="dxa"/>
            <w:tcBorders>
              <w:top w:val="nil"/>
              <w:left w:val="nil"/>
              <w:bottom w:val="single" w:sz="8" w:space="0" w:color="auto"/>
              <w:right w:val="single" w:sz="8" w:space="0" w:color="auto"/>
            </w:tcBorders>
            <w:tcMar>
              <w:top w:w="0" w:type="dxa"/>
              <w:left w:w="108" w:type="dxa"/>
              <w:bottom w:w="0" w:type="dxa"/>
              <w:right w:w="108" w:type="dxa"/>
            </w:tcMar>
            <w:hideMark/>
          </w:tcPr>
          <w:p w14:paraId="27458914"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 </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14:paraId="31A881A2" w14:textId="77777777" w:rsidR="005D5527" w:rsidRPr="005D5527" w:rsidRDefault="005D5527" w:rsidP="005D5527">
            <w:pPr>
              <w:spacing w:before="240"/>
              <w:rPr>
                <w:rFonts w:ascii="FiraGO" w:hAnsi="FiraGO" w:cs="FiraGO"/>
                <w:sz w:val="20"/>
                <w:szCs w:val="20"/>
              </w:rPr>
            </w:pPr>
          </w:p>
        </w:tc>
      </w:tr>
      <w:tr w:rsidR="005D5527" w:rsidRPr="005D5527" w14:paraId="7AFA2E2F" w14:textId="77777777" w:rsidTr="005D5527">
        <w:trPr>
          <w:trHeight w:val="20"/>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270A0"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 </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14:paraId="38F75D14"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 </w:t>
            </w:r>
          </w:p>
        </w:tc>
        <w:tc>
          <w:tcPr>
            <w:tcW w:w="2321" w:type="dxa"/>
            <w:tcBorders>
              <w:top w:val="nil"/>
              <w:left w:val="nil"/>
              <w:bottom w:val="single" w:sz="8" w:space="0" w:color="auto"/>
              <w:right w:val="single" w:sz="8" w:space="0" w:color="auto"/>
            </w:tcBorders>
            <w:tcMar>
              <w:top w:w="0" w:type="dxa"/>
              <w:left w:w="108" w:type="dxa"/>
              <w:bottom w:w="0" w:type="dxa"/>
              <w:right w:w="108" w:type="dxa"/>
            </w:tcMar>
            <w:hideMark/>
          </w:tcPr>
          <w:p w14:paraId="04BA8F87"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 </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14:paraId="0420D78F"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 </w:t>
            </w:r>
          </w:p>
        </w:tc>
      </w:tr>
      <w:tr w:rsidR="005D5527" w:rsidRPr="005D5527" w14:paraId="6CDCBF15" w14:textId="77777777" w:rsidTr="005D5527">
        <w:trPr>
          <w:trHeight w:val="20"/>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ACBD7"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 </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14:paraId="00FAE03C"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 </w:t>
            </w:r>
          </w:p>
        </w:tc>
        <w:tc>
          <w:tcPr>
            <w:tcW w:w="2321" w:type="dxa"/>
            <w:tcBorders>
              <w:top w:val="nil"/>
              <w:left w:val="nil"/>
              <w:bottom w:val="single" w:sz="8" w:space="0" w:color="auto"/>
              <w:right w:val="single" w:sz="8" w:space="0" w:color="auto"/>
            </w:tcBorders>
            <w:tcMar>
              <w:top w:w="0" w:type="dxa"/>
              <w:left w:w="108" w:type="dxa"/>
              <w:bottom w:w="0" w:type="dxa"/>
              <w:right w:w="108" w:type="dxa"/>
            </w:tcMar>
            <w:hideMark/>
          </w:tcPr>
          <w:p w14:paraId="33790B48"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 </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14:paraId="45B28673" w14:textId="77777777" w:rsidR="005D5527" w:rsidRPr="005D5527" w:rsidRDefault="005D5527" w:rsidP="005D5527">
            <w:pPr>
              <w:spacing w:before="240"/>
              <w:rPr>
                <w:rFonts w:ascii="FiraGO" w:hAnsi="FiraGO" w:cs="FiraGO"/>
                <w:sz w:val="20"/>
                <w:szCs w:val="20"/>
              </w:rPr>
            </w:pPr>
            <w:r w:rsidRPr="005D5527">
              <w:rPr>
                <w:rFonts w:ascii="FiraGO" w:hAnsi="FiraGO" w:cs="FiraGO"/>
                <w:sz w:val="20"/>
                <w:szCs w:val="20"/>
              </w:rPr>
              <w:t> </w:t>
            </w:r>
          </w:p>
        </w:tc>
      </w:tr>
    </w:tbl>
    <w:p w14:paraId="0A6BCB54" w14:textId="77777777" w:rsidR="0004051C" w:rsidRDefault="0004051C" w:rsidP="001363F5">
      <w:pPr>
        <w:spacing w:before="240"/>
        <w:rPr>
          <w:rFonts w:ascii="FiraGO" w:hAnsi="FiraGO" w:cs="FiraGO"/>
          <w:szCs w:val="24"/>
        </w:rPr>
      </w:pPr>
    </w:p>
    <w:p w14:paraId="0C909CC7" w14:textId="77777777" w:rsidR="00041A9F" w:rsidRPr="00A105BE" w:rsidRDefault="00041A9F" w:rsidP="001363F5">
      <w:pPr>
        <w:spacing w:before="240"/>
        <w:rPr>
          <w:rFonts w:ascii="FiraGO" w:hAnsi="FiraGO" w:cs="FiraGO"/>
          <w:szCs w:val="24"/>
        </w:rPr>
      </w:pPr>
    </w:p>
    <w:sectPr w:rsidR="00041A9F" w:rsidRPr="00A10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iraGO">
    <w:panose1 w:val="020B0503050000020004"/>
    <w:charset w:val="00"/>
    <w:family w:val="swiss"/>
    <w:pitch w:val="variable"/>
    <w:sig w:usb0="6500AAFF" w:usb1="40000001"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A70B"/>
    <w:multiLevelType w:val="hybridMultilevel"/>
    <w:tmpl w:val="5BECC63E"/>
    <w:lvl w:ilvl="0" w:tplc="D2A245B6">
      <w:start w:val="1"/>
      <w:numFmt w:val="bullet"/>
      <w:lvlText w:val="·"/>
      <w:lvlJc w:val="left"/>
      <w:pPr>
        <w:ind w:left="720" w:hanging="360"/>
      </w:pPr>
      <w:rPr>
        <w:rFonts w:ascii="Symbol" w:hAnsi="Symbol" w:hint="default"/>
      </w:rPr>
    </w:lvl>
    <w:lvl w:ilvl="1" w:tplc="AD760036">
      <w:start w:val="1"/>
      <w:numFmt w:val="bullet"/>
      <w:lvlText w:val="o"/>
      <w:lvlJc w:val="left"/>
      <w:pPr>
        <w:ind w:left="1440" w:hanging="360"/>
      </w:pPr>
      <w:rPr>
        <w:rFonts w:ascii="Courier New" w:hAnsi="Courier New" w:hint="default"/>
      </w:rPr>
    </w:lvl>
    <w:lvl w:ilvl="2" w:tplc="8C3C825E">
      <w:start w:val="1"/>
      <w:numFmt w:val="bullet"/>
      <w:lvlText w:val=""/>
      <w:lvlJc w:val="left"/>
      <w:pPr>
        <w:ind w:left="2160" w:hanging="360"/>
      </w:pPr>
      <w:rPr>
        <w:rFonts w:ascii="Wingdings" w:hAnsi="Wingdings" w:hint="default"/>
      </w:rPr>
    </w:lvl>
    <w:lvl w:ilvl="3" w:tplc="E6025C20">
      <w:start w:val="1"/>
      <w:numFmt w:val="bullet"/>
      <w:lvlText w:val=""/>
      <w:lvlJc w:val="left"/>
      <w:pPr>
        <w:ind w:left="2880" w:hanging="360"/>
      </w:pPr>
      <w:rPr>
        <w:rFonts w:ascii="Symbol" w:hAnsi="Symbol" w:hint="default"/>
      </w:rPr>
    </w:lvl>
    <w:lvl w:ilvl="4" w:tplc="A8BE3524">
      <w:start w:val="1"/>
      <w:numFmt w:val="bullet"/>
      <w:lvlText w:val="o"/>
      <w:lvlJc w:val="left"/>
      <w:pPr>
        <w:ind w:left="3600" w:hanging="360"/>
      </w:pPr>
      <w:rPr>
        <w:rFonts w:ascii="Courier New" w:hAnsi="Courier New" w:hint="default"/>
      </w:rPr>
    </w:lvl>
    <w:lvl w:ilvl="5" w:tplc="0AEEC632">
      <w:start w:val="1"/>
      <w:numFmt w:val="bullet"/>
      <w:lvlText w:val=""/>
      <w:lvlJc w:val="left"/>
      <w:pPr>
        <w:ind w:left="4320" w:hanging="360"/>
      </w:pPr>
      <w:rPr>
        <w:rFonts w:ascii="Wingdings" w:hAnsi="Wingdings" w:hint="default"/>
      </w:rPr>
    </w:lvl>
    <w:lvl w:ilvl="6" w:tplc="1438037E">
      <w:start w:val="1"/>
      <w:numFmt w:val="bullet"/>
      <w:lvlText w:val=""/>
      <w:lvlJc w:val="left"/>
      <w:pPr>
        <w:ind w:left="5040" w:hanging="360"/>
      </w:pPr>
      <w:rPr>
        <w:rFonts w:ascii="Symbol" w:hAnsi="Symbol" w:hint="default"/>
      </w:rPr>
    </w:lvl>
    <w:lvl w:ilvl="7" w:tplc="74D2F854">
      <w:start w:val="1"/>
      <w:numFmt w:val="bullet"/>
      <w:lvlText w:val="o"/>
      <w:lvlJc w:val="left"/>
      <w:pPr>
        <w:ind w:left="5760" w:hanging="360"/>
      </w:pPr>
      <w:rPr>
        <w:rFonts w:ascii="Courier New" w:hAnsi="Courier New" w:hint="default"/>
      </w:rPr>
    </w:lvl>
    <w:lvl w:ilvl="8" w:tplc="3EA00C20">
      <w:start w:val="1"/>
      <w:numFmt w:val="bullet"/>
      <w:lvlText w:val=""/>
      <w:lvlJc w:val="left"/>
      <w:pPr>
        <w:ind w:left="6480" w:hanging="360"/>
      </w:pPr>
      <w:rPr>
        <w:rFonts w:ascii="Wingdings" w:hAnsi="Wingdings" w:hint="default"/>
      </w:rPr>
    </w:lvl>
  </w:abstractNum>
  <w:abstractNum w:abstractNumId="1" w15:restartNumberingAfterBreak="0">
    <w:nsid w:val="0E021655"/>
    <w:multiLevelType w:val="hybridMultilevel"/>
    <w:tmpl w:val="0DA23E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30F6595"/>
    <w:multiLevelType w:val="hybridMultilevel"/>
    <w:tmpl w:val="51F82D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733E9D8"/>
    <w:multiLevelType w:val="hybridMultilevel"/>
    <w:tmpl w:val="992A7748"/>
    <w:lvl w:ilvl="0" w:tplc="5F107406">
      <w:start w:val="1"/>
      <w:numFmt w:val="bullet"/>
      <w:lvlText w:val="·"/>
      <w:lvlJc w:val="left"/>
      <w:pPr>
        <w:ind w:left="720" w:hanging="360"/>
      </w:pPr>
      <w:rPr>
        <w:rFonts w:ascii="Symbol" w:hAnsi="Symbol" w:hint="default"/>
      </w:rPr>
    </w:lvl>
    <w:lvl w:ilvl="1" w:tplc="93A4A356">
      <w:start w:val="1"/>
      <w:numFmt w:val="bullet"/>
      <w:lvlText w:val="o"/>
      <w:lvlJc w:val="left"/>
      <w:pPr>
        <w:ind w:left="1440" w:hanging="360"/>
      </w:pPr>
      <w:rPr>
        <w:rFonts w:ascii="Courier New" w:hAnsi="Courier New" w:hint="default"/>
      </w:rPr>
    </w:lvl>
    <w:lvl w:ilvl="2" w:tplc="A0021E9A">
      <w:start w:val="1"/>
      <w:numFmt w:val="bullet"/>
      <w:lvlText w:val=""/>
      <w:lvlJc w:val="left"/>
      <w:pPr>
        <w:ind w:left="2160" w:hanging="360"/>
      </w:pPr>
      <w:rPr>
        <w:rFonts w:ascii="Wingdings" w:hAnsi="Wingdings" w:hint="default"/>
      </w:rPr>
    </w:lvl>
    <w:lvl w:ilvl="3" w:tplc="7B2A8EA8">
      <w:start w:val="1"/>
      <w:numFmt w:val="bullet"/>
      <w:lvlText w:val=""/>
      <w:lvlJc w:val="left"/>
      <w:pPr>
        <w:ind w:left="2880" w:hanging="360"/>
      </w:pPr>
      <w:rPr>
        <w:rFonts w:ascii="Symbol" w:hAnsi="Symbol" w:hint="default"/>
      </w:rPr>
    </w:lvl>
    <w:lvl w:ilvl="4" w:tplc="3FD63EB4">
      <w:start w:val="1"/>
      <w:numFmt w:val="bullet"/>
      <w:lvlText w:val="o"/>
      <w:lvlJc w:val="left"/>
      <w:pPr>
        <w:ind w:left="3600" w:hanging="360"/>
      </w:pPr>
      <w:rPr>
        <w:rFonts w:ascii="Courier New" w:hAnsi="Courier New" w:hint="default"/>
      </w:rPr>
    </w:lvl>
    <w:lvl w:ilvl="5" w:tplc="DE6A086C">
      <w:start w:val="1"/>
      <w:numFmt w:val="bullet"/>
      <w:lvlText w:val=""/>
      <w:lvlJc w:val="left"/>
      <w:pPr>
        <w:ind w:left="4320" w:hanging="360"/>
      </w:pPr>
      <w:rPr>
        <w:rFonts w:ascii="Wingdings" w:hAnsi="Wingdings" w:hint="default"/>
      </w:rPr>
    </w:lvl>
    <w:lvl w:ilvl="6" w:tplc="7898DD24">
      <w:start w:val="1"/>
      <w:numFmt w:val="bullet"/>
      <w:lvlText w:val=""/>
      <w:lvlJc w:val="left"/>
      <w:pPr>
        <w:ind w:left="5040" w:hanging="360"/>
      </w:pPr>
      <w:rPr>
        <w:rFonts w:ascii="Symbol" w:hAnsi="Symbol" w:hint="default"/>
      </w:rPr>
    </w:lvl>
    <w:lvl w:ilvl="7" w:tplc="3D404F46">
      <w:start w:val="1"/>
      <w:numFmt w:val="bullet"/>
      <w:lvlText w:val="o"/>
      <w:lvlJc w:val="left"/>
      <w:pPr>
        <w:ind w:left="5760" w:hanging="360"/>
      </w:pPr>
      <w:rPr>
        <w:rFonts w:ascii="Courier New" w:hAnsi="Courier New" w:hint="default"/>
      </w:rPr>
    </w:lvl>
    <w:lvl w:ilvl="8" w:tplc="C980D1C2">
      <w:start w:val="1"/>
      <w:numFmt w:val="bullet"/>
      <w:lvlText w:val=""/>
      <w:lvlJc w:val="left"/>
      <w:pPr>
        <w:ind w:left="6480" w:hanging="360"/>
      </w:pPr>
      <w:rPr>
        <w:rFonts w:ascii="Wingdings" w:hAnsi="Wingdings" w:hint="default"/>
      </w:rPr>
    </w:lvl>
  </w:abstractNum>
  <w:abstractNum w:abstractNumId="4" w15:restartNumberingAfterBreak="0">
    <w:nsid w:val="186D31AA"/>
    <w:multiLevelType w:val="hybridMultilevel"/>
    <w:tmpl w:val="5E344432"/>
    <w:lvl w:ilvl="0" w:tplc="C164C774">
      <w:numFmt w:val="bullet"/>
      <w:lvlText w:val="•"/>
      <w:lvlJc w:val="left"/>
      <w:pPr>
        <w:ind w:left="1080" w:hanging="720"/>
      </w:pPr>
      <w:rPr>
        <w:rFonts w:ascii="Calibri Light" w:eastAsia="Times New Roman"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FEA087"/>
    <w:multiLevelType w:val="hybridMultilevel"/>
    <w:tmpl w:val="7CA8DA60"/>
    <w:lvl w:ilvl="0" w:tplc="33BACE0C">
      <w:start w:val="1"/>
      <w:numFmt w:val="bullet"/>
      <w:lvlText w:val="·"/>
      <w:lvlJc w:val="left"/>
      <w:pPr>
        <w:ind w:left="720" w:hanging="360"/>
      </w:pPr>
      <w:rPr>
        <w:rFonts w:ascii="Symbol" w:hAnsi="Symbol" w:hint="default"/>
        <w:color w:val="auto"/>
      </w:rPr>
    </w:lvl>
    <w:lvl w:ilvl="1" w:tplc="B00E7AD6">
      <w:start w:val="1"/>
      <w:numFmt w:val="bullet"/>
      <w:lvlText w:val="o"/>
      <w:lvlJc w:val="left"/>
      <w:pPr>
        <w:ind w:left="1440" w:hanging="360"/>
      </w:pPr>
      <w:rPr>
        <w:rFonts w:ascii="Courier New" w:hAnsi="Courier New" w:hint="default"/>
      </w:rPr>
    </w:lvl>
    <w:lvl w:ilvl="2" w:tplc="FB80EF06">
      <w:start w:val="1"/>
      <w:numFmt w:val="bullet"/>
      <w:lvlText w:val=""/>
      <w:lvlJc w:val="left"/>
      <w:pPr>
        <w:ind w:left="2160" w:hanging="360"/>
      </w:pPr>
      <w:rPr>
        <w:rFonts w:ascii="Wingdings" w:hAnsi="Wingdings" w:hint="default"/>
      </w:rPr>
    </w:lvl>
    <w:lvl w:ilvl="3" w:tplc="3B36FAB0">
      <w:start w:val="1"/>
      <w:numFmt w:val="bullet"/>
      <w:lvlText w:val=""/>
      <w:lvlJc w:val="left"/>
      <w:pPr>
        <w:ind w:left="2880" w:hanging="360"/>
      </w:pPr>
      <w:rPr>
        <w:rFonts w:ascii="Symbol" w:hAnsi="Symbol" w:hint="default"/>
      </w:rPr>
    </w:lvl>
    <w:lvl w:ilvl="4" w:tplc="C9821C00">
      <w:start w:val="1"/>
      <w:numFmt w:val="bullet"/>
      <w:lvlText w:val="o"/>
      <w:lvlJc w:val="left"/>
      <w:pPr>
        <w:ind w:left="3600" w:hanging="360"/>
      </w:pPr>
      <w:rPr>
        <w:rFonts w:ascii="Courier New" w:hAnsi="Courier New" w:hint="default"/>
      </w:rPr>
    </w:lvl>
    <w:lvl w:ilvl="5" w:tplc="A9BABF9A">
      <w:start w:val="1"/>
      <w:numFmt w:val="bullet"/>
      <w:lvlText w:val=""/>
      <w:lvlJc w:val="left"/>
      <w:pPr>
        <w:ind w:left="4320" w:hanging="360"/>
      </w:pPr>
      <w:rPr>
        <w:rFonts w:ascii="Wingdings" w:hAnsi="Wingdings" w:hint="default"/>
      </w:rPr>
    </w:lvl>
    <w:lvl w:ilvl="6" w:tplc="E7821662">
      <w:start w:val="1"/>
      <w:numFmt w:val="bullet"/>
      <w:lvlText w:val=""/>
      <w:lvlJc w:val="left"/>
      <w:pPr>
        <w:ind w:left="5040" w:hanging="360"/>
      </w:pPr>
      <w:rPr>
        <w:rFonts w:ascii="Symbol" w:hAnsi="Symbol" w:hint="default"/>
      </w:rPr>
    </w:lvl>
    <w:lvl w:ilvl="7" w:tplc="133426E0">
      <w:start w:val="1"/>
      <w:numFmt w:val="bullet"/>
      <w:lvlText w:val="o"/>
      <w:lvlJc w:val="left"/>
      <w:pPr>
        <w:ind w:left="5760" w:hanging="360"/>
      </w:pPr>
      <w:rPr>
        <w:rFonts w:ascii="Courier New" w:hAnsi="Courier New" w:hint="default"/>
      </w:rPr>
    </w:lvl>
    <w:lvl w:ilvl="8" w:tplc="ED709BF2">
      <w:start w:val="1"/>
      <w:numFmt w:val="bullet"/>
      <w:lvlText w:val=""/>
      <w:lvlJc w:val="left"/>
      <w:pPr>
        <w:ind w:left="6480" w:hanging="360"/>
      </w:pPr>
      <w:rPr>
        <w:rFonts w:ascii="Wingdings" w:hAnsi="Wingdings" w:hint="default"/>
      </w:rPr>
    </w:lvl>
  </w:abstractNum>
  <w:abstractNum w:abstractNumId="6" w15:restartNumberingAfterBreak="0">
    <w:nsid w:val="23B059A4"/>
    <w:multiLevelType w:val="hybridMultilevel"/>
    <w:tmpl w:val="713ED6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FB1E176"/>
    <w:multiLevelType w:val="hybridMultilevel"/>
    <w:tmpl w:val="3F866ED4"/>
    <w:lvl w:ilvl="0" w:tplc="1CC633E8">
      <w:start w:val="1"/>
      <w:numFmt w:val="bullet"/>
      <w:lvlText w:val="·"/>
      <w:lvlJc w:val="left"/>
      <w:pPr>
        <w:ind w:left="720" w:hanging="360"/>
      </w:pPr>
      <w:rPr>
        <w:rFonts w:ascii="Symbol" w:hAnsi="Symbol" w:hint="default"/>
      </w:rPr>
    </w:lvl>
    <w:lvl w:ilvl="1" w:tplc="CFEE8460">
      <w:start w:val="1"/>
      <w:numFmt w:val="bullet"/>
      <w:lvlText w:val="o"/>
      <w:lvlJc w:val="left"/>
      <w:pPr>
        <w:ind w:left="1440" w:hanging="360"/>
      </w:pPr>
      <w:rPr>
        <w:rFonts w:ascii="Courier New" w:hAnsi="Courier New" w:hint="default"/>
      </w:rPr>
    </w:lvl>
    <w:lvl w:ilvl="2" w:tplc="C9D2F642">
      <w:start w:val="1"/>
      <w:numFmt w:val="bullet"/>
      <w:lvlText w:val=""/>
      <w:lvlJc w:val="left"/>
      <w:pPr>
        <w:ind w:left="2160" w:hanging="360"/>
      </w:pPr>
      <w:rPr>
        <w:rFonts w:ascii="Wingdings" w:hAnsi="Wingdings" w:hint="default"/>
      </w:rPr>
    </w:lvl>
    <w:lvl w:ilvl="3" w:tplc="F91C5D1A">
      <w:start w:val="1"/>
      <w:numFmt w:val="bullet"/>
      <w:lvlText w:val=""/>
      <w:lvlJc w:val="left"/>
      <w:pPr>
        <w:ind w:left="2880" w:hanging="360"/>
      </w:pPr>
      <w:rPr>
        <w:rFonts w:ascii="Symbol" w:hAnsi="Symbol" w:hint="default"/>
      </w:rPr>
    </w:lvl>
    <w:lvl w:ilvl="4" w:tplc="108E6B6E">
      <w:start w:val="1"/>
      <w:numFmt w:val="bullet"/>
      <w:lvlText w:val="o"/>
      <w:lvlJc w:val="left"/>
      <w:pPr>
        <w:ind w:left="3600" w:hanging="360"/>
      </w:pPr>
      <w:rPr>
        <w:rFonts w:ascii="Courier New" w:hAnsi="Courier New" w:hint="default"/>
      </w:rPr>
    </w:lvl>
    <w:lvl w:ilvl="5" w:tplc="FD62634A">
      <w:start w:val="1"/>
      <w:numFmt w:val="bullet"/>
      <w:lvlText w:val=""/>
      <w:lvlJc w:val="left"/>
      <w:pPr>
        <w:ind w:left="4320" w:hanging="360"/>
      </w:pPr>
      <w:rPr>
        <w:rFonts w:ascii="Wingdings" w:hAnsi="Wingdings" w:hint="default"/>
      </w:rPr>
    </w:lvl>
    <w:lvl w:ilvl="6" w:tplc="9800D8F4">
      <w:start w:val="1"/>
      <w:numFmt w:val="bullet"/>
      <w:lvlText w:val=""/>
      <w:lvlJc w:val="left"/>
      <w:pPr>
        <w:ind w:left="5040" w:hanging="360"/>
      </w:pPr>
      <w:rPr>
        <w:rFonts w:ascii="Symbol" w:hAnsi="Symbol" w:hint="default"/>
      </w:rPr>
    </w:lvl>
    <w:lvl w:ilvl="7" w:tplc="A6BAAD5E">
      <w:start w:val="1"/>
      <w:numFmt w:val="bullet"/>
      <w:lvlText w:val="o"/>
      <w:lvlJc w:val="left"/>
      <w:pPr>
        <w:ind w:left="5760" w:hanging="360"/>
      </w:pPr>
      <w:rPr>
        <w:rFonts w:ascii="Courier New" w:hAnsi="Courier New" w:hint="default"/>
      </w:rPr>
    </w:lvl>
    <w:lvl w:ilvl="8" w:tplc="81E487F4">
      <w:start w:val="1"/>
      <w:numFmt w:val="bullet"/>
      <w:lvlText w:val=""/>
      <w:lvlJc w:val="left"/>
      <w:pPr>
        <w:ind w:left="6480" w:hanging="360"/>
      </w:pPr>
      <w:rPr>
        <w:rFonts w:ascii="Wingdings" w:hAnsi="Wingdings" w:hint="default"/>
      </w:rPr>
    </w:lvl>
  </w:abstractNum>
  <w:abstractNum w:abstractNumId="8" w15:restartNumberingAfterBreak="0">
    <w:nsid w:val="486F104D"/>
    <w:multiLevelType w:val="hybridMultilevel"/>
    <w:tmpl w:val="0A0E1232"/>
    <w:lvl w:ilvl="0" w:tplc="A5A42CA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A433629"/>
    <w:multiLevelType w:val="hybridMultilevel"/>
    <w:tmpl w:val="4EB046C2"/>
    <w:lvl w:ilvl="0" w:tplc="A8DEF59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420279F"/>
    <w:multiLevelType w:val="hybridMultilevel"/>
    <w:tmpl w:val="A64087F6"/>
    <w:lvl w:ilvl="0" w:tplc="81169748">
      <w:start w:val="1"/>
      <w:numFmt w:val="bullet"/>
      <w:lvlText w:val="·"/>
      <w:lvlJc w:val="left"/>
      <w:pPr>
        <w:ind w:left="720" w:hanging="360"/>
      </w:pPr>
      <w:rPr>
        <w:rFonts w:ascii="Symbol" w:hAnsi="Symbol" w:hint="default"/>
      </w:rPr>
    </w:lvl>
    <w:lvl w:ilvl="1" w:tplc="439643A2">
      <w:start w:val="1"/>
      <w:numFmt w:val="bullet"/>
      <w:lvlText w:val="o"/>
      <w:lvlJc w:val="left"/>
      <w:pPr>
        <w:ind w:left="1440" w:hanging="360"/>
      </w:pPr>
      <w:rPr>
        <w:rFonts w:ascii="Courier New" w:hAnsi="Courier New" w:hint="default"/>
      </w:rPr>
    </w:lvl>
    <w:lvl w:ilvl="2" w:tplc="EC8EA5E2">
      <w:start w:val="1"/>
      <w:numFmt w:val="bullet"/>
      <w:lvlText w:val=""/>
      <w:lvlJc w:val="left"/>
      <w:pPr>
        <w:ind w:left="2160" w:hanging="360"/>
      </w:pPr>
      <w:rPr>
        <w:rFonts w:ascii="Wingdings" w:hAnsi="Wingdings" w:hint="default"/>
      </w:rPr>
    </w:lvl>
    <w:lvl w:ilvl="3" w:tplc="4040283C">
      <w:start w:val="1"/>
      <w:numFmt w:val="bullet"/>
      <w:lvlText w:val=""/>
      <w:lvlJc w:val="left"/>
      <w:pPr>
        <w:ind w:left="2880" w:hanging="360"/>
      </w:pPr>
      <w:rPr>
        <w:rFonts w:ascii="Symbol" w:hAnsi="Symbol" w:hint="default"/>
      </w:rPr>
    </w:lvl>
    <w:lvl w:ilvl="4" w:tplc="DD4C6F9A">
      <w:start w:val="1"/>
      <w:numFmt w:val="bullet"/>
      <w:lvlText w:val="o"/>
      <w:lvlJc w:val="left"/>
      <w:pPr>
        <w:ind w:left="3600" w:hanging="360"/>
      </w:pPr>
      <w:rPr>
        <w:rFonts w:ascii="Courier New" w:hAnsi="Courier New" w:hint="default"/>
      </w:rPr>
    </w:lvl>
    <w:lvl w:ilvl="5" w:tplc="EEA0F702">
      <w:start w:val="1"/>
      <w:numFmt w:val="bullet"/>
      <w:lvlText w:val=""/>
      <w:lvlJc w:val="left"/>
      <w:pPr>
        <w:ind w:left="4320" w:hanging="360"/>
      </w:pPr>
      <w:rPr>
        <w:rFonts w:ascii="Wingdings" w:hAnsi="Wingdings" w:hint="default"/>
      </w:rPr>
    </w:lvl>
    <w:lvl w:ilvl="6" w:tplc="D39C906C">
      <w:start w:val="1"/>
      <w:numFmt w:val="bullet"/>
      <w:lvlText w:val=""/>
      <w:lvlJc w:val="left"/>
      <w:pPr>
        <w:ind w:left="5040" w:hanging="360"/>
      </w:pPr>
      <w:rPr>
        <w:rFonts w:ascii="Symbol" w:hAnsi="Symbol" w:hint="default"/>
      </w:rPr>
    </w:lvl>
    <w:lvl w:ilvl="7" w:tplc="263C3CDE">
      <w:start w:val="1"/>
      <w:numFmt w:val="bullet"/>
      <w:lvlText w:val="o"/>
      <w:lvlJc w:val="left"/>
      <w:pPr>
        <w:ind w:left="5760" w:hanging="360"/>
      </w:pPr>
      <w:rPr>
        <w:rFonts w:ascii="Courier New" w:hAnsi="Courier New" w:hint="default"/>
      </w:rPr>
    </w:lvl>
    <w:lvl w:ilvl="8" w:tplc="712C08CC">
      <w:start w:val="1"/>
      <w:numFmt w:val="bullet"/>
      <w:lvlText w:val=""/>
      <w:lvlJc w:val="left"/>
      <w:pPr>
        <w:ind w:left="6480" w:hanging="360"/>
      </w:pPr>
      <w:rPr>
        <w:rFonts w:ascii="Wingdings" w:hAnsi="Wingdings" w:hint="default"/>
      </w:rPr>
    </w:lvl>
  </w:abstractNum>
  <w:abstractNum w:abstractNumId="11" w15:restartNumberingAfterBreak="0">
    <w:nsid w:val="582963DB"/>
    <w:multiLevelType w:val="hybridMultilevel"/>
    <w:tmpl w:val="6CD48B40"/>
    <w:lvl w:ilvl="0" w:tplc="A5A42CA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E53548B"/>
    <w:multiLevelType w:val="hybridMultilevel"/>
    <w:tmpl w:val="08DE8268"/>
    <w:lvl w:ilvl="0" w:tplc="66264978">
      <w:start w:val="1"/>
      <w:numFmt w:val="bullet"/>
      <w:lvlText w:val="·"/>
      <w:lvlJc w:val="left"/>
      <w:pPr>
        <w:ind w:left="720" w:hanging="360"/>
      </w:pPr>
      <w:rPr>
        <w:rFonts w:ascii="Symbol" w:hAnsi="Symbol" w:hint="default"/>
      </w:rPr>
    </w:lvl>
    <w:lvl w:ilvl="1" w:tplc="DE7CEBA4">
      <w:start w:val="1"/>
      <w:numFmt w:val="bullet"/>
      <w:lvlText w:val="o"/>
      <w:lvlJc w:val="left"/>
      <w:pPr>
        <w:ind w:left="1440" w:hanging="360"/>
      </w:pPr>
      <w:rPr>
        <w:rFonts w:ascii="Courier New" w:hAnsi="Courier New" w:hint="default"/>
      </w:rPr>
    </w:lvl>
    <w:lvl w:ilvl="2" w:tplc="A46E853A">
      <w:start w:val="1"/>
      <w:numFmt w:val="bullet"/>
      <w:lvlText w:val=""/>
      <w:lvlJc w:val="left"/>
      <w:pPr>
        <w:ind w:left="2160" w:hanging="360"/>
      </w:pPr>
      <w:rPr>
        <w:rFonts w:ascii="Wingdings" w:hAnsi="Wingdings" w:hint="default"/>
      </w:rPr>
    </w:lvl>
    <w:lvl w:ilvl="3" w:tplc="A5983970">
      <w:start w:val="1"/>
      <w:numFmt w:val="bullet"/>
      <w:lvlText w:val=""/>
      <w:lvlJc w:val="left"/>
      <w:pPr>
        <w:ind w:left="2880" w:hanging="360"/>
      </w:pPr>
      <w:rPr>
        <w:rFonts w:ascii="Symbol" w:hAnsi="Symbol" w:hint="default"/>
      </w:rPr>
    </w:lvl>
    <w:lvl w:ilvl="4" w:tplc="EDE86892">
      <w:start w:val="1"/>
      <w:numFmt w:val="bullet"/>
      <w:lvlText w:val="o"/>
      <w:lvlJc w:val="left"/>
      <w:pPr>
        <w:ind w:left="3600" w:hanging="360"/>
      </w:pPr>
      <w:rPr>
        <w:rFonts w:ascii="Courier New" w:hAnsi="Courier New" w:hint="default"/>
      </w:rPr>
    </w:lvl>
    <w:lvl w:ilvl="5" w:tplc="2398F33E">
      <w:start w:val="1"/>
      <w:numFmt w:val="bullet"/>
      <w:lvlText w:val=""/>
      <w:lvlJc w:val="left"/>
      <w:pPr>
        <w:ind w:left="4320" w:hanging="360"/>
      </w:pPr>
      <w:rPr>
        <w:rFonts w:ascii="Wingdings" w:hAnsi="Wingdings" w:hint="default"/>
      </w:rPr>
    </w:lvl>
    <w:lvl w:ilvl="6" w:tplc="3CB8DCDC">
      <w:start w:val="1"/>
      <w:numFmt w:val="bullet"/>
      <w:lvlText w:val=""/>
      <w:lvlJc w:val="left"/>
      <w:pPr>
        <w:ind w:left="5040" w:hanging="360"/>
      </w:pPr>
      <w:rPr>
        <w:rFonts w:ascii="Symbol" w:hAnsi="Symbol" w:hint="default"/>
      </w:rPr>
    </w:lvl>
    <w:lvl w:ilvl="7" w:tplc="68DAE6DE">
      <w:start w:val="1"/>
      <w:numFmt w:val="bullet"/>
      <w:lvlText w:val="o"/>
      <w:lvlJc w:val="left"/>
      <w:pPr>
        <w:ind w:left="5760" w:hanging="360"/>
      </w:pPr>
      <w:rPr>
        <w:rFonts w:ascii="Courier New" w:hAnsi="Courier New" w:hint="default"/>
      </w:rPr>
    </w:lvl>
    <w:lvl w:ilvl="8" w:tplc="6D3E7C0E">
      <w:start w:val="1"/>
      <w:numFmt w:val="bullet"/>
      <w:lvlText w:val=""/>
      <w:lvlJc w:val="left"/>
      <w:pPr>
        <w:ind w:left="6480" w:hanging="360"/>
      </w:pPr>
      <w:rPr>
        <w:rFonts w:ascii="Wingdings" w:hAnsi="Wingdings" w:hint="default"/>
      </w:rPr>
    </w:lvl>
  </w:abstractNum>
  <w:abstractNum w:abstractNumId="13" w15:restartNumberingAfterBreak="0">
    <w:nsid w:val="62286E1E"/>
    <w:multiLevelType w:val="hybridMultilevel"/>
    <w:tmpl w:val="8A149F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3F6B535"/>
    <w:multiLevelType w:val="hybridMultilevel"/>
    <w:tmpl w:val="D97C0D9C"/>
    <w:lvl w:ilvl="0" w:tplc="7940FCA0">
      <w:start w:val="1"/>
      <w:numFmt w:val="bullet"/>
      <w:lvlText w:val="·"/>
      <w:lvlJc w:val="left"/>
      <w:pPr>
        <w:ind w:left="720" w:hanging="360"/>
      </w:pPr>
      <w:rPr>
        <w:rFonts w:ascii="Symbol" w:hAnsi="Symbol" w:hint="default"/>
      </w:rPr>
    </w:lvl>
    <w:lvl w:ilvl="1" w:tplc="2EBEAEF8">
      <w:start w:val="1"/>
      <w:numFmt w:val="bullet"/>
      <w:lvlText w:val="o"/>
      <w:lvlJc w:val="left"/>
      <w:pPr>
        <w:ind w:left="1440" w:hanging="360"/>
      </w:pPr>
      <w:rPr>
        <w:rFonts w:ascii="Courier New" w:hAnsi="Courier New" w:hint="default"/>
      </w:rPr>
    </w:lvl>
    <w:lvl w:ilvl="2" w:tplc="0E12297C">
      <w:start w:val="1"/>
      <w:numFmt w:val="bullet"/>
      <w:lvlText w:val=""/>
      <w:lvlJc w:val="left"/>
      <w:pPr>
        <w:ind w:left="2160" w:hanging="360"/>
      </w:pPr>
      <w:rPr>
        <w:rFonts w:ascii="Wingdings" w:hAnsi="Wingdings" w:hint="default"/>
      </w:rPr>
    </w:lvl>
    <w:lvl w:ilvl="3" w:tplc="CB24B230">
      <w:start w:val="1"/>
      <w:numFmt w:val="bullet"/>
      <w:lvlText w:val=""/>
      <w:lvlJc w:val="left"/>
      <w:pPr>
        <w:ind w:left="2880" w:hanging="360"/>
      </w:pPr>
      <w:rPr>
        <w:rFonts w:ascii="Symbol" w:hAnsi="Symbol" w:hint="default"/>
      </w:rPr>
    </w:lvl>
    <w:lvl w:ilvl="4" w:tplc="80549BE2">
      <w:start w:val="1"/>
      <w:numFmt w:val="bullet"/>
      <w:lvlText w:val="o"/>
      <w:lvlJc w:val="left"/>
      <w:pPr>
        <w:ind w:left="3600" w:hanging="360"/>
      </w:pPr>
      <w:rPr>
        <w:rFonts w:ascii="Courier New" w:hAnsi="Courier New" w:hint="default"/>
      </w:rPr>
    </w:lvl>
    <w:lvl w:ilvl="5" w:tplc="CBECB73A">
      <w:start w:val="1"/>
      <w:numFmt w:val="bullet"/>
      <w:lvlText w:val=""/>
      <w:lvlJc w:val="left"/>
      <w:pPr>
        <w:ind w:left="4320" w:hanging="360"/>
      </w:pPr>
      <w:rPr>
        <w:rFonts w:ascii="Wingdings" w:hAnsi="Wingdings" w:hint="default"/>
      </w:rPr>
    </w:lvl>
    <w:lvl w:ilvl="6" w:tplc="9ACE576A">
      <w:start w:val="1"/>
      <w:numFmt w:val="bullet"/>
      <w:lvlText w:val=""/>
      <w:lvlJc w:val="left"/>
      <w:pPr>
        <w:ind w:left="5040" w:hanging="360"/>
      </w:pPr>
      <w:rPr>
        <w:rFonts w:ascii="Symbol" w:hAnsi="Symbol" w:hint="default"/>
      </w:rPr>
    </w:lvl>
    <w:lvl w:ilvl="7" w:tplc="D52A25E2">
      <w:start w:val="1"/>
      <w:numFmt w:val="bullet"/>
      <w:lvlText w:val="o"/>
      <w:lvlJc w:val="left"/>
      <w:pPr>
        <w:ind w:left="5760" w:hanging="360"/>
      </w:pPr>
      <w:rPr>
        <w:rFonts w:ascii="Courier New" w:hAnsi="Courier New" w:hint="default"/>
      </w:rPr>
    </w:lvl>
    <w:lvl w:ilvl="8" w:tplc="D7347B2A">
      <w:start w:val="1"/>
      <w:numFmt w:val="bullet"/>
      <w:lvlText w:val=""/>
      <w:lvlJc w:val="left"/>
      <w:pPr>
        <w:ind w:left="6480" w:hanging="360"/>
      </w:pPr>
      <w:rPr>
        <w:rFonts w:ascii="Wingdings" w:hAnsi="Wingdings" w:hint="default"/>
      </w:rPr>
    </w:lvl>
  </w:abstractNum>
  <w:abstractNum w:abstractNumId="15" w15:restartNumberingAfterBreak="0">
    <w:nsid w:val="792B4597"/>
    <w:multiLevelType w:val="hybridMultilevel"/>
    <w:tmpl w:val="D1484B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BC8C535"/>
    <w:multiLevelType w:val="hybridMultilevel"/>
    <w:tmpl w:val="963E6906"/>
    <w:lvl w:ilvl="0" w:tplc="964ECD88">
      <w:start w:val="1"/>
      <w:numFmt w:val="bullet"/>
      <w:lvlText w:val="·"/>
      <w:lvlJc w:val="left"/>
      <w:pPr>
        <w:ind w:left="720" w:hanging="360"/>
      </w:pPr>
      <w:rPr>
        <w:rFonts w:ascii="Symbol" w:hAnsi="Symbol" w:hint="default"/>
        <w:color w:val="auto"/>
      </w:rPr>
    </w:lvl>
    <w:lvl w:ilvl="1" w:tplc="E576A3EC">
      <w:start w:val="1"/>
      <w:numFmt w:val="bullet"/>
      <w:lvlText w:val="o"/>
      <w:lvlJc w:val="left"/>
      <w:pPr>
        <w:ind w:left="1440" w:hanging="360"/>
      </w:pPr>
      <w:rPr>
        <w:rFonts w:ascii="Courier New" w:hAnsi="Courier New" w:hint="default"/>
      </w:rPr>
    </w:lvl>
    <w:lvl w:ilvl="2" w:tplc="479C991C">
      <w:start w:val="1"/>
      <w:numFmt w:val="bullet"/>
      <w:lvlText w:val=""/>
      <w:lvlJc w:val="left"/>
      <w:pPr>
        <w:ind w:left="2160" w:hanging="360"/>
      </w:pPr>
      <w:rPr>
        <w:rFonts w:ascii="Wingdings" w:hAnsi="Wingdings" w:hint="default"/>
      </w:rPr>
    </w:lvl>
    <w:lvl w:ilvl="3" w:tplc="5CEC2EBC">
      <w:start w:val="1"/>
      <w:numFmt w:val="bullet"/>
      <w:lvlText w:val=""/>
      <w:lvlJc w:val="left"/>
      <w:pPr>
        <w:ind w:left="2880" w:hanging="360"/>
      </w:pPr>
      <w:rPr>
        <w:rFonts w:ascii="Symbol" w:hAnsi="Symbol" w:hint="default"/>
      </w:rPr>
    </w:lvl>
    <w:lvl w:ilvl="4" w:tplc="4DE22AB8">
      <w:start w:val="1"/>
      <w:numFmt w:val="bullet"/>
      <w:lvlText w:val="o"/>
      <w:lvlJc w:val="left"/>
      <w:pPr>
        <w:ind w:left="3600" w:hanging="360"/>
      </w:pPr>
      <w:rPr>
        <w:rFonts w:ascii="Courier New" w:hAnsi="Courier New" w:hint="default"/>
      </w:rPr>
    </w:lvl>
    <w:lvl w:ilvl="5" w:tplc="5A560FBE">
      <w:start w:val="1"/>
      <w:numFmt w:val="bullet"/>
      <w:lvlText w:val=""/>
      <w:lvlJc w:val="left"/>
      <w:pPr>
        <w:ind w:left="4320" w:hanging="360"/>
      </w:pPr>
      <w:rPr>
        <w:rFonts w:ascii="Wingdings" w:hAnsi="Wingdings" w:hint="default"/>
      </w:rPr>
    </w:lvl>
    <w:lvl w:ilvl="6" w:tplc="493ACD88">
      <w:start w:val="1"/>
      <w:numFmt w:val="bullet"/>
      <w:lvlText w:val=""/>
      <w:lvlJc w:val="left"/>
      <w:pPr>
        <w:ind w:left="5040" w:hanging="360"/>
      </w:pPr>
      <w:rPr>
        <w:rFonts w:ascii="Symbol" w:hAnsi="Symbol" w:hint="default"/>
      </w:rPr>
    </w:lvl>
    <w:lvl w:ilvl="7" w:tplc="88A6C5DE">
      <w:start w:val="1"/>
      <w:numFmt w:val="bullet"/>
      <w:lvlText w:val="o"/>
      <w:lvlJc w:val="left"/>
      <w:pPr>
        <w:ind w:left="5760" w:hanging="360"/>
      </w:pPr>
      <w:rPr>
        <w:rFonts w:ascii="Courier New" w:hAnsi="Courier New" w:hint="default"/>
      </w:rPr>
    </w:lvl>
    <w:lvl w:ilvl="8" w:tplc="63EA909A">
      <w:start w:val="1"/>
      <w:numFmt w:val="bullet"/>
      <w:lvlText w:val=""/>
      <w:lvlJc w:val="left"/>
      <w:pPr>
        <w:ind w:left="6480" w:hanging="360"/>
      </w:pPr>
      <w:rPr>
        <w:rFonts w:ascii="Wingdings" w:hAnsi="Wingdings" w:hint="default"/>
      </w:rPr>
    </w:lvl>
  </w:abstractNum>
  <w:num w:numId="1" w16cid:durableId="412702453">
    <w:abstractNumId w:val="4"/>
  </w:num>
  <w:num w:numId="2" w16cid:durableId="1693648260">
    <w:abstractNumId w:val="6"/>
  </w:num>
  <w:num w:numId="3" w16cid:durableId="103313245">
    <w:abstractNumId w:val="1"/>
  </w:num>
  <w:num w:numId="4" w16cid:durableId="320937489">
    <w:abstractNumId w:val="2"/>
  </w:num>
  <w:num w:numId="5" w16cid:durableId="1062212127">
    <w:abstractNumId w:val="15"/>
  </w:num>
  <w:num w:numId="6" w16cid:durableId="1437484990">
    <w:abstractNumId w:val="13"/>
  </w:num>
  <w:num w:numId="7" w16cid:durableId="1243877572">
    <w:abstractNumId w:val="9"/>
  </w:num>
  <w:num w:numId="8" w16cid:durableId="1663123446">
    <w:abstractNumId w:val="5"/>
  </w:num>
  <w:num w:numId="9" w16cid:durableId="362366062">
    <w:abstractNumId w:val="16"/>
  </w:num>
  <w:num w:numId="10" w16cid:durableId="59404168">
    <w:abstractNumId w:val="10"/>
  </w:num>
  <w:num w:numId="11" w16cid:durableId="896279858">
    <w:abstractNumId w:val="12"/>
  </w:num>
  <w:num w:numId="12" w16cid:durableId="84159459">
    <w:abstractNumId w:val="7"/>
  </w:num>
  <w:num w:numId="13" w16cid:durableId="1821849547">
    <w:abstractNumId w:val="3"/>
  </w:num>
  <w:num w:numId="14" w16cid:durableId="904143809">
    <w:abstractNumId w:val="0"/>
  </w:num>
  <w:num w:numId="15" w16cid:durableId="1060783966">
    <w:abstractNumId w:val="14"/>
  </w:num>
  <w:num w:numId="16" w16cid:durableId="642390112">
    <w:abstractNumId w:val="11"/>
  </w:num>
  <w:num w:numId="17" w16cid:durableId="1225216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6C"/>
    <w:rsid w:val="000131FD"/>
    <w:rsid w:val="00030433"/>
    <w:rsid w:val="0004051C"/>
    <w:rsid w:val="00041A9F"/>
    <w:rsid w:val="0007247E"/>
    <w:rsid w:val="000A1BDD"/>
    <w:rsid w:val="000B2EC2"/>
    <w:rsid w:val="001363F5"/>
    <w:rsid w:val="001A1E9D"/>
    <w:rsid w:val="002A2C68"/>
    <w:rsid w:val="002A3BA9"/>
    <w:rsid w:val="0032180B"/>
    <w:rsid w:val="003934DD"/>
    <w:rsid w:val="003A1BEB"/>
    <w:rsid w:val="003F10FF"/>
    <w:rsid w:val="004027D4"/>
    <w:rsid w:val="00424C28"/>
    <w:rsid w:val="004521B9"/>
    <w:rsid w:val="005A0EC0"/>
    <w:rsid w:val="005B38E2"/>
    <w:rsid w:val="005D5527"/>
    <w:rsid w:val="00645C8D"/>
    <w:rsid w:val="0066071A"/>
    <w:rsid w:val="006F1B39"/>
    <w:rsid w:val="00734471"/>
    <w:rsid w:val="0079526E"/>
    <w:rsid w:val="007D70FB"/>
    <w:rsid w:val="007F2F3C"/>
    <w:rsid w:val="00803E61"/>
    <w:rsid w:val="008078DE"/>
    <w:rsid w:val="00842E4D"/>
    <w:rsid w:val="00884E93"/>
    <w:rsid w:val="008D7892"/>
    <w:rsid w:val="0095424E"/>
    <w:rsid w:val="009653B7"/>
    <w:rsid w:val="00992BD8"/>
    <w:rsid w:val="00A105BE"/>
    <w:rsid w:val="00A179F9"/>
    <w:rsid w:val="00AC068F"/>
    <w:rsid w:val="00AF64D4"/>
    <w:rsid w:val="00B43C33"/>
    <w:rsid w:val="00B60E10"/>
    <w:rsid w:val="00B82B66"/>
    <w:rsid w:val="00C932EA"/>
    <w:rsid w:val="00CE5017"/>
    <w:rsid w:val="00D51921"/>
    <w:rsid w:val="00D56B3F"/>
    <w:rsid w:val="00D72AB2"/>
    <w:rsid w:val="00DA59F1"/>
    <w:rsid w:val="00E00744"/>
    <w:rsid w:val="00E4496C"/>
    <w:rsid w:val="00E50088"/>
    <w:rsid w:val="00E52BB3"/>
    <w:rsid w:val="00E83DA4"/>
    <w:rsid w:val="00EA14F7"/>
    <w:rsid w:val="00EA5EFD"/>
    <w:rsid w:val="00EE5548"/>
    <w:rsid w:val="00F3775E"/>
    <w:rsid w:val="00F43A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1006"/>
  <w15:chartTrackingRefBased/>
  <w15:docId w15:val="{BC8FBE6A-EE1A-44DF-BDA3-A7D0CAE1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6C"/>
    <w:rPr>
      <w:rFonts w:ascii="Calibri Light" w:hAnsi="Calibri Light"/>
      <w:sz w:val="24"/>
    </w:rPr>
  </w:style>
  <w:style w:type="paragraph" w:styleId="Heading1">
    <w:name w:val="heading 1"/>
    <w:basedOn w:val="Normal"/>
    <w:next w:val="Normal"/>
    <w:link w:val="Heading1Char"/>
    <w:uiPriority w:val="9"/>
    <w:qFormat/>
    <w:rsid w:val="00E4496C"/>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E4496C"/>
    <w:pPr>
      <w:keepNext/>
      <w:keepLines/>
      <w:spacing w:before="40" w:after="0"/>
      <w:jc w:val="center"/>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autoRedefine/>
    <w:uiPriority w:val="9"/>
    <w:unhideWhenUsed/>
    <w:qFormat/>
    <w:rsid w:val="00E4496C"/>
    <w:pPr>
      <w:keepNext/>
      <w:keepLines/>
      <w:spacing w:before="40" w:after="0"/>
      <w:outlineLvl w:val="2"/>
    </w:pPr>
    <w:rPr>
      <w:rFonts w:asciiTheme="majorHAnsi" w:eastAsiaTheme="majorEastAsia" w:hAnsiTheme="majorHAnsi" w:cstheme="majorBidi"/>
      <w:b/>
      <w:sz w:val="26"/>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96C"/>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E4496C"/>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E4496C"/>
    <w:rPr>
      <w:rFonts w:asciiTheme="majorHAnsi" w:eastAsiaTheme="majorEastAsia" w:hAnsiTheme="majorHAnsi" w:cstheme="majorBidi"/>
      <w:b/>
      <w:sz w:val="26"/>
      <w:szCs w:val="24"/>
      <w:u w:val="single"/>
    </w:rPr>
  </w:style>
  <w:style w:type="character" w:styleId="Hyperlink">
    <w:name w:val="Hyperlink"/>
    <w:basedOn w:val="DefaultParagraphFont"/>
    <w:uiPriority w:val="99"/>
    <w:unhideWhenUsed/>
    <w:rsid w:val="00E4496C"/>
    <w:rPr>
      <w:color w:val="0563C1" w:themeColor="hyperlink"/>
      <w:u w:val="single"/>
    </w:rPr>
  </w:style>
  <w:style w:type="character" w:styleId="UnresolvedMention">
    <w:name w:val="Unresolved Mention"/>
    <w:basedOn w:val="DefaultParagraphFont"/>
    <w:uiPriority w:val="99"/>
    <w:semiHidden/>
    <w:unhideWhenUsed/>
    <w:rsid w:val="00E4496C"/>
    <w:rPr>
      <w:color w:val="605E5C"/>
      <w:shd w:val="clear" w:color="auto" w:fill="E1DFDD"/>
    </w:rPr>
  </w:style>
  <w:style w:type="paragraph" w:styleId="ListParagraph">
    <w:name w:val="List Paragraph"/>
    <w:basedOn w:val="Normal"/>
    <w:uiPriority w:val="34"/>
    <w:qFormat/>
    <w:rsid w:val="00E4496C"/>
    <w:pPr>
      <w:ind w:left="720"/>
      <w:contextualSpacing/>
    </w:pPr>
  </w:style>
  <w:style w:type="character" w:styleId="FollowedHyperlink">
    <w:name w:val="FollowedHyperlink"/>
    <w:basedOn w:val="DefaultParagraphFont"/>
    <w:uiPriority w:val="99"/>
    <w:semiHidden/>
    <w:unhideWhenUsed/>
    <w:rsid w:val="00884E93"/>
    <w:rPr>
      <w:color w:val="954F72" w:themeColor="followedHyperlink"/>
      <w:u w:val="single"/>
    </w:rPr>
  </w:style>
  <w:style w:type="table" w:styleId="TableGrid">
    <w:name w:val="Table Grid"/>
    <w:basedOn w:val="TableNormal"/>
    <w:uiPriority w:val="39"/>
    <w:rsid w:val="0013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D5527"/>
    <w:pPr>
      <w:spacing w:after="80" w:line="240" w:lineRule="auto"/>
      <w:contextualSpacing/>
    </w:pPr>
    <w:rPr>
      <w:rFonts w:asciiTheme="majorHAnsi" w:eastAsiaTheme="majorEastAsia" w:hAnsiTheme="majorHAnsi" w:cstheme="majorBidi"/>
      <w:kern w:val="0"/>
      <w:sz w:val="56"/>
      <w:szCs w:val="56"/>
      <w14:ligatures w14:val="none"/>
    </w:rPr>
  </w:style>
  <w:style w:type="character" w:customStyle="1" w:styleId="TitleChar">
    <w:name w:val="Title Char"/>
    <w:basedOn w:val="DefaultParagraphFont"/>
    <w:link w:val="Title"/>
    <w:uiPriority w:val="10"/>
    <w:rsid w:val="005D5527"/>
    <w:rPr>
      <w:rFonts w:asciiTheme="majorHAnsi" w:eastAsiaTheme="majorEastAsia" w:hAnsiTheme="majorHAnsi" w:cstheme="majorBidi"/>
      <w:kern w:val="0"/>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3232">
      <w:bodyDiv w:val="1"/>
      <w:marLeft w:val="0"/>
      <w:marRight w:val="0"/>
      <w:marTop w:val="0"/>
      <w:marBottom w:val="0"/>
      <w:divBdr>
        <w:top w:val="none" w:sz="0" w:space="0" w:color="auto"/>
        <w:left w:val="none" w:sz="0" w:space="0" w:color="auto"/>
        <w:bottom w:val="none" w:sz="0" w:space="0" w:color="auto"/>
        <w:right w:val="none" w:sz="0" w:space="0" w:color="auto"/>
      </w:divBdr>
    </w:div>
    <w:div w:id="525296225">
      <w:bodyDiv w:val="1"/>
      <w:marLeft w:val="0"/>
      <w:marRight w:val="0"/>
      <w:marTop w:val="0"/>
      <w:marBottom w:val="0"/>
      <w:divBdr>
        <w:top w:val="none" w:sz="0" w:space="0" w:color="auto"/>
        <w:left w:val="none" w:sz="0" w:space="0" w:color="auto"/>
        <w:bottom w:val="none" w:sz="0" w:space="0" w:color="auto"/>
        <w:right w:val="none" w:sz="0" w:space="0" w:color="auto"/>
      </w:divBdr>
    </w:div>
    <w:div w:id="1523859325">
      <w:bodyDiv w:val="1"/>
      <w:marLeft w:val="0"/>
      <w:marRight w:val="0"/>
      <w:marTop w:val="0"/>
      <w:marBottom w:val="0"/>
      <w:divBdr>
        <w:top w:val="none" w:sz="0" w:space="0" w:color="auto"/>
        <w:left w:val="none" w:sz="0" w:space="0" w:color="auto"/>
        <w:bottom w:val="none" w:sz="0" w:space="0" w:color="auto"/>
        <w:right w:val="none" w:sz="0" w:space="0" w:color="auto"/>
      </w:divBdr>
    </w:div>
    <w:div w:id="20985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cc.ie/en/hr/onboarding/" TargetMode="External"/><Relationship Id="rId18" Type="http://schemas.openxmlformats.org/officeDocument/2006/relationships/hyperlink" Target="https://www.ucc.ie/en/hr/wellbeingdevelopment/mentoring/" TargetMode="External"/><Relationship Id="rId26" Type="http://schemas.openxmlformats.org/officeDocument/2006/relationships/hyperlink" Target="https://www.ucc.ie/en/hr/hourly-occasional/" TargetMode="External"/><Relationship Id="rId3" Type="http://schemas.openxmlformats.org/officeDocument/2006/relationships/customXml" Target="../customXml/item3.xml"/><Relationship Id="rId21" Type="http://schemas.openxmlformats.org/officeDocument/2006/relationships/hyperlink" Target="https://www.ucc.ie/en/hr/wellbeingdevelopment/mentoring/" TargetMode="External"/><Relationship Id="rId7" Type="http://schemas.openxmlformats.org/officeDocument/2006/relationships/webSettings" Target="webSettings.xml"/><Relationship Id="rId12" Type="http://schemas.openxmlformats.org/officeDocument/2006/relationships/hyperlink" Target="https://www.ucc.ie/en/hr/onboarding/employeechecklist-onarrival/" TargetMode="External"/><Relationship Id="rId17" Type="http://schemas.openxmlformats.org/officeDocument/2006/relationships/hyperlink" Target="https://www.ucc.ie/en/hr/wellbeingdevelopment/training/programmesandworkshops/orientation/" TargetMode="External"/><Relationship Id="rId25" Type="http://schemas.openxmlformats.org/officeDocument/2006/relationships/hyperlink" Target="https://www.ucc.ie/en/hr/onboarding/employeechecklist-beforeyouarrive/" TargetMode="External"/><Relationship Id="rId2" Type="http://schemas.openxmlformats.org/officeDocument/2006/relationships/customXml" Target="../customXml/item2.xml"/><Relationship Id="rId16" Type="http://schemas.openxmlformats.org/officeDocument/2006/relationships/hyperlink" Target="https://www.ucc.ie/en/hr/onboarding/managerchecklist/" TargetMode="External"/><Relationship Id="rId20" Type="http://schemas.openxmlformats.org/officeDocument/2006/relationships/hyperlink" Target="https://www.ucc.ie/en/hr/probation/starters/" TargetMode="External"/><Relationship Id="rId29" Type="http://schemas.openxmlformats.org/officeDocument/2006/relationships/hyperlink" Target="https://www.ucc.ie/en/hr/policies/performance/prob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cc.ie/en/hr/wellbeingdevelopment/mentoring/" TargetMode="External"/><Relationship Id="rId24" Type="http://schemas.openxmlformats.org/officeDocument/2006/relationships/hyperlink" Target="mailto:traininganddevelopment@ucc.ie" TargetMode="External"/><Relationship Id="rId5" Type="http://schemas.openxmlformats.org/officeDocument/2006/relationships/styles" Target="styles.xml"/><Relationship Id="rId15" Type="http://schemas.openxmlformats.org/officeDocument/2006/relationships/hyperlink" Target="https://ucc-amc.ivanticloud.com/Modules/SelfService/" TargetMode="External"/><Relationship Id="rId23" Type="http://schemas.openxmlformats.org/officeDocument/2006/relationships/hyperlink" Target="https://www.ucc.ie/en/hr/onboarding/" TargetMode="External"/><Relationship Id="rId28" Type="http://schemas.openxmlformats.org/officeDocument/2006/relationships/hyperlink" Target="https://www.ucc.ie/en/hr/onboarding/informationforallnewstaff/" TargetMode="External"/><Relationship Id="rId10" Type="http://schemas.openxmlformats.org/officeDocument/2006/relationships/hyperlink" Target="https://eur01.safelinks.protection.outlook.com/?url=https%3A%2F%2Fwww.ucc.ie%2Fen%2Fhr%2Fwellbeingdevelopment%2Ftraining%2Fyourcareerlifecycle%2F&amp;data=05%7C02%7Cagannon%40ucc.ie%7Ca0649b6d80fa4be20c5808ddfceb8d75%7C46fe5ca5866f4e4292e9ed8786245545%7C0%7C0%7C638944810797338399%7CUnknown%7CTWFpbGZsb3d8eyJFbXB0eU1hcGkiOnRydWUsIlYiOiIwLjAuMDAwMCIsIlAiOiJXaW4zMiIsIkFOIjoiTWFpbCIsIldUIjoyfQ%3D%3D%7C0%7C%7C%7C&amp;sdata=ZWhyr8ZnKhkDkGbdn1dImi11UkAUNkhaxqECPewjWL8%3D&amp;reserved=0" TargetMode="External"/><Relationship Id="rId19" Type="http://schemas.openxmlformats.org/officeDocument/2006/relationships/hyperlink" Target="https://www.ucc.ie/en/hr/wellbeingdevelopment/training/programmesandworkshops/orientatio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ucc.ie/en/hr/onboarding/staffidcards/" TargetMode="External"/><Relationship Id="rId22" Type="http://schemas.openxmlformats.org/officeDocument/2006/relationships/hyperlink" Target="https://www.ucc.ie/en/hr/wellbeingdevelopment/training/" TargetMode="External"/><Relationship Id="rId27" Type="http://schemas.openxmlformats.org/officeDocument/2006/relationships/hyperlink" Target="https://www.ucc.ie/en/hr/onboarding/managercheckli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4b536f-d11c-4ac1-b62d-fc42d8fc2911">
      <Terms xmlns="http://schemas.microsoft.com/office/infopath/2007/PartnerControls"/>
    </lcf76f155ced4ddcb4097134ff3c332f>
    <TaxCatchAll xmlns="00089bee-a2ad-4548-a469-cbdacbd93b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E1FDF45205D43BAA40510615009CD" ma:contentTypeVersion="14" ma:contentTypeDescription="Create a new document." ma:contentTypeScope="" ma:versionID="4b489147ce40ce7ff8e11495d907b580">
  <xsd:schema xmlns:xsd="http://www.w3.org/2001/XMLSchema" xmlns:xs="http://www.w3.org/2001/XMLSchema" xmlns:p="http://schemas.microsoft.com/office/2006/metadata/properties" xmlns:ns2="cc4b536f-d11c-4ac1-b62d-fc42d8fc2911" xmlns:ns3="00089bee-a2ad-4548-a469-cbdacbd93b5c" targetNamespace="http://schemas.microsoft.com/office/2006/metadata/properties" ma:root="true" ma:fieldsID="30578de0135a3f0d6be4b1efacf88abe" ns2:_="" ns3:_="">
    <xsd:import namespace="cc4b536f-d11c-4ac1-b62d-fc42d8fc2911"/>
    <xsd:import namespace="00089bee-a2ad-4548-a469-cbdacbd93b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b536f-d11c-4ac1-b62d-fc42d8fc2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89bee-a2ad-4548-a469-cbdacbd93b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350e5e8-7ccc-4dc7-a419-c6f2c4a906c4}" ma:internalName="TaxCatchAll" ma:showField="CatchAllData" ma:web="00089bee-a2ad-4548-a469-cbdacbd93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894D0-66BF-4977-B773-A4D5C1ABAB7C}">
  <ds:schemaRefs>
    <ds:schemaRef ds:uri="http://schemas.microsoft.com/sharepoint/v3/contenttype/forms"/>
  </ds:schemaRefs>
</ds:datastoreItem>
</file>

<file path=customXml/itemProps2.xml><?xml version="1.0" encoding="utf-8"?>
<ds:datastoreItem xmlns:ds="http://schemas.openxmlformats.org/officeDocument/2006/customXml" ds:itemID="{28D328E5-1B1C-43C6-A6D3-9146300162C4}">
  <ds:schemaRefs>
    <ds:schemaRef ds:uri="http://schemas.microsoft.com/office/2006/metadata/properties"/>
    <ds:schemaRef ds:uri="http://schemas.microsoft.com/office/infopath/2007/PartnerControls"/>
    <ds:schemaRef ds:uri="cc4b536f-d11c-4ac1-b62d-fc42d8fc2911"/>
    <ds:schemaRef ds:uri="00089bee-a2ad-4548-a469-cbdacbd93b5c"/>
  </ds:schemaRefs>
</ds:datastoreItem>
</file>

<file path=customXml/itemProps3.xml><?xml version="1.0" encoding="utf-8"?>
<ds:datastoreItem xmlns:ds="http://schemas.openxmlformats.org/officeDocument/2006/customXml" ds:itemID="{81BC6626-E5AA-46E3-8741-50DFD2A8E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b536f-d11c-4ac1-b62d-fc42d8fc2911"/>
    <ds:schemaRef ds:uri="00089bee-a2ad-4548-a469-cbdacbd93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Dennehy</dc:creator>
  <cp:keywords/>
  <dc:description/>
  <cp:lastModifiedBy>Anna McKenna</cp:lastModifiedBy>
  <cp:revision>2</cp:revision>
  <dcterms:created xsi:type="dcterms:W3CDTF">2026-03-09T12:37:00Z</dcterms:created>
  <dcterms:modified xsi:type="dcterms:W3CDTF">2026-03-09T12:37:00Z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0x010100C1AE1FDF45205D43BAA40510615009CD</vt:lpwstr>
  </property>
  <property fmtid="{D5CDD505-2E9C-101B-9397-08002B2CF9AE}" pid="3" name="MediaServiceImageTags">
    <vt:lpwstr/>
  </property>
</Properties>
</file>