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13E8" w14:textId="7F43AA0A" w:rsidR="00CB66E6" w:rsidRDefault="00362132" w:rsidP="003468C3">
      <w:r w:rsidRPr="00362132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8DE0CC" wp14:editId="24D160F9">
                <wp:simplePos x="0" y="0"/>
                <wp:positionH relativeFrom="margin">
                  <wp:posOffset>-13970</wp:posOffset>
                </wp:positionH>
                <wp:positionV relativeFrom="paragraph">
                  <wp:posOffset>7893050</wp:posOffset>
                </wp:positionV>
                <wp:extent cx="7042150" cy="788035"/>
                <wp:effectExtent l="0" t="0" r="25400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D0411" w14:textId="1255CCDC" w:rsidR="00362132" w:rsidRPr="00157763" w:rsidRDefault="00362132" w:rsidP="00362132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Summary Conclusion taking 1-4 above into consideration.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DE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pt;margin-top:621.5pt;width:554.5pt;height:62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">
                <v:textbox>
                  <w:txbxContent>
                    <w:p w14:paraId="698D0411" w14:textId="1255CCDC" w:rsidR="00362132" w:rsidRPr="00157763" w:rsidRDefault="00362132" w:rsidP="00362132">
                      <w:pP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Summary Conclusion taking 1-4 above into consideration. 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213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1C83F89" wp14:editId="35C39E62">
                <wp:simplePos x="0" y="0"/>
                <wp:positionH relativeFrom="margin">
                  <wp:posOffset>0</wp:posOffset>
                </wp:positionH>
                <wp:positionV relativeFrom="paragraph">
                  <wp:posOffset>7475220</wp:posOffset>
                </wp:positionV>
                <wp:extent cx="7038340" cy="358775"/>
                <wp:effectExtent l="0" t="0" r="10160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358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1EB06" w14:textId="3102BD73" w:rsidR="00362132" w:rsidRPr="00E10EDE" w:rsidRDefault="00362132" w:rsidP="00362132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C000"/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Concluding Summary </w:t>
                            </w:r>
                          </w:p>
                          <w:p w14:paraId="33021FC5" w14:textId="77777777" w:rsidR="00362132" w:rsidRPr="00647A9E" w:rsidRDefault="00362132" w:rsidP="00362132">
                            <w:pPr>
                              <w:shd w:val="clear" w:color="auto" w:fill="FFC00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3899331" w14:textId="77777777" w:rsidR="00362132" w:rsidRDefault="00362132" w:rsidP="00362132">
                            <w:pPr>
                              <w:shd w:val="clear" w:color="auto" w:fill="FFC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3F89" id="Text Box 14" o:spid="_x0000_s1027" type="#_x0000_t202" style="position:absolute;margin-left:0;margin-top:588.6pt;width:554.2pt;height:28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" fillcolor="#ffc000">
                <v:textbox>
                  <w:txbxContent>
                    <w:p w14:paraId="61E1EB06" w14:textId="3102BD73" w:rsidR="00362132" w:rsidRPr="00E10EDE" w:rsidRDefault="00362132" w:rsidP="00362132">
                      <w:pPr>
                        <w:pStyle w:val="Heading5Char"/>
                        <w:numPr>
                          <w:ilvl w:val="0"/>
                          <w:numId w:val="6"/>
                        </w:numPr>
                        <w:shd w:val="clear" w:color="auto" w:fill="FFC000"/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Concluding Summary </w:t>
                      </w:r>
                    </w:p>
                    <w:p w14:paraId="33021FC5" w14:textId="77777777" w:rsidR="00362132" w:rsidRPr="00647A9E" w:rsidRDefault="00362132" w:rsidP="00362132">
                      <w:pPr>
                        <w:shd w:val="clear" w:color="auto" w:fill="FFC00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3899331" w14:textId="77777777" w:rsidR="00362132" w:rsidRDefault="00362132" w:rsidP="00362132">
                      <w:pPr>
                        <w:shd w:val="clear" w:color="auto" w:fill="FFC0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7FE" w:rsidRPr="00C867F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CB159FA" wp14:editId="2E335EF3">
                <wp:simplePos x="0" y="0"/>
                <wp:positionH relativeFrom="margin">
                  <wp:align>left</wp:align>
                </wp:positionH>
                <wp:positionV relativeFrom="paragraph">
                  <wp:posOffset>6527800</wp:posOffset>
                </wp:positionV>
                <wp:extent cx="7042150" cy="788035"/>
                <wp:effectExtent l="0" t="0" r="2540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180E" w14:textId="430A7D7C" w:rsidR="00C867FE" w:rsidRPr="00157763" w:rsidRDefault="00C867FE" w:rsidP="00C867FE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Summary of the enablers and disablers to area performance emerging from </w:t>
                            </w:r>
                            <w:r w:rsidR="000A10A3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the current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reviews   Also provides insight into how the area can be supported (inclusive of themes emerging from the Head’s Prioritised Summary of Development Needs Arising from PDRS’</w:t>
                            </w:r>
                            <w:r w:rsidR="00C23D95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159F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514pt;width:554.5pt;height:62.0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">
                <v:textbox>
                  <w:txbxContent>
                    <w:p w14:paraId="4A9E180E" w14:textId="430A7D7C" w:rsidR="00C867FE" w:rsidRPr="00157763" w:rsidRDefault="00C867FE" w:rsidP="00C867FE">
                      <w:pP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Summary of the enablers and disablers to area performance emerging from </w:t>
                      </w:r>
                      <w:r w:rsidR="000A10A3"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the current 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>reviews   Also provides insight into how the area can be supported (inclusive of themes emerging from the Head’s Prioritised Summary of Development Needs Arising from PDRS’</w:t>
                      </w:r>
                      <w:r w:rsidR="00C23D95"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>)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7FE" w:rsidRPr="00C867F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32C9FF3" wp14:editId="03CE639A">
                <wp:simplePos x="0" y="0"/>
                <wp:positionH relativeFrom="margin">
                  <wp:align>left</wp:align>
                </wp:positionH>
                <wp:positionV relativeFrom="paragraph">
                  <wp:posOffset>6070744</wp:posOffset>
                </wp:positionV>
                <wp:extent cx="7038340" cy="358775"/>
                <wp:effectExtent l="0" t="0" r="10160" b="222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358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AC46" w14:textId="298F7988" w:rsidR="00C867FE" w:rsidRPr="00E10EDE" w:rsidRDefault="00BB6C16" w:rsidP="00BB6C16">
                            <w:pPr>
                              <w:shd w:val="clear" w:color="auto" w:fill="FFC000"/>
                              <w:spacing w:line="240" w:lineRule="auto"/>
                              <w:ind w:left="28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C867FE">
                              <w:rPr>
                                <w:sz w:val="18"/>
                                <w:szCs w:val="18"/>
                              </w:rPr>
                              <w:t xml:space="preserve">Key Enablers/ Disablers/ Supports </w:t>
                            </w:r>
                          </w:p>
                          <w:p w14:paraId="5D96D571" w14:textId="77777777" w:rsidR="00C867FE" w:rsidRPr="00647A9E" w:rsidRDefault="00C867FE" w:rsidP="00C867FE">
                            <w:pPr>
                              <w:shd w:val="clear" w:color="auto" w:fill="FFC00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E872BFC" w14:textId="77777777" w:rsidR="00C867FE" w:rsidRDefault="00C867FE" w:rsidP="00C867FE">
                            <w:pPr>
                              <w:shd w:val="clear" w:color="auto" w:fill="FFC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C9FF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0;margin-top:478pt;width:554.2pt;height:28.2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" fillcolor="#ffc000">
                <v:textbox>
                  <w:txbxContent>
                    <w:p w14:paraId="2E0DAC46" w14:textId="298F7988" w:rsidR="00C867FE" w:rsidRPr="00E10EDE" w:rsidRDefault="00BB6C16" w:rsidP="00BB6C16">
                      <w:pPr>
                        <w:shd w:val="clear" w:color="auto" w:fill="FFC000"/>
                        <w:spacing w:line="240" w:lineRule="auto"/>
                        <w:ind w:left="283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4. </w:t>
                      </w:r>
                      <w:r w:rsidR="00C867FE">
                        <w:rPr>
                          <w:sz w:val="18"/>
                          <w:szCs w:val="18"/>
                        </w:rPr>
                        <w:t xml:space="preserve">Key Enablers/ Disablers/ Supports </w:t>
                      </w:r>
                    </w:p>
                    <w:p w14:paraId="5D96D571" w14:textId="77777777" w:rsidR="00C867FE" w:rsidRPr="00647A9E" w:rsidRDefault="00C867FE" w:rsidP="00C867FE">
                      <w:pPr>
                        <w:shd w:val="clear" w:color="auto" w:fill="FFC00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E872BFC" w14:textId="77777777" w:rsidR="00C867FE" w:rsidRDefault="00C867FE" w:rsidP="00C867FE">
                      <w:pPr>
                        <w:shd w:val="clear" w:color="auto" w:fill="FFC0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81B" w:rsidRPr="00E10ED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C1E8134" wp14:editId="1FCFBDD3">
                <wp:simplePos x="0" y="0"/>
                <wp:positionH relativeFrom="margin">
                  <wp:align>left</wp:align>
                </wp:positionH>
                <wp:positionV relativeFrom="paragraph">
                  <wp:posOffset>5153720</wp:posOffset>
                </wp:positionV>
                <wp:extent cx="7042150" cy="788035"/>
                <wp:effectExtent l="0" t="0" r="2540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7E5B9" w14:textId="64C36436" w:rsidR="00E10EDE" w:rsidRPr="00157763" w:rsidRDefault="00E10EDE" w:rsidP="00E10EDE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Includes </w:t>
                            </w:r>
                            <w:r w:rsidR="0086281B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a listing of key goals (representing overall what it trying to be achieved) and objectives (the deliverables which will enable the goals) agreed out of the </w:t>
                            </w:r>
                            <w:r w:rsidR="006E6A40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current </w:t>
                            </w:r>
                            <w:r w:rsidR="0086281B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review</w:t>
                            </w:r>
                            <w:r w:rsidR="006E6A40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period</w:t>
                            </w:r>
                            <w:r w:rsidR="0086281B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8134" id="_x0000_s1030" type="#_x0000_t202" style="position:absolute;margin-left:0;margin-top:405.8pt;width:554.5pt;height:62.0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fMJgIAAEs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">
                <v:textbox>
                  <w:txbxContent>
                    <w:p w14:paraId="6387E5B9" w14:textId="64C36436" w:rsidR="00E10EDE" w:rsidRPr="00157763" w:rsidRDefault="00E10EDE" w:rsidP="00E10EDE">
                      <w:pP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Includes </w:t>
                      </w:r>
                      <w:r w:rsidR="0086281B"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a listing of key goals (representing overall what it trying to be achieved) and objectives (the deliverables which will enable the goals) agreed out of the </w:t>
                      </w:r>
                      <w:r w:rsidR="006E6A40"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current </w:t>
                      </w:r>
                      <w:r w:rsidR="0086281B"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>review</w:t>
                      </w:r>
                      <w:r w:rsidR="006E6A40"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 period</w:t>
                      </w:r>
                      <w:r w:rsidR="0086281B"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81B" w:rsidRPr="0086281B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A3448D5" wp14:editId="7FB207F0">
                <wp:simplePos x="0" y="0"/>
                <wp:positionH relativeFrom="margin">
                  <wp:posOffset>-635</wp:posOffset>
                </wp:positionH>
                <wp:positionV relativeFrom="paragraph">
                  <wp:posOffset>4683760</wp:posOffset>
                </wp:positionV>
                <wp:extent cx="7038340" cy="358775"/>
                <wp:effectExtent l="0" t="0" r="1016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358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B647E" w14:textId="172672FD" w:rsidR="0086281B" w:rsidRPr="00BB6C16" w:rsidRDefault="0086281B" w:rsidP="00BB6C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C000"/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B6C16">
                              <w:rPr>
                                <w:sz w:val="18"/>
                                <w:szCs w:val="18"/>
                              </w:rPr>
                              <w:t xml:space="preserve">Key Goals/ Objectives </w:t>
                            </w:r>
                          </w:p>
                          <w:p w14:paraId="443B09EB" w14:textId="77777777" w:rsidR="0086281B" w:rsidRPr="00647A9E" w:rsidRDefault="0086281B" w:rsidP="0086281B">
                            <w:pPr>
                              <w:shd w:val="clear" w:color="auto" w:fill="FFC00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F8558A" w14:textId="77777777" w:rsidR="0086281B" w:rsidRDefault="0086281B" w:rsidP="0086281B">
                            <w:pPr>
                              <w:shd w:val="clear" w:color="auto" w:fill="FFC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48D5" id="Text Box 6" o:spid="_x0000_s1031" type="#_x0000_t202" style="position:absolute;margin-left:-.05pt;margin-top:368.8pt;width:554.2pt;height:2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" fillcolor="#ffc000">
                <v:textbox>
                  <w:txbxContent>
                    <w:p w14:paraId="42AB647E" w14:textId="172672FD" w:rsidR="0086281B" w:rsidRPr="00BB6C16" w:rsidRDefault="0086281B" w:rsidP="00BB6C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C000"/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BB6C16">
                        <w:rPr>
                          <w:sz w:val="18"/>
                          <w:szCs w:val="18"/>
                        </w:rPr>
                        <w:t xml:space="preserve">Key Goals/ Objectives </w:t>
                      </w:r>
                    </w:p>
                    <w:p w14:paraId="443B09EB" w14:textId="77777777" w:rsidR="0086281B" w:rsidRPr="00647A9E" w:rsidRDefault="0086281B" w:rsidP="0086281B">
                      <w:pPr>
                        <w:shd w:val="clear" w:color="auto" w:fill="FFC00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7F8558A" w14:textId="77777777" w:rsidR="0086281B" w:rsidRDefault="0086281B" w:rsidP="0086281B">
                      <w:pPr>
                        <w:shd w:val="clear" w:color="auto" w:fill="FFC0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81B" w:rsidRPr="0086281B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0AF12D8" wp14:editId="6BE77C8B">
                <wp:simplePos x="0" y="0"/>
                <wp:positionH relativeFrom="margin">
                  <wp:posOffset>-27605</wp:posOffset>
                </wp:positionH>
                <wp:positionV relativeFrom="paragraph">
                  <wp:posOffset>3833543</wp:posOffset>
                </wp:positionV>
                <wp:extent cx="7042150" cy="788035"/>
                <wp:effectExtent l="0" t="0" r="2540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64873" w14:textId="07E2A92F" w:rsidR="0086281B" w:rsidRPr="00157763" w:rsidRDefault="0086281B" w:rsidP="0086281B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Includes </w:t>
                            </w:r>
                            <w:r w:rsidR="00CA144C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a </w:t>
                            </w:r>
                            <w:proofErr w:type="gramStart"/>
                            <w:r w:rsidR="00CA144C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high level</w:t>
                            </w:r>
                            <w:proofErr w:type="gramEnd"/>
                            <w:r w:rsidR="00CA144C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summary of the trends/themes emerging from the current round of reviews.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12D8" id="_x0000_s1032" type="#_x0000_t202" style="position:absolute;margin-left:-2.15pt;margin-top:301.85pt;width:554.5pt;height:62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7XJgIAAEs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">
                <v:textbox>
                  <w:txbxContent>
                    <w:p w14:paraId="7CF64873" w14:textId="07E2A92F" w:rsidR="0086281B" w:rsidRPr="00157763" w:rsidRDefault="0086281B" w:rsidP="0086281B">
                      <w:pP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Includes </w:t>
                      </w:r>
                      <w:r w:rsidR="00CA144C"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a high level summary of the trends/themes emerging from the current round of reviews.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81B" w:rsidRPr="00E10ED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024842" wp14:editId="2AA1D22A">
                <wp:simplePos x="0" y="0"/>
                <wp:positionH relativeFrom="margin">
                  <wp:posOffset>-28455</wp:posOffset>
                </wp:positionH>
                <wp:positionV relativeFrom="paragraph">
                  <wp:posOffset>3376642</wp:posOffset>
                </wp:positionV>
                <wp:extent cx="7038340" cy="358775"/>
                <wp:effectExtent l="0" t="0" r="10160" b="222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358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C9ABD" w14:textId="5A08E365" w:rsidR="00E10EDE" w:rsidRPr="00E10EDE" w:rsidRDefault="00E10EDE" w:rsidP="00E10EDE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C000"/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Summary of outcome from the current review period:</w:t>
                            </w:r>
                          </w:p>
                          <w:p w14:paraId="0E992D57" w14:textId="77777777" w:rsidR="00E10EDE" w:rsidRPr="00647A9E" w:rsidRDefault="00E10EDE" w:rsidP="00E10EDE">
                            <w:pPr>
                              <w:shd w:val="clear" w:color="auto" w:fill="FFC00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56D0C91" w14:textId="77777777" w:rsidR="00E10EDE" w:rsidRDefault="00E10EDE" w:rsidP="00E10EDE">
                            <w:pPr>
                              <w:shd w:val="clear" w:color="auto" w:fill="FFC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4842" id="Text Box 4" o:spid="_x0000_s1033" type="#_x0000_t202" style="position:absolute;margin-left:-2.25pt;margin-top:265.9pt;width:554.2pt;height:28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" fillcolor="#ffc000">
                <v:textbox>
                  <w:txbxContent>
                    <w:p w14:paraId="500C9ABD" w14:textId="5A08E365" w:rsidR="00E10EDE" w:rsidRPr="00E10EDE" w:rsidRDefault="00E10EDE" w:rsidP="00E10EDE">
                      <w:pPr>
                        <w:pStyle w:val="Heading5Char"/>
                        <w:numPr>
                          <w:ilvl w:val="0"/>
                          <w:numId w:val="5"/>
                        </w:numPr>
                        <w:shd w:val="clear" w:color="auto" w:fill="FFC000"/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Summary of outcome from the current review period:</w:t>
                      </w:r>
                    </w:p>
                    <w:p w14:paraId="0E992D57" w14:textId="77777777" w:rsidR="00E10EDE" w:rsidRPr="00647A9E" w:rsidRDefault="00E10EDE" w:rsidP="00E10EDE">
                      <w:pPr>
                        <w:shd w:val="clear" w:color="auto" w:fill="FFC00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56D0C91" w14:textId="77777777" w:rsidR="00E10EDE" w:rsidRDefault="00E10EDE" w:rsidP="00E10EDE">
                      <w:pPr>
                        <w:shd w:val="clear" w:color="auto" w:fill="FFC0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81B" w:rsidRPr="00B41453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FABEE9" wp14:editId="1D085DDE">
                <wp:simplePos x="0" y="0"/>
                <wp:positionH relativeFrom="margin">
                  <wp:posOffset>-43180</wp:posOffset>
                </wp:positionH>
                <wp:positionV relativeFrom="paragraph">
                  <wp:posOffset>2495550</wp:posOffset>
                </wp:positionV>
                <wp:extent cx="7042150" cy="788035"/>
                <wp:effectExtent l="0" t="0" r="25400" b="1206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5E1BB" w14:textId="2C3664A5" w:rsidR="00C45015" w:rsidRPr="00157763" w:rsidRDefault="00157763" w:rsidP="00157763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Includes </w:t>
                            </w:r>
                            <w:r w:rsidR="00E10EDE">
                              <w:rPr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a brief overview of what has being happening in the area since the last review and key achievements.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BEE9" id="_x0000_s1034" type="#_x0000_t202" style="position:absolute;margin-left:-3.4pt;margin-top:196.5pt;width:554.5pt;height:62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v+JgIAAEw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">
                <v:textbox>
                  <w:txbxContent>
                    <w:p w14:paraId="4AB5E1BB" w14:textId="2C3664A5" w:rsidR="00C45015" w:rsidRPr="00157763" w:rsidRDefault="00157763" w:rsidP="00157763">
                      <w:pP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Includes </w:t>
                      </w:r>
                      <w:r w:rsidR="00E10EDE">
                        <w:rPr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>a brief overview of what has being happening in the area since the last review and key achievements.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9F5" w:rsidRPr="00270B3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ED2721" wp14:editId="6505C17F">
                <wp:simplePos x="0" y="0"/>
                <wp:positionH relativeFrom="margin">
                  <wp:posOffset>-33020</wp:posOffset>
                </wp:positionH>
                <wp:positionV relativeFrom="paragraph">
                  <wp:posOffset>2039620</wp:posOffset>
                </wp:positionV>
                <wp:extent cx="7038340" cy="358775"/>
                <wp:effectExtent l="0" t="0" r="10160" b="2222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358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CA5A" w14:textId="253AEF0B" w:rsidR="00647A9E" w:rsidRPr="00E10EDE" w:rsidRDefault="00CB66E6" w:rsidP="00E10E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C000"/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0EDE">
                              <w:rPr>
                                <w:sz w:val="18"/>
                                <w:szCs w:val="18"/>
                              </w:rPr>
                              <w:t>Summary of achievements since the last review</w:t>
                            </w:r>
                            <w:r w:rsidR="00157763" w:rsidRPr="00E10ED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E10ED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2759BFE" w14:textId="0A68DC42" w:rsidR="00647A9E" w:rsidRPr="00647A9E" w:rsidRDefault="00647A9E" w:rsidP="001D09F5">
                            <w:pPr>
                              <w:shd w:val="clear" w:color="auto" w:fill="FFC00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304308B" w14:textId="5338CF6D" w:rsidR="00647A9E" w:rsidRDefault="00647A9E" w:rsidP="001D09F5">
                            <w:pPr>
                              <w:shd w:val="clear" w:color="auto" w:fill="FFC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2721" id="Text Box 13" o:spid="_x0000_s1035" type="#_x0000_t202" style="position:absolute;margin-left:-2.6pt;margin-top:160.6pt;width:554.2pt;height:2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" fillcolor="#ffc000">
                <v:textbox>
                  <w:txbxContent>
                    <w:p w14:paraId="21AACA5A" w14:textId="253AEF0B" w:rsidR="00647A9E" w:rsidRPr="00E10EDE" w:rsidRDefault="00CB66E6" w:rsidP="00E10E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C000"/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E10EDE">
                        <w:rPr>
                          <w:sz w:val="18"/>
                          <w:szCs w:val="18"/>
                        </w:rPr>
                        <w:t>Summary of achievements since the last review</w:t>
                      </w:r>
                      <w:r w:rsidR="00157763" w:rsidRPr="00E10EDE">
                        <w:rPr>
                          <w:sz w:val="18"/>
                          <w:szCs w:val="18"/>
                        </w:rPr>
                        <w:t>:</w:t>
                      </w:r>
                      <w:r w:rsidRPr="00E10EDE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2759BFE" w14:textId="0A68DC42" w:rsidR="00647A9E" w:rsidRPr="00647A9E" w:rsidRDefault="00647A9E" w:rsidP="001D09F5">
                      <w:pPr>
                        <w:shd w:val="clear" w:color="auto" w:fill="FFC00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304308B" w14:textId="5338CF6D" w:rsidR="00647A9E" w:rsidRDefault="00647A9E" w:rsidP="001D09F5">
                      <w:pPr>
                        <w:shd w:val="clear" w:color="auto" w:fill="FFC0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763" w:rsidRPr="00B41453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DD9E3D" wp14:editId="28DD19A7">
                <wp:simplePos x="0" y="0"/>
                <wp:positionH relativeFrom="margin">
                  <wp:posOffset>1392555</wp:posOffset>
                </wp:positionH>
                <wp:positionV relativeFrom="paragraph">
                  <wp:posOffset>61595</wp:posOffset>
                </wp:positionV>
                <wp:extent cx="5586095" cy="1631315"/>
                <wp:effectExtent l="0" t="0" r="14605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313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4EA92" w14:textId="103138B9" w:rsidR="00CB66E6" w:rsidRDefault="00CB66E6" w:rsidP="001D09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</w:rPr>
                            </w:pPr>
                            <w:r w:rsidRPr="00157763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</w:rPr>
                              <w:t>Summary Report</w:t>
                            </w:r>
                            <w:r w:rsidR="00DD516C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</w:rPr>
                              <w:t xml:space="preserve"> 2021</w:t>
                            </w:r>
                          </w:p>
                          <w:p w14:paraId="30E52673" w14:textId="6303C266" w:rsidR="00F437EC" w:rsidRPr="00F437EC" w:rsidRDefault="00F437EC" w:rsidP="00F437E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Verdana" w:hAnsi="Verdana"/>
                                <w:color w:val="00206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 xml:space="preserve">Review Period:  </w:t>
                            </w: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ab/>
                            </w:r>
                          </w:p>
                          <w:p w14:paraId="0F7EA22E" w14:textId="611C9DD9" w:rsidR="00F437EC" w:rsidRDefault="00CB66E6" w:rsidP="00F437E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Verdana" w:hAnsi="Verdana"/>
                                <w:color w:val="00206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>Area/ Unit:</w:t>
                            </w:r>
                            <w:r w:rsidR="00F437EC">
                              <w:rPr>
                                <w:rFonts w:ascii="Verdana" w:hAnsi="Verdana"/>
                                <w:color w:val="002060"/>
                              </w:rPr>
                              <w:t xml:space="preserve">                               College/ Service Area:</w:t>
                            </w:r>
                          </w:p>
                          <w:p w14:paraId="21E073A9" w14:textId="77777777" w:rsidR="00F437EC" w:rsidRDefault="00F437EC" w:rsidP="00F437E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Verdana" w:hAnsi="Verdana"/>
                                <w:color w:val="002060"/>
                              </w:rPr>
                            </w:pPr>
                          </w:p>
                          <w:p w14:paraId="035DD4E8" w14:textId="3661F65B" w:rsidR="00A22AF4" w:rsidRPr="00772356" w:rsidRDefault="00CB66E6" w:rsidP="00F437E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 xml:space="preserve">Date Submitted: </w:t>
                            </w:r>
                            <w:r w:rsidR="00C96DEC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37EC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37EC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="00F437EC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="00F437EC">
                              <w:rPr>
                                <w:rFonts w:ascii="Verdana" w:hAnsi="Verdana"/>
                                <w:color w:val="002060"/>
                              </w:rPr>
                              <w:t xml:space="preserve">      Submitted To: </w:t>
                            </w:r>
                            <w:r w:rsidR="00F437EC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437EC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9E3D" id="_x0000_s1036" type="#_x0000_t202" style="position:absolute;margin-left:109.65pt;margin-top:4.85pt;width:439.85pt;height:128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" fillcolor="white [3201]" strokecolor="#9c6a6a [3209]" strokeweight=".85pt">
                <v:textbox>
                  <w:txbxContent>
                    <w:p w14:paraId="0E74EA92" w14:textId="103138B9" w:rsidR="00CB66E6" w:rsidRDefault="00CB66E6" w:rsidP="001D09F5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/>
                          <w:b/>
                          <w:bCs/>
                          <w:color w:val="002060"/>
                        </w:rPr>
                      </w:pPr>
                      <w:r w:rsidRPr="00157763">
                        <w:rPr>
                          <w:rFonts w:ascii="Verdana" w:hAnsi="Verdana"/>
                          <w:b/>
                          <w:bCs/>
                          <w:color w:val="002060"/>
                        </w:rPr>
                        <w:t>Summary Report</w:t>
                      </w:r>
                      <w:r w:rsidR="00DD516C">
                        <w:rPr>
                          <w:rFonts w:ascii="Verdana" w:hAnsi="Verdana"/>
                          <w:b/>
                          <w:bCs/>
                          <w:color w:val="002060"/>
                        </w:rPr>
                        <w:t xml:space="preserve"> 2021</w:t>
                      </w:r>
                    </w:p>
                    <w:p w14:paraId="30E52673" w14:textId="6303C266" w:rsidR="00F437EC" w:rsidRPr="00F437EC" w:rsidRDefault="00F437EC" w:rsidP="00F437E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Verdana" w:hAnsi="Verdana"/>
                          <w:color w:val="002060"/>
                        </w:rPr>
                      </w:pPr>
                      <w:r>
                        <w:rPr>
                          <w:rFonts w:ascii="Verdana" w:hAnsi="Verdana"/>
                          <w:color w:val="002060"/>
                        </w:rPr>
                        <w:t>Review Period</w:t>
                      </w:r>
                      <w:r>
                        <w:rPr>
                          <w:rFonts w:ascii="Verdana" w:hAnsi="Verdana"/>
                          <w:color w:val="00206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2060"/>
                        </w:rPr>
                        <w:tab/>
                      </w:r>
                      <w:r>
                        <w:rPr>
                          <w:rFonts w:ascii="Verdana" w:hAnsi="Verdana"/>
                          <w:color w:val="002060"/>
                        </w:rPr>
                        <w:tab/>
                      </w:r>
                      <w:r>
                        <w:rPr>
                          <w:rFonts w:ascii="Verdana" w:hAnsi="Verdana"/>
                          <w:color w:val="002060"/>
                        </w:rPr>
                        <w:tab/>
                      </w:r>
                    </w:p>
                    <w:p w14:paraId="0F7EA22E" w14:textId="611C9DD9" w:rsidR="00F437EC" w:rsidRDefault="00CB66E6" w:rsidP="00F437E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Verdana" w:hAnsi="Verdana"/>
                          <w:color w:val="002060"/>
                        </w:rPr>
                      </w:pPr>
                      <w:r>
                        <w:rPr>
                          <w:rFonts w:ascii="Verdana" w:hAnsi="Verdana"/>
                          <w:color w:val="002060"/>
                        </w:rPr>
                        <w:t>Area/ Unit:</w:t>
                      </w:r>
                      <w:r w:rsidR="00F437EC">
                        <w:rPr>
                          <w:rFonts w:ascii="Verdana" w:hAnsi="Verdana"/>
                          <w:color w:val="002060"/>
                        </w:rPr>
                        <w:t xml:space="preserve">                               </w:t>
                      </w:r>
                      <w:r w:rsidR="00F437EC">
                        <w:rPr>
                          <w:rFonts w:ascii="Verdana" w:hAnsi="Verdana"/>
                          <w:color w:val="002060"/>
                        </w:rPr>
                        <w:t>College/ Service Area:</w:t>
                      </w:r>
                    </w:p>
                    <w:p w14:paraId="21E073A9" w14:textId="77777777" w:rsidR="00F437EC" w:rsidRDefault="00F437EC" w:rsidP="00F437E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Verdana" w:hAnsi="Verdana"/>
                          <w:color w:val="002060"/>
                        </w:rPr>
                      </w:pPr>
                    </w:p>
                    <w:p w14:paraId="035DD4E8" w14:textId="3661F65B" w:rsidR="00A22AF4" w:rsidRPr="00772356" w:rsidRDefault="00CB66E6" w:rsidP="00F437EC">
                      <w:pPr>
                        <w:shd w:val="clear" w:color="auto" w:fill="FFFFFF" w:themeFill="background1"/>
                        <w:spacing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2060"/>
                        </w:rPr>
                        <w:t xml:space="preserve">Date Submitted: </w:t>
                      </w:r>
                      <w:r w:rsidR="00C96DEC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F437EC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F437EC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ab/>
                      </w:r>
                      <w:r w:rsidR="00F437EC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ab/>
                      </w:r>
                      <w:r w:rsidR="00F437EC">
                        <w:rPr>
                          <w:rFonts w:ascii="Verdana" w:hAnsi="Verdana"/>
                          <w:color w:val="002060"/>
                        </w:rPr>
                        <w:t xml:space="preserve">      </w:t>
                      </w:r>
                      <w:r w:rsidR="00F437EC">
                        <w:rPr>
                          <w:rFonts w:ascii="Verdana" w:hAnsi="Verdana"/>
                          <w:color w:val="002060"/>
                        </w:rPr>
                        <w:t>Submitted</w:t>
                      </w:r>
                      <w:r w:rsidR="00F437EC">
                        <w:rPr>
                          <w:rFonts w:ascii="Verdana" w:hAnsi="Verdana"/>
                          <w:color w:val="002060"/>
                        </w:rPr>
                        <w:t xml:space="preserve"> To</w:t>
                      </w:r>
                      <w:r w:rsidR="00F437EC">
                        <w:rPr>
                          <w:rFonts w:ascii="Verdana" w:hAnsi="Verdana"/>
                          <w:color w:val="002060"/>
                        </w:rPr>
                        <w:t xml:space="preserve">: </w:t>
                      </w:r>
                      <w:r w:rsidR="00F437EC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 </w:t>
                      </w:r>
                      <w:r w:rsidR="00F437EC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763">
        <w:rPr>
          <w:noProof/>
        </w:rPr>
        <w:drawing>
          <wp:inline distT="0" distB="0" distL="0" distR="0" wp14:anchorId="3F792916" wp14:editId="452DE074">
            <wp:extent cx="1221500" cy="16285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00" cy="164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6E6" w:rsidSect="00E4413E">
      <w:headerReference w:type="default" r:id="rId9"/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85505" w14:textId="77777777" w:rsidR="001B6A0C" w:rsidRDefault="001B6A0C" w:rsidP="003468C3">
      <w:pPr>
        <w:spacing w:before="0" w:after="0" w:line="240" w:lineRule="auto"/>
      </w:pPr>
      <w:r>
        <w:separator/>
      </w:r>
    </w:p>
  </w:endnote>
  <w:endnote w:type="continuationSeparator" w:id="0">
    <w:p w14:paraId="53734F8E" w14:textId="77777777" w:rsidR="001B6A0C" w:rsidRDefault="001B6A0C" w:rsidP="003468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2B477" w14:textId="77777777" w:rsidR="001B6A0C" w:rsidRDefault="001B6A0C" w:rsidP="003468C3">
      <w:pPr>
        <w:spacing w:before="0" w:after="0" w:line="240" w:lineRule="auto"/>
      </w:pPr>
      <w:r>
        <w:separator/>
      </w:r>
    </w:p>
  </w:footnote>
  <w:footnote w:type="continuationSeparator" w:id="0">
    <w:p w14:paraId="40D5CD9D" w14:textId="77777777" w:rsidR="001B6A0C" w:rsidRDefault="001B6A0C" w:rsidP="003468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21E1" w14:textId="204ADAF8" w:rsidR="003468C3" w:rsidRPr="003468C3" w:rsidRDefault="004A466E">
    <w:pPr>
      <w:pStyle w:val="Header"/>
      <w:rPr>
        <w:color w:val="00206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BBD908" wp14:editId="1D3CD3B6">
          <wp:simplePos x="0" y="0"/>
          <wp:positionH relativeFrom="column">
            <wp:posOffset>291</wp:posOffset>
          </wp:positionH>
          <wp:positionV relativeFrom="paragraph">
            <wp:posOffset>65104</wp:posOffset>
          </wp:positionV>
          <wp:extent cx="675361" cy="325174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1" cy="32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6E6">
      <w:rPr>
        <w:color w:val="002060"/>
        <w:sz w:val="28"/>
        <w:szCs w:val="28"/>
      </w:rPr>
      <w:t>Area/ Unit Non-Personalised Summary Report</w:t>
    </w:r>
    <w:r w:rsidR="009B4656">
      <w:rPr>
        <w:color w:val="002060"/>
        <w:sz w:val="28"/>
        <w:szCs w:val="28"/>
      </w:rPr>
      <w:t xml:space="preserve"> 2021</w:t>
    </w:r>
    <w:r w:rsidR="009B4656">
      <w:rPr>
        <w:color w:val="002060"/>
        <w:sz w:val="28"/>
        <w:szCs w:val="28"/>
      </w:rPr>
      <w:tab/>
    </w:r>
    <w:r w:rsidR="003468C3" w:rsidRPr="003468C3">
      <w:rPr>
        <w:color w:val="002060"/>
        <w:sz w:val="28"/>
        <w:szCs w:val="28"/>
      </w:rPr>
      <w:t xml:space="preserve"> </w:t>
    </w:r>
  </w:p>
  <w:p w14:paraId="63C07C55" w14:textId="77777777" w:rsidR="003468C3" w:rsidRDefault="0034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F2974"/>
    <w:multiLevelType w:val="hybridMultilevel"/>
    <w:tmpl w:val="85684DC6"/>
    <w:lvl w:ilvl="0" w:tplc="1809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3444"/>
    <w:multiLevelType w:val="hybridMultilevel"/>
    <w:tmpl w:val="A9F6C3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52172"/>
    <w:multiLevelType w:val="hybridMultilevel"/>
    <w:tmpl w:val="06E85BF2"/>
    <w:lvl w:ilvl="0" w:tplc="D194BAE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E186372"/>
    <w:multiLevelType w:val="hybridMultilevel"/>
    <w:tmpl w:val="ABD6D0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021D3"/>
    <w:multiLevelType w:val="hybridMultilevel"/>
    <w:tmpl w:val="B1FA4F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619A"/>
    <w:multiLevelType w:val="hybridMultilevel"/>
    <w:tmpl w:val="863C1E98"/>
    <w:lvl w:ilvl="0" w:tplc="9134E624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2A1154D"/>
    <w:multiLevelType w:val="hybridMultilevel"/>
    <w:tmpl w:val="D0781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C3"/>
    <w:rsid w:val="00004F9C"/>
    <w:rsid w:val="0000645B"/>
    <w:rsid w:val="000460B3"/>
    <w:rsid w:val="0008545A"/>
    <w:rsid w:val="000A10A3"/>
    <w:rsid w:val="000C098E"/>
    <w:rsid w:val="000F5ACE"/>
    <w:rsid w:val="00100ADD"/>
    <w:rsid w:val="00106BA1"/>
    <w:rsid w:val="001260C9"/>
    <w:rsid w:val="001332F3"/>
    <w:rsid w:val="00157763"/>
    <w:rsid w:val="00164C50"/>
    <w:rsid w:val="0017722B"/>
    <w:rsid w:val="00192EBB"/>
    <w:rsid w:val="001B6A0C"/>
    <w:rsid w:val="001D09F5"/>
    <w:rsid w:val="001E543B"/>
    <w:rsid w:val="0022472F"/>
    <w:rsid w:val="00270B38"/>
    <w:rsid w:val="0028585B"/>
    <w:rsid w:val="002A2D7A"/>
    <w:rsid w:val="002F5B14"/>
    <w:rsid w:val="0030121D"/>
    <w:rsid w:val="0033283F"/>
    <w:rsid w:val="003468C3"/>
    <w:rsid w:val="00362132"/>
    <w:rsid w:val="003923FD"/>
    <w:rsid w:val="0043007E"/>
    <w:rsid w:val="00456B0C"/>
    <w:rsid w:val="00481D63"/>
    <w:rsid w:val="00487EAD"/>
    <w:rsid w:val="00496C5D"/>
    <w:rsid w:val="004A0B34"/>
    <w:rsid w:val="004A466E"/>
    <w:rsid w:val="004B6EC6"/>
    <w:rsid w:val="004C7AE3"/>
    <w:rsid w:val="004E2E9D"/>
    <w:rsid w:val="0053320D"/>
    <w:rsid w:val="00556284"/>
    <w:rsid w:val="00592C03"/>
    <w:rsid w:val="005D2E43"/>
    <w:rsid w:val="005D337C"/>
    <w:rsid w:val="00616EFF"/>
    <w:rsid w:val="00634AD8"/>
    <w:rsid w:val="00647A9E"/>
    <w:rsid w:val="00654382"/>
    <w:rsid w:val="0069524F"/>
    <w:rsid w:val="006D0080"/>
    <w:rsid w:val="006E6A40"/>
    <w:rsid w:val="0075008D"/>
    <w:rsid w:val="00766658"/>
    <w:rsid w:val="00772356"/>
    <w:rsid w:val="00793311"/>
    <w:rsid w:val="007A0E0A"/>
    <w:rsid w:val="007C5FD9"/>
    <w:rsid w:val="00840964"/>
    <w:rsid w:val="00847FAC"/>
    <w:rsid w:val="0086281B"/>
    <w:rsid w:val="008631D9"/>
    <w:rsid w:val="00871889"/>
    <w:rsid w:val="008A248A"/>
    <w:rsid w:val="00935831"/>
    <w:rsid w:val="009458C6"/>
    <w:rsid w:val="0095383E"/>
    <w:rsid w:val="009B4656"/>
    <w:rsid w:val="009F400C"/>
    <w:rsid w:val="00A16256"/>
    <w:rsid w:val="00A22AF4"/>
    <w:rsid w:val="00A817EA"/>
    <w:rsid w:val="00AE0021"/>
    <w:rsid w:val="00B355F0"/>
    <w:rsid w:val="00B52541"/>
    <w:rsid w:val="00B711A3"/>
    <w:rsid w:val="00B977AD"/>
    <w:rsid w:val="00BA0D2B"/>
    <w:rsid w:val="00BB6C16"/>
    <w:rsid w:val="00BB7351"/>
    <w:rsid w:val="00C106D3"/>
    <w:rsid w:val="00C13E7C"/>
    <w:rsid w:val="00C23D95"/>
    <w:rsid w:val="00C45015"/>
    <w:rsid w:val="00C867FE"/>
    <w:rsid w:val="00C92984"/>
    <w:rsid w:val="00C96DEC"/>
    <w:rsid w:val="00C97235"/>
    <w:rsid w:val="00CA144C"/>
    <w:rsid w:val="00CB3C6F"/>
    <w:rsid w:val="00CB66E6"/>
    <w:rsid w:val="00CF5242"/>
    <w:rsid w:val="00D068C0"/>
    <w:rsid w:val="00D1512D"/>
    <w:rsid w:val="00D320C2"/>
    <w:rsid w:val="00D45A76"/>
    <w:rsid w:val="00D461BE"/>
    <w:rsid w:val="00DC4691"/>
    <w:rsid w:val="00DD4612"/>
    <w:rsid w:val="00DD516C"/>
    <w:rsid w:val="00DF7836"/>
    <w:rsid w:val="00E10EDE"/>
    <w:rsid w:val="00E4413E"/>
    <w:rsid w:val="00EF51C7"/>
    <w:rsid w:val="00F05186"/>
    <w:rsid w:val="00F175CE"/>
    <w:rsid w:val="00F20588"/>
    <w:rsid w:val="00F241BE"/>
    <w:rsid w:val="00F437EC"/>
    <w:rsid w:val="00F81D0A"/>
    <w:rsid w:val="00FA6887"/>
    <w:rsid w:val="00FD1AC6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2F9D8"/>
  <w15:chartTrackingRefBased/>
  <w15:docId w15:val="{93F65247-32E3-4674-9C33-FBFDF24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8C3"/>
  </w:style>
  <w:style w:type="paragraph" w:styleId="Heading1">
    <w:name w:val="heading 1"/>
    <w:basedOn w:val="Normal"/>
    <w:next w:val="Normal"/>
    <w:link w:val="Heading1Char"/>
    <w:uiPriority w:val="9"/>
    <w:qFormat/>
    <w:rsid w:val="003468C3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C3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C3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C3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68C3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C3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C3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C3"/>
  </w:style>
  <w:style w:type="paragraph" w:styleId="Footer">
    <w:name w:val="footer"/>
    <w:basedOn w:val="Normal"/>
    <w:link w:val="FooterChar"/>
    <w:uiPriority w:val="99"/>
    <w:unhideWhenUsed/>
    <w:rsid w:val="0034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C3"/>
  </w:style>
  <w:style w:type="character" w:customStyle="1" w:styleId="Heading1Char">
    <w:name w:val="Heading 1 Char"/>
    <w:basedOn w:val="DefaultParagraphFont"/>
    <w:link w:val="Heading1"/>
    <w:uiPriority w:val="9"/>
    <w:rsid w:val="003468C3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C3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C3"/>
    <w:rPr>
      <w:caps/>
      <w:color w:val="826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C3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468C3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C3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C3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68C3"/>
    <w:rPr>
      <w:b/>
      <w:bCs/>
      <w:color w:val="C4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468C3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8C3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468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468C3"/>
    <w:rPr>
      <w:b/>
      <w:bCs/>
    </w:rPr>
  </w:style>
  <w:style w:type="character" w:styleId="Emphasis">
    <w:name w:val="Emphasis"/>
    <w:uiPriority w:val="20"/>
    <w:qFormat/>
    <w:rsid w:val="003468C3"/>
    <w:rPr>
      <w:caps/>
      <w:color w:val="826600" w:themeColor="accent1" w:themeShade="7F"/>
      <w:spacing w:val="5"/>
    </w:rPr>
  </w:style>
  <w:style w:type="paragraph" w:styleId="NoSpacing">
    <w:name w:val="No Spacing"/>
    <w:uiPriority w:val="1"/>
    <w:qFormat/>
    <w:rsid w:val="003468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68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68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C3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C3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3468C3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3468C3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3468C3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3468C3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3468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8C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22AF4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AF4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7AD5-3820-41DF-B4DD-03E4360E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Coholan</dc:creator>
  <cp:keywords/>
  <dc:description/>
  <cp:lastModifiedBy>briona ryng</cp:lastModifiedBy>
  <cp:revision>2</cp:revision>
  <cp:lastPrinted>2021-02-15T14:12:00Z</cp:lastPrinted>
  <dcterms:created xsi:type="dcterms:W3CDTF">2021-03-01T15:24:00Z</dcterms:created>
  <dcterms:modified xsi:type="dcterms:W3CDTF">2021-03-01T15:24:00Z</dcterms:modified>
</cp:coreProperties>
</file>