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6FFA" w14:textId="77777777" w:rsidR="00D83BD1" w:rsidRPr="00950C5A" w:rsidRDefault="00D83BD1" w:rsidP="00950C5A">
      <w:pPr>
        <w:pStyle w:val="Heading3"/>
        <w:spacing w:before="0" w:line="276" w:lineRule="auto"/>
        <w:jc w:val="left"/>
        <w:rPr>
          <w:rFonts w:cs="Arial"/>
          <w:color w:val="auto"/>
        </w:rPr>
      </w:pPr>
    </w:p>
    <w:p w14:paraId="04C31C80" w14:textId="0C1976C2" w:rsidR="00D83BD1" w:rsidRPr="00950C5A" w:rsidRDefault="00D83BD1" w:rsidP="6280F20F">
      <w:pPr>
        <w:spacing w:line="276" w:lineRule="auto"/>
        <w:jc w:val="left"/>
      </w:pPr>
    </w:p>
    <w:p w14:paraId="6795770D" w14:textId="6C052AA0" w:rsidR="00080CAB" w:rsidRPr="00950C5A" w:rsidRDefault="00080CAB" w:rsidP="00950C5A">
      <w:pPr>
        <w:spacing w:line="276" w:lineRule="auto"/>
        <w:jc w:val="left"/>
        <w:rPr>
          <w:rFonts w:cs="Arial"/>
        </w:rPr>
      </w:pPr>
    </w:p>
    <w:p w14:paraId="1D413476" w14:textId="6D49D12D" w:rsidR="00080CAB" w:rsidRPr="00950C5A" w:rsidRDefault="00080CAB" w:rsidP="6280F20F">
      <w:pPr>
        <w:spacing w:line="276" w:lineRule="auto"/>
        <w:jc w:val="left"/>
      </w:pPr>
    </w:p>
    <w:p w14:paraId="2E976775" w14:textId="2A371FA0" w:rsidR="39227D7C" w:rsidRDefault="39227D7C" w:rsidP="6280F20F">
      <w:pPr>
        <w:spacing w:line="276" w:lineRule="auto"/>
        <w:jc w:val="left"/>
      </w:pPr>
    </w:p>
    <w:p w14:paraId="6367400C" w14:textId="66541ACD" w:rsidR="00080CAB" w:rsidRPr="00950C5A" w:rsidRDefault="00080CAB" w:rsidP="00950C5A">
      <w:pPr>
        <w:spacing w:line="276" w:lineRule="auto"/>
        <w:jc w:val="left"/>
        <w:rPr>
          <w:rFonts w:cs="Arial"/>
        </w:rPr>
      </w:pPr>
    </w:p>
    <w:p w14:paraId="43951180" w14:textId="48CD2BF9" w:rsidR="008D429E" w:rsidRPr="00950C5A" w:rsidRDefault="008D429E" w:rsidP="00950C5A">
      <w:pPr>
        <w:spacing w:line="276" w:lineRule="auto"/>
        <w:jc w:val="left"/>
        <w:rPr>
          <w:rFonts w:cs="Arial"/>
        </w:rPr>
      </w:pPr>
    </w:p>
    <w:p w14:paraId="1E2D804F" w14:textId="0D14E818" w:rsidR="007B7120" w:rsidRDefault="007B7120" w:rsidP="58DF0487">
      <w:pPr>
        <w:spacing w:line="276" w:lineRule="auto"/>
        <w:jc w:val="left"/>
      </w:pPr>
    </w:p>
    <w:p w14:paraId="12CC0ACE" w14:textId="160AEB92" w:rsidR="002A5B4C" w:rsidRPr="00950C5A" w:rsidRDefault="002A5B4C" w:rsidP="58DF0487">
      <w:pPr>
        <w:spacing w:line="276" w:lineRule="auto"/>
        <w:jc w:val="left"/>
      </w:pPr>
    </w:p>
    <w:p w14:paraId="092EC24D" w14:textId="61E0BE7D" w:rsidR="00DA08AF" w:rsidRPr="00950C5A" w:rsidRDefault="00DA08AF" w:rsidP="00950C5A">
      <w:pPr>
        <w:spacing w:line="276" w:lineRule="auto"/>
        <w:jc w:val="left"/>
        <w:rPr>
          <w:rFonts w:cs="Arial"/>
        </w:rPr>
      </w:pPr>
    </w:p>
    <w:p w14:paraId="5FD3F352" w14:textId="3175383A" w:rsidR="4298CED5" w:rsidRDefault="4298CED5" w:rsidP="3E056E25">
      <w:pPr>
        <w:spacing w:line="276" w:lineRule="auto"/>
        <w:jc w:val="center"/>
        <w:rPr>
          <w:rFonts w:asciiTheme="minorHAnsi" w:eastAsiaTheme="minorEastAsia" w:hAnsiTheme="minorHAnsi"/>
          <w:b/>
          <w:bCs/>
          <w:sz w:val="72"/>
          <w:szCs w:val="72"/>
        </w:rPr>
      </w:pPr>
      <w:r w:rsidRPr="3E056E25">
        <w:rPr>
          <w:rFonts w:asciiTheme="minorHAnsi" w:eastAsiaTheme="minorEastAsia" w:hAnsiTheme="minorHAnsi"/>
          <w:b/>
          <w:bCs/>
          <w:sz w:val="72"/>
          <w:szCs w:val="72"/>
        </w:rPr>
        <w:t>Institution to Institution</w:t>
      </w:r>
    </w:p>
    <w:p w14:paraId="432B9550" w14:textId="77777777" w:rsidR="00AF5057" w:rsidRDefault="009C5314" w:rsidP="3E056E25">
      <w:pPr>
        <w:spacing w:line="276" w:lineRule="auto"/>
        <w:jc w:val="center"/>
        <w:rPr>
          <w:rFonts w:asciiTheme="minorHAnsi" w:eastAsiaTheme="minorEastAsia" w:hAnsiTheme="minorHAnsi"/>
          <w:b/>
          <w:bCs/>
          <w:sz w:val="72"/>
          <w:szCs w:val="72"/>
        </w:rPr>
      </w:pPr>
      <w:r w:rsidRPr="7AD61314">
        <w:rPr>
          <w:rFonts w:asciiTheme="minorHAnsi" w:eastAsiaTheme="minorEastAsia" w:hAnsiTheme="minorHAnsi"/>
          <w:b/>
          <w:bCs/>
          <w:sz w:val="72"/>
          <w:szCs w:val="72"/>
        </w:rPr>
        <w:t>Mentoring Guide</w:t>
      </w:r>
    </w:p>
    <w:p w14:paraId="4F663EC1" w14:textId="35265508" w:rsidR="5FD06A7F" w:rsidRDefault="6F0D0241" w:rsidP="6F382B5E">
      <w:pPr>
        <w:spacing w:line="276" w:lineRule="auto"/>
        <w:jc w:val="center"/>
        <w:rPr>
          <w:rFonts w:asciiTheme="minorHAnsi" w:eastAsiaTheme="minorEastAsia" w:hAnsiTheme="minorHAnsi"/>
          <w:b/>
          <w:bCs/>
          <w:sz w:val="72"/>
          <w:szCs w:val="72"/>
        </w:rPr>
      </w:pPr>
      <w:r w:rsidRPr="6F382B5E">
        <w:rPr>
          <w:rFonts w:asciiTheme="minorHAnsi" w:eastAsiaTheme="minorEastAsia" w:hAnsiTheme="minorHAnsi"/>
          <w:b/>
          <w:bCs/>
          <w:sz w:val="72"/>
          <w:szCs w:val="72"/>
        </w:rPr>
        <w:t>May</w:t>
      </w:r>
      <w:r w:rsidR="5FD06A7F" w:rsidRPr="6F382B5E">
        <w:rPr>
          <w:rFonts w:asciiTheme="minorHAnsi" w:eastAsiaTheme="minorEastAsia" w:hAnsiTheme="minorHAnsi"/>
          <w:b/>
          <w:bCs/>
          <w:sz w:val="72"/>
          <w:szCs w:val="72"/>
        </w:rPr>
        <w:t xml:space="preserve"> 2026</w:t>
      </w:r>
    </w:p>
    <w:p w14:paraId="6D924F30" w14:textId="73E01ACE" w:rsidR="00D51E44" w:rsidRPr="00950C5A" w:rsidRDefault="009C5314" w:rsidP="58DF0487">
      <w:pPr>
        <w:spacing w:line="276" w:lineRule="auto"/>
        <w:jc w:val="center"/>
        <w:rPr>
          <w:rFonts w:ascii="Aptos Display" w:eastAsia="Aptos Display" w:hAnsi="Aptos Display" w:cs="Aptos Display"/>
          <w:b/>
          <w:bCs/>
          <w:sz w:val="72"/>
          <w:szCs w:val="72"/>
        </w:rPr>
      </w:pPr>
      <w:r w:rsidRPr="58DF0487">
        <w:rPr>
          <w:rFonts w:ascii="Aptos Display" w:eastAsia="Aptos Display" w:hAnsi="Aptos Display" w:cs="Aptos Display"/>
          <w:b/>
          <w:bCs/>
          <w:sz w:val="72"/>
          <w:szCs w:val="72"/>
        </w:rPr>
        <w:t xml:space="preserve"> </w:t>
      </w:r>
    </w:p>
    <w:p w14:paraId="79D4CFAC" w14:textId="742FF0FE" w:rsidR="00DA08AF" w:rsidRPr="00950C5A" w:rsidRDefault="00DA08AF" w:rsidP="00950C5A">
      <w:pPr>
        <w:spacing w:line="276" w:lineRule="auto"/>
        <w:jc w:val="left"/>
        <w:rPr>
          <w:rFonts w:cs="Arial"/>
        </w:rPr>
      </w:pPr>
    </w:p>
    <w:p w14:paraId="6E3D35AF" w14:textId="3D416CB1" w:rsidR="00DA08AF" w:rsidRPr="00950C5A" w:rsidRDefault="00DA08AF" w:rsidP="00950C5A">
      <w:pPr>
        <w:spacing w:line="276" w:lineRule="auto"/>
        <w:jc w:val="left"/>
        <w:rPr>
          <w:rFonts w:cs="Arial"/>
        </w:rPr>
      </w:pPr>
    </w:p>
    <w:p w14:paraId="11F38E5B" w14:textId="47A8FA8C" w:rsidR="00DA08AF" w:rsidRPr="00950C5A" w:rsidRDefault="00DA08AF" w:rsidP="00950C5A">
      <w:pPr>
        <w:spacing w:line="276" w:lineRule="auto"/>
        <w:jc w:val="left"/>
        <w:rPr>
          <w:rFonts w:cs="Arial"/>
        </w:rPr>
      </w:pPr>
    </w:p>
    <w:p w14:paraId="38A09D42" w14:textId="7DF0AC5C" w:rsidR="0004048A" w:rsidRPr="00950C5A" w:rsidRDefault="0004048A" w:rsidP="00950C5A">
      <w:pPr>
        <w:spacing w:line="276" w:lineRule="auto"/>
        <w:jc w:val="left"/>
        <w:rPr>
          <w:rFonts w:cs="Arial"/>
        </w:rPr>
      </w:pPr>
    </w:p>
    <w:p w14:paraId="79BCC89B" w14:textId="30247950" w:rsidR="00C72BCB" w:rsidRPr="00950C5A" w:rsidRDefault="00C72BCB" w:rsidP="00950C5A">
      <w:pPr>
        <w:spacing w:line="276" w:lineRule="auto"/>
        <w:jc w:val="left"/>
        <w:rPr>
          <w:rFonts w:cs="Arial"/>
        </w:rPr>
      </w:pPr>
    </w:p>
    <w:p w14:paraId="024EBB6C" w14:textId="13890305" w:rsidR="005F7DF2" w:rsidRPr="00950C5A" w:rsidRDefault="005F7DF2" w:rsidP="00950C5A">
      <w:pPr>
        <w:spacing w:line="276" w:lineRule="auto"/>
        <w:jc w:val="left"/>
        <w:rPr>
          <w:rFonts w:cs="Arial"/>
        </w:rPr>
      </w:pPr>
    </w:p>
    <w:p w14:paraId="0A459277" w14:textId="2A1082D3" w:rsidR="009C5314" w:rsidRPr="00950C5A" w:rsidRDefault="009C5314" w:rsidP="00950C5A">
      <w:pPr>
        <w:spacing w:line="276" w:lineRule="auto"/>
        <w:jc w:val="left"/>
        <w:rPr>
          <w:rFonts w:cs="Arial"/>
        </w:rPr>
      </w:pPr>
    </w:p>
    <w:p w14:paraId="567796D7" w14:textId="44E2AD2B" w:rsidR="009C5314" w:rsidRPr="00950C5A" w:rsidRDefault="009C5314" w:rsidP="00950C5A">
      <w:pPr>
        <w:spacing w:line="276" w:lineRule="auto"/>
        <w:jc w:val="left"/>
        <w:rPr>
          <w:rFonts w:cs="Arial"/>
        </w:rPr>
      </w:pPr>
    </w:p>
    <w:p w14:paraId="471A1626" w14:textId="4ED08D3D" w:rsidR="009C5314" w:rsidRPr="00950C5A" w:rsidRDefault="009C5314" w:rsidP="00950C5A">
      <w:pPr>
        <w:spacing w:line="276" w:lineRule="auto"/>
        <w:jc w:val="left"/>
        <w:rPr>
          <w:rFonts w:cs="Arial"/>
        </w:rPr>
      </w:pPr>
    </w:p>
    <w:sdt>
      <w:sdtPr>
        <w:rPr>
          <w:rFonts w:ascii="Arial" w:eastAsiaTheme="minorEastAsia" w:hAnsi="Arial" w:cs="Arial"/>
          <w:noProof/>
          <w:color w:val="auto"/>
          <w:sz w:val="20"/>
          <w:szCs w:val="20"/>
          <w:lang w:val="en-IE" w:eastAsia="en-IE"/>
        </w:rPr>
        <w:id w:val="599135675"/>
        <w:docPartObj>
          <w:docPartGallery w:val="Table of Contents"/>
          <w:docPartUnique/>
        </w:docPartObj>
      </w:sdtPr>
      <w:sdtEndPr/>
      <w:sdtContent>
        <w:p w14:paraId="40B7EA7E" w14:textId="71518DD0" w:rsidR="000A27BB" w:rsidRPr="00950C5A" w:rsidRDefault="000A27BB" w:rsidP="7AD61314">
          <w:pPr>
            <w:pStyle w:val="TOCHeading"/>
            <w:spacing w:before="0" w:line="276" w:lineRule="auto"/>
            <w:jc w:val="left"/>
            <w:rPr>
              <w:rFonts w:asciiTheme="minorHAnsi" w:eastAsiaTheme="minorEastAsia" w:hAnsiTheme="minorHAnsi" w:cstheme="minorBidi"/>
              <w:b/>
              <w:bCs/>
              <w:color w:val="auto"/>
              <w:sz w:val="22"/>
              <w:szCs w:val="22"/>
            </w:rPr>
          </w:pPr>
          <w:r w:rsidRPr="7AD61314">
            <w:rPr>
              <w:rFonts w:asciiTheme="minorHAnsi" w:eastAsiaTheme="minorEastAsia" w:hAnsiTheme="minorHAnsi" w:cstheme="minorBidi"/>
              <w:b/>
              <w:bCs/>
              <w:color w:val="auto"/>
              <w:sz w:val="22"/>
              <w:szCs w:val="22"/>
            </w:rPr>
            <w:t>Contents</w:t>
          </w:r>
        </w:p>
        <w:p w14:paraId="4352D59D" w14:textId="137853A6" w:rsidR="008D75F5" w:rsidRDefault="7AD61314" w:rsidP="6F382B5E">
          <w:pPr>
            <w:pStyle w:val="TOC1"/>
            <w:tabs>
              <w:tab w:val="clear" w:pos="9016"/>
              <w:tab w:val="right" w:leader="dot" w:pos="9015"/>
            </w:tabs>
            <w:rPr>
              <w:rStyle w:val="Hyperlink"/>
            </w:rPr>
          </w:pPr>
          <w:r>
            <w:fldChar w:fldCharType="begin"/>
          </w:r>
          <w:r>
            <w:instrText>TOC \o "1-2" \z \u \h</w:instrText>
          </w:r>
          <w:r>
            <w:fldChar w:fldCharType="separate"/>
          </w:r>
          <w:hyperlink w:anchor="_Toc859815222">
            <w:r w:rsidR="6F382B5E" w:rsidRPr="6F382B5E">
              <w:rPr>
                <w:rStyle w:val="Hyperlink"/>
              </w:rPr>
              <w:t>Introduction</w:t>
            </w:r>
            <w:r>
              <w:tab/>
            </w:r>
            <w:r>
              <w:fldChar w:fldCharType="begin"/>
            </w:r>
            <w:r>
              <w:instrText>PAGEREF _Toc859815222 \h</w:instrText>
            </w:r>
            <w:r>
              <w:fldChar w:fldCharType="separate"/>
            </w:r>
            <w:r w:rsidR="6F382B5E" w:rsidRPr="6F382B5E">
              <w:rPr>
                <w:rStyle w:val="Hyperlink"/>
              </w:rPr>
              <w:t>3</w:t>
            </w:r>
            <w:r>
              <w:fldChar w:fldCharType="end"/>
            </w:r>
          </w:hyperlink>
        </w:p>
        <w:p w14:paraId="5BD9CA91" w14:textId="6C63204A" w:rsidR="008D75F5" w:rsidRDefault="6F382B5E" w:rsidP="6F382B5E">
          <w:pPr>
            <w:pStyle w:val="TOC1"/>
            <w:tabs>
              <w:tab w:val="clear" w:pos="9016"/>
              <w:tab w:val="right" w:leader="dot" w:pos="9015"/>
            </w:tabs>
            <w:rPr>
              <w:rStyle w:val="Hyperlink"/>
            </w:rPr>
          </w:pPr>
          <w:hyperlink w:anchor="_Toc101723888">
            <w:r w:rsidRPr="6F382B5E">
              <w:rPr>
                <w:rStyle w:val="Hyperlink"/>
              </w:rPr>
              <w:t>Scope</w:t>
            </w:r>
            <w:r w:rsidR="7AD61314">
              <w:tab/>
            </w:r>
            <w:r w:rsidR="7AD61314">
              <w:fldChar w:fldCharType="begin"/>
            </w:r>
            <w:r w:rsidR="7AD61314">
              <w:instrText>PAGEREF _Toc101723888 \h</w:instrText>
            </w:r>
            <w:r w:rsidR="7AD61314">
              <w:fldChar w:fldCharType="separate"/>
            </w:r>
            <w:r w:rsidRPr="6F382B5E">
              <w:rPr>
                <w:rStyle w:val="Hyperlink"/>
              </w:rPr>
              <w:t>3</w:t>
            </w:r>
            <w:r w:rsidR="7AD61314">
              <w:fldChar w:fldCharType="end"/>
            </w:r>
          </w:hyperlink>
        </w:p>
        <w:p w14:paraId="4D3CF10B" w14:textId="39A60ABF" w:rsidR="008D75F5" w:rsidRDefault="6F382B5E" w:rsidP="6F382B5E">
          <w:pPr>
            <w:pStyle w:val="TOC1"/>
            <w:tabs>
              <w:tab w:val="clear" w:pos="9016"/>
              <w:tab w:val="right" w:leader="dot" w:pos="9015"/>
            </w:tabs>
            <w:rPr>
              <w:rStyle w:val="Hyperlink"/>
            </w:rPr>
          </w:pPr>
          <w:hyperlink w:anchor="_Toc1435039117">
            <w:r w:rsidRPr="6F382B5E">
              <w:rPr>
                <w:rStyle w:val="Hyperlink"/>
              </w:rPr>
              <w:t>Step by Step Process for Participation</w:t>
            </w:r>
            <w:r w:rsidR="7AD61314">
              <w:tab/>
            </w:r>
            <w:r w:rsidR="7AD61314">
              <w:fldChar w:fldCharType="begin"/>
            </w:r>
            <w:r w:rsidR="7AD61314">
              <w:instrText>PAGEREF _Toc1435039117 \h</w:instrText>
            </w:r>
            <w:r w:rsidR="7AD61314">
              <w:fldChar w:fldCharType="separate"/>
            </w:r>
            <w:r w:rsidRPr="6F382B5E">
              <w:rPr>
                <w:rStyle w:val="Hyperlink"/>
              </w:rPr>
              <w:t>3</w:t>
            </w:r>
            <w:r w:rsidR="7AD61314">
              <w:fldChar w:fldCharType="end"/>
            </w:r>
          </w:hyperlink>
        </w:p>
        <w:p w14:paraId="35F82111" w14:textId="2A8141CD" w:rsidR="008D75F5" w:rsidRDefault="6F382B5E" w:rsidP="6F382B5E">
          <w:pPr>
            <w:pStyle w:val="TOC1"/>
            <w:tabs>
              <w:tab w:val="clear" w:pos="9016"/>
              <w:tab w:val="right" w:leader="dot" w:pos="9015"/>
            </w:tabs>
            <w:rPr>
              <w:rStyle w:val="Hyperlink"/>
            </w:rPr>
          </w:pPr>
          <w:hyperlink w:anchor="_Toc1497745039">
            <w:r w:rsidRPr="6F382B5E">
              <w:rPr>
                <w:rStyle w:val="Hyperlink"/>
              </w:rPr>
              <w:t>Rationale for Mentoring</w:t>
            </w:r>
            <w:r w:rsidR="7AD61314">
              <w:tab/>
            </w:r>
            <w:r w:rsidR="7AD61314">
              <w:fldChar w:fldCharType="begin"/>
            </w:r>
            <w:r w:rsidR="7AD61314">
              <w:instrText>PAGEREF _Toc1497745039 \h</w:instrText>
            </w:r>
            <w:r w:rsidR="7AD61314">
              <w:fldChar w:fldCharType="separate"/>
            </w:r>
            <w:r w:rsidRPr="6F382B5E">
              <w:rPr>
                <w:rStyle w:val="Hyperlink"/>
              </w:rPr>
              <w:t>4</w:t>
            </w:r>
            <w:r w:rsidR="7AD61314">
              <w:fldChar w:fldCharType="end"/>
            </w:r>
          </w:hyperlink>
        </w:p>
        <w:p w14:paraId="0B195C80" w14:textId="0E1B5259" w:rsidR="008D75F5" w:rsidRDefault="6F382B5E" w:rsidP="6F382B5E">
          <w:pPr>
            <w:pStyle w:val="TOC1"/>
            <w:tabs>
              <w:tab w:val="clear" w:pos="9016"/>
              <w:tab w:val="right" w:leader="dot" w:pos="9015"/>
            </w:tabs>
            <w:rPr>
              <w:rStyle w:val="Hyperlink"/>
            </w:rPr>
          </w:pPr>
          <w:hyperlink w:anchor="_Toc763421370">
            <w:r w:rsidRPr="6F382B5E">
              <w:rPr>
                <w:rStyle w:val="Hyperlink"/>
              </w:rPr>
              <w:t>Mentoring Aims and Objectives</w:t>
            </w:r>
            <w:r w:rsidR="7AD61314">
              <w:tab/>
            </w:r>
            <w:r w:rsidR="7AD61314">
              <w:fldChar w:fldCharType="begin"/>
            </w:r>
            <w:r w:rsidR="7AD61314">
              <w:instrText>PAGEREF _Toc763421370 \h</w:instrText>
            </w:r>
            <w:r w:rsidR="7AD61314">
              <w:fldChar w:fldCharType="separate"/>
            </w:r>
            <w:r w:rsidRPr="6F382B5E">
              <w:rPr>
                <w:rStyle w:val="Hyperlink"/>
              </w:rPr>
              <w:t>4</w:t>
            </w:r>
            <w:r w:rsidR="7AD61314">
              <w:fldChar w:fldCharType="end"/>
            </w:r>
          </w:hyperlink>
        </w:p>
        <w:p w14:paraId="66FE4D60" w14:textId="70152F64" w:rsidR="008D75F5" w:rsidRDefault="6F382B5E" w:rsidP="6F382B5E">
          <w:pPr>
            <w:pStyle w:val="TOC1"/>
            <w:tabs>
              <w:tab w:val="clear" w:pos="9016"/>
              <w:tab w:val="right" w:leader="dot" w:pos="9015"/>
            </w:tabs>
            <w:rPr>
              <w:rStyle w:val="Hyperlink"/>
            </w:rPr>
          </w:pPr>
          <w:hyperlink w:anchor="_Toc665338554">
            <w:r w:rsidRPr="6F382B5E">
              <w:rPr>
                <w:rStyle w:val="Hyperlink"/>
              </w:rPr>
              <w:t>Definition</w:t>
            </w:r>
            <w:r w:rsidR="7AD61314">
              <w:tab/>
            </w:r>
            <w:r w:rsidR="7AD61314">
              <w:fldChar w:fldCharType="begin"/>
            </w:r>
            <w:r w:rsidR="7AD61314">
              <w:instrText>PAGEREF _Toc665338554 \h</w:instrText>
            </w:r>
            <w:r w:rsidR="7AD61314">
              <w:fldChar w:fldCharType="separate"/>
            </w:r>
            <w:r w:rsidRPr="6F382B5E">
              <w:rPr>
                <w:rStyle w:val="Hyperlink"/>
              </w:rPr>
              <w:t>4</w:t>
            </w:r>
            <w:r w:rsidR="7AD61314">
              <w:fldChar w:fldCharType="end"/>
            </w:r>
          </w:hyperlink>
        </w:p>
        <w:p w14:paraId="44EB4287" w14:textId="7305DB05" w:rsidR="008D75F5" w:rsidRDefault="6F382B5E" w:rsidP="6F382B5E">
          <w:pPr>
            <w:pStyle w:val="TOC1"/>
            <w:tabs>
              <w:tab w:val="clear" w:pos="9016"/>
              <w:tab w:val="right" w:leader="dot" w:pos="9015"/>
            </w:tabs>
            <w:rPr>
              <w:rStyle w:val="Hyperlink"/>
            </w:rPr>
          </w:pPr>
          <w:hyperlink w:anchor="_Toc480415476">
            <w:r w:rsidRPr="6F382B5E">
              <w:rPr>
                <w:rStyle w:val="Hyperlink"/>
              </w:rPr>
              <w:t>Mentoring Principles</w:t>
            </w:r>
            <w:r w:rsidR="7AD61314">
              <w:tab/>
            </w:r>
            <w:r w:rsidR="7AD61314">
              <w:fldChar w:fldCharType="begin"/>
            </w:r>
            <w:r w:rsidR="7AD61314">
              <w:instrText>PAGEREF _Toc480415476 \h</w:instrText>
            </w:r>
            <w:r w:rsidR="7AD61314">
              <w:fldChar w:fldCharType="separate"/>
            </w:r>
            <w:r w:rsidRPr="6F382B5E">
              <w:rPr>
                <w:rStyle w:val="Hyperlink"/>
              </w:rPr>
              <w:t>5</w:t>
            </w:r>
            <w:r w:rsidR="7AD61314">
              <w:fldChar w:fldCharType="end"/>
            </w:r>
          </w:hyperlink>
        </w:p>
        <w:p w14:paraId="1064090A" w14:textId="182FEAEF" w:rsidR="008D75F5" w:rsidRDefault="6F382B5E" w:rsidP="6F382B5E">
          <w:pPr>
            <w:pStyle w:val="TOC1"/>
            <w:tabs>
              <w:tab w:val="clear" w:pos="9016"/>
              <w:tab w:val="right" w:leader="dot" w:pos="9015"/>
            </w:tabs>
            <w:rPr>
              <w:rStyle w:val="Hyperlink"/>
            </w:rPr>
          </w:pPr>
          <w:hyperlink w:anchor="_Toc632826928">
            <w:r w:rsidRPr="6F382B5E">
              <w:rPr>
                <w:rStyle w:val="Hyperlink"/>
              </w:rPr>
              <w:t>Mentoring is not</w:t>
            </w:r>
            <w:r w:rsidR="7AD61314">
              <w:tab/>
            </w:r>
            <w:r w:rsidR="7AD61314">
              <w:fldChar w:fldCharType="begin"/>
            </w:r>
            <w:r w:rsidR="7AD61314">
              <w:instrText>PAGEREF _Toc632826928 \h</w:instrText>
            </w:r>
            <w:r w:rsidR="7AD61314">
              <w:fldChar w:fldCharType="separate"/>
            </w:r>
            <w:r w:rsidRPr="6F382B5E">
              <w:rPr>
                <w:rStyle w:val="Hyperlink"/>
              </w:rPr>
              <w:t>5</w:t>
            </w:r>
            <w:r w:rsidR="7AD61314">
              <w:fldChar w:fldCharType="end"/>
            </w:r>
          </w:hyperlink>
        </w:p>
        <w:p w14:paraId="68BB8FDC" w14:textId="3428429C" w:rsidR="008D75F5" w:rsidRDefault="6F382B5E" w:rsidP="6F382B5E">
          <w:pPr>
            <w:pStyle w:val="TOC1"/>
            <w:tabs>
              <w:tab w:val="clear" w:pos="9016"/>
              <w:tab w:val="right" w:leader="dot" w:pos="9015"/>
            </w:tabs>
            <w:rPr>
              <w:rStyle w:val="Hyperlink"/>
            </w:rPr>
          </w:pPr>
          <w:hyperlink w:anchor="_Toc1479791691">
            <w:r w:rsidRPr="6F382B5E">
              <w:rPr>
                <w:rStyle w:val="Hyperlink"/>
              </w:rPr>
              <w:t>Confidentiality</w:t>
            </w:r>
            <w:r w:rsidR="7AD61314">
              <w:tab/>
            </w:r>
            <w:r w:rsidR="7AD61314">
              <w:fldChar w:fldCharType="begin"/>
            </w:r>
            <w:r w:rsidR="7AD61314">
              <w:instrText>PAGEREF _Toc1479791691 \h</w:instrText>
            </w:r>
            <w:r w:rsidR="7AD61314">
              <w:fldChar w:fldCharType="separate"/>
            </w:r>
            <w:r w:rsidRPr="6F382B5E">
              <w:rPr>
                <w:rStyle w:val="Hyperlink"/>
              </w:rPr>
              <w:t>6</w:t>
            </w:r>
            <w:r w:rsidR="7AD61314">
              <w:fldChar w:fldCharType="end"/>
            </w:r>
          </w:hyperlink>
        </w:p>
        <w:p w14:paraId="7E8AD2D8" w14:textId="5E4BC0EC" w:rsidR="008D75F5" w:rsidRDefault="6F382B5E" w:rsidP="6F382B5E">
          <w:pPr>
            <w:pStyle w:val="TOC1"/>
            <w:tabs>
              <w:tab w:val="clear" w:pos="9016"/>
              <w:tab w:val="right" w:leader="dot" w:pos="9015"/>
            </w:tabs>
            <w:rPr>
              <w:rStyle w:val="Hyperlink"/>
            </w:rPr>
          </w:pPr>
          <w:hyperlink w:anchor="_Toc1523633257">
            <w:r w:rsidRPr="6F382B5E">
              <w:rPr>
                <w:rStyle w:val="Hyperlink"/>
              </w:rPr>
              <w:t>The Mentoring Process</w:t>
            </w:r>
            <w:r w:rsidR="7AD61314">
              <w:tab/>
            </w:r>
            <w:r w:rsidR="7AD61314">
              <w:fldChar w:fldCharType="begin"/>
            </w:r>
            <w:r w:rsidR="7AD61314">
              <w:instrText>PAGEREF _Toc1523633257 \h</w:instrText>
            </w:r>
            <w:r w:rsidR="7AD61314">
              <w:fldChar w:fldCharType="separate"/>
            </w:r>
            <w:r w:rsidRPr="6F382B5E">
              <w:rPr>
                <w:rStyle w:val="Hyperlink"/>
              </w:rPr>
              <w:t>6</w:t>
            </w:r>
            <w:r w:rsidR="7AD61314">
              <w:fldChar w:fldCharType="end"/>
            </w:r>
          </w:hyperlink>
        </w:p>
        <w:p w14:paraId="2EC7A633" w14:textId="0F2D24C7" w:rsidR="008D75F5" w:rsidRDefault="6F382B5E" w:rsidP="6F382B5E">
          <w:pPr>
            <w:pStyle w:val="TOC1"/>
            <w:tabs>
              <w:tab w:val="clear" w:pos="9016"/>
              <w:tab w:val="right" w:leader="dot" w:pos="9015"/>
            </w:tabs>
            <w:rPr>
              <w:rStyle w:val="Hyperlink"/>
            </w:rPr>
          </w:pPr>
          <w:hyperlink w:anchor="_Toc1524431299">
            <w:r w:rsidRPr="6F382B5E">
              <w:rPr>
                <w:rStyle w:val="Hyperlink"/>
              </w:rPr>
              <w:t>How to apply to be mentored</w:t>
            </w:r>
            <w:r w:rsidR="7AD61314">
              <w:tab/>
            </w:r>
            <w:r w:rsidR="7AD61314">
              <w:fldChar w:fldCharType="begin"/>
            </w:r>
            <w:r w:rsidR="7AD61314">
              <w:instrText>PAGEREF _Toc1524431299 \h</w:instrText>
            </w:r>
            <w:r w:rsidR="7AD61314">
              <w:fldChar w:fldCharType="separate"/>
            </w:r>
            <w:r w:rsidRPr="6F382B5E">
              <w:rPr>
                <w:rStyle w:val="Hyperlink"/>
              </w:rPr>
              <w:t>6</w:t>
            </w:r>
            <w:r w:rsidR="7AD61314">
              <w:fldChar w:fldCharType="end"/>
            </w:r>
          </w:hyperlink>
        </w:p>
        <w:p w14:paraId="3C3FC493" w14:textId="13B8D01E" w:rsidR="008D75F5" w:rsidRDefault="6F382B5E" w:rsidP="6F382B5E">
          <w:pPr>
            <w:pStyle w:val="TOC1"/>
            <w:tabs>
              <w:tab w:val="clear" w:pos="9016"/>
              <w:tab w:val="right" w:leader="dot" w:pos="9015"/>
            </w:tabs>
            <w:rPr>
              <w:rStyle w:val="Hyperlink"/>
            </w:rPr>
          </w:pPr>
          <w:hyperlink w:anchor="_Toc669935341">
            <w:r w:rsidRPr="6F382B5E">
              <w:rPr>
                <w:rStyle w:val="Hyperlink"/>
              </w:rPr>
              <w:t>Roles &amp; Responsibilities</w:t>
            </w:r>
            <w:r w:rsidR="7AD61314">
              <w:tab/>
            </w:r>
            <w:r w:rsidR="7AD61314">
              <w:fldChar w:fldCharType="begin"/>
            </w:r>
            <w:r w:rsidR="7AD61314">
              <w:instrText>PAGEREF _Toc669935341 \h</w:instrText>
            </w:r>
            <w:r w:rsidR="7AD61314">
              <w:fldChar w:fldCharType="separate"/>
            </w:r>
            <w:r w:rsidRPr="6F382B5E">
              <w:rPr>
                <w:rStyle w:val="Hyperlink"/>
              </w:rPr>
              <w:t>7</w:t>
            </w:r>
            <w:r w:rsidR="7AD61314">
              <w:fldChar w:fldCharType="end"/>
            </w:r>
          </w:hyperlink>
        </w:p>
        <w:p w14:paraId="75651144" w14:textId="36C44E1D" w:rsidR="008D75F5" w:rsidRDefault="6F382B5E" w:rsidP="6F382B5E">
          <w:pPr>
            <w:pStyle w:val="TOC2"/>
            <w:tabs>
              <w:tab w:val="right" w:leader="dot" w:pos="9015"/>
            </w:tabs>
            <w:rPr>
              <w:rStyle w:val="Hyperlink"/>
              <w:noProof/>
              <w:lang w:eastAsia="en-IE"/>
            </w:rPr>
          </w:pPr>
          <w:hyperlink w:anchor="_Toc1309641597">
            <w:r w:rsidRPr="6F382B5E">
              <w:rPr>
                <w:rStyle w:val="Hyperlink"/>
              </w:rPr>
              <w:t>Role of the Mentee</w:t>
            </w:r>
            <w:r w:rsidR="7AD61314">
              <w:tab/>
            </w:r>
            <w:r w:rsidR="7AD61314">
              <w:fldChar w:fldCharType="begin"/>
            </w:r>
            <w:r w:rsidR="7AD61314">
              <w:instrText>PAGEREF _Toc1309641597 \h</w:instrText>
            </w:r>
            <w:r w:rsidR="7AD61314">
              <w:fldChar w:fldCharType="separate"/>
            </w:r>
            <w:r w:rsidRPr="6F382B5E">
              <w:rPr>
                <w:rStyle w:val="Hyperlink"/>
              </w:rPr>
              <w:t>7</w:t>
            </w:r>
            <w:r w:rsidR="7AD61314">
              <w:fldChar w:fldCharType="end"/>
            </w:r>
          </w:hyperlink>
        </w:p>
        <w:p w14:paraId="4154640D" w14:textId="340C6271" w:rsidR="008D75F5" w:rsidRDefault="6F382B5E" w:rsidP="6F382B5E">
          <w:pPr>
            <w:pStyle w:val="TOC2"/>
            <w:tabs>
              <w:tab w:val="right" w:leader="dot" w:pos="9015"/>
            </w:tabs>
            <w:rPr>
              <w:rStyle w:val="Hyperlink"/>
            </w:rPr>
          </w:pPr>
          <w:hyperlink w:anchor="_Toc616289967">
            <w:r w:rsidRPr="6F382B5E">
              <w:rPr>
                <w:rStyle w:val="Hyperlink"/>
              </w:rPr>
              <w:t>Role of the Mentor</w:t>
            </w:r>
            <w:r w:rsidR="7AD61314">
              <w:tab/>
            </w:r>
            <w:r w:rsidR="7AD61314">
              <w:fldChar w:fldCharType="begin"/>
            </w:r>
            <w:r w:rsidR="7AD61314">
              <w:instrText>PAGEREF _Toc616289967 \h</w:instrText>
            </w:r>
            <w:r w:rsidR="7AD61314">
              <w:fldChar w:fldCharType="separate"/>
            </w:r>
            <w:r w:rsidRPr="6F382B5E">
              <w:rPr>
                <w:rStyle w:val="Hyperlink"/>
              </w:rPr>
              <w:t>7</w:t>
            </w:r>
            <w:r w:rsidR="7AD61314">
              <w:fldChar w:fldCharType="end"/>
            </w:r>
          </w:hyperlink>
        </w:p>
        <w:p w14:paraId="5D8F146C" w14:textId="4851EE2C" w:rsidR="008D75F5" w:rsidRDefault="6F382B5E" w:rsidP="6F382B5E">
          <w:pPr>
            <w:pStyle w:val="TOC1"/>
            <w:tabs>
              <w:tab w:val="clear" w:pos="9016"/>
              <w:tab w:val="right" w:leader="dot" w:pos="9015"/>
            </w:tabs>
            <w:rPr>
              <w:rStyle w:val="Hyperlink"/>
            </w:rPr>
          </w:pPr>
          <w:hyperlink w:anchor="_Toc1510063495">
            <w:r w:rsidRPr="6F382B5E">
              <w:rPr>
                <w:rStyle w:val="Hyperlink"/>
              </w:rPr>
              <w:t>General Do’s and Don’ts</w:t>
            </w:r>
            <w:r w:rsidR="7AD61314">
              <w:tab/>
            </w:r>
            <w:r w:rsidR="7AD61314">
              <w:fldChar w:fldCharType="begin"/>
            </w:r>
            <w:r w:rsidR="7AD61314">
              <w:instrText>PAGEREF _Toc1510063495 \h</w:instrText>
            </w:r>
            <w:r w:rsidR="7AD61314">
              <w:fldChar w:fldCharType="separate"/>
            </w:r>
            <w:r w:rsidRPr="6F382B5E">
              <w:rPr>
                <w:rStyle w:val="Hyperlink"/>
              </w:rPr>
              <w:t>7</w:t>
            </w:r>
            <w:r w:rsidR="7AD61314">
              <w:fldChar w:fldCharType="end"/>
            </w:r>
          </w:hyperlink>
        </w:p>
        <w:p w14:paraId="550F5AEF" w14:textId="4028ED07" w:rsidR="008D75F5" w:rsidRDefault="6F382B5E" w:rsidP="6F382B5E">
          <w:pPr>
            <w:pStyle w:val="TOC1"/>
            <w:tabs>
              <w:tab w:val="clear" w:pos="9016"/>
              <w:tab w:val="right" w:leader="dot" w:pos="9015"/>
            </w:tabs>
            <w:rPr>
              <w:rStyle w:val="Hyperlink"/>
            </w:rPr>
          </w:pPr>
          <w:hyperlink w:anchor="_Toc1728733934">
            <w:r w:rsidRPr="6F382B5E">
              <w:rPr>
                <w:rStyle w:val="Hyperlink"/>
              </w:rPr>
              <w:t>Mentoring Meetings</w:t>
            </w:r>
            <w:r w:rsidR="7AD61314">
              <w:tab/>
            </w:r>
            <w:r w:rsidR="7AD61314">
              <w:fldChar w:fldCharType="begin"/>
            </w:r>
            <w:r w:rsidR="7AD61314">
              <w:instrText>PAGEREF _Toc1728733934 \h</w:instrText>
            </w:r>
            <w:r w:rsidR="7AD61314">
              <w:fldChar w:fldCharType="separate"/>
            </w:r>
            <w:r w:rsidRPr="6F382B5E">
              <w:rPr>
                <w:rStyle w:val="Hyperlink"/>
              </w:rPr>
              <w:t>8</w:t>
            </w:r>
            <w:r w:rsidR="7AD61314">
              <w:fldChar w:fldCharType="end"/>
            </w:r>
          </w:hyperlink>
        </w:p>
        <w:p w14:paraId="49206BA6" w14:textId="6ACF613E" w:rsidR="008D75F5" w:rsidRDefault="6F382B5E" w:rsidP="6F382B5E">
          <w:pPr>
            <w:pStyle w:val="TOC2"/>
            <w:tabs>
              <w:tab w:val="right" w:leader="dot" w:pos="9015"/>
            </w:tabs>
            <w:rPr>
              <w:rStyle w:val="Hyperlink"/>
              <w:noProof/>
              <w:lang w:eastAsia="en-IE"/>
            </w:rPr>
          </w:pPr>
          <w:hyperlink w:anchor="_Toc1236326222">
            <w:r w:rsidRPr="6F382B5E">
              <w:rPr>
                <w:rStyle w:val="Hyperlink"/>
              </w:rPr>
              <w:t>The Initial Meeting</w:t>
            </w:r>
            <w:r w:rsidR="7AD61314">
              <w:tab/>
            </w:r>
            <w:r w:rsidR="7AD61314">
              <w:fldChar w:fldCharType="begin"/>
            </w:r>
            <w:r w:rsidR="7AD61314">
              <w:instrText>PAGEREF _Toc1236326222 \h</w:instrText>
            </w:r>
            <w:r w:rsidR="7AD61314">
              <w:fldChar w:fldCharType="separate"/>
            </w:r>
            <w:r w:rsidRPr="6F382B5E">
              <w:rPr>
                <w:rStyle w:val="Hyperlink"/>
              </w:rPr>
              <w:t>8</w:t>
            </w:r>
            <w:r w:rsidR="7AD61314">
              <w:fldChar w:fldCharType="end"/>
            </w:r>
          </w:hyperlink>
        </w:p>
        <w:p w14:paraId="7BCE9D90" w14:textId="71D465DB" w:rsidR="008D75F5" w:rsidRDefault="6F382B5E" w:rsidP="6F382B5E">
          <w:pPr>
            <w:pStyle w:val="TOC2"/>
            <w:tabs>
              <w:tab w:val="right" w:leader="dot" w:pos="9015"/>
            </w:tabs>
            <w:rPr>
              <w:rStyle w:val="Hyperlink"/>
            </w:rPr>
          </w:pPr>
          <w:hyperlink w:anchor="_Toc360218228">
            <w:r w:rsidRPr="6F382B5E">
              <w:rPr>
                <w:rStyle w:val="Hyperlink"/>
              </w:rPr>
              <w:t>Subsequent Meetings</w:t>
            </w:r>
            <w:r w:rsidR="7AD61314">
              <w:tab/>
            </w:r>
            <w:r w:rsidR="7AD61314">
              <w:fldChar w:fldCharType="begin"/>
            </w:r>
            <w:r w:rsidR="7AD61314">
              <w:instrText>PAGEREF _Toc360218228 \h</w:instrText>
            </w:r>
            <w:r w:rsidR="7AD61314">
              <w:fldChar w:fldCharType="separate"/>
            </w:r>
            <w:r w:rsidRPr="6F382B5E">
              <w:rPr>
                <w:rStyle w:val="Hyperlink"/>
              </w:rPr>
              <w:t>9</w:t>
            </w:r>
            <w:r w:rsidR="7AD61314">
              <w:fldChar w:fldCharType="end"/>
            </w:r>
          </w:hyperlink>
        </w:p>
        <w:p w14:paraId="407F8A7C" w14:textId="4EE67705" w:rsidR="008D75F5" w:rsidRDefault="6F382B5E" w:rsidP="6F382B5E">
          <w:pPr>
            <w:pStyle w:val="TOC1"/>
            <w:tabs>
              <w:tab w:val="clear" w:pos="9016"/>
              <w:tab w:val="right" w:leader="dot" w:pos="9015"/>
            </w:tabs>
            <w:rPr>
              <w:rStyle w:val="Hyperlink"/>
            </w:rPr>
          </w:pPr>
          <w:hyperlink w:anchor="_Toc1430253796">
            <w:r w:rsidRPr="6F382B5E">
              <w:rPr>
                <w:rStyle w:val="Hyperlink"/>
              </w:rPr>
              <w:t>Duration of mentoring</w:t>
            </w:r>
            <w:r w:rsidR="7AD61314">
              <w:tab/>
            </w:r>
            <w:r w:rsidR="7AD61314">
              <w:fldChar w:fldCharType="begin"/>
            </w:r>
            <w:r w:rsidR="7AD61314">
              <w:instrText>PAGEREF _Toc1430253796 \h</w:instrText>
            </w:r>
            <w:r w:rsidR="7AD61314">
              <w:fldChar w:fldCharType="separate"/>
            </w:r>
            <w:r w:rsidRPr="6F382B5E">
              <w:rPr>
                <w:rStyle w:val="Hyperlink"/>
              </w:rPr>
              <w:t>9</w:t>
            </w:r>
            <w:r w:rsidR="7AD61314">
              <w:fldChar w:fldCharType="end"/>
            </w:r>
          </w:hyperlink>
        </w:p>
        <w:p w14:paraId="6007F598" w14:textId="6F0E5A45" w:rsidR="294753D9" w:rsidRDefault="6F382B5E" w:rsidP="6F382B5E">
          <w:pPr>
            <w:pStyle w:val="TOC1"/>
            <w:tabs>
              <w:tab w:val="clear" w:pos="9016"/>
              <w:tab w:val="right" w:leader="dot" w:pos="9015"/>
            </w:tabs>
            <w:rPr>
              <w:rStyle w:val="Hyperlink"/>
            </w:rPr>
          </w:pPr>
          <w:hyperlink w:anchor="_Toc1078186865">
            <w:r w:rsidRPr="6F382B5E">
              <w:rPr>
                <w:rStyle w:val="Hyperlink"/>
              </w:rPr>
              <w:t>Impact</w:t>
            </w:r>
            <w:r w:rsidR="7AD61314">
              <w:tab/>
            </w:r>
            <w:r w:rsidR="7AD61314">
              <w:fldChar w:fldCharType="begin"/>
            </w:r>
            <w:r w:rsidR="7AD61314">
              <w:instrText>PAGEREF _Toc1078186865 \h</w:instrText>
            </w:r>
            <w:r w:rsidR="7AD61314">
              <w:fldChar w:fldCharType="separate"/>
            </w:r>
            <w:r w:rsidRPr="6F382B5E">
              <w:rPr>
                <w:rStyle w:val="Hyperlink"/>
              </w:rPr>
              <w:t>9</w:t>
            </w:r>
            <w:r w:rsidR="7AD61314">
              <w:fldChar w:fldCharType="end"/>
            </w:r>
          </w:hyperlink>
        </w:p>
        <w:p w14:paraId="4BC15816" w14:textId="25BA4932" w:rsidR="6F382B5E" w:rsidRDefault="6F382B5E" w:rsidP="6F382B5E">
          <w:pPr>
            <w:pStyle w:val="TOC1"/>
            <w:tabs>
              <w:tab w:val="clear" w:pos="9016"/>
              <w:tab w:val="right" w:leader="dot" w:pos="9015"/>
            </w:tabs>
          </w:pPr>
          <w:hyperlink w:anchor="_Toc400409963">
            <w:r w:rsidRPr="6F382B5E">
              <w:rPr>
                <w:rStyle w:val="Hyperlink"/>
              </w:rPr>
              <w:t>No Fault, No Blame</w:t>
            </w:r>
            <w:r>
              <w:tab/>
            </w:r>
            <w:r>
              <w:fldChar w:fldCharType="begin"/>
            </w:r>
            <w:r>
              <w:instrText>PAGEREF _Toc400409963 \h</w:instrText>
            </w:r>
            <w:r>
              <w:fldChar w:fldCharType="separate"/>
            </w:r>
            <w:r w:rsidRPr="6F382B5E">
              <w:rPr>
                <w:rStyle w:val="Hyperlink"/>
              </w:rPr>
              <w:t>10</w:t>
            </w:r>
            <w:r>
              <w:fldChar w:fldCharType="end"/>
            </w:r>
          </w:hyperlink>
        </w:p>
        <w:p w14:paraId="7820EEBA" w14:textId="058AE919" w:rsidR="7AD61314" w:rsidRDefault="7AD61314" w:rsidP="6F382B5E">
          <w:pPr>
            <w:pStyle w:val="TOC1"/>
            <w:tabs>
              <w:tab w:val="clear" w:pos="9016"/>
              <w:tab w:val="right" w:leader="dot" w:pos="9015"/>
            </w:tabs>
          </w:pPr>
          <w:r>
            <w:fldChar w:fldCharType="end"/>
          </w:r>
        </w:p>
      </w:sdtContent>
    </w:sdt>
    <w:p w14:paraId="51F35F4B" w14:textId="009BACBF" w:rsidR="00833F23" w:rsidRPr="00950C5A" w:rsidRDefault="00833F23" w:rsidP="00950C5A">
      <w:pPr>
        <w:spacing w:line="276" w:lineRule="auto"/>
        <w:jc w:val="left"/>
        <w:rPr>
          <w:rFonts w:cs="Arial"/>
        </w:rPr>
      </w:pPr>
    </w:p>
    <w:p w14:paraId="6F3ECF76" w14:textId="57A9C4EC" w:rsidR="00833F23" w:rsidRPr="00950C5A" w:rsidRDefault="00833F23" w:rsidP="00950C5A">
      <w:pPr>
        <w:spacing w:line="276" w:lineRule="auto"/>
        <w:jc w:val="left"/>
        <w:rPr>
          <w:rFonts w:cs="Arial"/>
        </w:rPr>
      </w:pPr>
    </w:p>
    <w:p w14:paraId="26F47C0F" w14:textId="47B107E7" w:rsidR="00833F23" w:rsidRPr="00950C5A" w:rsidRDefault="00833F23" w:rsidP="00950C5A">
      <w:pPr>
        <w:spacing w:line="276" w:lineRule="auto"/>
        <w:jc w:val="left"/>
        <w:rPr>
          <w:rFonts w:cs="Arial"/>
        </w:rPr>
      </w:pPr>
    </w:p>
    <w:p w14:paraId="6D88F86A" w14:textId="332221EB" w:rsidR="007B07FF" w:rsidRDefault="007B07FF" w:rsidP="00950C5A">
      <w:pPr>
        <w:spacing w:line="276" w:lineRule="auto"/>
        <w:jc w:val="left"/>
        <w:rPr>
          <w:rFonts w:cs="Arial"/>
        </w:rPr>
      </w:pPr>
    </w:p>
    <w:p w14:paraId="579ACC36" w14:textId="77777777" w:rsidR="008D75F5" w:rsidRDefault="008D75F5" w:rsidP="00950C5A">
      <w:pPr>
        <w:spacing w:line="276" w:lineRule="auto"/>
        <w:jc w:val="left"/>
        <w:rPr>
          <w:rFonts w:cs="Arial"/>
        </w:rPr>
      </w:pPr>
    </w:p>
    <w:p w14:paraId="42D7C2A4" w14:textId="77777777" w:rsidR="008D75F5" w:rsidRDefault="008D75F5" w:rsidP="00950C5A">
      <w:pPr>
        <w:spacing w:line="276" w:lineRule="auto"/>
        <w:jc w:val="left"/>
        <w:rPr>
          <w:rFonts w:cs="Arial"/>
        </w:rPr>
      </w:pPr>
    </w:p>
    <w:p w14:paraId="07937BEC" w14:textId="77777777" w:rsidR="008D75F5" w:rsidRDefault="008D75F5" w:rsidP="00950C5A">
      <w:pPr>
        <w:spacing w:line="276" w:lineRule="auto"/>
        <w:jc w:val="left"/>
        <w:rPr>
          <w:rFonts w:cs="Arial"/>
        </w:rPr>
      </w:pPr>
    </w:p>
    <w:p w14:paraId="43756B65" w14:textId="77777777" w:rsidR="008D75F5" w:rsidRDefault="008D75F5" w:rsidP="00950C5A">
      <w:pPr>
        <w:spacing w:line="276" w:lineRule="auto"/>
        <w:jc w:val="left"/>
        <w:rPr>
          <w:rFonts w:cs="Arial"/>
        </w:rPr>
      </w:pPr>
    </w:p>
    <w:p w14:paraId="17E0E236" w14:textId="77777777" w:rsidR="008D75F5" w:rsidRDefault="008D75F5" w:rsidP="00950C5A">
      <w:pPr>
        <w:spacing w:line="276" w:lineRule="auto"/>
        <w:jc w:val="left"/>
        <w:rPr>
          <w:rFonts w:cs="Arial"/>
        </w:rPr>
      </w:pPr>
    </w:p>
    <w:p w14:paraId="4A4640C2" w14:textId="76E00071" w:rsidR="3E056E25" w:rsidRDefault="3E056E25" w:rsidP="3E056E25">
      <w:pPr>
        <w:spacing w:line="276" w:lineRule="auto"/>
        <w:jc w:val="left"/>
        <w:rPr>
          <w:rFonts w:cs="Arial"/>
        </w:rPr>
      </w:pPr>
    </w:p>
    <w:p w14:paraId="144283CA" w14:textId="1ED6C489" w:rsidR="3E056E25" w:rsidRDefault="3E056E25" w:rsidP="3E056E25">
      <w:pPr>
        <w:spacing w:line="276" w:lineRule="auto"/>
        <w:jc w:val="left"/>
        <w:rPr>
          <w:rFonts w:cs="Arial"/>
        </w:rPr>
      </w:pPr>
    </w:p>
    <w:p w14:paraId="5CC52979" w14:textId="550F2AB4" w:rsidR="005A60C5" w:rsidRPr="00950C5A" w:rsidRDefault="005A60C5" w:rsidP="7AD61314">
      <w:pPr>
        <w:spacing w:line="276" w:lineRule="auto"/>
      </w:pPr>
      <w:r>
        <w:br w:type="page"/>
      </w:r>
    </w:p>
    <w:p w14:paraId="3D8F15A8" w14:textId="59F68B5D" w:rsidR="005A60C5" w:rsidRPr="00950C5A" w:rsidRDefault="005A60C5" w:rsidP="7AD61314">
      <w:pPr>
        <w:spacing w:line="276" w:lineRule="auto"/>
        <w:jc w:val="left"/>
        <w:rPr>
          <w:rFonts w:cs="Arial"/>
        </w:rPr>
      </w:pPr>
    </w:p>
    <w:p w14:paraId="27CD0F44" w14:textId="2720771A" w:rsidR="009E054A" w:rsidRPr="00950C5A" w:rsidRDefault="00EC5051" w:rsidP="6F382B5E">
      <w:pPr>
        <w:pStyle w:val="Heading1"/>
        <w:jc w:val="left"/>
        <w:rPr>
          <w:rFonts w:asciiTheme="minorHAnsi" w:eastAsiaTheme="minorEastAsia" w:hAnsiTheme="minorHAnsi" w:cstheme="minorBidi"/>
          <w:sz w:val="24"/>
          <w:szCs w:val="24"/>
        </w:rPr>
      </w:pPr>
      <w:bookmarkStart w:id="0" w:name="_Toc859815222"/>
      <w:r w:rsidRPr="6F382B5E">
        <w:rPr>
          <w:rFonts w:asciiTheme="minorHAnsi" w:eastAsiaTheme="minorEastAsia" w:hAnsiTheme="minorHAnsi" w:cstheme="minorBidi"/>
          <w:sz w:val="24"/>
          <w:szCs w:val="24"/>
        </w:rPr>
        <w:t>Introduction</w:t>
      </w:r>
      <w:bookmarkEnd w:id="0"/>
    </w:p>
    <w:p w14:paraId="4A826527" w14:textId="42E8325E" w:rsidR="7AD61314" w:rsidRDefault="7AD61314" w:rsidP="7AD61314"/>
    <w:p w14:paraId="1B7342C3" w14:textId="5EAB4096" w:rsidR="1B81616A" w:rsidRDefault="1B81616A" w:rsidP="7AD61314">
      <w:pPr>
        <w:rPr>
          <w:rFonts w:asciiTheme="minorHAnsi" w:eastAsiaTheme="minorEastAsia" w:hAnsiTheme="minorHAnsi"/>
          <w:sz w:val="24"/>
          <w:szCs w:val="24"/>
        </w:rPr>
      </w:pPr>
      <w:r w:rsidRPr="7AD61314">
        <w:rPr>
          <w:rFonts w:asciiTheme="minorHAnsi" w:eastAsiaTheme="minorEastAsia" w:hAnsiTheme="minorHAnsi"/>
          <w:b/>
          <w:bCs/>
          <w:sz w:val="24"/>
          <w:szCs w:val="24"/>
        </w:rPr>
        <w:t>Institution to Institution Mentoring</w:t>
      </w:r>
      <w:r w:rsidRPr="7AD61314">
        <w:rPr>
          <w:rFonts w:asciiTheme="minorHAnsi" w:eastAsiaTheme="minorEastAsia" w:hAnsiTheme="minorHAnsi"/>
          <w:sz w:val="24"/>
          <w:szCs w:val="24"/>
        </w:rPr>
        <w:t xml:space="preserve"> is an initiative of the Irish Universities Training Unit, a sub-committee of the </w:t>
      </w:r>
      <w:hyperlink r:id="rId12">
        <w:r w:rsidRPr="7AD61314">
          <w:rPr>
            <w:rStyle w:val="Hyperlink"/>
            <w:rFonts w:asciiTheme="minorHAnsi" w:eastAsiaTheme="minorEastAsia" w:hAnsiTheme="minorHAnsi"/>
            <w:sz w:val="24"/>
            <w:szCs w:val="24"/>
          </w:rPr>
          <w:t xml:space="preserve">IUA HR Directors </w:t>
        </w:r>
        <w:r w:rsidR="558F233F" w:rsidRPr="7AD61314">
          <w:rPr>
            <w:rStyle w:val="Hyperlink"/>
            <w:rFonts w:asciiTheme="minorHAnsi" w:eastAsiaTheme="minorEastAsia" w:hAnsiTheme="minorHAnsi"/>
            <w:sz w:val="24"/>
            <w:szCs w:val="24"/>
          </w:rPr>
          <w:t>Standing Group</w:t>
        </w:r>
      </w:hyperlink>
      <w:r w:rsidR="558F233F" w:rsidRPr="7AD61314">
        <w:rPr>
          <w:rFonts w:asciiTheme="minorHAnsi" w:eastAsiaTheme="minorEastAsia" w:hAnsiTheme="minorHAnsi"/>
          <w:sz w:val="24"/>
          <w:szCs w:val="24"/>
        </w:rPr>
        <w:t xml:space="preserve">.  </w:t>
      </w:r>
      <w:r w:rsidRPr="7AD61314">
        <w:rPr>
          <w:rFonts w:asciiTheme="minorHAnsi" w:eastAsiaTheme="minorEastAsia" w:hAnsiTheme="minorHAnsi"/>
          <w:sz w:val="24"/>
          <w:szCs w:val="24"/>
        </w:rPr>
        <w:t>It currently involves the University of Galway, University of Limerick, Maynooth University, Queen's University Belfast and U</w:t>
      </w:r>
      <w:r w:rsidR="34834831" w:rsidRPr="7AD61314">
        <w:rPr>
          <w:rFonts w:asciiTheme="minorHAnsi" w:eastAsiaTheme="minorEastAsia" w:hAnsiTheme="minorHAnsi"/>
          <w:sz w:val="24"/>
          <w:szCs w:val="24"/>
        </w:rPr>
        <w:t>niversity College Cork</w:t>
      </w:r>
      <w:r w:rsidRPr="7AD61314">
        <w:rPr>
          <w:rFonts w:asciiTheme="minorHAnsi" w:eastAsiaTheme="minorEastAsia" w:hAnsiTheme="minorHAnsi"/>
          <w:sz w:val="24"/>
          <w:szCs w:val="24"/>
        </w:rPr>
        <w:t xml:space="preserve">.  </w:t>
      </w:r>
    </w:p>
    <w:p w14:paraId="45AB4466" w14:textId="4330614A" w:rsidR="1B81616A" w:rsidRDefault="1B81616A" w:rsidP="171575AE">
      <w:pPr>
        <w:pStyle w:val="Heading1"/>
        <w:rPr>
          <w:rFonts w:asciiTheme="minorHAnsi" w:eastAsiaTheme="minorEastAsia" w:hAnsiTheme="minorHAnsi" w:cstheme="minorBidi"/>
          <w:sz w:val="24"/>
          <w:szCs w:val="24"/>
        </w:rPr>
      </w:pPr>
      <w:bookmarkStart w:id="1" w:name="_Toc101723888"/>
      <w:r w:rsidRPr="6F382B5E">
        <w:rPr>
          <w:rFonts w:asciiTheme="minorHAnsi" w:eastAsiaTheme="minorEastAsia" w:hAnsiTheme="minorHAnsi" w:cstheme="minorBidi"/>
          <w:sz w:val="24"/>
          <w:szCs w:val="24"/>
        </w:rPr>
        <w:t>Scope</w:t>
      </w:r>
      <w:bookmarkEnd w:id="1"/>
      <w:r w:rsidRPr="6F382B5E">
        <w:rPr>
          <w:rFonts w:asciiTheme="minorHAnsi" w:eastAsiaTheme="minorEastAsia" w:hAnsiTheme="minorHAnsi" w:cstheme="minorBidi"/>
          <w:sz w:val="24"/>
          <w:szCs w:val="24"/>
        </w:rPr>
        <w:t xml:space="preserve"> </w:t>
      </w:r>
    </w:p>
    <w:p w14:paraId="4510BFEB" w14:textId="33C8D098" w:rsidR="22469240" w:rsidRDefault="22469240" w:rsidP="79E91537">
      <w:pPr>
        <w:rPr>
          <w:rFonts w:ascii="Calibri" w:eastAsia="Calibri" w:hAnsi="Calibri" w:cs="Calibri"/>
          <w:color w:val="000000" w:themeColor="text1"/>
          <w:sz w:val="24"/>
          <w:szCs w:val="24"/>
        </w:rPr>
      </w:pPr>
      <w:r w:rsidRPr="79E91537">
        <w:rPr>
          <w:rFonts w:ascii="Calibri" w:eastAsia="Calibri" w:hAnsi="Calibri" w:cs="Calibri"/>
          <w:color w:val="000000" w:themeColor="text1"/>
          <w:sz w:val="24"/>
          <w:szCs w:val="24"/>
        </w:rPr>
        <w:t>It is aimed at senior academic, research, technical and administrative leaders</w:t>
      </w:r>
      <w:r w:rsidR="040C2DA8" w:rsidRPr="79E91537">
        <w:rPr>
          <w:rFonts w:ascii="Calibri" w:eastAsia="Calibri" w:hAnsi="Calibri" w:cs="Calibri"/>
          <w:color w:val="000000" w:themeColor="text1"/>
          <w:sz w:val="24"/>
          <w:szCs w:val="24"/>
        </w:rPr>
        <w:t xml:space="preserve"> e.g.</w:t>
      </w:r>
      <w:r w:rsidR="040C2DA8" w:rsidRPr="79E91537">
        <w:rPr>
          <w:rFonts w:asciiTheme="minorHAnsi" w:eastAsiaTheme="minorEastAsia" w:hAnsiTheme="minorHAnsi"/>
          <w:sz w:val="24"/>
          <w:szCs w:val="24"/>
          <w:lang w:val="en-GB"/>
        </w:rPr>
        <w:t xml:space="preserve"> Head of School/Department, Senior Administration, Chief Technical Officer, Principal Investigator with at</w:t>
      </w:r>
      <w:r w:rsidR="040C2DA8" w:rsidRPr="79E91537">
        <w:rPr>
          <w:rFonts w:asciiTheme="minorHAnsi" w:eastAsiaTheme="minorEastAsia" w:hAnsiTheme="minorHAnsi"/>
          <w:color w:val="000000" w:themeColor="text1"/>
          <w:sz w:val="24"/>
          <w:szCs w:val="24"/>
          <w:lang w:val="en-GB"/>
        </w:rPr>
        <w:t xml:space="preserve"> least one year remaining on their contract of employment</w:t>
      </w:r>
      <w:r w:rsidRPr="79E91537">
        <w:rPr>
          <w:rFonts w:ascii="Calibri" w:eastAsia="Calibri" w:hAnsi="Calibri" w:cs="Calibri"/>
          <w:color w:val="000000" w:themeColor="text1"/>
          <w:sz w:val="24"/>
          <w:szCs w:val="24"/>
        </w:rPr>
        <w:t xml:space="preserve">. </w:t>
      </w:r>
      <w:r w:rsidR="09BBBC7D" w:rsidRPr="79E91537">
        <w:rPr>
          <w:rFonts w:ascii="Calibri" w:eastAsia="Calibri" w:hAnsi="Calibri" w:cs="Calibri"/>
          <w:color w:val="000000" w:themeColor="text1"/>
          <w:sz w:val="24"/>
          <w:szCs w:val="24"/>
        </w:rPr>
        <w:t xml:space="preserve"> </w:t>
      </w:r>
      <w:r w:rsidRPr="79E91537">
        <w:rPr>
          <w:rFonts w:ascii="Calibri" w:eastAsia="Calibri" w:hAnsi="Calibri" w:cs="Calibri"/>
          <w:color w:val="000000" w:themeColor="text1"/>
          <w:sz w:val="24"/>
          <w:szCs w:val="24"/>
        </w:rPr>
        <w:t xml:space="preserve">It is available to part-time and full-time staff on permanent and temporary contracts in </w:t>
      </w:r>
      <w:r w:rsidR="451105A6" w:rsidRPr="79E91537">
        <w:rPr>
          <w:rFonts w:ascii="Calibri" w:eastAsia="Calibri" w:hAnsi="Calibri" w:cs="Calibri"/>
          <w:color w:val="000000" w:themeColor="text1"/>
          <w:sz w:val="24"/>
          <w:szCs w:val="24"/>
        </w:rPr>
        <w:t xml:space="preserve">one of the five </w:t>
      </w:r>
      <w:r w:rsidRPr="79E91537">
        <w:rPr>
          <w:rFonts w:ascii="Calibri" w:eastAsia="Calibri" w:hAnsi="Calibri" w:cs="Calibri"/>
          <w:color w:val="000000" w:themeColor="text1"/>
          <w:sz w:val="24"/>
          <w:szCs w:val="24"/>
        </w:rPr>
        <w:t>Institutions.</w:t>
      </w:r>
    </w:p>
    <w:p w14:paraId="6DFBE582" w14:textId="6EF969F2" w:rsidR="22469240" w:rsidRDefault="22469240" w:rsidP="171575AE">
      <w:pPr>
        <w:rPr>
          <w:rFonts w:ascii="Calibri" w:eastAsia="Calibri" w:hAnsi="Calibri" w:cs="Calibri"/>
          <w:b/>
          <w:bCs/>
          <w:color w:val="000000" w:themeColor="text1"/>
          <w:sz w:val="24"/>
          <w:szCs w:val="24"/>
        </w:rPr>
      </w:pPr>
      <w:r w:rsidRPr="171575AE">
        <w:rPr>
          <w:rFonts w:ascii="Calibri" w:eastAsia="Calibri" w:hAnsi="Calibri" w:cs="Calibri"/>
          <w:b/>
          <w:bCs/>
          <w:color w:val="000000" w:themeColor="text1"/>
          <w:sz w:val="24"/>
          <w:szCs w:val="24"/>
        </w:rPr>
        <w:t>Any senior staff member from one of the participating institutions can</w:t>
      </w:r>
      <w:r w:rsidR="7402DEAD" w:rsidRPr="171575AE">
        <w:rPr>
          <w:rFonts w:ascii="Calibri" w:eastAsia="Calibri" w:hAnsi="Calibri" w:cs="Calibri"/>
          <w:b/>
          <w:bCs/>
          <w:color w:val="000000" w:themeColor="text1"/>
          <w:sz w:val="24"/>
          <w:szCs w:val="24"/>
        </w:rPr>
        <w:t>,</w:t>
      </w:r>
      <w:r w:rsidRPr="171575AE">
        <w:rPr>
          <w:rFonts w:ascii="Calibri" w:eastAsia="Calibri" w:hAnsi="Calibri" w:cs="Calibri"/>
          <w:b/>
          <w:bCs/>
          <w:color w:val="000000" w:themeColor="text1"/>
          <w:sz w:val="24"/>
          <w:szCs w:val="24"/>
        </w:rPr>
        <w:t xml:space="preserve"> through their local lead</w:t>
      </w:r>
      <w:r w:rsidR="5438FB4A" w:rsidRPr="171575AE">
        <w:rPr>
          <w:rFonts w:ascii="Calibri" w:eastAsia="Calibri" w:hAnsi="Calibri" w:cs="Calibri"/>
          <w:b/>
          <w:bCs/>
          <w:color w:val="000000" w:themeColor="text1"/>
          <w:sz w:val="24"/>
          <w:szCs w:val="24"/>
        </w:rPr>
        <w:t>,</w:t>
      </w:r>
      <w:r w:rsidRPr="171575AE">
        <w:rPr>
          <w:rFonts w:ascii="Calibri" w:eastAsia="Calibri" w:hAnsi="Calibri" w:cs="Calibri"/>
          <w:b/>
          <w:bCs/>
          <w:color w:val="000000" w:themeColor="text1"/>
          <w:sz w:val="24"/>
          <w:szCs w:val="24"/>
        </w:rPr>
        <w:t xml:space="preserve"> apply to be matched with a senior mentor from one of the other institutions.</w:t>
      </w:r>
    </w:p>
    <w:p w14:paraId="735F3FC7" w14:textId="7828D740" w:rsidR="7AD61314" w:rsidRDefault="7AD61314" w:rsidP="7AD61314">
      <w:pPr>
        <w:spacing w:after="0" w:line="276" w:lineRule="auto"/>
        <w:rPr>
          <w:rFonts w:asciiTheme="minorHAnsi" w:eastAsiaTheme="minorEastAsia" w:hAnsiTheme="minorHAnsi"/>
          <w:color w:val="000000" w:themeColor="text1"/>
          <w:sz w:val="24"/>
          <w:szCs w:val="24"/>
          <w:lang w:val="en-GB"/>
        </w:rPr>
      </w:pPr>
    </w:p>
    <w:p w14:paraId="2AB130DD" w14:textId="72613C33" w:rsidR="1B81616A" w:rsidRDefault="1B81616A" w:rsidP="7AD61314">
      <w:pPr>
        <w:spacing w:after="0" w:line="276" w:lineRule="auto"/>
        <w:ind w:firstLine="720"/>
        <w:rPr>
          <w:rFonts w:asciiTheme="minorHAnsi" w:eastAsiaTheme="minorEastAsia" w:hAnsiTheme="minorHAnsi"/>
          <w:b/>
          <w:bCs/>
          <w:color w:val="000000" w:themeColor="text1"/>
          <w:sz w:val="24"/>
          <w:szCs w:val="24"/>
          <w:lang w:val="en-GB"/>
        </w:rPr>
      </w:pPr>
      <w:r w:rsidRPr="7AD61314">
        <w:rPr>
          <w:rFonts w:asciiTheme="minorHAnsi" w:eastAsiaTheme="minorEastAsia" w:hAnsiTheme="minorHAnsi"/>
          <w:b/>
          <w:bCs/>
          <w:color w:val="000000" w:themeColor="text1"/>
          <w:sz w:val="24"/>
          <w:szCs w:val="24"/>
          <w:lang w:val="en-GB"/>
        </w:rPr>
        <w:t>Participating Institutions &amp; L</w:t>
      </w:r>
      <w:r w:rsidR="5A797A53" w:rsidRPr="7AD61314">
        <w:rPr>
          <w:rFonts w:asciiTheme="minorHAnsi" w:eastAsiaTheme="minorEastAsia" w:hAnsiTheme="minorHAnsi"/>
          <w:b/>
          <w:bCs/>
          <w:color w:val="000000" w:themeColor="text1"/>
          <w:sz w:val="24"/>
          <w:szCs w:val="24"/>
          <w:lang w:val="en-GB"/>
        </w:rPr>
        <w:t>ocal Leads</w:t>
      </w:r>
    </w:p>
    <w:p w14:paraId="7C865464" w14:textId="7C51DAF4" w:rsidR="1B81616A" w:rsidRDefault="1B81616A" w:rsidP="7AD61314">
      <w:pPr>
        <w:pStyle w:val="ListParagraph"/>
        <w:numPr>
          <w:ilvl w:val="0"/>
          <w:numId w:val="38"/>
        </w:numPr>
        <w:spacing w:line="276" w:lineRule="auto"/>
        <w:rPr>
          <w:rFonts w:asciiTheme="minorHAnsi" w:eastAsiaTheme="minorEastAsia" w:hAnsiTheme="minorHAnsi" w:cstheme="minorBidi"/>
          <w:color w:val="000000" w:themeColor="text1"/>
          <w:lang w:val="en-GB"/>
        </w:rPr>
      </w:pPr>
      <w:r w:rsidRPr="7AD61314">
        <w:rPr>
          <w:rFonts w:asciiTheme="minorHAnsi" w:eastAsiaTheme="minorEastAsia" w:hAnsiTheme="minorHAnsi" w:cstheme="minorBidi"/>
          <w:color w:val="000000" w:themeColor="text1"/>
          <w:lang w:val="en-GB"/>
        </w:rPr>
        <w:t xml:space="preserve">Maynooth University (MU) - </w:t>
      </w:r>
      <w:hyperlink r:id="rId13">
        <w:r w:rsidRPr="7AD61314">
          <w:rPr>
            <w:rStyle w:val="Hyperlink"/>
            <w:rFonts w:asciiTheme="minorHAnsi" w:eastAsiaTheme="minorEastAsia" w:hAnsiTheme="minorHAnsi" w:cstheme="minorBidi"/>
            <w:lang w:val="en-GB"/>
          </w:rPr>
          <w:t>Lisa Fitzpatrick</w:t>
        </w:r>
      </w:hyperlink>
    </w:p>
    <w:p w14:paraId="2364E9C6" w14:textId="6E92EF05" w:rsidR="1B81616A" w:rsidRDefault="1B81616A" w:rsidP="7AD61314">
      <w:pPr>
        <w:pStyle w:val="ListParagraph"/>
        <w:numPr>
          <w:ilvl w:val="0"/>
          <w:numId w:val="38"/>
        </w:numPr>
        <w:spacing w:line="276" w:lineRule="auto"/>
        <w:rPr>
          <w:rFonts w:asciiTheme="minorHAnsi" w:eastAsiaTheme="minorEastAsia" w:hAnsiTheme="minorHAnsi" w:cstheme="minorBidi"/>
          <w:color w:val="000000" w:themeColor="text1"/>
          <w:lang w:val="en-GB"/>
        </w:rPr>
      </w:pPr>
      <w:r w:rsidRPr="7AD61314">
        <w:rPr>
          <w:rFonts w:asciiTheme="minorHAnsi" w:eastAsiaTheme="minorEastAsia" w:hAnsiTheme="minorHAnsi" w:cstheme="minorBidi"/>
          <w:color w:val="000000" w:themeColor="text1"/>
          <w:lang w:val="en-GB"/>
        </w:rPr>
        <w:t xml:space="preserve">Queen’s University Belfast (QUB) - </w:t>
      </w:r>
      <w:hyperlink r:id="rId14">
        <w:r w:rsidRPr="7AD61314">
          <w:rPr>
            <w:rStyle w:val="Hyperlink"/>
            <w:rFonts w:asciiTheme="minorHAnsi" w:eastAsiaTheme="minorEastAsia" w:hAnsiTheme="minorHAnsi" w:cstheme="minorBidi"/>
            <w:lang w:val="en-GB"/>
          </w:rPr>
          <w:t>Paul Monahan</w:t>
        </w:r>
      </w:hyperlink>
    </w:p>
    <w:p w14:paraId="5A24920D" w14:textId="3F6F631C" w:rsidR="1B81616A" w:rsidRDefault="1B81616A" w:rsidP="7AD61314">
      <w:pPr>
        <w:pStyle w:val="ListParagraph"/>
        <w:numPr>
          <w:ilvl w:val="0"/>
          <w:numId w:val="38"/>
        </w:numPr>
        <w:spacing w:line="276" w:lineRule="auto"/>
        <w:rPr>
          <w:rFonts w:asciiTheme="minorHAnsi" w:eastAsiaTheme="minorEastAsia" w:hAnsiTheme="minorHAnsi" w:cstheme="minorBidi"/>
          <w:color w:val="000000" w:themeColor="text1"/>
          <w:lang w:val="en-GB"/>
        </w:rPr>
      </w:pPr>
      <w:r w:rsidRPr="7AD61314">
        <w:rPr>
          <w:rFonts w:asciiTheme="minorHAnsi" w:eastAsiaTheme="minorEastAsia" w:hAnsiTheme="minorHAnsi" w:cstheme="minorBidi"/>
          <w:color w:val="000000" w:themeColor="text1"/>
          <w:lang w:val="en-GB"/>
        </w:rPr>
        <w:t xml:space="preserve">University of Galway (UoG) - </w:t>
      </w:r>
      <w:hyperlink r:id="rId15">
        <w:r w:rsidRPr="7AD61314">
          <w:rPr>
            <w:rStyle w:val="Hyperlink"/>
            <w:rFonts w:asciiTheme="minorHAnsi" w:eastAsiaTheme="minorEastAsia" w:hAnsiTheme="minorHAnsi" w:cstheme="minorBidi"/>
            <w:lang w:val="en-GB"/>
          </w:rPr>
          <w:t>Mark McGuiness</w:t>
        </w:r>
      </w:hyperlink>
    </w:p>
    <w:p w14:paraId="060F3094" w14:textId="29840E1D" w:rsidR="1B81616A" w:rsidRDefault="1B81616A" w:rsidP="7AD61314">
      <w:pPr>
        <w:pStyle w:val="ListParagraph"/>
        <w:numPr>
          <w:ilvl w:val="0"/>
          <w:numId w:val="38"/>
        </w:numPr>
        <w:spacing w:line="276" w:lineRule="auto"/>
        <w:rPr>
          <w:rFonts w:asciiTheme="minorHAnsi" w:eastAsiaTheme="minorEastAsia" w:hAnsiTheme="minorHAnsi" w:cstheme="minorBidi"/>
          <w:color w:val="000000" w:themeColor="text1"/>
          <w:lang w:val="en-GB"/>
        </w:rPr>
      </w:pPr>
      <w:r w:rsidRPr="7AD61314">
        <w:rPr>
          <w:rFonts w:asciiTheme="minorHAnsi" w:eastAsiaTheme="minorEastAsia" w:hAnsiTheme="minorHAnsi" w:cstheme="minorBidi"/>
          <w:color w:val="000000" w:themeColor="text1"/>
          <w:lang w:val="en-GB"/>
        </w:rPr>
        <w:t xml:space="preserve">University of Limerick (UL) - </w:t>
      </w:r>
      <w:hyperlink r:id="rId16">
        <w:r w:rsidRPr="7AD61314">
          <w:rPr>
            <w:rStyle w:val="Hyperlink"/>
            <w:rFonts w:asciiTheme="minorHAnsi" w:eastAsiaTheme="minorEastAsia" w:hAnsiTheme="minorHAnsi" w:cstheme="minorBidi"/>
            <w:lang w:val="en-GB"/>
          </w:rPr>
          <w:t>Frances Murphy</w:t>
        </w:r>
      </w:hyperlink>
    </w:p>
    <w:p w14:paraId="2607F3F5" w14:textId="6F1CDA98" w:rsidR="1B81616A" w:rsidRDefault="1B81616A" w:rsidP="7AD61314">
      <w:pPr>
        <w:pStyle w:val="ListParagraph"/>
        <w:numPr>
          <w:ilvl w:val="0"/>
          <w:numId w:val="38"/>
        </w:numPr>
        <w:spacing w:line="276" w:lineRule="auto"/>
        <w:rPr>
          <w:rFonts w:asciiTheme="minorHAnsi" w:eastAsiaTheme="minorEastAsia" w:hAnsiTheme="minorHAnsi" w:cstheme="minorBidi"/>
          <w:color w:val="000000" w:themeColor="text1"/>
          <w:lang w:val="en-GB"/>
        </w:rPr>
      </w:pPr>
      <w:r w:rsidRPr="7AD61314">
        <w:rPr>
          <w:rFonts w:asciiTheme="minorHAnsi" w:eastAsiaTheme="minorEastAsia" w:hAnsiTheme="minorHAnsi" w:cstheme="minorBidi"/>
          <w:color w:val="000000" w:themeColor="text1"/>
          <w:lang w:val="en-GB"/>
        </w:rPr>
        <w:t xml:space="preserve">University College Cork (UCC) - </w:t>
      </w:r>
      <w:hyperlink r:id="rId17">
        <w:r w:rsidRPr="7AD61314">
          <w:rPr>
            <w:rStyle w:val="Hyperlink"/>
            <w:rFonts w:asciiTheme="minorHAnsi" w:eastAsiaTheme="minorEastAsia" w:hAnsiTheme="minorHAnsi" w:cstheme="minorBidi"/>
            <w:lang w:val="en-GB"/>
          </w:rPr>
          <w:t>Mary Horgan</w:t>
        </w:r>
      </w:hyperlink>
    </w:p>
    <w:p w14:paraId="5118624D" w14:textId="77777777" w:rsidR="7AD61314" w:rsidRDefault="7AD61314" w:rsidP="7AD61314">
      <w:pPr>
        <w:spacing w:after="0" w:line="276" w:lineRule="auto"/>
        <w:rPr>
          <w:rFonts w:asciiTheme="minorHAnsi" w:eastAsiaTheme="minorEastAsia" w:hAnsiTheme="minorHAnsi"/>
          <w:color w:val="000000" w:themeColor="text1"/>
          <w:sz w:val="24"/>
          <w:szCs w:val="24"/>
          <w:lang w:val="en-GB"/>
        </w:rPr>
      </w:pPr>
    </w:p>
    <w:p w14:paraId="5FE8AD4E" w14:textId="5EE206C2" w:rsidR="2F83A340" w:rsidRDefault="2F83A340" w:rsidP="171575AE">
      <w:pPr>
        <w:spacing w:line="276" w:lineRule="auto"/>
        <w:jc w:val="left"/>
        <w:rPr>
          <w:rFonts w:asciiTheme="minorHAnsi" w:eastAsiaTheme="minorEastAsia" w:hAnsiTheme="minorHAnsi"/>
          <w:sz w:val="24"/>
          <w:szCs w:val="24"/>
        </w:rPr>
      </w:pPr>
      <w:r w:rsidRPr="171575AE">
        <w:rPr>
          <w:rFonts w:asciiTheme="minorHAnsi" w:eastAsiaTheme="minorEastAsia" w:hAnsiTheme="minorHAnsi"/>
          <w:sz w:val="24"/>
          <w:szCs w:val="24"/>
        </w:rPr>
        <w:t xml:space="preserve">This </w:t>
      </w:r>
      <w:r w:rsidR="7C57B62B" w:rsidRPr="171575AE">
        <w:rPr>
          <w:rFonts w:asciiTheme="minorHAnsi" w:eastAsiaTheme="minorEastAsia" w:hAnsiTheme="minorHAnsi"/>
          <w:sz w:val="24"/>
          <w:szCs w:val="24"/>
        </w:rPr>
        <w:t xml:space="preserve">detailed </w:t>
      </w:r>
      <w:r w:rsidRPr="171575AE">
        <w:rPr>
          <w:rFonts w:asciiTheme="minorHAnsi" w:eastAsiaTheme="minorEastAsia" w:hAnsiTheme="minorHAnsi"/>
          <w:b/>
          <w:bCs/>
          <w:sz w:val="24"/>
          <w:szCs w:val="24"/>
        </w:rPr>
        <w:t xml:space="preserve">guide </w:t>
      </w:r>
      <w:r w:rsidRPr="171575AE">
        <w:rPr>
          <w:rFonts w:asciiTheme="minorHAnsi" w:eastAsiaTheme="minorEastAsia" w:hAnsiTheme="minorHAnsi"/>
          <w:sz w:val="24"/>
          <w:szCs w:val="24"/>
        </w:rPr>
        <w:t>outlines the process for participation, explains what mentoring is, the context of Institution to Institution mentoring and attempts to answers the questions below.</w:t>
      </w:r>
    </w:p>
    <w:p w14:paraId="7CA8F652" w14:textId="36FD65C5" w:rsidR="2F83A340" w:rsidRDefault="2F83A340" w:rsidP="7AD61314">
      <w:pPr>
        <w:pStyle w:val="ListParagraph"/>
        <w:numPr>
          <w:ilvl w:val="0"/>
          <w:numId w:val="4"/>
        </w:numPr>
        <w:tabs>
          <w:tab w:val="left" w:pos="2700"/>
        </w:tabs>
        <w:spacing w:line="276" w:lineRule="auto"/>
        <w:jc w:val="left"/>
        <w:rPr>
          <w:rFonts w:asciiTheme="minorHAnsi" w:eastAsiaTheme="minorEastAsia" w:hAnsiTheme="minorHAnsi" w:cstheme="minorBidi"/>
        </w:rPr>
      </w:pPr>
      <w:r w:rsidRPr="7AD61314">
        <w:rPr>
          <w:rFonts w:asciiTheme="minorHAnsi" w:eastAsiaTheme="minorEastAsia" w:hAnsiTheme="minorHAnsi" w:cstheme="minorBidi"/>
        </w:rPr>
        <w:t xml:space="preserve">What is mentoring? </w:t>
      </w:r>
    </w:p>
    <w:p w14:paraId="414D485C" w14:textId="082CF583" w:rsidR="2F83A340" w:rsidRDefault="2F83A340" w:rsidP="7AD61314">
      <w:pPr>
        <w:pStyle w:val="ListParagraph"/>
        <w:numPr>
          <w:ilvl w:val="0"/>
          <w:numId w:val="4"/>
        </w:numPr>
        <w:tabs>
          <w:tab w:val="left" w:pos="2700"/>
        </w:tabs>
        <w:spacing w:line="276" w:lineRule="auto"/>
        <w:jc w:val="left"/>
        <w:rPr>
          <w:rFonts w:asciiTheme="minorHAnsi" w:eastAsiaTheme="minorEastAsia" w:hAnsiTheme="minorHAnsi" w:cstheme="minorBidi"/>
        </w:rPr>
      </w:pPr>
      <w:r w:rsidRPr="7AD61314">
        <w:rPr>
          <w:rFonts w:asciiTheme="minorHAnsi" w:eastAsiaTheme="minorEastAsia" w:hAnsiTheme="minorHAnsi" w:cstheme="minorBidi"/>
        </w:rPr>
        <w:t>What are the benefits of being part of a mentoring relationship?</w:t>
      </w:r>
    </w:p>
    <w:p w14:paraId="0DC46773" w14:textId="00AE0A2E" w:rsidR="2F83A340" w:rsidRDefault="2F83A340" w:rsidP="7AD61314">
      <w:pPr>
        <w:pStyle w:val="ListParagraph"/>
        <w:numPr>
          <w:ilvl w:val="0"/>
          <w:numId w:val="4"/>
        </w:numPr>
        <w:tabs>
          <w:tab w:val="left" w:pos="2700"/>
        </w:tabs>
        <w:spacing w:line="276" w:lineRule="auto"/>
        <w:jc w:val="left"/>
        <w:rPr>
          <w:rFonts w:asciiTheme="minorHAnsi" w:eastAsiaTheme="minorEastAsia" w:hAnsiTheme="minorHAnsi" w:cstheme="minorBidi"/>
        </w:rPr>
      </w:pPr>
      <w:r w:rsidRPr="7AD61314">
        <w:rPr>
          <w:rFonts w:asciiTheme="minorHAnsi" w:eastAsiaTheme="minorEastAsia" w:hAnsiTheme="minorHAnsi" w:cstheme="minorBidi"/>
        </w:rPr>
        <w:t>What responsibilities will each party have?</w:t>
      </w:r>
    </w:p>
    <w:p w14:paraId="081A42B8" w14:textId="24CD1F4C" w:rsidR="7AD61314" w:rsidRDefault="7AD61314" w:rsidP="7AD61314">
      <w:pPr>
        <w:spacing w:after="0" w:line="276" w:lineRule="auto"/>
        <w:rPr>
          <w:rFonts w:asciiTheme="minorHAnsi" w:eastAsiaTheme="minorEastAsia" w:hAnsiTheme="minorHAnsi"/>
          <w:color w:val="000000" w:themeColor="text1"/>
          <w:sz w:val="24"/>
          <w:szCs w:val="24"/>
          <w:lang w:val="en-GB"/>
        </w:rPr>
      </w:pPr>
    </w:p>
    <w:p w14:paraId="535ADC3A" w14:textId="4296B780" w:rsidR="10CADBEE" w:rsidRDefault="0141F1DB" w:rsidP="171575AE">
      <w:pPr>
        <w:pStyle w:val="Heading1"/>
        <w:rPr>
          <w:rFonts w:asciiTheme="minorHAnsi" w:eastAsiaTheme="minorEastAsia" w:hAnsiTheme="minorHAnsi" w:cstheme="minorBidi"/>
          <w:color w:val="242424"/>
          <w:sz w:val="24"/>
          <w:szCs w:val="24"/>
        </w:rPr>
      </w:pPr>
      <w:bookmarkStart w:id="2" w:name="_Toc1435039117"/>
      <w:r w:rsidRPr="6F382B5E">
        <w:rPr>
          <w:rFonts w:asciiTheme="minorHAnsi" w:eastAsiaTheme="minorEastAsia" w:hAnsiTheme="minorHAnsi" w:cstheme="minorBidi"/>
          <w:sz w:val="24"/>
          <w:szCs w:val="24"/>
        </w:rPr>
        <w:t xml:space="preserve">Step by Step </w:t>
      </w:r>
      <w:r w:rsidR="10CADBEE" w:rsidRPr="6F382B5E">
        <w:rPr>
          <w:rFonts w:asciiTheme="minorHAnsi" w:eastAsiaTheme="minorEastAsia" w:hAnsiTheme="minorHAnsi" w:cstheme="minorBidi"/>
          <w:sz w:val="24"/>
          <w:szCs w:val="24"/>
        </w:rPr>
        <w:t>Process for Participation</w:t>
      </w:r>
      <w:bookmarkEnd w:id="2"/>
    </w:p>
    <w:p w14:paraId="70AF7689" w14:textId="200CD7CB" w:rsidR="74C50243" w:rsidRDefault="74C50243"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color w:val="242424"/>
        </w:rPr>
        <w:t>Interested</w:t>
      </w:r>
      <w:r w:rsidR="10CADBEE" w:rsidRPr="171575AE">
        <w:rPr>
          <w:rFonts w:asciiTheme="minorHAnsi" w:eastAsiaTheme="minorEastAsia" w:hAnsiTheme="minorHAnsi" w:cstheme="minorBidi"/>
          <w:color w:val="242424"/>
        </w:rPr>
        <w:t xml:space="preserve"> </w:t>
      </w:r>
      <w:r w:rsidRPr="171575AE">
        <w:rPr>
          <w:rFonts w:asciiTheme="minorHAnsi" w:eastAsiaTheme="minorEastAsia" w:hAnsiTheme="minorHAnsi" w:cstheme="minorBidi"/>
          <w:color w:val="242424"/>
        </w:rPr>
        <w:t xml:space="preserve">staff </w:t>
      </w:r>
      <w:r w:rsidR="10CADBEE" w:rsidRPr="171575AE">
        <w:rPr>
          <w:rFonts w:asciiTheme="minorHAnsi" w:eastAsiaTheme="minorEastAsia" w:hAnsiTheme="minorHAnsi" w:cstheme="minorBidi"/>
          <w:color w:val="242424"/>
        </w:rPr>
        <w:t xml:space="preserve">contact </w:t>
      </w:r>
      <w:r w:rsidR="4B17E0F9" w:rsidRPr="171575AE">
        <w:rPr>
          <w:rFonts w:asciiTheme="minorHAnsi" w:eastAsiaTheme="minorEastAsia" w:hAnsiTheme="minorHAnsi" w:cstheme="minorBidi"/>
          <w:color w:val="242424"/>
        </w:rPr>
        <w:t>thei</w:t>
      </w:r>
      <w:r w:rsidR="10CADBEE" w:rsidRPr="171575AE">
        <w:rPr>
          <w:rFonts w:asciiTheme="minorHAnsi" w:eastAsiaTheme="minorEastAsia" w:hAnsiTheme="minorHAnsi" w:cstheme="minorBidi"/>
          <w:color w:val="242424"/>
        </w:rPr>
        <w:t xml:space="preserve">r local lead to express </w:t>
      </w:r>
      <w:r w:rsidR="12C8FAE4" w:rsidRPr="171575AE">
        <w:rPr>
          <w:rFonts w:asciiTheme="minorHAnsi" w:eastAsiaTheme="minorEastAsia" w:hAnsiTheme="minorHAnsi" w:cstheme="minorBidi"/>
          <w:color w:val="242424"/>
        </w:rPr>
        <w:t>an</w:t>
      </w:r>
      <w:r w:rsidR="10CADBEE" w:rsidRPr="171575AE">
        <w:rPr>
          <w:rFonts w:asciiTheme="minorHAnsi" w:eastAsiaTheme="minorEastAsia" w:hAnsiTheme="minorHAnsi" w:cstheme="minorBidi"/>
          <w:color w:val="242424"/>
        </w:rPr>
        <w:t xml:space="preserve"> interest in the Institution-to-Institution Mentoring process.</w:t>
      </w:r>
    </w:p>
    <w:p w14:paraId="71B0C7CC" w14:textId="517A7605" w:rsidR="35CD487A" w:rsidRDefault="35CD487A"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rPr>
        <w:t>One</w:t>
      </w:r>
      <w:r w:rsidR="10CADBEE" w:rsidRPr="171575AE">
        <w:rPr>
          <w:rFonts w:asciiTheme="minorHAnsi" w:eastAsiaTheme="minorEastAsia" w:hAnsiTheme="minorHAnsi" w:cstheme="minorBidi"/>
          <w:color w:val="00B050"/>
        </w:rPr>
        <w:t xml:space="preserve"> </w:t>
      </w:r>
      <w:r w:rsidR="10CADBEE" w:rsidRPr="171575AE">
        <w:rPr>
          <w:rFonts w:asciiTheme="minorHAnsi" w:eastAsiaTheme="minorEastAsia" w:hAnsiTheme="minorHAnsi" w:cstheme="minorBidi"/>
          <w:color w:val="242424"/>
        </w:rPr>
        <w:t xml:space="preserve">may be asked to complete a short </w:t>
      </w:r>
      <w:r w:rsidR="02EDC6AB" w:rsidRPr="171575AE">
        <w:rPr>
          <w:rFonts w:asciiTheme="minorHAnsi" w:eastAsiaTheme="minorEastAsia" w:hAnsiTheme="minorHAnsi" w:cstheme="minorBidi"/>
          <w:color w:val="242424"/>
        </w:rPr>
        <w:t xml:space="preserve">University specific </w:t>
      </w:r>
      <w:r w:rsidR="10CADBEE" w:rsidRPr="171575AE">
        <w:rPr>
          <w:rFonts w:asciiTheme="minorHAnsi" w:eastAsiaTheme="minorEastAsia" w:hAnsiTheme="minorHAnsi" w:cstheme="minorBidi"/>
          <w:i/>
          <w:iCs/>
          <w:color w:val="242424"/>
        </w:rPr>
        <w:t>Mentee/Expression of Interest Form</w:t>
      </w:r>
      <w:r w:rsidR="10CADBEE" w:rsidRPr="171575AE">
        <w:rPr>
          <w:rFonts w:asciiTheme="minorHAnsi" w:eastAsiaTheme="minorEastAsia" w:hAnsiTheme="minorHAnsi" w:cstheme="minorBidi"/>
          <w:color w:val="242424"/>
        </w:rPr>
        <w:t xml:space="preserve"> if </w:t>
      </w:r>
      <w:r w:rsidR="0CFE9501" w:rsidRPr="171575AE">
        <w:rPr>
          <w:rFonts w:asciiTheme="minorHAnsi" w:eastAsiaTheme="minorEastAsia" w:hAnsiTheme="minorHAnsi" w:cstheme="minorBidi"/>
        </w:rPr>
        <w:t>one</w:t>
      </w:r>
      <w:r w:rsidR="0CFE9501" w:rsidRPr="171575AE">
        <w:rPr>
          <w:rFonts w:asciiTheme="minorHAnsi" w:eastAsiaTheme="minorEastAsia" w:hAnsiTheme="minorHAnsi" w:cstheme="minorBidi"/>
          <w:color w:val="00B050"/>
        </w:rPr>
        <w:t xml:space="preserve"> </w:t>
      </w:r>
      <w:r w:rsidR="0CFE9501" w:rsidRPr="171575AE">
        <w:rPr>
          <w:rFonts w:asciiTheme="minorHAnsi" w:eastAsiaTheme="minorEastAsia" w:hAnsiTheme="minorHAnsi" w:cstheme="minorBidi"/>
        </w:rPr>
        <w:t>has</w:t>
      </w:r>
      <w:r w:rsidR="10CADBEE" w:rsidRPr="171575AE">
        <w:rPr>
          <w:rFonts w:asciiTheme="minorHAnsi" w:eastAsiaTheme="minorEastAsia" w:hAnsiTheme="minorHAnsi" w:cstheme="minorBidi"/>
          <w:color w:val="242424"/>
        </w:rPr>
        <w:t xml:space="preserve"> not already done so.</w:t>
      </w:r>
      <w:r w:rsidR="2D58FF5A" w:rsidRPr="171575AE">
        <w:rPr>
          <w:rFonts w:asciiTheme="minorHAnsi" w:eastAsiaTheme="minorEastAsia" w:hAnsiTheme="minorHAnsi" w:cstheme="minorBidi"/>
          <w:color w:val="242424"/>
        </w:rPr>
        <w:t xml:space="preserve"> </w:t>
      </w:r>
    </w:p>
    <w:p w14:paraId="5FC9CAE1" w14:textId="5E79C880" w:rsidR="2D58FF5A" w:rsidRDefault="2D58FF5A" w:rsidP="171575AE">
      <w:pPr>
        <w:pStyle w:val="ListParagraph"/>
        <w:numPr>
          <w:ilvl w:val="0"/>
          <w:numId w:val="1"/>
        </w:numPr>
        <w:shd w:val="clear" w:color="auto" w:fill="FFFFFF" w:themeFill="background1"/>
        <w:rPr>
          <w:rFonts w:asciiTheme="minorHAnsi" w:eastAsiaTheme="minorEastAsia" w:hAnsiTheme="minorHAnsi" w:cstheme="minorBidi"/>
        </w:rPr>
      </w:pPr>
      <w:r w:rsidRPr="171575AE">
        <w:rPr>
          <w:rFonts w:asciiTheme="minorHAnsi" w:eastAsiaTheme="minorEastAsia" w:hAnsiTheme="minorHAnsi" w:cstheme="minorBidi"/>
        </w:rPr>
        <w:t>One's</w:t>
      </w:r>
      <w:r w:rsidR="06CE6382" w:rsidRPr="171575AE">
        <w:rPr>
          <w:rFonts w:asciiTheme="minorHAnsi" w:eastAsiaTheme="minorEastAsia" w:hAnsiTheme="minorHAnsi" w:cstheme="minorBidi"/>
        </w:rPr>
        <w:t xml:space="preserve"> </w:t>
      </w:r>
      <w:r w:rsidR="3F04613E" w:rsidRPr="171575AE">
        <w:rPr>
          <w:rFonts w:asciiTheme="minorHAnsi" w:eastAsiaTheme="minorEastAsia" w:hAnsiTheme="minorHAnsi" w:cstheme="minorBidi"/>
        </w:rPr>
        <w:t>l</w:t>
      </w:r>
      <w:r w:rsidR="10CADBEE" w:rsidRPr="171575AE">
        <w:rPr>
          <w:rFonts w:asciiTheme="minorHAnsi" w:eastAsiaTheme="minorEastAsia" w:hAnsiTheme="minorHAnsi" w:cstheme="minorBidi"/>
        </w:rPr>
        <w:t xml:space="preserve">ocal </w:t>
      </w:r>
      <w:r w:rsidR="7DC862FE" w:rsidRPr="171575AE">
        <w:rPr>
          <w:rFonts w:asciiTheme="minorHAnsi" w:eastAsiaTheme="minorEastAsia" w:hAnsiTheme="minorHAnsi" w:cstheme="minorBidi"/>
        </w:rPr>
        <w:t>l</w:t>
      </w:r>
      <w:r w:rsidR="10CADBEE" w:rsidRPr="171575AE">
        <w:rPr>
          <w:rFonts w:asciiTheme="minorHAnsi" w:eastAsiaTheme="minorEastAsia" w:hAnsiTheme="minorHAnsi" w:cstheme="minorBidi"/>
        </w:rPr>
        <w:t xml:space="preserve">ead will contact participating institutions on </w:t>
      </w:r>
      <w:r w:rsidR="652E2F17" w:rsidRPr="171575AE">
        <w:rPr>
          <w:rFonts w:asciiTheme="minorHAnsi" w:eastAsiaTheme="minorEastAsia" w:hAnsiTheme="minorHAnsi" w:cstheme="minorBidi"/>
        </w:rPr>
        <w:t xml:space="preserve">one’s </w:t>
      </w:r>
      <w:r w:rsidR="10CADBEE" w:rsidRPr="171575AE">
        <w:rPr>
          <w:rFonts w:asciiTheme="minorHAnsi" w:eastAsiaTheme="minorEastAsia" w:hAnsiTheme="minorHAnsi" w:cstheme="minorBidi"/>
        </w:rPr>
        <w:t xml:space="preserve">behalf to determine whether a suitable mentor is available. Please note that, aside from </w:t>
      </w:r>
      <w:r w:rsidR="514DBE65" w:rsidRPr="171575AE">
        <w:rPr>
          <w:rFonts w:asciiTheme="minorHAnsi" w:eastAsiaTheme="minorEastAsia" w:hAnsiTheme="minorHAnsi" w:cstheme="minorBidi"/>
        </w:rPr>
        <w:t xml:space="preserve">one's </w:t>
      </w:r>
      <w:r w:rsidR="10CADBEE" w:rsidRPr="171575AE">
        <w:rPr>
          <w:rFonts w:asciiTheme="minorHAnsi" w:eastAsiaTheme="minorEastAsia" w:hAnsiTheme="minorHAnsi" w:cstheme="minorBidi"/>
        </w:rPr>
        <w:t xml:space="preserve">name, the information provided in </w:t>
      </w:r>
      <w:r w:rsidR="681D33DE" w:rsidRPr="171575AE">
        <w:rPr>
          <w:rFonts w:asciiTheme="minorHAnsi" w:eastAsiaTheme="minorEastAsia" w:hAnsiTheme="minorHAnsi" w:cstheme="minorBidi"/>
        </w:rPr>
        <w:t>the</w:t>
      </w:r>
      <w:r w:rsidR="0EB6F0F8" w:rsidRPr="171575AE">
        <w:rPr>
          <w:rFonts w:asciiTheme="minorHAnsi" w:eastAsiaTheme="minorEastAsia" w:hAnsiTheme="minorHAnsi" w:cstheme="minorBidi"/>
        </w:rPr>
        <w:t xml:space="preserve"> </w:t>
      </w:r>
      <w:r w:rsidR="10CADBEE" w:rsidRPr="171575AE">
        <w:rPr>
          <w:rFonts w:asciiTheme="minorHAnsi" w:eastAsiaTheme="minorEastAsia" w:hAnsiTheme="minorHAnsi" w:cstheme="minorBidi"/>
        </w:rPr>
        <w:t>mentee form will be shared with relevant institutional leads.</w:t>
      </w:r>
      <w:r w:rsidR="4655A9FF" w:rsidRPr="171575AE">
        <w:rPr>
          <w:rFonts w:asciiTheme="minorHAnsi" w:eastAsiaTheme="minorEastAsia" w:hAnsiTheme="minorHAnsi" w:cstheme="minorBidi"/>
        </w:rPr>
        <w:t xml:space="preserve"> </w:t>
      </w:r>
    </w:p>
    <w:p w14:paraId="101572E8" w14:textId="677B04E6" w:rsidR="10CADBEE" w:rsidRDefault="10CADBEE" w:rsidP="171575AE">
      <w:pPr>
        <w:pStyle w:val="ListParagraph"/>
        <w:numPr>
          <w:ilvl w:val="0"/>
          <w:numId w:val="1"/>
        </w:numPr>
        <w:shd w:val="clear" w:color="auto" w:fill="FFFFFF" w:themeFill="background1"/>
        <w:rPr>
          <w:rFonts w:asciiTheme="minorHAnsi" w:eastAsiaTheme="minorEastAsia" w:hAnsiTheme="minorHAnsi" w:cstheme="minorBidi"/>
          <w:color w:val="0D0D0D" w:themeColor="text1" w:themeTint="F2"/>
        </w:rPr>
      </w:pPr>
      <w:r w:rsidRPr="171575AE">
        <w:rPr>
          <w:rFonts w:asciiTheme="minorHAnsi" w:eastAsiaTheme="minorEastAsia" w:hAnsiTheme="minorHAnsi" w:cstheme="minorBidi"/>
          <w:color w:val="0D0D0D" w:themeColor="text1" w:themeTint="F2"/>
        </w:rPr>
        <w:t>L</w:t>
      </w:r>
      <w:r w:rsidR="125A6DDA" w:rsidRPr="171575AE">
        <w:rPr>
          <w:rFonts w:asciiTheme="minorHAnsi" w:eastAsiaTheme="minorEastAsia" w:hAnsiTheme="minorHAnsi" w:cstheme="minorBidi"/>
          <w:color w:val="0D0D0D" w:themeColor="text1" w:themeTint="F2"/>
        </w:rPr>
        <w:t xml:space="preserve">ocal leads </w:t>
      </w:r>
      <w:r w:rsidRPr="171575AE">
        <w:rPr>
          <w:rFonts w:asciiTheme="minorHAnsi" w:eastAsiaTheme="minorEastAsia" w:hAnsiTheme="minorHAnsi" w:cstheme="minorBidi"/>
          <w:color w:val="0D0D0D" w:themeColor="text1" w:themeTint="F2"/>
        </w:rPr>
        <w:t xml:space="preserve">within participating institutions will review and discuss the request in more detail to better understand and clarify </w:t>
      </w:r>
      <w:r w:rsidR="289BDB87" w:rsidRPr="171575AE">
        <w:rPr>
          <w:rFonts w:asciiTheme="minorHAnsi" w:eastAsiaTheme="minorEastAsia" w:hAnsiTheme="minorHAnsi" w:cstheme="minorBidi"/>
        </w:rPr>
        <w:t>one’s</w:t>
      </w:r>
      <w:r w:rsidR="3715272C" w:rsidRPr="171575AE">
        <w:rPr>
          <w:rFonts w:asciiTheme="minorHAnsi" w:eastAsiaTheme="minorEastAsia" w:hAnsiTheme="minorHAnsi" w:cstheme="minorBidi"/>
        </w:rPr>
        <w:t xml:space="preserve"> </w:t>
      </w:r>
      <w:r w:rsidRPr="171575AE">
        <w:rPr>
          <w:rFonts w:asciiTheme="minorHAnsi" w:eastAsiaTheme="minorEastAsia" w:hAnsiTheme="minorHAnsi" w:cstheme="minorBidi"/>
          <w:color w:val="0D0D0D" w:themeColor="text1" w:themeTint="F2"/>
        </w:rPr>
        <w:t>needs.</w:t>
      </w:r>
    </w:p>
    <w:p w14:paraId="01CC0C5C" w14:textId="77D43392" w:rsidR="15BC0CFF" w:rsidRDefault="15BC0CFF" w:rsidP="6F382B5E">
      <w:pPr>
        <w:pStyle w:val="ListParagraph"/>
        <w:numPr>
          <w:ilvl w:val="0"/>
          <w:numId w:val="1"/>
        </w:numPr>
        <w:shd w:val="clear" w:color="auto" w:fill="FFFFFF" w:themeFill="background1"/>
        <w:rPr>
          <w:rFonts w:asciiTheme="minorHAnsi" w:eastAsiaTheme="minorEastAsia" w:hAnsiTheme="minorHAnsi" w:cstheme="minorBidi"/>
          <w:color w:val="000000" w:themeColor="text1"/>
        </w:rPr>
      </w:pPr>
      <w:r w:rsidRPr="6F382B5E">
        <w:rPr>
          <w:rFonts w:asciiTheme="minorHAnsi" w:eastAsiaTheme="minorEastAsia" w:hAnsiTheme="minorHAnsi" w:cstheme="minorBidi"/>
          <w:color w:val="000000" w:themeColor="text1"/>
        </w:rPr>
        <w:t xml:space="preserve">Local </w:t>
      </w:r>
      <w:r w:rsidR="2C76EAF6" w:rsidRPr="6F382B5E">
        <w:rPr>
          <w:rFonts w:asciiTheme="minorHAnsi" w:eastAsiaTheme="minorEastAsia" w:hAnsiTheme="minorHAnsi" w:cstheme="minorBidi"/>
          <w:color w:val="000000" w:themeColor="text1"/>
        </w:rPr>
        <w:t>l</w:t>
      </w:r>
      <w:r w:rsidRPr="6F382B5E">
        <w:rPr>
          <w:rFonts w:asciiTheme="minorHAnsi" w:eastAsiaTheme="minorEastAsia" w:hAnsiTheme="minorHAnsi" w:cstheme="minorBidi"/>
          <w:color w:val="000000" w:themeColor="text1"/>
        </w:rPr>
        <w:t xml:space="preserve">eads will work to make a match as soon as is possible </w:t>
      </w:r>
      <w:r w:rsidR="67EBD797" w:rsidRPr="6F382B5E">
        <w:rPr>
          <w:rFonts w:asciiTheme="minorHAnsi" w:eastAsiaTheme="minorEastAsia" w:hAnsiTheme="minorHAnsi" w:cstheme="minorBidi"/>
          <w:color w:val="000000" w:themeColor="text1"/>
        </w:rPr>
        <w:t>and</w:t>
      </w:r>
      <w:r w:rsidRPr="6F382B5E">
        <w:rPr>
          <w:rFonts w:asciiTheme="minorHAnsi" w:eastAsiaTheme="minorEastAsia" w:hAnsiTheme="minorHAnsi" w:cstheme="minorBidi"/>
          <w:color w:val="000000" w:themeColor="text1"/>
        </w:rPr>
        <w:t xml:space="preserve"> will keep </w:t>
      </w:r>
      <w:r w:rsidRPr="6F382B5E">
        <w:rPr>
          <w:rFonts w:asciiTheme="minorHAnsi" w:eastAsiaTheme="minorEastAsia" w:hAnsiTheme="minorHAnsi" w:cstheme="minorBidi"/>
        </w:rPr>
        <w:t>one</w:t>
      </w:r>
      <w:r w:rsidRPr="6F382B5E">
        <w:rPr>
          <w:rFonts w:asciiTheme="minorHAnsi" w:eastAsiaTheme="minorEastAsia" w:hAnsiTheme="minorHAnsi" w:cstheme="minorBidi"/>
          <w:color w:val="000000" w:themeColor="text1"/>
        </w:rPr>
        <w:t xml:space="preserve"> updated of progress.</w:t>
      </w:r>
    </w:p>
    <w:p w14:paraId="66E0D8B2" w14:textId="6EA3889D" w:rsidR="15BC0CFF" w:rsidRDefault="2F98163C" w:rsidP="6F382B5E">
      <w:pPr>
        <w:pStyle w:val="ListParagraph"/>
        <w:numPr>
          <w:ilvl w:val="0"/>
          <w:numId w:val="1"/>
        </w:numPr>
        <w:shd w:val="clear" w:color="auto" w:fill="FFFFFF" w:themeFill="background1"/>
        <w:rPr>
          <w:rFonts w:asciiTheme="minorHAnsi" w:eastAsiaTheme="minorEastAsia" w:hAnsiTheme="minorHAnsi" w:cstheme="minorBidi"/>
          <w:color w:val="000000" w:themeColor="text1"/>
        </w:rPr>
      </w:pPr>
      <w:r w:rsidRPr="6F382B5E">
        <w:rPr>
          <w:rFonts w:asciiTheme="minorHAnsi" w:eastAsiaTheme="minorEastAsia" w:hAnsiTheme="minorHAnsi" w:cstheme="minorBidi"/>
          <w:color w:val="242424"/>
        </w:rPr>
        <w:t xml:space="preserve">The </w:t>
      </w:r>
      <w:r w:rsidRPr="6F382B5E">
        <w:rPr>
          <w:rFonts w:asciiTheme="minorHAnsi" w:eastAsiaTheme="minorEastAsia" w:hAnsiTheme="minorHAnsi" w:cstheme="minorBidi"/>
          <w:color w:val="000000" w:themeColor="text1"/>
        </w:rPr>
        <w:t>mentee’s local lead will confirm the potential mentor, for their agreement.</w:t>
      </w:r>
    </w:p>
    <w:p w14:paraId="314C40CD" w14:textId="0D20A397" w:rsidR="15BC0CFF" w:rsidRDefault="2F98163C" w:rsidP="6F382B5E">
      <w:pPr>
        <w:pStyle w:val="ListParagraph"/>
        <w:numPr>
          <w:ilvl w:val="0"/>
          <w:numId w:val="1"/>
        </w:numPr>
        <w:shd w:val="clear" w:color="auto" w:fill="FFFFFF" w:themeFill="background1"/>
        <w:spacing w:line="276" w:lineRule="auto"/>
        <w:rPr>
          <w:rFonts w:asciiTheme="minorHAnsi" w:eastAsiaTheme="minorEastAsia" w:hAnsiTheme="minorHAnsi" w:cstheme="minorBidi"/>
          <w:color w:val="000000" w:themeColor="text1"/>
        </w:rPr>
      </w:pPr>
      <w:r w:rsidRPr="6F382B5E">
        <w:rPr>
          <w:rFonts w:asciiTheme="minorHAnsi" w:eastAsiaTheme="minorEastAsia" w:hAnsiTheme="minorHAnsi" w:cstheme="minorBidi"/>
          <w:color w:val="000000" w:themeColor="text1"/>
        </w:rPr>
        <w:t xml:space="preserve">Once a match is confirmed, the </w:t>
      </w:r>
      <w:r w:rsidRPr="6F382B5E">
        <w:rPr>
          <w:rFonts w:asciiTheme="minorHAnsi" w:eastAsiaTheme="minorEastAsia" w:hAnsiTheme="minorHAnsi" w:cstheme="minorBidi"/>
          <w:color w:val="242424"/>
        </w:rPr>
        <w:t>mentor’s local lead will liaise directly with the mentor to confirm the details with them.</w:t>
      </w:r>
    </w:p>
    <w:p w14:paraId="51B28679" w14:textId="6555FB38" w:rsidR="15BC0CFF" w:rsidRDefault="15BC0CFF" w:rsidP="6F382B5E">
      <w:pPr>
        <w:pStyle w:val="ListParagraph"/>
        <w:numPr>
          <w:ilvl w:val="0"/>
          <w:numId w:val="1"/>
        </w:numPr>
        <w:shd w:val="clear" w:color="auto" w:fill="FFFFFF" w:themeFill="background1"/>
        <w:rPr>
          <w:rFonts w:asciiTheme="minorHAnsi" w:eastAsiaTheme="minorEastAsia" w:hAnsiTheme="minorHAnsi" w:cstheme="minorBidi"/>
          <w:color w:val="000000" w:themeColor="text1"/>
        </w:rPr>
      </w:pPr>
      <w:r w:rsidRPr="6F382B5E">
        <w:rPr>
          <w:rFonts w:asciiTheme="minorHAnsi" w:eastAsiaTheme="minorEastAsia" w:hAnsiTheme="minorHAnsi" w:cstheme="minorBidi"/>
          <w:color w:val="000000" w:themeColor="text1"/>
        </w:rPr>
        <w:t xml:space="preserve">Once a match is made the </w:t>
      </w:r>
      <w:r w:rsidR="7500C5E0" w:rsidRPr="6F382B5E">
        <w:rPr>
          <w:rFonts w:asciiTheme="minorHAnsi" w:eastAsiaTheme="minorEastAsia" w:hAnsiTheme="minorHAnsi" w:cstheme="minorBidi"/>
          <w:color w:val="000000" w:themeColor="text1"/>
        </w:rPr>
        <w:t xml:space="preserve">mentee’s </w:t>
      </w:r>
      <w:r w:rsidR="37462BC3" w:rsidRPr="6F382B5E">
        <w:rPr>
          <w:rFonts w:asciiTheme="minorHAnsi" w:eastAsiaTheme="minorEastAsia" w:hAnsiTheme="minorHAnsi" w:cstheme="minorBidi"/>
          <w:color w:val="000000" w:themeColor="text1"/>
        </w:rPr>
        <w:t>l</w:t>
      </w:r>
      <w:r w:rsidRPr="6F382B5E">
        <w:rPr>
          <w:rFonts w:asciiTheme="minorHAnsi" w:eastAsiaTheme="minorEastAsia" w:hAnsiTheme="minorHAnsi" w:cstheme="minorBidi"/>
          <w:color w:val="000000" w:themeColor="text1"/>
        </w:rPr>
        <w:t xml:space="preserve">ocal </w:t>
      </w:r>
      <w:r w:rsidR="539FE3DD" w:rsidRPr="6F382B5E">
        <w:rPr>
          <w:rFonts w:asciiTheme="minorHAnsi" w:eastAsiaTheme="minorEastAsia" w:hAnsiTheme="minorHAnsi" w:cstheme="minorBidi"/>
          <w:color w:val="000000" w:themeColor="text1"/>
        </w:rPr>
        <w:t>l</w:t>
      </w:r>
      <w:r w:rsidRPr="6F382B5E">
        <w:rPr>
          <w:rFonts w:asciiTheme="minorHAnsi" w:eastAsiaTheme="minorEastAsia" w:hAnsiTheme="minorHAnsi" w:cstheme="minorBidi"/>
          <w:color w:val="000000" w:themeColor="text1"/>
        </w:rPr>
        <w:t>ead will introduce mentee and mentor via email.</w:t>
      </w:r>
    </w:p>
    <w:p w14:paraId="2C5CF3DB" w14:textId="0C94B5F4" w:rsidR="15BC0CFF" w:rsidRDefault="15BC0CFF"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color w:val="242424"/>
        </w:rPr>
        <w:t>As a mentee led initiative, the mentee will liaise directly with their mentor to arrange their first meeting.</w:t>
      </w:r>
    </w:p>
    <w:p w14:paraId="4B25D95B" w14:textId="16B120F0" w:rsidR="10CADBEE" w:rsidRDefault="10CADBEE"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color w:val="242424"/>
        </w:rPr>
        <w:t xml:space="preserve">If communication breaks down at any stage, or if </w:t>
      </w:r>
      <w:r w:rsidR="0FC8BA29" w:rsidRPr="171575AE">
        <w:rPr>
          <w:rFonts w:asciiTheme="minorHAnsi" w:eastAsiaTheme="minorEastAsia" w:hAnsiTheme="minorHAnsi" w:cstheme="minorBidi"/>
          <w:color w:val="242424"/>
        </w:rPr>
        <w:t xml:space="preserve">one </w:t>
      </w:r>
      <w:r w:rsidRPr="171575AE">
        <w:rPr>
          <w:rFonts w:asciiTheme="minorHAnsi" w:eastAsiaTheme="minorEastAsia" w:hAnsiTheme="minorHAnsi" w:cstheme="minorBidi"/>
          <w:color w:val="242424"/>
        </w:rPr>
        <w:t>decide</w:t>
      </w:r>
      <w:r w:rsidR="1DAFA662" w:rsidRPr="171575AE">
        <w:rPr>
          <w:rFonts w:asciiTheme="minorHAnsi" w:eastAsiaTheme="minorEastAsia" w:hAnsiTheme="minorHAnsi" w:cstheme="minorBidi"/>
          <w:color w:val="242424"/>
        </w:rPr>
        <w:t>s</w:t>
      </w:r>
      <w:r w:rsidRPr="171575AE">
        <w:rPr>
          <w:rFonts w:asciiTheme="minorHAnsi" w:eastAsiaTheme="minorEastAsia" w:hAnsiTheme="minorHAnsi" w:cstheme="minorBidi"/>
          <w:color w:val="242424"/>
        </w:rPr>
        <w:t xml:space="preserve"> not to proceed, please inform </w:t>
      </w:r>
      <w:r w:rsidR="3F4B5AF4" w:rsidRPr="171575AE">
        <w:rPr>
          <w:rFonts w:asciiTheme="minorHAnsi" w:eastAsiaTheme="minorEastAsia" w:hAnsiTheme="minorHAnsi" w:cstheme="minorBidi"/>
          <w:color w:val="242424"/>
        </w:rPr>
        <w:t xml:space="preserve">one's </w:t>
      </w:r>
      <w:r w:rsidRPr="171575AE">
        <w:rPr>
          <w:rFonts w:asciiTheme="minorHAnsi" w:eastAsiaTheme="minorEastAsia" w:hAnsiTheme="minorHAnsi" w:cstheme="minorBidi"/>
          <w:color w:val="242424"/>
        </w:rPr>
        <w:t>local lead.</w:t>
      </w:r>
    </w:p>
    <w:p w14:paraId="23A4AD2A" w14:textId="0C23F09D" w:rsidR="10CADBEE" w:rsidRDefault="10CADBEE"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color w:val="242424"/>
        </w:rPr>
        <w:t xml:space="preserve">Mentees should review the relevant guidelines </w:t>
      </w:r>
      <w:r w:rsidR="2F4333D5" w:rsidRPr="171575AE">
        <w:rPr>
          <w:rFonts w:asciiTheme="minorHAnsi" w:eastAsiaTheme="minorEastAsia" w:hAnsiTheme="minorHAnsi" w:cstheme="minorBidi"/>
          <w:color w:val="242424"/>
        </w:rPr>
        <w:t xml:space="preserve">below </w:t>
      </w:r>
      <w:r w:rsidRPr="171575AE">
        <w:rPr>
          <w:rFonts w:asciiTheme="minorHAnsi" w:eastAsiaTheme="minorEastAsia" w:hAnsiTheme="minorHAnsi" w:cstheme="minorBidi"/>
          <w:color w:val="242424"/>
        </w:rPr>
        <w:t>in advance of their first meeting and ensure they have completed any required training.</w:t>
      </w:r>
    </w:p>
    <w:p w14:paraId="3684B879" w14:textId="640D5DAA" w:rsidR="10CADBEE" w:rsidRDefault="10CADBEE" w:rsidP="171575AE">
      <w:pPr>
        <w:pStyle w:val="ListParagraph"/>
        <w:numPr>
          <w:ilvl w:val="0"/>
          <w:numId w:val="1"/>
        </w:numPr>
        <w:shd w:val="clear" w:color="auto" w:fill="FFFFFF" w:themeFill="background1"/>
        <w:rPr>
          <w:rFonts w:asciiTheme="minorHAnsi" w:eastAsiaTheme="minorEastAsia" w:hAnsiTheme="minorHAnsi" w:cstheme="minorBidi"/>
          <w:color w:val="242424"/>
        </w:rPr>
      </w:pPr>
      <w:r w:rsidRPr="171575AE">
        <w:rPr>
          <w:rFonts w:asciiTheme="minorHAnsi" w:eastAsiaTheme="minorEastAsia" w:hAnsiTheme="minorHAnsi" w:cstheme="minorBidi"/>
          <w:color w:val="242424"/>
        </w:rPr>
        <w:t>Feedback will be collected locally to evaluate the process and support continuous improvement</w:t>
      </w:r>
    </w:p>
    <w:p w14:paraId="085CCDB5" w14:textId="77777777" w:rsidR="001E32E5" w:rsidRPr="00950C5A" w:rsidRDefault="001E32E5" w:rsidP="3E056E25">
      <w:pPr>
        <w:tabs>
          <w:tab w:val="left" w:pos="2700"/>
        </w:tabs>
        <w:spacing w:line="276" w:lineRule="auto"/>
        <w:jc w:val="left"/>
        <w:rPr>
          <w:rFonts w:asciiTheme="minorHAnsi" w:eastAsiaTheme="minorEastAsia" w:hAnsiTheme="minorHAnsi"/>
          <w:sz w:val="24"/>
          <w:szCs w:val="24"/>
        </w:rPr>
      </w:pPr>
    </w:p>
    <w:p w14:paraId="39BB2796" w14:textId="5D8E4C8A" w:rsidR="00DF22CF" w:rsidRPr="00950C5A" w:rsidRDefault="00EF53B2" w:rsidP="6F382B5E">
      <w:pPr>
        <w:pStyle w:val="Heading1"/>
        <w:spacing w:line="276" w:lineRule="auto"/>
        <w:jc w:val="left"/>
        <w:rPr>
          <w:rFonts w:asciiTheme="minorHAnsi" w:eastAsiaTheme="minorEastAsia" w:hAnsiTheme="minorHAnsi" w:cstheme="minorBidi"/>
          <w:sz w:val="24"/>
          <w:szCs w:val="24"/>
        </w:rPr>
      </w:pPr>
      <w:bookmarkStart w:id="3" w:name="_Toc242703052"/>
      <w:bookmarkStart w:id="4" w:name="_Toc1497745039"/>
      <w:r w:rsidRPr="6F382B5E">
        <w:rPr>
          <w:rFonts w:asciiTheme="minorHAnsi" w:eastAsiaTheme="minorEastAsia" w:hAnsiTheme="minorHAnsi" w:cstheme="minorBidi"/>
          <w:sz w:val="24"/>
          <w:szCs w:val="24"/>
        </w:rPr>
        <w:t>Rationale for Mentoring</w:t>
      </w:r>
      <w:bookmarkEnd w:id="3"/>
      <w:bookmarkEnd w:id="4"/>
    </w:p>
    <w:p w14:paraId="140E590E" w14:textId="4D2BBFDB" w:rsidR="00D47635" w:rsidRPr="00950C5A" w:rsidRDefault="007B400B"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Mentoring</w:t>
      </w:r>
      <w:r w:rsidR="00B32F34" w:rsidRPr="3E056E25">
        <w:rPr>
          <w:rFonts w:asciiTheme="minorHAnsi" w:eastAsiaTheme="minorEastAsia" w:hAnsiTheme="minorHAnsi"/>
          <w:sz w:val="24"/>
          <w:szCs w:val="24"/>
        </w:rPr>
        <w:t>,</w:t>
      </w:r>
      <w:r w:rsidRPr="3E056E25">
        <w:rPr>
          <w:rFonts w:asciiTheme="minorHAnsi" w:eastAsiaTheme="minorEastAsia" w:hAnsiTheme="minorHAnsi"/>
          <w:sz w:val="24"/>
          <w:szCs w:val="24"/>
        </w:rPr>
        <w:t xml:space="preserve"> </w:t>
      </w:r>
      <w:r w:rsidR="00B32F34" w:rsidRPr="3E056E25">
        <w:rPr>
          <w:rFonts w:asciiTheme="minorHAnsi" w:eastAsiaTheme="minorEastAsia" w:hAnsiTheme="minorHAnsi"/>
          <w:sz w:val="24"/>
          <w:szCs w:val="24"/>
        </w:rPr>
        <w:t>t</w:t>
      </w:r>
      <w:r w:rsidR="00577244" w:rsidRPr="3E056E25">
        <w:rPr>
          <w:rFonts w:asciiTheme="minorHAnsi" w:eastAsiaTheme="minorEastAsia" w:hAnsiTheme="minorHAnsi"/>
          <w:sz w:val="24"/>
          <w:szCs w:val="24"/>
        </w:rPr>
        <w:t>hrough reflection on the part of the mentee and guidance and support</w:t>
      </w:r>
      <w:r w:rsidR="004F59CF" w:rsidRPr="3E056E25">
        <w:rPr>
          <w:rFonts w:asciiTheme="minorHAnsi" w:eastAsiaTheme="minorEastAsia" w:hAnsiTheme="minorHAnsi"/>
          <w:sz w:val="24"/>
          <w:szCs w:val="24"/>
        </w:rPr>
        <w:t xml:space="preserve"> from the mentor, a</w:t>
      </w:r>
      <w:r w:rsidR="00B32F34" w:rsidRPr="3E056E25">
        <w:rPr>
          <w:rFonts w:asciiTheme="minorHAnsi" w:eastAsiaTheme="minorEastAsia" w:hAnsiTheme="minorHAnsi"/>
          <w:sz w:val="24"/>
          <w:szCs w:val="24"/>
        </w:rPr>
        <w:t xml:space="preserve">llows for a </w:t>
      </w:r>
      <w:r w:rsidR="004F59CF" w:rsidRPr="3E056E25">
        <w:rPr>
          <w:rFonts w:asciiTheme="minorHAnsi" w:eastAsiaTheme="minorEastAsia" w:hAnsiTheme="minorHAnsi"/>
          <w:sz w:val="24"/>
          <w:szCs w:val="24"/>
        </w:rPr>
        <w:t xml:space="preserve">mutual beneficial learning exchange </w:t>
      </w:r>
      <w:r w:rsidR="00B32F34" w:rsidRPr="3E056E25">
        <w:rPr>
          <w:rFonts w:asciiTheme="minorHAnsi" w:eastAsiaTheme="minorEastAsia" w:hAnsiTheme="minorHAnsi"/>
          <w:sz w:val="24"/>
          <w:szCs w:val="24"/>
        </w:rPr>
        <w:t xml:space="preserve">to </w:t>
      </w:r>
      <w:r w:rsidR="004F59CF" w:rsidRPr="3E056E25">
        <w:rPr>
          <w:rFonts w:asciiTheme="minorHAnsi" w:eastAsiaTheme="minorEastAsia" w:hAnsiTheme="minorHAnsi"/>
          <w:sz w:val="24"/>
          <w:szCs w:val="24"/>
        </w:rPr>
        <w:t>occur</w:t>
      </w:r>
      <w:r w:rsidR="00CD0778" w:rsidRPr="3E056E25">
        <w:rPr>
          <w:rFonts w:asciiTheme="minorHAnsi" w:eastAsiaTheme="minorEastAsia" w:hAnsiTheme="minorHAnsi"/>
          <w:sz w:val="24"/>
          <w:szCs w:val="24"/>
        </w:rPr>
        <w:t>, based on knowledge gained through</w:t>
      </w:r>
      <w:r w:rsidR="00771CD8" w:rsidRPr="3E056E25">
        <w:rPr>
          <w:rFonts w:asciiTheme="minorHAnsi" w:eastAsiaTheme="minorEastAsia" w:hAnsiTheme="minorHAnsi"/>
          <w:sz w:val="24"/>
          <w:szCs w:val="24"/>
        </w:rPr>
        <w:t xml:space="preserve"> </w:t>
      </w:r>
      <w:r w:rsidR="00CD0778" w:rsidRPr="3E056E25">
        <w:rPr>
          <w:rFonts w:asciiTheme="minorHAnsi" w:eastAsiaTheme="minorEastAsia" w:hAnsiTheme="minorHAnsi"/>
          <w:sz w:val="24"/>
          <w:szCs w:val="24"/>
        </w:rPr>
        <w:t>experience</w:t>
      </w:r>
      <w:r w:rsidR="004F59CF" w:rsidRPr="3E056E25">
        <w:rPr>
          <w:rFonts w:asciiTheme="minorHAnsi" w:eastAsiaTheme="minorEastAsia" w:hAnsiTheme="minorHAnsi"/>
          <w:sz w:val="24"/>
          <w:szCs w:val="24"/>
        </w:rPr>
        <w:t xml:space="preserve">. </w:t>
      </w:r>
      <w:r w:rsidR="004066DA" w:rsidRPr="3E056E25">
        <w:rPr>
          <w:rFonts w:asciiTheme="minorHAnsi" w:eastAsiaTheme="minorEastAsia" w:hAnsiTheme="minorHAnsi"/>
          <w:sz w:val="24"/>
          <w:szCs w:val="24"/>
        </w:rPr>
        <w:t>The focus of mentoring may include;</w:t>
      </w:r>
      <w:r w:rsidR="0043639D" w:rsidRPr="3E056E25">
        <w:rPr>
          <w:rFonts w:asciiTheme="minorHAnsi" w:eastAsiaTheme="minorEastAsia" w:hAnsiTheme="minorHAnsi"/>
          <w:sz w:val="24"/>
          <w:szCs w:val="24"/>
        </w:rPr>
        <w:t xml:space="preserve"> </w:t>
      </w:r>
    </w:p>
    <w:p w14:paraId="56BB0F85"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bookmarkStart w:id="5" w:name="_Toc242703055"/>
      <w:r w:rsidRPr="3E056E25">
        <w:rPr>
          <w:rFonts w:asciiTheme="minorHAnsi" w:eastAsiaTheme="minorEastAsia" w:hAnsiTheme="minorHAnsi" w:cstheme="minorBidi"/>
        </w:rPr>
        <w:t>Analysis of strengths, challenges and areas of development</w:t>
      </w:r>
    </w:p>
    <w:p w14:paraId="614F4B6A" w14:textId="7E71979B"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Setting career and </w:t>
      </w:r>
      <w:r w:rsidR="0074338C" w:rsidRPr="3E056E25">
        <w:rPr>
          <w:rFonts w:asciiTheme="minorHAnsi" w:eastAsiaTheme="minorEastAsia" w:hAnsiTheme="minorHAnsi" w:cstheme="minorBidi"/>
        </w:rPr>
        <w:t>short-term</w:t>
      </w:r>
      <w:r w:rsidRPr="3E056E25">
        <w:rPr>
          <w:rFonts w:asciiTheme="minorHAnsi" w:eastAsiaTheme="minorEastAsia" w:hAnsiTheme="minorHAnsi" w:cstheme="minorBidi"/>
        </w:rPr>
        <w:t xml:space="preserve"> goals</w:t>
      </w:r>
    </w:p>
    <w:p w14:paraId="3A0D0324"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Developing a publications strategy </w:t>
      </w:r>
    </w:p>
    <w:p w14:paraId="203E498E"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Targeting external funding</w:t>
      </w:r>
    </w:p>
    <w:p w14:paraId="10989F63"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Honing teambuilding and interpersonal skills</w:t>
      </w:r>
    </w:p>
    <w:p w14:paraId="4A27416D"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Developing leadership attributes and potential</w:t>
      </w:r>
    </w:p>
    <w:p w14:paraId="5F05CFBB" w14:textId="77777777" w:rsidR="00792BC7" w:rsidRDefault="00792BC7" w:rsidP="3E056E25">
      <w:pPr>
        <w:pStyle w:val="ListParagraph"/>
        <w:numPr>
          <w:ilvl w:val="0"/>
          <w:numId w:val="27"/>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Developing collegial networks which are intra- and inter-disciplinary</w:t>
      </w:r>
      <w:bookmarkEnd w:id="5"/>
    </w:p>
    <w:p w14:paraId="64FAF400" w14:textId="226C13B8" w:rsidR="00792BC7" w:rsidRDefault="00792BC7" w:rsidP="3E056E25">
      <w:pPr>
        <w:numPr>
          <w:ilvl w:val="0"/>
          <w:numId w:val="27"/>
        </w:numPr>
        <w:spacing w:after="0" w:line="276" w:lineRule="auto"/>
        <w:rPr>
          <w:rFonts w:asciiTheme="minorHAnsi" w:eastAsiaTheme="minorEastAsia" w:hAnsiTheme="minorHAnsi"/>
          <w:sz w:val="24"/>
          <w:szCs w:val="24"/>
          <w:lang w:val="en-GB"/>
        </w:rPr>
      </w:pPr>
      <w:r w:rsidRPr="3E056E25">
        <w:rPr>
          <w:rFonts w:asciiTheme="minorHAnsi" w:eastAsiaTheme="minorEastAsia" w:hAnsiTheme="minorHAnsi"/>
          <w:sz w:val="24"/>
          <w:szCs w:val="24"/>
          <w:lang w:val="en-GB"/>
        </w:rPr>
        <w:t xml:space="preserve">Managing workloads </w:t>
      </w:r>
    </w:p>
    <w:p w14:paraId="273D478C" w14:textId="71D2AE8B" w:rsidR="00DD3F28" w:rsidRPr="00792BC7" w:rsidRDefault="00DD3F28" w:rsidP="3E056E25">
      <w:pPr>
        <w:numPr>
          <w:ilvl w:val="0"/>
          <w:numId w:val="27"/>
        </w:numPr>
        <w:spacing w:after="0" w:line="276" w:lineRule="auto"/>
        <w:rPr>
          <w:rFonts w:asciiTheme="minorHAnsi" w:eastAsiaTheme="minorEastAsia" w:hAnsiTheme="minorHAnsi"/>
          <w:sz w:val="24"/>
          <w:szCs w:val="24"/>
          <w:lang w:val="en-GB"/>
        </w:rPr>
      </w:pPr>
      <w:r w:rsidRPr="3E056E25">
        <w:rPr>
          <w:rFonts w:asciiTheme="minorHAnsi" w:eastAsiaTheme="minorEastAsia" w:hAnsiTheme="minorHAnsi"/>
          <w:sz w:val="24"/>
          <w:szCs w:val="24"/>
          <w:lang w:val="en-GB"/>
        </w:rPr>
        <w:t>Managing and Supporting individuals and Teams</w:t>
      </w:r>
    </w:p>
    <w:p w14:paraId="4A3291F0" w14:textId="77777777" w:rsidR="00637EB6" w:rsidRPr="00950C5A" w:rsidRDefault="00637EB6" w:rsidP="3E056E25">
      <w:pPr>
        <w:spacing w:line="276" w:lineRule="auto"/>
        <w:jc w:val="left"/>
        <w:rPr>
          <w:rFonts w:asciiTheme="minorHAnsi" w:eastAsiaTheme="minorEastAsia" w:hAnsiTheme="minorHAnsi"/>
          <w:sz w:val="24"/>
          <w:szCs w:val="24"/>
        </w:rPr>
      </w:pPr>
    </w:p>
    <w:p w14:paraId="50272326" w14:textId="06672AFC" w:rsidR="00726C8D" w:rsidRPr="00950C5A" w:rsidRDefault="00726C8D" w:rsidP="6F382B5E">
      <w:pPr>
        <w:pStyle w:val="Heading1"/>
        <w:autoSpaceDE w:val="0"/>
        <w:autoSpaceDN w:val="0"/>
        <w:adjustRightInd w:val="0"/>
        <w:spacing w:line="276" w:lineRule="auto"/>
        <w:jc w:val="left"/>
        <w:rPr>
          <w:rFonts w:asciiTheme="minorHAnsi" w:eastAsiaTheme="minorEastAsia" w:hAnsiTheme="minorHAnsi" w:cstheme="minorBidi"/>
          <w:sz w:val="24"/>
          <w:szCs w:val="24"/>
        </w:rPr>
      </w:pPr>
      <w:bookmarkStart w:id="6" w:name="_Toc763421370"/>
      <w:bookmarkStart w:id="7" w:name="_Toc231733933"/>
      <w:bookmarkStart w:id="8" w:name="_Toc242703053"/>
      <w:r w:rsidRPr="6F382B5E">
        <w:rPr>
          <w:rFonts w:asciiTheme="minorHAnsi" w:eastAsiaTheme="minorEastAsia" w:hAnsiTheme="minorHAnsi" w:cstheme="minorBidi"/>
          <w:sz w:val="24"/>
          <w:szCs w:val="24"/>
        </w:rPr>
        <w:t>Mentoring</w:t>
      </w:r>
      <w:r w:rsidR="00072F5E" w:rsidRPr="6F382B5E">
        <w:rPr>
          <w:rFonts w:asciiTheme="minorHAnsi" w:eastAsiaTheme="minorEastAsia" w:hAnsiTheme="minorHAnsi" w:cstheme="minorBidi"/>
          <w:sz w:val="24"/>
          <w:szCs w:val="24"/>
        </w:rPr>
        <w:t xml:space="preserve"> </w:t>
      </w:r>
      <w:r w:rsidRPr="6F382B5E">
        <w:rPr>
          <w:rFonts w:asciiTheme="minorHAnsi" w:eastAsiaTheme="minorEastAsia" w:hAnsiTheme="minorHAnsi" w:cstheme="minorBidi"/>
          <w:sz w:val="24"/>
          <w:szCs w:val="24"/>
        </w:rPr>
        <w:t>A</w:t>
      </w:r>
      <w:r w:rsidR="00072F5E" w:rsidRPr="6F382B5E">
        <w:rPr>
          <w:rFonts w:asciiTheme="minorHAnsi" w:eastAsiaTheme="minorEastAsia" w:hAnsiTheme="minorHAnsi" w:cstheme="minorBidi"/>
          <w:sz w:val="24"/>
          <w:szCs w:val="24"/>
        </w:rPr>
        <w:t xml:space="preserve">ims and </w:t>
      </w:r>
      <w:r w:rsidRPr="6F382B5E">
        <w:rPr>
          <w:rFonts w:asciiTheme="minorHAnsi" w:eastAsiaTheme="minorEastAsia" w:hAnsiTheme="minorHAnsi" w:cstheme="minorBidi"/>
          <w:sz w:val="24"/>
          <w:szCs w:val="24"/>
        </w:rPr>
        <w:t>O</w:t>
      </w:r>
      <w:r w:rsidR="00072F5E" w:rsidRPr="6F382B5E">
        <w:rPr>
          <w:rFonts w:asciiTheme="minorHAnsi" w:eastAsiaTheme="minorEastAsia" w:hAnsiTheme="minorHAnsi" w:cstheme="minorBidi"/>
          <w:sz w:val="24"/>
          <w:szCs w:val="24"/>
        </w:rPr>
        <w:t>bjectives</w:t>
      </w:r>
      <w:bookmarkEnd w:id="6"/>
      <w:r w:rsidR="00072F5E" w:rsidRPr="6F382B5E">
        <w:rPr>
          <w:rFonts w:asciiTheme="minorHAnsi" w:eastAsiaTheme="minorEastAsia" w:hAnsiTheme="minorHAnsi" w:cstheme="minorBidi"/>
          <w:sz w:val="24"/>
          <w:szCs w:val="24"/>
        </w:rPr>
        <w:t xml:space="preserve"> </w:t>
      </w:r>
    </w:p>
    <w:p w14:paraId="33D1D7E2" w14:textId="2552BA22" w:rsidR="00072F5E" w:rsidRDefault="00072F5E" w:rsidP="3E056E25">
      <w:pPr>
        <w:autoSpaceDE w:val="0"/>
        <w:autoSpaceDN w:val="0"/>
        <w:adjustRightInd w:val="0"/>
        <w:spacing w:after="0" w:line="276" w:lineRule="auto"/>
        <w:jc w:val="left"/>
        <w:rPr>
          <w:rFonts w:asciiTheme="minorHAnsi" w:eastAsiaTheme="minorEastAsia" w:hAnsiTheme="minorHAnsi"/>
          <w:color w:val="000000"/>
          <w:sz w:val="24"/>
          <w:szCs w:val="24"/>
        </w:rPr>
      </w:pPr>
      <w:r w:rsidRPr="3E056E25">
        <w:rPr>
          <w:rFonts w:asciiTheme="minorHAnsi" w:eastAsiaTheme="minorEastAsia" w:hAnsiTheme="minorHAnsi"/>
          <w:color w:val="000000" w:themeColor="text1"/>
          <w:sz w:val="24"/>
          <w:szCs w:val="24"/>
        </w:rPr>
        <w:t xml:space="preserve">Mentoring is </w:t>
      </w:r>
      <w:r w:rsidR="00DD3F28" w:rsidRPr="3E056E25">
        <w:rPr>
          <w:rFonts w:asciiTheme="minorHAnsi" w:eastAsiaTheme="minorEastAsia" w:hAnsiTheme="minorHAnsi"/>
          <w:color w:val="000000" w:themeColor="text1"/>
          <w:sz w:val="24"/>
          <w:szCs w:val="24"/>
        </w:rPr>
        <w:t>a</w:t>
      </w:r>
      <w:r w:rsidRPr="3E056E25">
        <w:rPr>
          <w:rFonts w:asciiTheme="minorHAnsi" w:eastAsiaTheme="minorEastAsia" w:hAnsiTheme="minorHAnsi"/>
          <w:color w:val="000000" w:themeColor="text1"/>
          <w:sz w:val="24"/>
          <w:szCs w:val="24"/>
        </w:rPr>
        <w:t xml:space="preserve"> learning process in which the mentor, a more skilled or experienced person, acts as a role model to the mentee. Mentoring is a </w:t>
      </w:r>
      <w:r w:rsidRPr="3E056E25">
        <w:rPr>
          <w:rFonts w:asciiTheme="minorHAnsi" w:eastAsiaTheme="minorEastAsia" w:hAnsiTheme="minorHAnsi"/>
          <w:b/>
          <w:bCs/>
          <w:i/>
          <w:iCs/>
          <w:color w:val="000000" w:themeColor="text1"/>
          <w:sz w:val="24"/>
          <w:szCs w:val="24"/>
        </w:rPr>
        <w:t xml:space="preserve">goal-oriented relationship </w:t>
      </w:r>
      <w:r w:rsidRPr="3E056E25">
        <w:rPr>
          <w:rFonts w:asciiTheme="minorHAnsi" w:eastAsiaTheme="minorEastAsia" w:hAnsiTheme="minorHAnsi"/>
          <w:color w:val="000000" w:themeColor="text1"/>
          <w:sz w:val="24"/>
          <w:szCs w:val="24"/>
        </w:rPr>
        <w:t xml:space="preserve">that aims to enhance and nurture professional and personal development. Through reflection on the part of the mentee and guidance and support from the mentor, there is a mutually beneficial learning exchange based on knowledge gained through experience. </w:t>
      </w:r>
    </w:p>
    <w:p w14:paraId="438A5537" w14:textId="77777777" w:rsidR="00686FB4" w:rsidRPr="00DD3F28" w:rsidRDefault="00686FB4" w:rsidP="3E056E25">
      <w:pPr>
        <w:autoSpaceDE w:val="0"/>
        <w:autoSpaceDN w:val="0"/>
        <w:adjustRightInd w:val="0"/>
        <w:spacing w:after="0" w:line="276" w:lineRule="auto"/>
        <w:jc w:val="left"/>
        <w:rPr>
          <w:rFonts w:asciiTheme="minorHAnsi" w:eastAsiaTheme="minorEastAsia" w:hAnsiTheme="minorHAnsi"/>
          <w:color w:val="000000"/>
          <w:sz w:val="24"/>
          <w:szCs w:val="24"/>
        </w:rPr>
      </w:pPr>
    </w:p>
    <w:p w14:paraId="27D143D3" w14:textId="566A7D41" w:rsidR="005A60C5" w:rsidRPr="00950C5A" w:rsidRDefault="00EF53B2" w:rsidP="6F382B5E">
      <w:pPr>
        <w:pStyle w:val="Heading1"/>
        <w:spacing w:line="276" w:lineRule="auto"/>
        <w:jc w:val="left"/>
        <w:rPr>
          <w:rFonts w:asciiTheme="minorHAnsi" w:eastAsiaTheme="minorEastAsia" w:hAnsiTheme="minorHAnsi" w:cstheme="minorBidi"/>
          <w:sz w:val="24"/>
          <w:szCs w:val="24"/>
        </w:rPr>
      </w:pPr>
      <w:bookmarkStart w:id="9" w:name="_Toc665338554"/>
      <w:bookmarkEnd w:id="7"/>
      <w:bookmarkEnd w:id="8"/>
      <w:r w:rsidRPr="6F382B5E">
        <w:rPr>
          <w:rFonts w:asciiTheme="minorHAnsi" w:eastAsiaTheme="minorEastAsia" w:hAnsiTheme="minorHAnsi" w:cstheme="minorBidi"/>
          <w:sz w:val="24"/>
          <w:szCs w:val="24"/>
        </w:rPr>
        <w:t>Definition</w:t>
      </w:r>
      <w:bookmarkEnd w:id="9"/>
      <w:r w:rsidRPr="6F382B5E">
        <w:rPr>
          <w:rFonts w:asciiTheme="minorHAnsi" w:eastAsiaTheme="minorEastAsia" w:hAnsiTheme="minorHAnsi" w:cstheme="minorBidi"/>
          <w:sz w:val="24"/>
          <w:szCs w:val="24"/>
        </w:rPr>
        <w:t xml:space="preserve"> </w:t>
      </w:r>
    </w:p>
    <w:p w14:paraId="7E3BDE0D" w14:textId="2293DBF1" w:rsidR="00255366" w:rsidRPr="00950C5A" w:rsidRDefault="00EF53B2" w:rsidP="3E056E25">
      <w:pPr>
        <w:spacing w:after="100" w:afterAutospacing="1"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Mentoring in its broadest sense is the process by which an individual (the Mentor) guides the career and development of another (the Mentee). </w:t>
      </w:r>
      <w:r w:rsidR="00460A52" w:rsidRPr="3E056E25">
        <w:rPr>
          <w:rFonts w:asciiTheme="minorHAnsi" w:eastAsiaTheme="minorEastAsia" w:hAnsiTheme="minorHAnsi"/>
          <w:sz w:val="24"/>
          <w:szCs w:val="24"/>
        </w:rPr>
        <w:t xml:space="preserve">It can be used as a reflective space </w:t>
      </w:r>
      <w:r w:rsidR="00A84057" w:rsidRPr="3E056E25">
        <w:rPr>
          <w:rFonts w:asciiTheme="minorHAnsi" w:eastAsiaTheme="minorEastAsia" w:hAnsiTheme="minorHAnsi"/>
          <w:sz w:val="24"/>
          <w:szCs w:val="24"/>
        </w:rPr>
        <w:t xml:space="preserve">where the mentee can take responsibility for and </w:t>
      </w:r>
      <w:r w:rsidR="00AE1425" w:rsidRPr="3E056E25">
        <w:rPr>
          <w:rFonts w:asciiTheme="minorHAnsi" w:eastAsiaTheme="minorEastAsia" w:hAnsiTheme="minorHAnsi"/>
          <w:sz w:val="24"/>
          <w:szCs w:val="24"/>
        </w:rPr>
        <w:t xml:space="preserve">discuss their development. </w:t>
      </w:r>
      <w:r w:rsidR="00255366" w:rsidRPr="3E056E25">
        <w:rPr>
          <w:rFonts w:asciiTheme="minorHAnsi" w:eastAsiaTheme="minorEastAsia" w:hAnsiTheme="minorHAnsi"/>
          <w:sz w:val="24"/>
          <w:szCs w:val="24"/>
        </w:rPr>
        <w:t>Ment</w:t>
      </w:r>
      <w:r w:rsidR="001A478B" w:rsidRPr="3E056E25">
        <w:rPr>
          <w:rFonts w:asciiTheme="minorHAnsi" w:eastAsiaTheme="minorEastAsia" w:hAnsiTheme="minorHAnsi"/>
          <w:sz w:val="24"/>
          <w:szCs w:val="24"/>
        </w:rPr>
        <w:t>ors</w:t>
      </w:r>
      <w:r w:rsidR="00255366" w:rsidRPr="3E056E25">
        <w:rPr>
          <w:rFonts w:asciiTheme="minorHAnsi" w:eastAsiaTheme="minorEastAsia" w:hAnsiTheme="minorHAnsi"/>
          <w:sz w:val="24"/>
          <w:szCs w:val="24"/>
        </w:rPr>
        <w:t xml:space="preserve"> can </w:t>
      </w:r>
      <w:r w:rsidR="00245976" w:rsidRPr="3E056E25">
        <w:rPr>
          <w:rFonts w:asciiTheme="minorHAnsi" w:eastAsiaTheme="minorEastAsia" w:hAnsiTheme="minorHAnsi"/>
          <w:sz w:val="24"/>
          <w:szCs w:val="24"/>
        </w:rPr>
        <w:t>help</w:t>
      </w:r>
      <w:r w:rsidR="00255366" w:rsidRPr="3E056E25">
        <w:rPr>
          <w:rFonts w:asciiTheme="minorHAnsi" w:eastAsiaTheme="minorEastAsia" w:hAnsiTheme="minorHAnsi"/>
          <w:sz w:val="24"/>
          <w:szCs w:val="24"/>
        </w:rPr>
        <w:t xml:space="preserve"> by highlighting issues and </w:t>
      </w:r>
      <w:r w:rsidR="00D9619F" w:rsidRPr="3E056E25">
        <w:rPr>
          <w:rFonts w:asciiTheme="minorHAnsi" w:eastAsiaTheme="minorEastAsia" w:hAnsiTheme="minorHAnsi"/>
          <w:sz w:val="24"/>
          <w:szCs w:val="24"/>
        </w:rPr>
        <w:t>by</w:t>
      </w:r>
      <w:r w:rsidR="00E47EFD" w:rsidRPr="3E056E25">
        <w:rPr>
          <w:rFonts w:asciiTheme="minorHAnsi" w:eastAsiaTheme="minorEastAsia" w:hAnsiTheme="minorHAnsi"/>
          <w:sz w:val="24"/>
          <w:szCs w:val="24"/>
        </w:rPr>
        <w:t xml:space="preserve"> </w:t>
      </w:r>
      <w:r w:rsidR="00255366" w:rsidRPr="3E056E25">
        <w:rPr>
          <w:rFonts w:asciiTheme="minorHAnsi" w:eastAsiaTheme="minorEastAsia" w:hAnsiTheme="minorHAnsi"/>
          <w:sz w:val="24"/>
          <w:szCs w:val="24"/>
        </w:rPr>
        <w:t>assist</w:t>
      </w:r>
      <w:r w:rsidR="00D9619F" w:rsidRPr="3E056E25">
        <w:rPr>
          <w:rFonts w:asciiTheme="minorHAnsi" w:eastAsiaTheme="minorEastAsia" w:hAnsiTheme="minorHAnsi"/>
          <w:sz w:val="24"/>
          <w:szCs w:val="24"/>
        </w:rPr>
        <w:t>ing</w:t>
      </w:r>
      <w:r w:rsidR="00255366" w:rsidRPr="3E056E25">
        <w:rPr>
          <w:rFonts w:asciiTheme="minorHAnsi" w:eastAsiaTheme="minorEastAsia" w:hAnsiTheme="minorHAnsi"/>
          <w:sz w:val="24"/>
          <w:szCs w:val="24"/>
        </w:rPr>
        <w:t xml:space="preserve"> the mentee </w:t>
      </w:r>
      <w:r w:rsidR="00E47EFD" w:rsidRPr="3E056E25">
        <w:rPr>
          <w:rFonts w:asciiTheme="minorHAnsi" w:eastAsiaTheme="minorEastAsia" w:hAnsiTheme="minorHAnsi"/>
          <w:sz w:val="24"/>
          <w:szCs w:val="24"/>
        </w:rPr>
        <w:t>in</w:t>
      </w:r>
      <w:r w:rsidR="00255366" w:rsidRPr="3E056E25">
        <w:rPr>
          <w:rFonts w:asciiTheme="minorHAnsi" w:eastAsiaTheme="minorEastAsia" w:hAnsiTheme="minorHAnsi"/>
          <w:sz w:val="24"/>
          <w:szCs w:val="24"/>
        </w:rPr>
        <w:t xml:space="preserve"> planning way</w:t>
      </w:r>
      <w:r w:rsidR="00C47B1A" w:rsidRPr="3E056E25">
        <w:rPr>
          <w:rFonts w:asciiTheme="minorHAnsi" w:eastAsiaTheme="minorEastAsia" w:hAnsiTheme="minorHAnsi"/>
          <w:sz w:val="24"/>
          <w:szCs w:val="24"/>
        </w:rPr>
        <w:t>s</w:t>
      </w:r>
      <w:r w:rsidR="00255366" w:rsidRPr="3E056E25">
        <w:rPr>
          <w:rFonts w:asciiTheme="minorHAnsi" w:eastAsiaTheme="minorEastAsia" w:hAnsiTheme="minorHAnsi"/>
          <w:sz w:val="24"/>
          <w:szCs w:val="24"/>
        </w:rPr>
        <w:t xml:space="preserve"> </w:t>
      </w:r>
      <w:r w:rsidR="00245976" w:rsidRPr="3E056E25">
        <w:rPr>
          <w:rFonts w:asciiTheme="minorHAnsi" w:eastAsiaTheme="minorEastAsia" w:hAnsiTheme="minorHAnsi"/>
          <w:sz w:val="24"/>
          <w:szCs w:val="24"/>
        </w:rPr>
        <w:t xml:space="preserve">through </w:t>
      </w:r>
      <w:r w:rsidR="00255366" w:rsidRPr="3E056E25">
        <w:rPr>
          <w:rFonts w:asciiTheme="minorHAnsi" w:eastAsiaTheme="minorEastAsia" w:hAnsiTheme="minorHAnsi"/>
          <w:sz w:val="24"/>
          <w:szCs w:val="24"/>
        </w:rPr>
        <w:t xml:space="preserve">them. </w:t>
      </w:r>
    </w:p>
    <w:p w14:paraId="6FD8F3A7" w14:textId="3AB98BAF" w:rsidR="58DF0487" w:rsidRDefault="58DF0487" w:rsidP="3E056E25">
      <w:pPr>
        <w:spacing w:afterAutospacing="1" w:line="276" w:lineRule="auto"/>
        <w:jc w:val="left"/>
        <w:rPr>
          <w:rFonts w:asciiTheme="minorHAnsi" w:eastAsiaTheme="minorEastAsia" w:hAnsiTheme="minorHAnsi"/>
          <w:sz w:val="24"/>
          <w:szCs w:val="24"/>
        </w:rPr>
      </w:pPr>
    </w:p>
    <w:p w14:paraId="016EC65C" w14:textId="47C42960" w:rsidR="00003459" w:rsidRDefault="00D96C70" w:rsidP="3E056E25">
      <w:pPr>
        <w:spacing w:after="100" w:afterAutospacing="1"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Mentoring </w:t>
      </w:r>
      <w:r w:rsidR="00A342B2" w:rsidRPr="3E056E25">
        <w:rPr>
          <w:rFonts w:asciiTheme="minorHAnsi" w:eastAsiaTheme="minorEastAsia" w:hAnsiTheme="minorHAnsi"/>
          <w:sz w:val="24"/>
          <w:szCs w:val="24"/>
        </w:rPr>
        <w:t>can be used as a career development tool</w:t>
      </w:r>
      <w:r w:rsidR="00DF1586" w:rsidRPr="3E056E25">
        <w:rPr>
          <w:rFonts w:asciiTheme="minorHAnsi" w:eastAsiaTheme="minorEastAsia" w:hAnsiTheme="minorHAnsi"/>
          <w:sz w:val="24"/>
          <w:szCs w:val="24"/>
        </w:rPr>
        <w:t xml:space="preserve">, </w:t>
      </w:r>
      <w:r w:rsidR="00A342B2" w:rsidRPr="3E056E25">
        <w:rPr>
          <w:rFonts w:asciiTheme="minorHAnsi" w:eastAsiaTheme="minorEastAsia" w:hAnsiTheme="minorHAnsi"/>
          <w:sz w:val="24"/>
          <w:szCs w:val="24"/>
        </w:rPr>
        <w:t xml:space="preserve">to nurture and develop </w:t>
      </w:r>
      <w:r w:rsidR="00076AF2" w:rsidRPr="3E056E25">
        <w:rPr>
          <w:rFonts w:asciiTheme="minorHAnsi" w:eastAsiaTheme="minorEastAsia" w:hAnsiTheme="minorHAnsi"/>
          <w:sz w:val="24"/>
          <w:szCs w:val="24"/>
        </w:rPr>
        <w:t xml:space="preserve">staff </w:t>
      </w:r>
      <w:r w:rsidR="00EC3926" w:rsidRPr="3E056E25">
        <w:rPr>
          <w:rFonts w:asciiTheme="minorHAnsi" w:eastAsiaTheme="minorEastAsia" w:hAnsiTheme="minorHAnsi"/>
          <w:sz w:val="24"/>
          <w:szCs w:val="24"/>
        </w:rPr>
        <w:t xml:space="preserve">through sharing knowledge and information. </w:t>
      </w:r>
      <w:r w:rsidR="5A39443A" w:rsidRPr="3E056E25">
        <w:rPr>
          <w:rFonts w:asciiTheme="minorHAnsi" w:eastAsiaTheme="minorEastAsia" w:hAnsiTheme="minorHAnsi"/>
          <w:sz w:val="24"/>
          <w:szCs w:val="24"/>
        </w:rPr>
        <w:t xml:space="preserve">  </w:t>
      </w:r>
      <w:r w:rsidR="007C09E7" w:rsidRPr="3E056E25">
        <w:rPr>
          <w:rFonts w:asciiTheme="minorHAnsi" w:eastAsiaTheme="minorEastAsia" w:hAnsiTheme="minorHAnsi"/>
          <w:sz w:val="24"/>
          <w:szCs w:val="24"/>
        </w:rPr>
        <w:t xml:space="preserve">For the purposes of this mentoring scheme </w:t>
      </w:r>
      <w:r w:rsidR="00F834D1" w:rsidRPr="3E056E25">
        <w:rPr>
          <w:rFonts w:asciiTheme="minorHAnsi" w:eastAsiaTheme="minorEastAsia" w:hAnsiTheme="minorHAnsi"/>
          <w:sz w:val="24"/>
          <w:szCs w:val="24"/>
        </w:rPr>
        <w:t xml:space="preserve">the mentoring is to support </w:t>
      </w:r>
      <w:r w:rsidR="00F834D1" w:rsidRPr="3E056E25">
        <w:rPr>
          <w:rFonts w:asciiTheme="minorHAnsi" w:eastAsiaTheme="minorEastAsia" w:hAnsiTheme="minorHAnsi"/>
          <w:b/>
          <w:bCs/>
          <w:sz w:val="24"/>
          <w:szCs w:val="24"/>
        </w:rPr>
        <w:t xml:space="preserve">leadership </w:t>
      </w:r>
      <w:r w:rsidR="00F834D1" w:rsidRPr="3E056E25">
        <w:rPr>
          <w:rFonts w:asciiTheme="minorHAnsi" w:eastAsiaTheme="minorEastAsia" w:hAnsiTheme="minorHAnsi"/>
          <w:sz w:val="24"/>
          <w:szCs w:val="24"/>
        </w:rPr>
        <w:t xml:space="preserve">goals. </w:t>
      </w:r>
    </w:p>
    <w:p w14:paraId="02E66F43" w14:textId="77777777" w:rsidR="00091B99" w:rsidRDefault="00091B99" w:rsidP="3E056E25">
      <w:pPr>
        <w:spacing w:after="100" w:afterAutospacing="1" w:line="276" w:lineRule="auto"/>
        <w:jc w:val="left"/>
        <w:rPr>
          <w:rFonts w:asciiTheme="minorHAnsi" w:eastAsiaTheme="minorEastAsia" w:hAnsiTheme="minorHAnsi"/>
          <w:sz w:val="24"/>
          <w:szCs w:val="24"/>
        </w:rPr>
      </w:pPr>
    </w:p>
    <w:p w14:paraId="53BBC813" w14:textId="7A5AB2E6" w:rsidR="00003459" w:rsidRDefault="00003459" w:rsidP="6F382B5E">
      <w:pPr>
        <w:pStyle w:val="Heading1"/>
        <w:spacing w:after="100" w:afterAutospacing="1" w:line="276" w:lineRule="auto"/>
        <w:rPr>
          <w:rFonts w:asciiTheme="minorHAnsi" w:eastAsiaTheme="minorEastAsia" w:hAnsiTheme="minorHAnsi" w:cstheme="minorBidi"/>
          <w:sz w:val="24"/>
          <w:szCs w:val="24"/>
        </w:rPr>
      </w:pPr>
      <w:bookmarkStart w:id="10" w:name="_Toc480415476"/>
      <w:r w:rsidRPr="6F382B5E">
        <w:rPr>
          <w:rFonts w:asciiTheme="minorHAnsi" w:eastAsiaTheme="minorEastAsia" w:hAnsiTheme="minorHAnsi" w:cstheme="minorBidi"/>
          <w:sz w:val="24"/>
          <w:szCs w:val="24"/>
        </w:rPr>
        <w:t>Mentoring Principles</w:t>
      </w:r>
      <w:bookmarkEnd w:id="10"/>
    </w:p>
    <w:p w14:paraId="7E0C5B14" w14:textId="1759310F" w:rsidR="00EF53B2" w:rsidRPr="00950C5A" w:rsidRDefault="00EF53B2" w:rsidP="3E056E25">
      <w:pPr>
        <w:spacing w:after="100" w:afterAutospacing="1"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For </w:t>
      </w:r>
      <w:r w:rsidR="00C279D4" w:rsidRPr="3E056E25">
        <w:rPr>
          <w:rFonts w:asciiTheme="minorHAnsi" w:eastAsiaTheme="minorEastAsia" w:hAnsiTheme="minorHAnsi"/>
          <w:sz w:val="24"/>
          <w:szCs w:val="24"/>
        </w:rPr>
        <w:t>a</w:t>
      </w:r>
      <w:r w:rsidRPr="3E056E25">
        <w:rPr>
          <w:rFonts w:asciiTheme="minorHAnsi" w:eastAsiaTheme="minorEastAsia" w:hAnsiTheme="minorHAnsi"/>
          <w:sz w:val="24"/>
          <w:szCs w:val="24"/>
        </w:rPr>
        <w:t xml:space="preserve"> </w:t>
      </w:r>
      <w:r w:rsidR="003E132D" w:rsidRPr="3E056E25">
        <w:rPr>
          <w:rFonts w:asciiTheme="minorHAnsi" w:eastAsiaTheme="minorEastAsia" w:hAnsiTheme="minorHAnsi"/>
          <w:sz w:val="24"/>
          <w:szCs w:val="24"/>
        </w:rPr>
        <w:t>m</w:t>
      </w:r>
      <w:r w:rsidRPr="3E056E25">
        <w:rPr>
          <w:rFonts w:asciiTheme="minorHAnsi" w:eastAsiaTheme="minorEastAsia" w:hAnsiTheme="minorHAnsi"/>
          <w:sz w:val="24"/>
          <w:szCs w:val="24"/>
        </w:rPr>
        <w:t xml:space="preserve">entoring </w:t>
      </w:r>
      <w:r w:rsidR="003E132D" w:rsidRPr="3E056E25">
        <w:rPr>
          <w:rFonts w:asciiTheme="minorHAnsi" w:eastAsiaTheme="minorEastAsia" w:hAnsiTheme="minorHAnsi"/>
          <w:sz w:val="24"/>
          <w:szCs w:val="24"/>
        </w:rPr>
        <w:t>r</w:t>
      </w:r>
      <w:r w:rsidRPr="3E056E25">
        <w:rPr>
          <w:rFonts w:asciiTheme="minorHAnsi" w:eastAsiaTheme="minorEastAsia" w:hAnsiTheme="minorHAnsi"/>
          <w:sz w:val="24"/>
          <w:szCs w:val="24"/>
        </w:rPr>
        <w:t>elationship to succeed, it needs to be underpinned by the following principles:</w:t>
      </w:r>
    </w:p>
    <w:p w14:paraId="3B0F00E8" w14:textId="23B93D47" w:rsidR="00EF53B2" w:rsidRPr="00950C5A" w:rsidRDefault="00DD3F2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i/>
          <w:iCs/>
        </w:rPr>
        <w:t>Mentee Led</w:t>
      </w:r>
      <w:r w:rsidRPr="3E056E25">
        <w:rPr>
          <w:rFonts w:asciiTheme="minorHAnsi" w:eastAsiaTheme="minorEastAsia" w:hAnsiTheme="minorHAnsi" w:cstheme="minorBidi"/>
        </w:rPr>
        <w:t xml:space="preserve">: </w:t>
      </w:r>
      <w:r w:rsidR="00EF53B2" w:rsidRPr="3E056E25">
        <w:rPr>
          <w:rFonts w:asciiTheme="minorHAnsi" w:eastAsiaTheme="minorEastAsia" w:hAnsiTheme="minorHAnsi" w:cstheme="minorBidi"/>
        </w:rPr>
        <w:t xml:space="preserve">Ownership of the mentoring process rests with the </w:t>
      </w:r>
      <w:r w:rsidR="00A3472A" w:rsidRPr="3E056E25">
        <w:rPr>
          <w:rFonts w:asciiTheme="minorHAnsi" w:eastAsiaTheme="minorEastAsia" w:hAnsiTheme="minorHAnsi" w:cstheme="minorBidi"/>
        </w:rPr>
        <w:t>mentee,</w:t>
      </w:r>
      <w:r w:rsidR="00EF53B2" w:rsidRPr="3E056E25">
        <w:rPr>
          <w:rFonts w:asciiTheme="minorHAnsi" w:eastAsiaTheme="minorEastAsia" w:hAnsiTheme="minorHAnsi" w:cstheme="minorBidi"/>
        </w:rPr>
        <w:t xml:space="preserve"> and </w:t>
      </w:r>
      <w:r w:rsidR="007E0D76" w:rsidRPr="3E056E25">
        <w:rPr>
          <w:rFonts w:asciiTheme="minorHAnsi" w:eastAsiaTheme="minorEastAsia" w:hAnsiTheme="minorHAnsi" w:cstheme="minorBidi"/>
        </w:rPr>
        <w:t>they</w:t>
      </w:r>
      <w:r w:rsidR="00EF53B2" w:rsidRPr="3E056E25">
        <w:rPr>
          <w:rFonts w:asciiTheme="minorHAnsi" w:eastAsiaTheme="minorEastAsia" w:hAnsiTheme="minorHAnsi" w:cstheme="minorBidi"/>
        </w:rPr>
        <w:t xml:space="preserve"> drive the mentoring agenda</w:t>
      </w:r>
      <w:r w:rsidR="0078032F" w:rsidRPr="3E056E25">
        <w:rPr>
          <w:rFonts w:asciiTheme="minorHAnsi" w:eastAsiaTheme="minorEastAsia" w:hAnsiTheme="minorHAnsi" w:cstheme="minorBidi"/>
        </w:rPr>
        <w:t xml:space="preserve">. </w:t>
      </w:r>
    </w:p>
    <w:p w14:paraId="69D08E71" w14:textId="2FD5C581" w:rsidR="71FDB741" w:rsidRDefault="71FDB741" w:rsidP="3E056E25">
      <w:pPr>
        <w:pStyle w:val="ListParagraph"/>
        <w:numPr>
          <w:ilvl w:val="0"/>
          <w:numId w:val="5"/>
        </w:numPr>
        <w:spacing w:line="276" w:lineRule="auto"/>
        <w:jc w:val="left"/>
        <w:rPr>
          <w:rFonts w:asciiTheme="minorHAnsi" w:eastAsiaTheme="minorEastAsia" w:hAnsiTheme="minorHAnsi" w:cstheme="minorBidi"/>
          <w:i/>
          <w:iCs/>
        </w:rPr>
      </w:pPr>
      <w:r w:rsidRPr="3E056E25">
        <w:rPr>
          <w:rFonts w:asciiTheme="minorHAnsi" w:eastAsiaTheme="minorEastAsia" w:hAnsiTheme="minorHAnsi" w:cstheme="minorBidi"/>
          <w:i/>
          <w:iCs/>
        </w:rPr>
        <w:t xml:space="preserve">Goal oriented: </w:t>
      </w:r>
      <w:r w:rsidRPr="3E056E25">
        <w:rPr>
          <w:rFonts w:asciiTheme="minorHAnsi" w:eastAsiaTheme="minorEastAsia" w:hAnsiTheme="minorHAnsi" w:cstheme="minorBidi"/>
        </w:rPr>
        <w:t xml:space="preserve">Mentee will have considered what it is they wish to achieve through mentoring </w:t>
      </w:r>
    </w:p>
    <w:p w14:paraId="49A29AD3" w14:textId="23AD20EA" w:rsidR="00EF53B2" w:rsidRPr="00950C5A" w:rsidRDefault="00DD3F2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i/>
          <w:iCs/>
        </w:rPr>
        <w:t>Voluntary</w:t>
      </w:r>
      <w:r w:rsidRPr="3E056E25">
        <w:rPr>
          <w:rFonts w:asciiTheme="minorHAnsi" w:eastAsiaTheme="minorEastAsia" w:hAnsiTheme="minorHAnsi" w:cstheme="minorBidi"/>
        </w:rPr>
        <w:t xml:space="preserve">: </w:t>
      </w:r>
      <w:r w:rsidR="00EF53B2" w:rsidRPr="3E056E25">
        <w:rPr>
          <w:rFonts w:asciiTheme="minorHAnsi" w:eastAsiaTheme="minorEastAsia" w:hAnsiTheme="minorHAnsi" w:cstheme="minorBidi"/>
        </w:rPr>
        <w:t xml:space="preserve">Engagement in a mentoring relationship is on a </w:t>
      </w:r>
      <w:r w:rsidR="00EF53B2" w:rsidRPr="3E056E25">
        <w:rPr>
          <w:rFonts w:asciiTheme="minorHAnsi" w:eastAsiaTheme="minorEastAsia" w:hAnsiTheme="minorHAnsi" w:cstheme="minorBidi"/>
          <w:i/>
          <w:iCs/>
        </w:rPr>
        <w:t>voluntary</w:t>
      </w:r>
      <w:r w:rsidR="00EF53B2" w:rsidRPr="3E056E25">
        <w:rPr>
          <w:rFonts w:asciiTheme="minorHAnsi" w:eastAsiaTheme="minorEastAsia" w:hAnsiTheme="minorHAnsi" w:cstheme="minorBidi"/>
        </w:rPr>
        <w:t xml:space="preserve"> basis for both the mentor and the mentee</w:t>
      </w:r>
    </w:p>
    <w:p w14:paraId="7E1A629F" w14:textId="7AB599B6" w:rsidR="00EF53B2" w:rsidRPr="00950C5A" w:rsidRDefault="00DD3F2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i/>
          <w:iCs/>
        </w:rPr>
        <w:t>Confidential:</w:t>
      </w:r>
      <w:r w:rsidRPr="3E056E25">
        <w:rPr>
          <w:rFonts w:asciiTheme="minorHAnsi" w:eastAsiaTheme="minorEastAsia" w:hAnsiTheme="minorHAnsi" w:cstheme="minorBidi"/>
        </w:rPr>
        <w:t xml:space="preserve"> Di</w:t>
      </w:r>
      <w:r w:rsidR="00EF53B2" w:rsidRPr="3E056E25">
        <w:rPr>
          <w:rFonts w:asciiTheme="minorHAnsi" w:eastAsiaTheme="minorEastAsia" w:hAnsiTheme="minorHAnsi" w:cstheme="minorBidi"/>
        </w:rPr>
        <w:t>scussions between the mentor and mentee must not be divulged to a third party unless with the agreement of both parties</w:t>
      </w:r>
    </w:p>
    <w:p w14:paraId="0851C15D" w14:textId="5D92B2DA" w:rsidR="00EF53B2" w:rsidRPr="00950C5A" w:rsidRDefault="00DD3F2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i/>
          <w:iCs/>
        </w:rPr>
        <w:t>Supportive:</w:t>
      </w:r>
      <w:r w:rsidRPr="3E056E25">
        <w:rPr>
          <w:rFonts w:asciiTheme="minorHAnsi" w:eastAsiaTheme="minorEastAsia" w:hAnsiTheme="minorHAnsi" w:cstheme="minorBidi"/>
        </w:rPr>
        <w:t xml:space="preserve"> </w:t>
      </w:r>
      <w:r w:rsidR="00EF53B2" w:rsidRPr="3E056E25">
        <w:rPr>
          <w:rFonts w:asciiTheme="minorHAnsi" w:eastAsiaTheme="minorEastAsia" w:hAnsiTheme="minorHAnsi" w:cstheme="minorBidi"/>
        </w:rPr>
        <w:t xml:space="preserve">Mentoring </w:t>
      </w:r>
      <w:r w:rsidR="008B608F" w:rsidRPr="3E056E25">
        <w:rPr>
          <w:rFonts w:asciiTheme="minorHAnsi" w:eastAsiaTheme="minorEastAsia" w:hAnsiTheme="minorHAnsi" w:cstheme="minorBidi"/>
        </w:rPr>
        <w:t xml:space="preserve">should aim to help the mentee formulate their own answers and approach with the </w:t>
      </w:r>
      <w:r w:rsidR="00A3472A" w:rsidRPr="3E056E25">
        <w:rPr>
          <w:rFonts w:asciiTheme="minorHAnsi" w:eastAsiaTheme="minorEastAsia" w:hAnsiTheme="minorHAnsi" w:cstheme="minorBidi"/>
        </w:rPr>
        <w:t>mentor’s</w:t>
      </w:r>
      <w:r w:rsidR="008B608F" w:rsidRPr="3E056E25">
        <w:rPr>
          <w:rFonts w:asciiTheme="minorHAnsi" w:eastAsiaTheme="minorEastAsia" w:hAnsiTheme="minorHAnsi" w:cstheme="minorBidi"/>
        </w:rPr>
        <w:t xml:space="preserve"> support</w:t>
      </w:r>
      <w:r w:rsidR="00EF53B2" w:rsidRPr="3E056E25">
        <w:rPr>
          <w:rFonts w:asciiTheme="minorHAnsi" w:eastAsiaTheme="minorEastAsia" w:hAnsiTheme="minorHAnsi" w:cstheme="minorBidi"/>
        </w:rPr>
        <w:t xml:space="preserve"> </w:t>
      </w:r>
    </w:p>
    <w:p w14:paraId="4373BAA4" w14:textId="77777777" w:rsidR="00EF53B2" w:rsidRPr="00950C5A" w:rsidRDefault="00EF53B2"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It is a partnership built upon </w:t>
      </w:r>
      <w:r w:rsidRPr="3E056E25">
        <w:rPr>
          <w:rFonts w:asciiTheme="minorHAnsi" w:eastAsiaTheme="minorEastAsia" w:hAnsiTheme="minorHAnsi" w:cstheme="minorBidi"/>
          <w:i/>
          <w:iCs/>
        </w:rPr>
        <w:t>trust and mutual respect</w:t>
      </w:r>
    </w:p>
    <w:p w14:paraId="49CC05B6" w14:textId="671533C4" w:rsidR="00EF53B2" w:rsidRPr="00950C5A" w:rsidRDefault="00DD3F2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i/>
          <w:iCs/>
        </w:rPr>
        <w:t>Empowering:</w:t>
      </w:r>
      <w:r w:rsidRPr="3E056E25">
        <w:rPr>
          <w:rFonts w:asciiTheme="minorHAnsi" w:eastAsiaTheme="minorEastAsia" w:hAnsiTheme="minorHAnsi" w:cstheme="minorBidi"/>
        </w:rPr>
        <w:t xml:space="preserve"> </w:t>
      </w:r>
      <w:r w:rsidR="00EF53B2" w:rsidRPr="3E056E25">
        <w:rPr>
          <w:rFonts w:asciiTheme="minorHAnsi" w:eastAsiaTheme="minorEastAsia" w:hAnsiTheme="minorHAnsi" w:cstheme="minorBidi"/>
        </w:rPr>
        <w:t xml:space="preserve">The mentor </w:t>
      </w:r>
      <w:r w:rsidR="00EF53B2" w:rsidRPr="3E056E25">
        <w:rPr>
          <w:rFonts w:asciiTheme="minorHAnsi" w:eastAsiaTheme="minorEastAsia" w:hAnsiTheme="minorHAnsi" w:cstheme="minorBidi"/>
          <w:i/>
          <w:iCs/>
        </w:rPr>
        <w:t>empowers</w:t>
      </w:r>
      <w:r w:rsidR="00EF53B2" w:rsidRPr="3E056E25">
        <w:rPr>
          <w:rFonts w:asciiTheme="minorHAnsi" w:eastAsiaTheme="minorEastAsia" w:hAnsiTheme="minorHAnsi" w:cstheme="minorBidi"/>
        </w:rPr>
        <w:t xml:space="preserve"> the mentee to take responsibility for their own learning and career development </w:t>
      </w:r>
    </w:p>
    <w:p w14:paraId="3303F2AE" w14:textId="77777777" w:rsidR="00EF53B2" w:rsidRPr="00950C5A" w:rsidRDefault="00EF53B2"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The mentor offers a </w:t>
      </w:r>
      <w:r w:rsidRPr="3E056E25">
        <w:rPr>
          <w:rFonts w:asciiTheme="minorHAnsi" w:eastAsiaTheme="minorEastAsia" w:hAnsiTheme="minorHAnsi" w:cstheme="minorBidi"/>
          <w:i/>
          <w:iCs/>
        </w:rPr>
        <w:t>safe environment</w:t>
      </w:r>
      <w:r w:rsidRPr="3E056E25">
        <w:rPr>
          <w:rFonts w:asciiTheme="minorHAnsi" w:eastAsiaTheme="minorEastAsia" w:hAnsiTheme="minorHAnsi" w:cstheme="minorBidi"/>
        </w:rPr>
        <w:t xml:space="preserve"> to the mentee within which they can discuss work related issues and explore solutions</w:t>
      </w:r>
    </w:p>
    <w:p w14:paraId="5C03479D" w14:textId="4F717A74" w:rsidR="000823D0" w:rsidRPr="00950C5A" w:rsidRDefault="00EF53B2"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The relationship places no obligation on either party beyond its </w:t>
      </w:r>
      <w:r w:rsidRPr="3E056E25">
        <w:rPr>
          <w:rFonts w:asciiTheme="minorHAnsi" w:eastAsiaTheme="minorEastAsia" w:hAnsiTheme="minorHAnsi" w:cstheme="minorBidi"/>
          <w:i/>
          <w:iCs/>
        </w:rPr>
        <w:t>developmental intent</w:t>
      </w:r>
    </w:p>
    <w:p w14:paraId="4F73959F" w14:textId="30B186A6" w:rsidR="00C56C59" w:rsidRDefault="00C56C59"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There is no requirement to keep written records</w:t>
      </w:r>
    </w:p>
    <w:p w14:paraId="2854684C" w14:textId="49A80AD8" w:rsidR="00D83F58" w:rsidRDefault="00D83F58" w:rsidP="3E056E25">
      <w:pPr>
        <w:pStyle w:val="ListParagraph"/>
        <w:numPr>
          <w:ilvl w:val="0"/>
          <w:numId w:val="5"/>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Bias awareness</w:t>
      </w:r>
    </w:p>
    <w:p w14:paraId="629C28D6" w14:textId="17F48A15" w:rsidR="007D5EA8" w:rsidRPr="00950C5A" w:rsidRDefault="00194D44" w:rsidP="3E056E25">
      <w:pPr>
        <w:pStyle w:val="ListParagraph"/>
        <w:numPr>
          <w:ilvl w:val="0"/>
          <w:numId w:val="5"/>
        </w:numPr>
        <w:spacing w:line="276" w:lineRule="auto"/>
        <w:jc w:val="left"/>
        <w:rPr>
          <w:rFonts w:asciiTheme="minorHAnsi" w:eastAsiaTheme="minorEastAsia" w:hAnsiTheme="minorHAnsi" w:cstheme="minorBidi"/>
        </w:rPr>
      </w:pPr>
      <w:bookmarkStart w:id="11" w:name="_Toc231733934"/>
      <w:r w:rsidRPr="3E056E25">
        <w:rPr>
          <w:rFonts w:asciiTheme="minorHAnsi" w:eastAsiaTheme="minorEastAsia" w:hAnsiTheme="minorHAnsi" w:cstheme="minorBidi"/>
        </w:rPr>
        <w:t xml:space="preserve">Mentors will be selected as per the selection process </w:t>
      </w:r>
      <w:r w:rsidR="00B96305" w:rsidRPr="3E056E25">
        <w:rPr>
          <w:rFonts w:asciiTheme="minorHAnsi" w:eastAsiaTheme="minorEastAsia" w:hAnsiTheme="minorHAnsi" w:cstheme="minorBidi"/>
        </w:rPr>
        <w:t xml:space="preserve">in each Institution. </w:t>
      </w:r>
    </w:p>
    <w:p w14:paraId="2B4B8071" w14:textId="77777777" w:rsidR="00F912FC" w:rsidRPr="00950C5A" w:rsidRDefault="00F912FC" w:rsidP="00950C5A">
      <w:pPr>
        <w:pStyle w:val="ListParagraph"/>
        <w:spacing w:line="276" w:lineRule="auto"/>
        <w:jc w:val="left"/>
        <w:rPr>
          <w:rFonts w:ascii="Arial" w:hAnsi="Arial" w:cs="Arial"/>
          <w:sz w:val="20"/>
          <w:szCs w:val="20"/>
        </w:rPr>
      </w:pPr>
    </w:p>
    <w:p w14:paraId="57E44937" w14:textId="46FD72DC" w:rsidR="00E56A66" w:rsidRPr="00950C5A" w:rsidRDefault="00E56A66" w:rsidP="6F382B5E">
      <w:pPr>
        <w:pStyle w:val="Heading1"/>
        <w:spacing w:line="276" w:lineRule="auto"/>
        <w:jc w:val="left"/>
        <w:rPr>
          <w:rFonts w:asciiTheme="minorHAnsi" w:eastAsiaTheme="minorEastAsia" w:hAnsiTheme="minorHAnsi" w:cstheme="minorBidi"/>
          <w:sz w:val="24"/>
          <w:szCs w:val="24"/>
        </w:rPr>
      </w:pPr>
      <w:bookmarkStart w:id="12" w:name="_Toc632826928"/>
      <w:r w:rsidRPr="6F382B5E">
        <w:rPr>
          <w:rFonts w:asciiTheme="minorHAnsi" w:eastAsiaTheme="minorEastAsia" w:hAnsiTheme="minorHAnsi" w:cstheme="minorBidi"/>
          <w:sz w:val="24"/>
          <w:szCs w:val="24"/>
        </w:rPr>
        <w:t>Mentoring is not</w:t>
      </w:r>
      <w:bookmarkEnd w:id="12"/>
    </w:p>
    <w:p w14:paraId="1564CB2F" w14:textId="77777777" w:rsidR="00E56A66" w:rsidRPr="00950C5A" w:rsidRDefault="00E56A66"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for dealing with underperformance issues</w:t>
      </w:r>
    </w:p>
    <w:p w14:paraId="56D37CA6" w14:textId="77777777" w:rsidR="00E56A66" w:rsidRPr="00950C5A" w:rsidRDefault="00E56A66"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for dealing with personal issues</w:t>
      </w:r>
    </w:p>
    <w:p w14:paraId="0A61DD73" w14:textId="77777777" w:rsidR="00E56A66" w:rsidRPr="00950C5A" w:rsidRDefault="00E56A66"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for promotion or sponsoring of the individual</w:t>
      </w:r>
    </w:p>
    <w:p w14:paraId="677942E4" w14:textId="77777777" w:rsidR="00E56A66" w:rsidRPr="00950C5A" w:rsidRDefault="00E56A66"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for taking on the problems/work of the mentee</w:t>
      </w:r>
    </w:p>
    <w:p w14:paraId="320814EC" w14:textId="1C8A8379" w:rsidR="00E56A66" w:rsidRPr="00950C5A" w:rsidRDefault="00243749"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c</w:t>
      </w:r>
      <w:r w:rsidR="00CC662D" w:rsidRPr="3E056E25">
        <w:rPr>
          <w:rFonts w:asciiTheme="minorHAnsi" w:eastAsiaTheme="minorEastAsia" w:hAnsiTheme="minorHAnsi"/>
          <w:sz w:val="24"/>
          <w:szCs w:val="24"/>
        </w:rPr>
        <w:t>ounselling</w:t>
      </w:r>
    </w:p>
    <w:p w14:paraId="7B177161" w14:textId="1066459E" w:rsidR="00E56A66" w:rsidRPr="00950C5A" w:rsidRDefault="004C59B4" w:rsidP="3E056E25">
      <w:pPr>
        <w:numPr>
          <w:ilvl w:val="0"/>
          <w:numId w:val="18"/>
        </w:numPr>
        <w:spacing w:after="0"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f</w:t>
      </w:r>
      <w:r w:rsidR="00E56A66" w:rsidRPr="3E056E25">
        <w:rPr>
          <w:rFonts w:asciiTheme="minorHAnsi" w:eastAsiaTheme="minorEastAsia" w:hAnsiTheme="minorHAnsi"/>
          <w:sz w:val="24"/>
          <w:szCs w:val="24"/>
        </w:rPr>
        <w:t xml:space="preserve">or dealing with specific relationship issues </w:t>
      </w:r>
    </w:p>
    <w:bookmarkEnd w:id="11"/>
    <w:p w14:paraId="7A75DAF0" w14:textId="77777777" w:rsidR="00E56A66" w:rsidRDefault="00E56A66" w:rsidP="3E056E25">
      <w:pPr>
        <w:spacing w:line="276" w:lineRule="auto"/>
        <w:jc w:val="left"/>
        <w:rPr>
          <w:rFonts w:asciiTheme="minorHAnsi" w:eastAsiaTheme="minorEastAsia" w:hAnsiTheme="minorHAnsi"/>
          <w:sz w:val="24"/>
          <w:szCs w:val="24"/>
        </w:rPr>
      </w:pPr>
    </w:p>
    <w:p w14:paraId="30BB12BD" w14:textId="275C1FCD" w:rsidR="005F4725" w:rsidRPr="00950C5A" w:rsidRDefault="00757332" w:rsidP="6F382B5E">
      <w:pPr>
        <w:pStyle w:val="Heading1"/>
        <w:autoSpaceDE w:val="0"/>
        <w:autoSpaceDN w:val="0"/>
        <w:adjustRightInd w:val="0"/>
        <w:jc w:val="left"/>
        <w:rPr>
          <w:rFonts w:asciiTheme="minorHAnsi" w:eastAsiaTheme="minorEastAsia" w:hAnsiTheme="minorHAnsi" w:cstheme="minorBidi"/>
          <w:sz w:val="24"/>
          <w:szCs w:val="24"/>
        </w:rPr>
      </w:pPr>
      <w:bookmarkStart w:id="13" w:name="_Toc1479791691"/>
      <w:r w:rsidRPr="6F382B5E">
        <w:rPr>
          <w:rFonts w:asciiTheme="minorHAnsi" w:eastAsiaTheme="minorEastAsia" w:hAnsiTheme="minorHAnsi" w:cstheme="minorBidi"/>
          <w:sz w:val="24"/>
          <w:szCs w:val="24"/>
        </w:rPr>
        <w:t>Confidentiality</w:t>
      </w:r>
      <w:bookmarkEnd w:id="13"/>
      <w:r w:rsidRPr="6F382B5E">
        <w:rPr>
          <w:rFonts w:asciiTheme="minorHAnsi" w:eastAsiaTheme="minorEastAsia" w:hAnsiTheme="minorHAnsi" w:cstheme="minorBidi"/>
          <w:sz w:val="24"/>
          <w:szCs w:val="24"/>
        </w:rPr>
        <w:t xml:space="preserve"> </w:t>
      </w:r>
    </w:p>
    <w:p w14:paraId="565B382A" w14:textId="10E15D0A" w:rsidR="00E37584" w:rsidRPr="00950C5A" w:rsidRDefault="00757332" w:rsidP="3E056E25">
      <w:pPr>
        <w:pStyle w:val="ListParagraph"/>
        <w:autoSpaceDE w:val="0"/>
        <w:autoSpaceDN w:val="0"/>
        <w:adjustRightInd w:val="0"/>
        <w:ind w:left="0"/>
        <w:jc w:val="left"/>
        <w:rPr>
          <w:rFonts w:asciiTheme="minorHAnsi" w:eastAsiaTheme="minorEastAsia" w:hAnsiTheme="minorHAnsi" w:cstheme="minorBidi"/>
          <w:color w:val="000000"/>
        </w:rPr>
      </w:pPr>
      <w:r w:rsidRPr="3E056E25">
        <w:rPr>
          <w:rFonts w:asciiTheme="minorHAnsi" w:eastAsiaTheme="minorEastAsia" w:hAnsiTheme="minorHAnsi" w:cstheme="minorBidi"/>
          <w:color w:val="000000" w:themeColor="text1"/>
        </w:rPr>
        <w:t xml:space="preserve">Confidentiality is essential and a key part of </w:t>
      </w:r>
      <w:r w:rsidR="005F4725" w:rsidRPr="3E056E25">
        <w:rPr>
          <w:rFonts w:asciiTheme="minorHAnsi" w:eastAsiaTheme="minorEastAsia" w:hAnsiTheme="minorHAnsi" w:cstheme="minorBidi"/>
          <w:color w:val="000000" w:themeColor="text1"/>
        </w:rPr>
        <w:t>m</w:t>
      </w:r>
      <w:r w:rsidRPr="3E056E25">
        <w:rPr>
          <w:rFonts w:asciiTheme="minorHAnsi" w:eastAsiaTheme="minorEastAsia" w:hAnsiTheme="minorHAnsi" w:cstheme="minorBidi"/>
          <w:color w:val="000000" w:themeColor="text1"/>
        </w:rPr>
        <w:t xml:space="preserve">entoring. There must be a high degree </w:t>
      </w:r>
      <w:r w:rsidRPr="3E056E25">
        <w:rPr>
          <w:rFonts w:asciiTheme="minorHAnsi" w:eastAsiaTheme="minorEastAsia" w:hAnsiTheme="minorHAnsi" w:cstheme="minorBidi"/>
          <w:color w:val="000000" w:themeColor="text1"/>
          <w:lang w:eastAsia="en-US"/>
        </w:rPr>
        <w:t>of trust and confidentiality which should be agreed between the mentor and mentee at the first meeting.</w:t>
      </w:r>
    </w:p>
    <w:p w14:paraId="2B4A4DFF" w14:textId="5A0233C4" w:rsidR="00B30031" w:rsidRPr="00950C5A" w:rsidRDefault="00B30031" w:rsidP="3E056E25">
      <w:pPr>
        <w:spacing w:after="0" w:line="276" w:lineRule="auto"/>
        <w:jc w:val="left"/>
        <w:rPr>
          <w:rFonts w:asciiTheme="minorHAnsi" w:eastAsiaTheme="minorEastAsia" w:hAnsiTheme="minorHAnsi"/>
          <w:sz w:val="24"/>
          <w:szCs w:val="24"/>
        </w:rPr>
      </w:pPr>
    </w:p>
    <w:p w14:paraId="4D1D69F0" w14:textId="667DC9E5" w:rsidR="004A7F67" w:rsidRPr="00950C5A" w:rsidRDefault="004A7F67" w:rsidP="6F382B5E">
      <w:pPr>
        <w:pStyle w:val="Heading1"/>
        <w:spacing w:line="276" w:lineRule="auto"/>
        <w:jc w:val="left"/>
        <w:rPr>
          <w:rFonts w:asciiTheme="minorHAnsi" w:eastAsiaTheme="minorEastAsia" w:hAnsiTheme="minorHAnsi" w:cstheme="minorBidi"/>
          <w:sz w:val="24"/>
          <w:szCs w:val="24"/>
        </w:rPr>
      </w:pPr>
      <w:bookmarkStart w:id="14" w:name="_Toc232399855"/>
      <w:bookmarkStart w:id="15" w:name="_Toc232401625"/>
      <w:bookmarkStart w:id="16" w:name="_Toc233775915"/>
      <w:bookmarkStart w:id="17" w:name="_Toc233776025"/>
      <w:bookmarkStart w:id="18" w:name="_Toc233782520"/>
      <w:bookmarkStart w:id="19" w:name="_Toc238880026"/>
      <w:bookmarkStart w:id="20" w:name="_Toc242700606"/>
      <w:bookmarkStart w:id="21" w:name="_Toc242703080"/>
      <w:bookmarkStart w:id="22" w:name="_Toc1523633257"/>
      <w:r w:rsidRPr="6F382B5E">
        <w:rPr>
          <w:rFonts w:asciiTheme="minorHAnsi" w:eastAsiaTheme="minorEastAsia" w:hAnsiTheme="minorHAnsi" w:cstheme="minorBidi"/>
          <w:sz w:val="24"/>
          <w:szCs w:val="24"/>
        </w:rPr>
        <w:t xml:space="preserve">The Mentoring </w:t>
      </w:r>
      <w:bookmarkEnd w:id="14"/>
      <w:bookmarkEnd w:id="15"/>
      <w:bookmarkEnd w:id="16"/>
      <w:bookmarkEnd w:id="17"/>
      <w:bookmarkEnd w:id="18"/>
      <w:bookmarkEnd w:id="19"/>
      <w:bookmarkEnd w:id="20"/>
      <w:bookmarkEnd w:id="21"/>
      <w:r w:rsidR="0003319C" w:rsidRPr="6F382B5E">
        <w:rPr>
          <w:rFonts w:asciiTheme="minorHAnsi" w:eastAsiaTheme="minorEastAsia" w:hAnsiTheme="minorHAnsi" w:cstheme="minorBidi"/>
          <w:sz w:val="24"/>
          <w:szCs w:val="24"/>
        </w:rPr>
        <w:t>Process</w:t>
      </w:r>
      <w:bookmarkEnd w:id="22"/>
    </w:p>
    <w:p w14:paraId="78E6C30B" w14:textId="66C5C819" w:rsidR="004A7F67" w:rsidRPr="00950C5A" w:rsidRDefault="004A7F67"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As with all relationships there is a natural cycle to a mentoring relationship. The first part of the cycle is about </w:t>
      </w:r>
      <w:r w:rsidR="00180055" w:rsidRPr="3E056E25">
        <w:rPr>
          <w:rFonts w:asciiTheme="minorHAnsi" w:eastAsiaTheme="minorEastAsia" w:hAnsiTheme="minorHAnsi"/>
          <w:sz w:val="24"/>
          <w:szCs w:val="24"/>
        </w:rPr>
        <w:t>building rapport</w:t>
      </w:r>
      <w:r w:rsidRPr="3E056E25">
        <w:rPr>
          <w:rFonts w:asciiTheme="minorHAnsi" w:eastAsiaTheme="minorEastAsia" w:hAnsiTheme="minorHAnsi"/>
          <w:sz w:val="24"/>
          <w:szCs w:val="24"/>
        </w:rPr>
        <w:t xml:space="preserve">. Once trust </w:t>
      </w:r>
      <w:r w:rsidR="00955F7A" w:rsidRPr="3E056E25">
        <w:rPr>
          <w:rFonts w:asciiTheme="minorHAnsi" w:eastAsiaTheme="minorEastAsia" w:hAnsiTheme="minorHAnsi"/>
          <w:sz w:val="24"/>
          <w:szCs w:val="24"/>
        </w:rPr>
        <w:t xml:space="preserve">has been </w:t>
      </w:r>
      <w:r w:rsidRPr="3E056E25">
        <w:rPr>
          <w:rFonts w:asciiTheme="minorHAnsi" w:eastAsiaTheme="minorEastAsia" w:hAnsiTheme="minorHAnsi"/>
          <w:sz w:val="24"/>
          <w:szCs w:val="24"/>
        </w:rPr>
        <w:t>established the relationship will move</w:t>
      </w:r>
      <w:r w:rsidR="00955F7A" w:rsidRPr="3E056E25">
        <w:rPr>
          <w:rFonts w:asciiTheme="minorHAnsi" w:eastAsiaTheme="minorEastAsia" w:hAnsiTheme="minorHAnsi"/>
          <w:sz w:val="24"/>
          <w:szCs w:val="24"/>
        </w:rPr>
        <w:t xml:space="preserve"> towards setting out expectations </w:t>
      </w:r>
      <w:r w:rsidR="007B0CC1" w:rsidRPr="3E056E25">
        <w:rPr>
          <w:rFonts w:asciiTheme="minorHAnsi" w:eastAsiaTheme="minorEastAsia" w:hAnsiTheme="minorHAnsi"/>
          <w:sz w:val="24"/>
          <w:szCs w:val="24"/>
        </w:rPr>
        <w:t xml:space="preserve">and ground rules </w:t>
      </w:r>
      <w:r w:rsidR="00955F7A" w:rsidRPr="3E056E25">
        <w:rPr>
          <w:rFonts w:asciiTheme="minorHAnsi" w:eastAsiaTheme="minorEastAsia" w:hAnsiTheme="minorHAnsi"/>
          <w:sz w:val="24"/>
          <w:szCs w:val="24"/>
        </w:rPr>
        <w:t>around the mentoring process</w:t>
      </w:r>
      <w:r w:rsidR="007B0CC1" w:rsidRPr="3E056E25">
        <w:rPr>
          <w:rFonts w:asciiTheme="minorHAnsi" w:eastAsiaTheme="minorEastAsia" w:hAnsiTheme="minorHAnsi"/>
          <w:sz w:val="24"/>
          <w:szCs w:val="24"/>
        </w:rPr>
        <w:t xml:space="preserve">. From there </w:t>
      </w:r>
      <w:r w:rsidR="00F02E32" w:rsidRPr="3E056E25">
        <w:rPr>
          <w:rFonts w:asciiTheme="minorHAnsi" w:eastAsiaTheme="minorEastAsia" w:hAnsiTheme="minorHAnsi"/>
          <w:sz w:val="24"/>
          <w:szCs w:val="24"/>
        </w:rPr>
        <w:t xml:space="preserve">the initial goals for the mentoring will be agreed </w:t>
      </w:r>
      <w:r w:rsidR="00955F7A" w:rsidRPr="3E056E25">
        <w:rPr>
          <w:rFonts w:asciiTheme="minorHAnsi" w:eastAsiaTheme="minorEastAsia" w:hAnsiTheme="minorHAnsi"/>
          <w:sz w:val="24"/>
          <w:szCs w:val="24"/>
        </w:rPr>
        <w:t xml:space="preserve">and </w:t>
      </w:r>
      <w:r w:rsidR="00D03E8B" w:rsidRPr="3E056E25">
        <w:rPr>
          <w:rFonts w:asciiTheme="minorHAnsi" w:eastAsiaTheme="minorEastAsia" w:hAnsiTheme="minorHAnsi"/>
          <w:sz w:val="24"/>
          <w:szCs w:val="24"/>
        </w:rPr>
        <w:t xml:space="preserve">it will </w:t>
      </w:r>
      <w:r w:rsidR="00955F7A" w:rsidRPr="3E056E25">
        <w:rPr>
          <w:rFonts w:asciiTheme="minorHAnsi" w:eastAsiaTheme="minorEastAsia" w:hAnsiTheme="minorHAnsi"/>
          <w:sz w:val="24"/>
          <w:szCs w:val="24"/>
        </w:rPr>
        <w:t xml:space="preserve">then </w:t>
      </w:r>
      <w:r w:rsidR="00D03E8B" w:rsidRPr="3E056E25">
        <w:rPr>
          <w:rFonts w:asciiTheme="minorHAnsi" w:eastAsiaTheme="minorEastAsia" w:hAnsiTheme="minorHAnsi"/>
          <w:sz w:val="24"/>
          <w:szCs w:val="24"/>
        </w:rPr>
        <w:t xml:space="preserve">move </w:t>
      </w:r>
      <w:r w:rsidR="00955F7A" w:rsidRPr="3E056E25">
        <w:rPr>
          <w:rFonts w:asciiTheme="minorHAnsi" w:eastAsiaTheme="minorEastAsia" w:hAnsiTheme="minorHAnsi"/>
          <w:sz w:val="24"/>
          <w:szCs w:val="24"/>
        </w:rPr>
        <w:t>into its</w:t>
      </w:r>
      <w:r w:rsidRPr="3E056E25">
        <w:rPr>
          <w:rFonts w:asciiTheme="minorHAnsi" w:eastAsiaTheme="minorEastAsia" w:hAnsiTheme="minorHAnsi"/>
          <w:sz w:val="24"/>
          <w:szCs w:val="24"/>
        </w:rPr>
        <w:t xml:space="preserve"> productive phase where both mentor and mentee see the benefits of the relationship.  </w:t>
      </w:r>
    </w:p>
    <w:p w14:paraId="10F5960A" w14:textId="787D16EB" w:rsidR="0011047E" w:rsidRPr="00950C5A" w:rsidRDefault="004A7F67" w:rsidP="2A201574">
      <w:pPr>
        <w:spacing w:line="276" w:lineRule="auto"/>
        <w:jc w:val="left"/>
        <w:rPr>
          <w:rFonts w:cs="Arial"/>
        </w:rPr>
      </w:pPr>
      <w:r w:rsidRPr="171575AE">
        <w:rPr>
          <w:rFonts w:asciiTheme="minorHAnsi" w:eastAsiaTheme="minorEastAsia" w:hAnsiTheme="minorHAnsi"/>
          <w:sz w:val="24"/>
          <w:szCs w:val="24"/>
        </w:rPr>
        <w:t xml:space="preserve">As time moves on circumstances for either party may </w:t>
      </w:r>
      <w:r w:rsidR="00232116" w:rsidRPr="171575AE">
        <w:rPr>
          <w:rFonts w:asciiTheme="minorHAnsi" w:eastAsiaTheme="minorEastAsia" w:hAnsiTheme="minorHAnsi"/>
          <w:sz w:val="24"/>
          <w:szCs w:val="24"/>
        </w:rPr>
        <w:t>change,</w:t>
      </w:r>
      <w:r w:rsidRPr="171575AE">
        <w:rPr>
          <w:rFonts w:asciiTheme="minorHAnsi" w:eastAsiaTheme="minorEastAsia" w:hAnsiTheme="minorHAnsi"/>
          <w:sz w:val="24"/>
          <w:szCs w:val="24"/>
        </w:rPr>
        <w:t xml:space="preserve"> and the relationship may start to grow stale or simply that either party has outgrown that particular mentoring partnership.  It is important that both parties are aware of this latter phase </w:t>
      </w:r>
      <w:r w:rsidR="00655F45" w:rsidRPr="171575AE">
        <w:rPr>
          <w:rFonts w:asciiTheme="minorHAnsi" w:eastAsiaTheme="minorEastAsia" w:hAnsiTheme="minorHAnsi"/>
          <w:sz w:val="24"/>
          <w:szCs w:val="24"/>
        </w:rPr>
        <w:t>of maturation and</w:t>
      </w:r>
      <w:r w:rsidRPr="171575AE">
        <w:rPr>
          <w:rFonts w:asciiTheme="minorHAnsi" w:eastAsiaTheme="minorEastAsia" w:hAnsiTheme="minorHAnsi"/>
          <w:sz w:val="24"/>
          <w:szCs w:val="24"/>
        </w:rPr>
        <w:t xml:space="preserve"> a decision can be made to move on.  Moving on can mean meeting less frequently, selecting another mentor/mentee</w:t>
      </w:r>
      <w:r w:rsidR="00B9740E" w:rsidRPr="171575AE">
        <w:rPr>
          <w:rFonts w:asciiTheme="minorHAnsi" w:eastAsiaTheme="minorEastAsia" w:hAnsiTheme="minorHAnsi"/>
          <w:sz w:val="24"/>
          <w:szCs w:val="24"/>
        </w:rPr>
        <w:t>,</w:t>
      </w:r>
      <w:r w:rsidRPr="171575AE">
        <w:rPr>
          <w:rFonts w:asciiTheme="minorHAnsi" w:eastAsiaTheme="minorEastAsia" w:hAnsiTheme="minorHAnsi"/>
          <w:sz w:val="24"/>
          <w:szCs w:val="24"/>
        </w:rPr>
        <w:t xml:space="preserve"> or the mentee becoming a mentor themselves. The length of time it takes for any mentoring pair to go through this </w:t>
      </w:r>
      <w:r w:rsidR="002E5C49" w:rsidRPr="171575AE">
        <w:rPr>
          <w:rFonts w:asciiTheme="minorHAnsi" w:eastAsiaTheme="minorEastAsia" w:hAnsiTheme="minorHAnsi"/>
          <w:sz w:val="24"/>
          <w:szCs w:val="24"/>
        </w:rPr>
        <w:t>process</w:t>
      </w:r>
      <w:r w:rsidRPr="171575AE">
        <w:rPr>
          <w:rFonts w:asciiTheme="minorHAnsi" w:eastAsiaTheme="minorEastAsia" w:hAnsiTheme="minorHAnsi"/>
          <w:sz w:val="24"/>
          <w:szCs w:val="24"/>
        </w:rPr>
        <w:t xml:space="preserve"> will depend on the nature of the relationship</w:t>
      </w:r>
      <w:r w:rsidRPr="171575AE">
        <w:rPr>
          <w:rFonts w:cs="Arial"/>
        </w:rPr>
        <w:t>.</w:t>
      </w:r>
      <w:r w:rsidR="00330C7D" w:rsidRPr="00950C5A">
        <w:rPr>
          <w:rFonts w:cs="Arial"/>
          <w:noProof/>
        </w:rPr>
        <w:drawing>
          <wp:inline distT="0" distB="0" distL="0" distR="0" wp14:anchorId="01E7F072" wp14:editId="123394AD">
            <wp:extent cx="5655310" cy="1966595"/>
            <wp:effectExtent l="0" t="0" r="254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67251D" w:rsidRPr="171575AE">
        <w:rPr>
          <w:rFonts w:asciiTheme="minorHAnsi" w:eastAsiaTheme="minorEastAsia" w:hAnsiTheme="minorHAnsi"/>
          <w:b/>
          <w:bCs/>
        </w:rPr>
        <w:t>Diagram 1</w:t>
      </w:r>
      <w:r w:rsidR="0003319C" w:rsidRPr="171575AE">
        <w:rPr>
          <w:rFonts w:asciiTheme="minorHAnsi" w:eastAsiaTheme="minorEastAsia" w:hAnsiTheme="minorHAnsi"/>
          <w:b/>
          <w:bCs/>
        </w:rPr>
        <w:t>.</w:t>
      </w:r>
      <w:r w:rsidR="0067251D" w:rsidRPr="171575AE">
        <w:rPr>
          <w:rFonts w:asciiTheme="minorHAnsi" w:eastAsiaTheme="minorEastAsia" w:hAnsiTheme="minorHAnsi"/>
          <w:b/>
          <w:bCs/>
        </w:rPr>
        <w:t xml:space="preserve"> The Mentoring </w:t>
      </w:r>
      <w:r w:rsidR="0003319C" w:rsidRPr="171575AE">
        <w:rPr>
          <w:rFonts w:asciiTheme="minorHAnsi" w:eastAsiaTheme="minorEastAsia" w:hAnsiTheme="minorHAnsi"/>
          <w:b/>
          <w:bCs/>
        </w:rPr>
        <w:t>Process</w:t>
      </w:r>
      <w:r w:rsidR="322D1202" w:rsidRPr="171575AE">
        <w:rPr>
          <w:rFonts w:asciiTheme="minorHAnsi" w:eastAsiaTheme="minorEastAsia" w:hAnsiTheme="minorHAnsi"/>
          <w:b/>
          <w:bCs/>
        </w:rPr>
        <w:t xml:space="preserve"> (Source:</w:t>
      </w:r>
      <w:r w:rsidR="1B321ABE" w:rsidRPr="2A201574">
        <w:rPr>
          <w:rFonts w:asciiTheme="minorHAnsi" w:eastAsiaTheme="minorEastAsia" w:hAnsiTheme="minorHAnsi"/>
          <w:b/>
          <w:bCs/>
          <w:szCs w:val="20"/>
        </w:rPr>
        <w:t xml:space="preserve"> </w:t>
      </w:r>
      <w:hyperlink r:id="rId23">
        <w:r w:rsidR="1B321ABE" w:rsidRPr="2A201574">
          <w:rPr>
            <w:rStyle w:val="Hyperlink"/>
            <w:rFonts w:asciiTheme="minorHAnsi" w:eastAsiaTheme="minorEastAsia" w:hAnsiTheme="minorHAnsi"/>
            <w:szCs w:val="20"/>
          </w:rPr>
          <w:t>David Clutterbuck)</w:t>
        </w:r>
      </w:hyperlink>
    </w:p>
    <w:p w14:paraId="34C675F5" w14:textId="66AC26D4" w:rsidR="0011047E" w:rsidRPr="00950C5A" w:rsidRDefault="0011047E" w:rsidP="2A201574">
      <w:pPr>
        <w:spacing w:line="276" w:lineRule="auto"/>
        <w:jc w:val="left"/>
        <w:rPr>
          <w:rFonts w:asciiTheme="minorHAnsi" w:eastAsiaTheme="minorEastAsia" w:hAnsiTheme="minorHAnsi"/>
          <w:b/>
          <w:bCs/>
        </w:rPr>
        <w:sectPr w:rsidR="0011047E" w:rsidRPr="00950C5A" w:rsidSect="00C16D89">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440" w:bottom="1440" w:left="1440" w:header="708" w:footer="708" w:gutter="0"/>
          <w:pgNumType w:start="1"/>
          <w:cols w:space="0"/>
          <w:titlePg/>
          <w:docGrid w:linePitch="360"/>
        </w:sectPr>
      </w:pPr>
    </w:p>
    <w:p w14:paraId="253C638B" w14:textId="6D0AA3CE" w:rsidR="00DD3F28" w:rsidRDefault="00F45FF9" w:rsidP="171575AE">
      <w:pPr>
        <w:pStyle w:val="Heading1"/>
        <w:jc w:val="left"/>
        <w:rPr>
          <w:rFonts w:asciiTheme="minorHAnsi" w:eastAsiaTheme="minorEastAsia" w:hAnsiTheme="minorHAnsi" w:cstheme="minorBidi"/>
          <w:sz w:val="24"/>
          <w:szCs w:val="24"/>
        </w:rPr>
      </w:pPr>
      <w:bookmarkStart w:id="23" w:name="_Toc1524431299"/>
      <w:bookmarkStart w:id="24" w:name="_Toc242703057"/>
      <w:r w:rsidRPr="6F382B5E">
        <w:rPr>
          <w:rFonts w:asciiTheme="minorHAnsi" w:eastAsiaTheme="minorEastAsia" w:hAnsiTheme="minorHAnsi" w:cstheme="minorBidi"/>
          <w:sz w:val="24"/>
          <w:szCs w:val="24"/>
        </w:rPr>
        <w:t>How to apply to be mentored</w:t>
      </w:r>
      <w:bookmarkEnd w:id="23"/>
    </w:p>
    <w:p w14:paraId="3559F7DA" w14:textId="20010C7A" w:rsidR="005E7068" w:rsidRPr="00F45FF9" w:rsidRDefault="4B17DA4E" w:rsidP="3E056E25">
      <w:pPr>
        <w:rPr>
          <w:rFonts w:asciiTheme="minorHAnsi" w:eastAsiaTheme="minorEastAsia" w:hAnsiTheme="minorHAnsi"/>
          <w:sz w:val="24"/>
          <w:szCs w:val="24"/>
        </w:rPr>
      </w:pPr>
      <w:r w:rsidRPr="3E056E25">
        <w:rPr>
          <w:rFonts w:asciiTheme="minorHAnsi" w:eastAsiaTheme="minorEastAsia" w:hAnsiTheme="minorHAnsi"/>
          <w:sz w:val="24"/>
          <w:szCs w:val="24"/>
        </w:rPr>
        <w:t>Interested mentees</w:t>
      </w:r>
      <w:r w:rsidR="1B0C8FC1" w:rsidRPr="3E056E25">
        <w:rPr>
          <w:rFonts w:asciiTheme="minorHAnsi" w:eastAsiaTheme="minorEastAsia" w:hAnsiTheme="minorHAnsi"/>
          <w:sz w:val="24"/>
          <w:szCs w:val="24"/>
        </w:rPr>
        <w:t>,</w:t>
      </w:r>
      <w:r w:rsidR="0A993DFF" w:rsidRPr="3E056E25">
        <w:rPr>
          <w:rFonts w:asciiTheme="minorHAnsi" w:eastAsiaTheme="minorEastAsia" w:hAnsiTheme="minorHAnsi"/>
          <w:sz w:val="24"/>
          <w:szCs w:val="24"/>
        </w:rPr>
        <w:t xml:space="preserve"> having discussed with the lead contact of their institution, </w:t>
      </w:r>
      <w:r w:rsidRPr="3E056E25">
        <w:rPr>
          <w:rFonts w:asciiTheme="minorHAnsi" w:eastAsiaTheme="minorEastAsia" w:hAnsiTheme="minorHAnsi"/>
          <w:sz w:val="24"/>
          <w:szCs w:val="24"/>
        </w:rPr>
        <w:t>will fill in their institution’s specific Expression of Interest Form</w:t>
      </w:r>
      <w:r w:rsidR="0A078E42" w:rsidRPr="3E056E25">
        <w:rPr>
          <w:rFonts w:asciiTheme="minorHAnsi" w:eastAsiaTheme="minorEastAsia" w:hAnsiTheme="minorHAnsi"/>
          <w:sz w:val="24"/>
          <w:szCs w:val="24"/>
        </w:rPr>
        <w:t>.  From here the institutions will work collectively to identify a suitable match according to the requirements as outlined in the form.</w:t>
      </w:r>
      <w:r w:rsidR="39668F3B" w:rsidRPr="3E056E25">
        <w:rPr>
          <w:rFonts w:asciiTheme="minorHAnsi" w:eastAsiaTheme="minorEastAsia" w:hAnsiTheme="minorHAnsi"/>
          <w:sz w:val="24"/>
          <w:szCs w:val="24"/>
        </w:rPr>
        <w:t xml:space="preserve"> </w:t>
      </w:r>
    </w:p>
    <w:p w14:paraId="30DF2137" w14:textId="45B996EF" w:rsidR="109BAA3C" w:rsidRDefault="109BAA3C" w:rsidP="3E056E25">
      <w:pPr>
        <w:rPr>
          <w:rFonts w:asciiTheme="minorHAnsi" w:eastAsiaTheme="minorEastAsia" w:hAnsiTheme="minorHAnsi"/>
          <w:b/>
          <w:bCs/>
          <w:sz w:val="24"/>
          <w:szCs w:val="24"/>
        </w:rPr>
      </w:pPr>
      <w:r w:rsidRPr="3E056E25">
        <w:rPr>
          <w:rFonts w:asciiTheme="minorHAnsi" w:eastAsiaTheme="minorEastAsia" w:hAnsiTheme="minorHAnsi"/>
          <w:b/>
          <w:bCs/>
          <w:sz w:val="24"/>
          <w:szCs w:val="24"/>
        </w:rPr>
        <w:t>Who to contact?</w:t>
      </w:r>
    </w:p>
    <w:p w14:paraId="2B28F39C" w14:textId="7C51DAF4" w:rsidR="109BAA3C" w:rsidRDefault="109BAA3C" w:rsidP="3E056E25">
      <w:pPr>
        <w:pStyle w:val="ListParagraph"/>
        <w:numPr>
          <w:ilvl w:val="0"/>
          <w:numId w:val="38"/>
        </w:numPr>
        <w:spacing w:line="276" w:lineRule="auto"/>
        <w:rPr>
          <w:rFonts w:asciiTheme="minorHAnsi" w:eastAsiaTheme="minorEastAsia" w:hAnsiTheme="minorHAnsi" w:cstheme="minorBidi"/>
          <w:color w:val="000000" w:themeColor="text1"/>
          <w:lang w:val="en-GB"/>
        </w:rPr>
      </w:pPr>
      <w:r w:rsidRPr="3E056E25">
        <w:rPr>
          <w:rFonts w:asciiTheme="minorHAnsi" w:eastAsiaTheme="minorEastAsia" w:hAnsiTheme="minorHAnsi" w:cstheme="minorBidi"/>
          <w:color w:val="000000" w:themeColor="text1"/>
          <w:lang w:val="en-GB"/>
        </w:rPr>
        <w:t xml:space="preserve">Maynooth University (MU) - </w:t>
      </w:r>
      <w:hyperlink r:id="rId30">
        <w:r w:rsidRPr="3E056E25">
          <w:rPr>
            <w:rStyle w:val="Hyperlink"/>
            <w:rFonts w:asciiTheme="minorHAnsi" w:eastAsiaTheme="minorEastAsia" w:hAnsiTheme="minorHAnsi" w:cstheme="minorBidi"/>
            <w:lang w:val="en-GB"/>
          </w:rPr>
          <w:t>Lisa Fitzpatrick</w:t>
        </w:r>
      </w:hyperlink>
    </w:p>
    <w:p w14:paraId="5A3D4933" w14:textId="6E92EF05" w:rsidR="109BAA3C" w:rsidRDefault="109BAA3C" w:rsidP="3E056E25">
      <w:pPr>
        <w:pStyle w:val="ListParagraph"/>
        <w:numPr>
          <w:ilvl w:val="0"/>
          <w:numId w:val="38"/>
        </w:numPr>
        <w:spacing w:line="276" w:lineRule="auto"/>
        <w:rPr>
          <w:rFonts w:asciiTheme="minorHAnsi" w:eastAsiaTheme="minorEastAsia" w:hAnsiTheme="minorHAnsi" w:cstheme="minorBidi"/>
          <w:color w:val="000000" w:themeColor="text1"/>
          <w:lang w:val="en-GB"/>
        </w:rPr>
      </w:pPr>
      <w:r w:rsidRPr="3E056E25">
        <w:rPr>
          <w:rFonts w:asciiTheme="minorHAnsi" w:eastAsiaTheme="minorEastAsia" w:hAnsiTheme="minorHAnsi" w:cstheme="minorBidi"/>
          <w:color w:val="000000" w:themeColor="text1"/>
          <w:lang w:val="en-GB"/>
        </w:rPr>
        <w:t xml:space="preserve">Queen’s University Belfast (QUB) - </w:t>
      </w:r>
      <w:hyperlink r:id="rId31">
        <w:r w:rsidRPr="3E056E25">
          <w:rPr>
            <w:rStyle w:val="Hyperlink"/>
            <w:rFonts w:asciiTheme="minorHAnsi" w:eastAsiaTheme="minorEastAsia" w:hAnsiTheme="minorHAnsi" w:cstheme="minorBidi"/>
            <w:lang w:val="en-GB"/>
          </w:rPr>
          <w:t>Paul Monahan</w:t>
        </w:r>
      </w:hyperlink>
    </w:p>
    <w:p w14:paraId="0EF25593" w14:textId="2FD9DBAF" w:rsidR="109BAA3C" w:rsidRDefault="109BAA3C" w:rsidP="3E056E25">
      <w:pPr>
        <w:pStyle w:val="ListParagraph"/>
        <w:numPr>
          <w:ilvl w:val="0"/>
          <w:numId w:val="38"/>
        </w:numPr>
        <w:spacing w:line="276" w:lineRule="auto"/>
        <w:rPr>
          <w:rFonts w:asciiTheme="minorHAnsi" w:eastAsiaTheme="minorEastAsia" w:hAnsiTheme="minorHAnsi" w:cstheme="minorBidi"/>
          <w:color w:val="000000" w:themeColor="text1"/>
          <w:lang w:val="en-GB"/>
        </w:rPr>
      </w:pPr>
      <w:r w:rsidRPr="3E056E25">
        <w:rPr>
          <w:rFonts w:asciiTheme="minorHAnsi" w:eastAsiaTheme="minorEastAsia" w:hAnsiTheme="minorHAnsi" w:cstheme="minorBidi"/>
          <w:color w:val="000000" w:themeColor="text1"/>
          <w:lang w:val="en-GB"/>
        </w:rPr>
        <w:t xml:space="preserve">University of Galway (UoG) - </w:t>
      </w:r>
      <w:hyperlink r:id="rId32">
        <w:r w:rsidRPr="3E056E25">
          <w:rPr>
            <w:rStyle w:val="Hyperlink"/>
            <w:rFonts w:asciiTheme="minorHAnsi" w:eastAsiaTheme="minorEastAsia" w:hAnsiTheme="minorHAnsi" w:cstheme="minorBidi"/>
            <w:lang w:val="en-GB"/>
          </w:rPr>
          <w:t>Mark McGuin</w:t>
        </w:r>
        <w:r w:rsidR="67A542A0" w:rsidRPr="3E056E25">
          <w:rPr>
            <w:rStyle w:val="Hyperlink"/>
            <w:rFonts w:asciiTheme="minorHAnsi" w:eastAsiaTheme="minorEastAsia" w:hAnsiTheme="minorHAnsi" w:cstheme="minorBidi"/>
            <w:lang w:val="en-GB"/>
          </w:rPr>
          <w:t>n</w:t>
        </w:r>
        <w:r w:rsidRPr="3E056E25">
          <w:rPr>
            <w:rStyle w:val="Hyperlink"/>
            <w:rFonts w:asciiTheme="minorHAnsi" w:eastAsiaTheme="minorEastAsia" w:hAnsiTheme="minorHAnsi" w:cstheme="minorBidi"/>
            <w:lang w:val="en-GB"/>
          </w:rPr>
          <w:t>ess</w:t>
        </w:r>
      </w:hyperlink>
    </w:p>
    <w:p w14:paraId="78EFDA1A" w14:textId="29840E1D" w:rsidR="109BAA3C" w:rsidRDefault="109BAA3C" w:rsidP="3E056E25">
      <w:pPr>
        <w:pStyle w:val="ListParagraph"/>
        <w:numPr>
          <w:ilvl w:val="0"/>
          <w:numId w:val="38"/>
        </w:numPr>
        <w:spacing w:line="276" w:lineRule="auto"/>
        <w:rPr>
          <w:rFonts w:asciiTheme="minorHAnsi" w:eastAsiaTheme="minorEastAsia" w:hAnsiTheme="minorHAnsi" w:cstheme="minorBidi"/>
          <w:color w:val="000000" w:themeColor="text1"/>
          <w:lang w:val="en-GB"/>
        </w:rPr>
      </w:pPr>
      <w:r w:rsidRPr="3E056E25">
        <w:rPr>
          <w:rFonts w:asciiTheme="minorHAnsi" w:eastAsiaTheme="minorEastAsia" w:hAnsiTheme="minorHAnsi" w:cstheme="minorBidi"/>
          <w:color w:val="000000" w:themeColor="text1"/>
          <w:lang w:val="en-GB"/>
        </w:rPr>
        <w:t xml:space="preserve">University of Limerick (UL) - </w:t>
      </w:r>
      <w:hyperlink r:id="rId33">
        <w:r w:rsidRPr="3E056E25">
          <w:rPr>
            <w:rStyle w:val="Hyperlink"/>
            <w:rFonts w:asciiTheme="minorHAnsi" w:eastAsiaTheme="minorEastAsia" w:hAnsiTheme="minorHAnsi" w:cstheme="minorBidi"/>
            <w:lang w:val="en-GB"/>
          </w:rPr>
          <w:t>Frances Murphy</w:t>
        </w:r>
      </w:hyperlink>
    </w:p>
    <w:p w14:paraId="7789F2E1" w14:textId="6F1CDA98" w:rsidR="109BAA3C" w:rsidRDefault="109BAA3C" w:rsidP="3E056E25">
      <w:pPr>
        <w:pStyle w:val="ListParagraph"/>
        <w:numPr>
          <w:ilvl w:val="0"/>
          <w:numId w:val="38"/>
        </w:numPr>
        <w:spacing w:line="276" w:lineRule="auto"/>
        <w:rPr>
          <w:rFonts w:asciiTheme="minorHAnsi" w:eastAsiaTheme="minorEastAsia" w:hAnsiTheme="minorHAnsi" w:cstheme="minorBidi"/>
          <w:color w:val="000000" w:themeColor="text1"/>
          <w:lang w:val="en-GB"/>
        </w:rPr>
      </w:pPr>
      <w:r w:rsidRPr="3E056E25">
        <w:rPr>
          <w:rFonts w:asciiTheme="minorHAnsi" w:eastAsiaTheme="minorEastAsia" w:hAnsiTheme="minorHAnsi" w:cstheme="minorBidi"/>
          <w:color w:val="000000" w:themeColor="text1"/>
          <w:lang w:val="en-GB"/>
        </w:rPr>
        <w:t xml:space="preserve">University College Cork (UCC) - </w:t>
      </w:r>
      <w:hyperlink r:id="rId34">
        <w:r w:rsidRPr="3E056E25">
          <w:rPr>
            <w:rStyle w:val="Hyperlink"/>
            <w:rFonts w:asciiTheme="minorHAnsi" w:eastAsiaTheme="minorEastAsia" w:hAnsiTheme="minorHAnsi" w:cstheme="minorBidi"/>
            <w:lang w:val="en-GB"/>
          </w:rPr>
          <w:t>Mary Horgan</w:t>
        </w:r>
      </w:hyperlink>
    </w:p>
    <w:p w14:paraId="61EA4D28" w14:textId="273E9347" w:rsidR="3E056E25" w:rsidRDefault="3E056E25" w:rsidP="171575AE">
      <w:pPr>
        <w:rPr>
          <w:rFonts w:asciiTheme="minorHAnsi" w:eastAsiaTheme="minorEastAsia" w:hAnsiTheme="minorHAnsi"/>
          <w:sz w:val="24"/>
          <w:szCs w:val="24"/>
        </w:rPr>
      </w:pPr>
    </w:p>
    <w:p w14:paraId="4F56C0AD" w14:textId="069BE211" w:rsidR="00EF53B2" w:rsidRPr="00950C5A" w:rsidRDefault="00EF53B2" w:rsidP="6F382B5E">
      <w:pPr>
        <w:pStyle w:val="Heading1"/>
        <w:jc w:val="left"/>
        <w:rPr>
          <w:rFonts w:asciiTheme="minorHAnsi" w:eastAsiaTheme="minorEastAsia" w:hAnsiTheme="minorHAnsi" w:cstheme="minorBidi"/>
          <w:sz w:val="28"/>
          <w:szCs w:val="28"/>
        </w:rPr>
      </w:pPr>
      <w:bookmarkStart w:id="25" w:name="_Toc669935341"/>
      <w:r w:rsidRPr="6F382B5E">
        <w:rPr>
          <w:rFonts w:asciiTheme="minorHAnsi" w:eastAsiaTheme="minorEastAsia" w:hAnsiTheme="minorHAnsi" w:cstheme="minorBidi"/>
          <w:sz w:val="28"/>
          <w:szCs w:val="28"/>
        </w:rPr>
        <w:t>Roles &amp; Responsibilities</w:t>
      </w:r>
      <w:bookmarkEnd w:id="24"/>
      <w:bookmarkEnd w:id="25"/>
      <w:r w:rsidRPr="6F382B5E">
        <w:rPr>
          <w:rFonts w:asciiTheme="minorHAnsi" w:eastAsiaTheme="minorEastAsia" w:hAnsiTheme="minorHAnsi" w:cstheme="minorBidi"/>
          <w:sz w:val="28"/>
          <w:szCs w:val="28"/>
        </w:rPr>
        <w:t xml:space="preserve"> </w:t>
      </w:r>
    </w:p>
    <w:p w14:paraId="581E5AC0" w14:textId="141E7974" w:rsidR="00F3351D" w:rsidRPr="00950C5A" w:rsidRDefault="00F3351D" w:rsidP="3E056E25">
      <w:pPr>
        <w:pStyle w:val="Heading3"/>
        <w:spacing w:before="0" w:line="276" w:lineRule="auto"/>
        <w:jc w:val="left"/>
        <w:rPr>
          <w:rFonts w:asciiTheme="minorHAnsi" w:eastAsiaTheme="minorEastAsia" w:hAnsiTheme="minorHAnsi" w:cstheme="minorBidi"/>
          <w:color w:val="auto"/>
        </w:rPr>
      </w:pPr>
      <w:bookmarkStart w:id="26" w:name="_Toc242703059"/>
    </w:p>
    <w:p w14:paraId="0270342B" w14:textId="77777777" w:rsidR="00505897" w:rsidRPr="00950C5A" w:rsidRDefault="00CB7BC0" w:rsidP="6F382B5E">
      <w:pPr>
        <w:pStyle w:val="Heading2"/>
        <w:jc w:val="left"/>
        <w:rPr>
          <w:rFonts w:asciiTheme="minorHAnsi" w:eastAsiaTheme="minorEastAsia" w:hAnsiTheme="minorHAnsi" w:cstheme="minorBidi"/>
          <w:sz w:val="24"/>
          <w:szCs w:val="24"/>
        </w:rPr>
      </w:pPr>
      <w:bookmarkStart w:id="27" w:name="_Toc36661380"/>
      <w:bookmarkStart w:id="28" w:name="_Toc37772803"/>
      <w:bookmarkStart w:id="29" w:name="_Toc37772943"/>
      <w:bookmarkStart w:id="30" w:name="_Toc49784838"/>
      <w:bookmarkStart w:id="31" w:name="_Toc49784961"/>
      <w:bookmarkStart w:id="32" w:name="_Toc1309641597"/>
      <w:r w:rsidRPr="6F382B5E">
        <w:rPr>
          <w:rFonts w:asciiTheme="minorHAnsi" w:eastAsiaTheme="minorEastAsia" w:hAnsiTheme="minorHAnsi" w:cstheme="minorBidi"/>
          <w:sz w:val="24"/>
          <w:szCs w:val="24"/>
        </w:rPr>
        <w:t xml:space="preserve">Role of the </w:t>
      </w:r>
      <w:r w:rsidR="00EF53B2" w:rsidRPr="6F382B5E">
        <w:rPr>
          <w:rFonts w:asciiTheme="minorHAnsi" w:eastAsiaTheme="minorEastAsia" w:hAnsiTheme="minorHAnsi" w:cstheme="minorBidi"/>
          <w:sz w:val="24"/>
          <w:szCs w:val="24"/>
        </w:rPr>
        <w:t>Mentee</w:t>
      </w:r>
      <w:bookmarkEnd w:id="26"/>
      <w:bookmarkEnd w:id="27"/>
      <w:bookmarkEnd w:id="28"/>
      <w:bookmarkEnd w:id="29"/>
      <w:bookmarkEnd w:id="30"/>
      <w:bookmarkEnd w:id="31"/>
      <w:bookmarkEnd w:id="32"/>
    </w:p>
    <w:p w14:paraId="6FCD7B95" w14:textId="5E680C57" w:rsidR="00EF53B2" w:rsidRPr="00950C5A" w:rsidRDefault="00505897"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The mentee drives the mentoring agenda. </w:t>
      </w:r>
      <w:r w:rsidR="00EF53B2" w:rsidRPr="3E056E25">
        <w:rPr>
          <w:rFonts w:asciiTheme="minorHAnsi" w:eastAsiaTheme="minorEastAsia" w:hAnsiTheme="minorHAnsi"/>
          <w:sz w:val="24"/>
          <w:szCs w:val="24"/>
        </w:rPr>
        <w:t>The mentee has a role in ensuring the success of the mentoring partnership which includes:</w:t>
      </w:r>
    </w:p>
    <w:p w14:paraId="390AEF2D" w14:textId="3C64032C" w:rsidR="00EF53B2" w:rsidRPr="00950C5A" w:rsidRDefault="00EF53B2" w:rsidP="3E056E25">
      <w:pPr>
        <w:pStyle w:val="ListParagraph"/>
        <w:numPr>
          <w:ilvl w:val="0"/>
          <w:numId w:val="11"/>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A willingness to engage in </w:t>
      </w:r>
      <w:r w:rsidR="005836A8" w:rsidRPr="3E056E25">
        <w:rPr>
          <w:rFonts w:asciiTheme="minorHAnsi" w:eastAsiaTheme="minorEastAsia" w:hAnsiTheme="minorHAnsi" w:cstheme="minorBidi"/>
        </w:rPr>
        <w:t>the mentoring</w:t>
      </w:r>
    </w:p>
    <w:p w14:paraId="604A53E0" w14:textId="276623FB" w:rsidR="00572985" w:rsidRPr="00950C5A" w:rsidRDefault="003E74AC" w:rsidP="3E056E25">
      <w:pPr>
        <w:pStyle w:val="ListParagraph"/>
        <w:numPr>
          <w:ilvl w:val="0"/>
          <w:numId w:val="11"/>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A willingness </w:t>
      </w:r>
      <w:r w:rsidR="00572985" w:rsidRPr="3E056E25">
        <w:rPr>
          <w:rFonts w:asciiTheme="minorHAnsi" w:eastAsiaTheme="minorEastAsia" w:hAnsiTheme="minorHAnsi" w:cstheme="minorBidi"/>
        </w:rPr>
        <w:t>to commit time and energy to learn and develop</w:t>
      </w:r>
    </w:p>
    <w:p w14:paraId="7386687D" w14:textId="77777777" w:rsidR="00EF53B2" w:rsidRPr="00950C5A" w:rsidRDefault="00EF53B2" w:rsidP="3E056E25">
      <w:pPr>
        <w:pStyle w:val="ListParagraph"/>
        <w:numPr>
          <w:ilvl w:val="0"/>
          <w:numId w:val="11"/>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Being open and honest in discussing with the mentor what it is they would like to achieve from the partnership </w:t>
      </w:r>
    </w:p>
    <w:p w14:paraId="066366C5" w14:textId="77777777" w:rsidR="00EF53B2" w:rsidRPr="00950C5A" w:rsidRDefault="00EF53B2" w:rsidP="3E056E25">
      <w:pPr>
        <w:pStyle w:val="ListParagraph"/>
        <w:numPr>
          <w:ilvl w:val="0"/>
          <w:numId w:val="11"/>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Appreciating and respecting the commitment on the part of the mentor</w:t>
      </w:r>
    </w:p>
    <w:p w14:paraId="2E6A41A6" w14:textId="603C9C16" w:rsidR="00EF53B2" w:rsidRPr="00950C5A" w:rsidRDefault="00EF53B2" w:rsidP="3E056E25">
      <w:pPr>
        <w:pStyle w:val="ListParagraph"/>
        <w:numPr>
          <w:ilvl w:val="0"/>
          <w:numId w:val="11"/>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Maintaining confidentiality</w:t>
      </w:r>
    </w:p>
    <w:p w14:paraId="1EBA5850" w14:textId="77777777" w:rsidR="004072A9" w:rsidRPr="00950C5A" w:rsidRDefault="004072A9" w:rsidP="00950C5A">
      <w:pPr>
        <w:pStyle w:val="ListParagraph"/>
        <w:spacing w:line="276" w:lineRule="auto"/>
        <w:jc w:val="left"/>
        <w:rPr>
          <w:rFonts w:ascii="Arial" w:hAnsi="Arial" w:cs="Arial"/>
          <w:sz w:val="20"/>
          <w:szCs w:val="20"/>
        </w:rPr>
      </w:pPr>
    </w:p>
    <w:p w14:paraId="45C700D0" w14:textId="287EFE87" w:rsidR="00637D03" w:rsidRPr="00950C5A" w:rsidRDefault="00572985" w:rsidP="6F382B5E">
      <w:pPr>
        <w:pStyle w:val="Heading2"/>
        <w:jc w:val="left"/>
        <w:rPr>
          <w:rFonts w:asciiTheme="minorHAnsi" w:eastAsiaTheme="minorEastAsia" w:hAnsiTheme="minorHAnsi" w:cstheme="minorBidi"/>
          <w:sz w:val="24"/>
          <w:szCs w:val="24"/>
        </w:rPr>
      </w:pPr>
      <w:bookmarkStart w:id="33" w:name="_Toc242703058"/>
      <w:bookmarkStart w:id="34" w:name="_Toc36661381"/>
      <w:bookmarkStart w:id="35" w:name="_Toc37772804"/>
      <w:bookmarkStart w:id="36" w:name="_Toc37772944"/>
      <w:bookmarkStart w:id="37" w:name="_Toc49784839"/>
      <w:bookmarkStart w:id="38" w:name="_Toc49784962"/>
      <w:bookmarkStart w:id="39" w:name="_Toc616289967"/>
      <w:r w:rsidRPr="6F382B5E">
        <w:rPr>
          <w:rFonts w:asciiTheme="minorHAnsi" w:eastAsiaTheme="minorEastAsia" w:hAnsiTheme="minorHAnsi" w:cstheme="minorBidi"/>
          <w:sz w:val="24"/>
          <w:szCs w:val="24"/>
        </w:rPr>
        <w:t xml:space="preserve">Role of the </w:t>
      </w:r>
      <w:r w:rsidR="004072A9" w:rsidRPr="6F382B5E">
        <w:rPr>
          <w:rFonts w:asciiTheme="minorHAnsi" w:eastAsiaTheme="minorEastAsia" w:hAnsiTheme="minorHAnsi" w:cstheme="minorBidi"/>
          <w:sz w:val="24"/>
          <w:szCs w:val="24"/>
        </w:rPr>
        <w:t>Mentor</w:t>
      </w:r>
      <w:bookmarkEnd w:id="33"/>
      <w:bookmarkEnd w:id="34"/>
      <w:bookmarkEnd w:id="35"/>
      <w:bookmarkEnd w:id="36"/>
      <w:bookmarkEnd w:id="37"/>
      <w:bookmarkEnd w:id="38"/>
      <w:bookmarkEnd w:id="39"/>
    </w:p>
    <w:p w14:paraId="15DEF342" w14:textId="7D75074B" w:rsidR="004072A9" w:rsidRPr="00950C5A" w:rsidRDefault="004072A9" w:rsidP="6F382B5E">
      <w:pPr>
        <w:spacing w:line="276" w:lineRule="auto"/>
        <w:jc w:val="left"/>
        <w:rPr>
          <w:rFonts w:asciiTheme="minorHAnsi" w:eastAsiaTheme="minorEastAsia" w:hAnsiTheme="minorHAnsi"/>
          <w:color w:val="FF0000"/>
          <w:sz w:val="24"/>
          <w:szCs w:val="24"/>
        </w:rPr>
      </w:pPr>
      <w:r w:rsidRPr="6F382B5E">
        <w:rPr>
          <w:rFonts w:asciiTheme="minorHAnsi" w:eastAsiaTheme="minorEastAsia" w:hAnsiTheme="minorHAnsi"/>
          <w:sz w:val="24"/>
          <w:szCs w:val="24"/>
        </w:rPr>
        <w:t xml:space="preserve">The fundamental criterion to be a mentor is credibility. Therefore, those identified for the role of mentor will have a proven track record in </w:t>
      </w:r>
      <w:r w:rsidR="00092381" w:rsidRPr="6F382B5E">
        <w:rPr>
          <w:rFonts w:asciiTheme="minorHAnsi" w:eastAsiaTheme="minorEastAsia" w:hAnsiTheme="minorHAnsi"/>
          <w:sz w:val="24"/>
          <w:szCs w:val="24"/>
        </w:rPr>
        <w:t xml:space="preserve">the areas </w:t>
      </w:r>
      <w:r w:rsidR="00694D61" w:rsidRPr="6F382B5E">
        <w:rPr>
          <w:rFonts w:asciiTheme="minorHAnsi" w:eastAsiaTheme="minorEastAsia" w:hAnsiTheme="minorHAnsi"/>
          <w:sz w:val="24"/>
          <w:szCs w:val="24"/>
        </w:rPr>
        <w:t>the</w:t>
      </w:r>
      <w:r w:rsidR="00092381" w:rsidRPr="6F382B5E">
        <w:rPr>
          <w:rFonts w:asciiTheme="minorHAnsi" w:eastAsiaTheme="minorEastAsia" w:hAnsiTheme="minorHAnsi"/>
          <w:sz w:val="24"/>
          <w:szCs w:val="24"/>
        </w:rPr>
        <w:t xml:space="preserve"> mentee is requiring support with</w:t>
      </w:r>
      <w:r w:rsidRPr="6F382B5E">
        <w:rPr>
          <w:rFonts w:asciiTheme="minorHAnsi" w:eastAsiaTheme="minorEastAsia" w:hAnsiTheme="minorHAnsi"/>
          <w:sz w:val="24"/>
          <w:szCs w:val="24"/>
        </w:rPr>
        <w:t xml:space="preserve">. </w:t>
      </w:r>
      <w:bookmarkStart w:id="40" w:name="_Hlk43997562"/>
    </w:p>
    <w:bookmarkEnd w:id="40"/>
    <w:p w14:paraId="2526F0BD" w14:textId="5182D518" w:rsidR="004072A9" w:rsidRPr="00950C5A" w:rsidRDefault="004072A9"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The role of the mentor will shift according to the needs of the particular mentee. They may be a role model or sounding board at times and at other times challenger,</w:t>
      </w:r>
      <w:r w:rsidR="00607B90" w:rsidRPr="3E056E25">
        <w:rPr>
          <w:rFonts w:asciiTheme="minorHAnsi" w:eastAsiaTheme="minorEastAsia" w:hAnsiTheme="minorHAnsi"/>
          <w:sz w:val="24"/>
          <w:szCs w:val="24"/>
        </w:rPr>
        <w:t xml:space="preserve"> </w:t>
      </w:r>
      <w:r w:rsidRPr="3E056E25">
        <w:rPr>
          <w:rFonts w:asciiTheme="minorHAnsi" w:eastAsiaTheme="minorEastAsia" w:hAnsiTheme="minorHAnsi"/>
          <w:sz w:val="24"/>
          <w:szCs w:val="24"/>
        </w:rPr>
        <w:t xml:space="preserve">advisor or facilitator. However irrespective of role, the mentor must demonstrate the highest academic and professional standards </w:t>
      </w:r>
      <w:r w:rsidR="00D25693" w:rsidRPr="3E056E25">
        <w:rPr>
          <w:rFonts w:asciiTheme="minorHAnsi" w:eastAsiaTheme="minorEastAsia" w:hAnsiTheme="minorHAnsi"/>
          <w:sz w:val="24"/>
          <w:szCs w:val="24"/>
        </w:rPr>
        <w:t>and</w:t>
      </w:r>
      <w:r w:rsidRPr="3E056E25">
        <w:rPr>
          <w:rFonts w:asciiTheme="minorHAnsi" w:eastAsiaTheme="minorEastAsia" w:hAnsiTheme="minorHAnsi"/>
          <w:sz w:val="24"/>
          <w:szCs w:val="24"/>
        </w:rPr>
        <w:t xml:space="preserve"> demonstrate a range of personal attributes in each of those roles</w:t>
      </w:r>
      <w:r w:rsidR="002013C0" w:rsidRPr="3E056E25">
        <w:rPr>
          <w:rFonts w:asciiTheme="minorHAnsi" w:eastAsiaTheme="minorEastAsia" w:hAnsiTheme="minorHAnsi"/>
          <w:sz w:val="24"/>
          <w:szCs w:val="24"/>
        </w:rPr>
        <w:t>, including:</w:t>
      </w:r>
    </w:p>
    <w:p w14:paraId="61EE3A41" w14:textId="77777777" w:rsidR="004072A9" w:rsidRPr="00950C5A" w:rsidRDefault="004072A9" w:rsidP="3E056E25">
      <w:pPr>
        <w:pStyle w:val="ListParagraph"/>
        <w:numPr>
          <w:ilvl w:val="0"/>
          <w:numId w:val="10"/>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An interest in developing themselves and others</w:t>
      </w:r>
    </w:p>
    <w:p w14:paraId="0B3DC747" w14:textId="77777777" w:rsidR="004072A9" w:rsidRPr="00950C5A" w:rsidRDefault="004072A9" w:rsidP="3E056E25">
      <w:pPr>
        <w:pStyle w:val="ListParagraph"/>
        <w:numPr>
          <w:ilvl w:val="0"/>
          <w:numId w:val="10"/>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Excellent listening ability </w:t>
      </w:r>
    </w:p>
    <w:p w14:paraId="5C12A557" w14:textId="77777777" w:rsidR="004072A9" w:rsidRPr="00950C5A" w:rsidRDefault="004072A9" w:rsidP="3E056E25">
      <w:pPr>
        <w:pStyle w:val="ListParagraph"/>
        <w:numPr>
          <w:ilvl w:val="0"/>
          <w:numId w:val="10"/>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Being accessible and available</w:t>
      </w:r>
    </w:p>
    <w:p w14:paraId="525DDD6F" w14:textId="372D8DD7" w:rsidR="004072A9" w:rsidRPr="00950C5A" w:rsidRDefault="00E15D8C" w:rsidP="3E056E25">
      <w:pPr>
        <w:pStyle w:val="ListParagraph"/>
        <w:numPr>
          <w:ilvl w:val="0"/>
          <w:numId w:val="10"/>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Being c</w:t>
      </w:r>
      <w:r w:rsidR="004072A9" w:rsidRPr="3E056E25">
        <w:rPr>
          <w:rFonts w:asciiTheme="minorHAnsi" w:eastAsiaTheme="minorEastAsia" w:hAnsiTheme="minorHAnsi" w:cstheme="minorBidi"/>
        </w:rPr>
        <w:t xml:space="preserve">apable of building trust and maintaining confidentiality </w:t>
      </w:r>
    </w:p>
    <w:p w14:paraId="78C3034A" w14:textId="69A74FE3" w:rsidR="00EE1EB2" w:rsidRPr="00950C5A" w:rsidRDefault="004072A9" w:rsidP="3E056E25">
      <w:pPr>
        <w:pStyle w:val="ListParagraph"/>
        <w:numPr>
          <w:ilvl w:val="0"/>
          <w:numId w:val="10"/>
        </w:numPr>
        <w:spacing w:line="276" w:lineRule="auto"/>
        <w:jc w:val="left"/>
        <w:rPr>
          <w:rFonts w:asciiTheme="minorHAnsi" w:eastAsiaTheme="minorEastAsia" w:hAnsiTheme="minorHAnsi" w:cstheme="minorBidi"/>
          <w:lang w:val="en-GB"/>
        </w:rPr>
      </w:pPr>
      <w:r w:rsidRPr="3E056E25">
        <w:rPr>
          <w:rFonts w:asciiTheme="minorHAnsi" w:eastAsiaTheme="minorEastAsia" w:hAnsiTheme="minorHAnsi" w:cstheme="minorBidi"/>
        </w:rPr>
        <w:t>Remaining constructive</w:t>
      </w:r>
      <w:r w:rsidR="00E15D8C" w:rsidRPr="3E056E25">
        <w:rPr>
          <w:rFonts w:asciiTheme="minorHAnsi" w:eastAsiaTheme="minorEastAsia" w:hAnsiTheme="minorHAnsi" w:cstheme="minorBidi"/>
        </w:rPr>
        <w:t>,</w:t>
      </w:r>
      <w:r w:rsidRPr="3E056E25">
        <w:rPr>
          <w:rFonts w:asciiTheme="minorHAnsi" w:eastAsiaTheme="minorEastAsia" w:hAnsiTheme="minorHAnsi" w:cstheme="minorBidi"/>
        </w:rPr>
        <w:t xml:space="preserve"> with the focus on the development of the </w:t>
      </w:r>
      <w:r w:rsidR="00EE1EB2" w:rsidRPr="3E056E25">
        <w:rPr>
          <w:rFonts w:asciiTheme="minorHAnsi" w:eastAsiaTheme="minorEastAsia" w:hAnsiTheme="minorHAnsi" w:cstheme="minorBidi"/>
        </w:rPr>
        <w:t>m</w:t>
      </w:r>
      <w:r w:rsidRPr="3E056E25">
        <w:rPr>
          <w:rFonts w:asciiTheme="minorHAnsi" w:eastAsiaTheme="minorEastAsia" w:hAnsiTheme="minorHAnsi" w:cstheme="minorBidi"/>
        </w:rPr>
        <w:t>entee</w:t>
      </w:r>
      <w:r w:rsidRPr="3E056E25">
        <w:rPr>
          <w:rFonts w:asciiTheme="minorHAnsi" w:eastAsiaTheme="minorEastAsia" w:hAnsiTheme="minorHAnsi" w:cstheme="minorBidi"/>
          <w:lang w:val="en-GB"/>
        </w:rPr>
        <w:t xml:space="preserve"> </w:t>
      </w:r>
    </w:p>
    <w:p w14:paraId="7604DB90" w14:textId="6DC7629F" w:rsidR="004072A9" w:rsidRPr="00950C5A" w:rsidRDefault="004072A9" w:rsidP="3E056E25">
      <w:pPr>
        <w:pStyle w:val="ListParagraph"/>
        <w:numPr>
          <w:ilvl w:val="0"/>
          <w:numId w:val="10"/>
        </w:numPr>
        <w:spacing w:line="276" w:lineRule="auto"/>
        <w:jc w:val="left"/>
        <w:rPr>
          <w:rFonts w:asciiTheme="minorHAnsi" w:eastAsiaTheme="minorEastAsia" w:hAnsiTheme="minorHAnsi" w:cstheme="minorBidi"/>
          <w:lang w:val="en-GB"/>
        </w:rPr>
      </w:pPr>
      <w:r w:rsidRPr="3E056E25">
        <w:rPr>
          <w:rFonts w:asciiTheme="minorHAnsi" w:eastAsiaTheme="minorEastAsia" w:hAnsiTheme="minorHAnsi" w:cstheme="minorBidi"/>
          <w:lang w:val="en-GB"/>
        </w:rPr>
        <w:t>Shar</w:t>
      </w:r>
      <w:r w:rsidR="00E15D8C" w:rsidRPr="3E056E25">
        <w:rPr>
          <w:rFonts w:asciiTheme="minorHAnsi" w:eastAsiaTheme="minorEastAsia" w:hAnsiTheme="minorHAnsi" w:cstheme="minorBidi"/>
          <w:lang w:val="en-GB"/>
        </w:rPr>
        <w:t>ing</w:t>
      </w:r>
      <w:r w:rsidRPr="3E056E25">
        <w:rPr>
          <w:rFonts w:asciiTheme="minorHAnsi" w:eastAsiaTheme="minorEastAsia" w:hAnsiTheme="minorHAnsi" w:cstheme="minorBidi"/>
          <w:lang w:val="en-GB"/>
        </w:rPr>
        <w:t xml:space="preserve"> knowledge and work/volunteering experiences with the mentee</w:t>
      </w:r>
    </w:p>
    <w:p w14:paraId="60562284" w14:textId="77777777" w:rsidR="002843D0" w:rsidRPr="002843D0" w:rsidRDefault="002843D0" w:rsidP="00950C5A">
      <w:pPr>
        <w:spacing w:line="276" w:lineRule="auto"/>
        <w:jc w:val="left"/>
        <w:rPr>
          <w:rFonts w:cs="Arial"/>
          <w:szCs w:val="20"/>
          <w:lang w:val="en-GB"/>
        </w:rPr>
      </w:pPr>
      <w:bookmarkStart w:id="41" w:name="_Toc238880020"/>
      <w:bookmarkStart w:id="42" w:name="_Toc242703078"/>
    </w:p>
    <w:p w14:paraId="28160D58" w14:textId="24696587" w:rsidR="00686FB4" w:rsidRPr="00686FB4" w:rsidRDefault="00CF3787" w:rsidP="6F382B5E">
      <w:pPr>
        <w:pStyle w:val="Heading1"/>
        <w:jc w:val="left"/>
        <w:rPr>
          <w:rFonts w:asciiTheme="minorHAnsi" w:eastAsiaTheme="minorEastAsia" w:hAnsiTheme="minorHAnsi" w:cstheme="minorBidi"/>
          <w:sz w:val="24"/>
          <w:szCs w:val="24"/>
        </w:rPr>
      </w:pPr>
      <w:bookmarkStart w:id="43" w:name="_Toc1510063495"/>
      <w:r w:rsidRPr="6F382B5E">
        <w:rPr>
          <w:rFonts w:asciiTheme="minorHAnsi" w:eastAsiaTheme="minorEastAsia" w:hAnsiTheme="minorHAnsi" w:cstheme="minorBidi"/>
          <w:sz w:val="24"/>
          <w:szCs w:val="24"/>
        </w:rPr>
        <w:t xml:space="preserve">General </w:t>
      </w:r>
      <w:r w:rsidR="00F10274" w:rsidRPr="6F382B5E">
        <w:rPr>
          <w:rFonts w:asciiTheme="minorHAnsi" w:eastAsiaTheme="minorEastAsia" w:hAnsiTheme="minorHAnsi" w:cstheme="minorBidi"/>
          <w:sz w:val="24"/>
          <w:szCs w:val="24"/>
        </w:rPr>
        <w:t>D</w:t>
      </w:r>
      <w:r w:rsidRPr="6F382B5E">
        <w:rPr>
          <w:rFonts w:asciiTheme="minorHAnsi" w:eastAsiaTheme="minorEastAsia" w:hAnsiTheme="minorHAnsi" w:cstheme="minorBidi"/>
          <w:sz w:val="24"/>
          <w:szCs w:val="24"/>
        </w:rPr>
        <w:t>o’s and Don’ts</w:t>
      </w:r>
      <w:bookmarkEnd w:id="43"/>
    </w:p>
    <w:p w14:paraId="2308BB48" w14:textId="77777777" w:rsidR="00CF3787"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Be prepared for the meetings.</w:t>
      </w:r>
    </w:p>
    <w:p w14:paraId="423FAF22" w14:textId="2008720B" w:rsidR="00686FB4" w:rsidRPr="00950C5A" w:rsidRDefault="00686FB4"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Schedule mentoring meetings for the year in advance.</w:t>
      </w:r>
    </w:p>
    <w:p w14:paraId="21056F55" w14:textId="77777777"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Arrive on time to meetings.</w:t>
      </w:r>
    </w:p>
    <w:p w14:paraId="688CCFDE" w14:textId="77777777"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Be a good listener.</w:t>
      </w:r>
    </w:p>
    <w:p w14:paraId="7D0F5621" w14:textId="77777777"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Ask questions.</w:t>
      </w:r>
    </w:p>
    <w:p w14:paraId="50683210" w14:textId="77777777"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Be open-minded.</w:t>
      </w:r>
    </w:p>
    <w:p w14:paraId="4855763D" w14:textId="3FA7AE11"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 xml:space="preserve">Keep the relationship on a </w:t>
      </w:r>
      <w:r w:rsidR="0087449E" w:rsidRPr="3E056E25">
        <w:rPr>
          <w:rFonts w:asciiTheme="minorHAnsi" w:eastAsiaTheme="minorEastAsia" w:hAnsiTheme="minorHAnsi" w:cstheme="minorBidi"/>
          <w:color w:val="000000" w:themeColor="text1"/>
          <w:sz w:val="24"/>
          <w:szCs w:val="24"/>
        </w:rPr>
        <w:t>professional</w:t>
      </w:r>
      <w:r w:rsidRPr="3E056E25">
        <w:rPr>
          <w:rFonts w:asciiTheme="minorHAnsi" w:eastAsiaTheme="minorEastAsia" w:hAnsiTheme="minorHAnsi" w:cstheme="minorBidi"/>
          <w:color w:val="000000" w:themeColor="text1"/>
          <w:sz w:val="24"/>
          <w:szCs w:val="24"/>
        </w:rPr>
        <w:t xml:space="preserve"> level.</w:t>
      </w:r>
    </w:p>
    <w:p w14:paraId="11A5E79E" w14:textId="77777777" w:rsidR="00CF3787"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Be honest with each other.</w:t>
      </w:r>
    </w:p>
    <w:p w14:paraId="30D87883" w14:textId="6D6359ED" w:rsidR="002843D0" w:rsidRPr="00950C5A" w:rsidRDefault="00CF3787" w:rsidP="3E056E25">
      <w:pPr>
        <w:pStyle w:val="Shorttextbullet1"/>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Do not betray confidentiality - trust is crucial to the relationship</w:t>
      </w:r>
    </w:p>
    <w:p w14:paraId="3716BE68" w14:textId="3E361636" w:rsidR="46DD32DA" w:rsidRDefault="46DD32DA" w:rsidP="3E056E25">
      <w:pPr>
        <w:pStyle w:val="Shorttextbullet1"/>
        <w:numPr>
          <w:ilvl w:val="0"/>
          <w:numId w:val="0"/>
        </w:numPr>
        <w:spacing w:line="276" w:lineRule="auto"/>
        <w:rPr>
          <w:rFonts w:asciiTheme="minorHAnsi" w:eastAsiaTheme="minorEastAsia" w:hAnsiTheme="minorHAnsi" w:cstheme="minorBidi"/>
          <w:color w:val="000000" w:themeColor="text1"/>
          <w:sz w:val="24"/>
          <w:szCs w:val="24"/>
        </w:rPr>
      </w:pPr>
      <w:r w:rsidRPr="3E056E25">
        <w:rPr>
          <w:rFonts w:asciiTheme="minorHAnsi" w:eastAsiaTheme="minorEastAsia" w:hAnsiTheme="minorHAnsi" w:cstheme="minorBidi"/>
          <w:color w:val="000000" w:themeColor="text1"/>
          <w:sz w:val="24"/>
          <w:szCs w:val="24"/>
        </w:rPr>
        <w:t xml:space="preserve"> </w:t>
      </w:r>
    </w:p>
    <w:p w14:paraId="70771598" w14:textId="36296B54" w:rsidR="000F3EAC" w:rsidRPr="00950C5A" w:rsidRDefault="003B11C0" w:rsidP="6F382B5E">
      <w:pPr>
        <w:pStyle w:val="Heading1"/>
        <w:spacing w:line="276" w:lineRule="auto"/>
        <w:rPr>
          <w:rFonts w:asciiTheme="minorHAnsi" w:eastAsiaTheme="minorEastAsia" w:hAnsiTheme="minorHAnsi" w:cstheme="minorBidi"/>
          <w:sz w:val="24"/>
          <w:szCs w:val="24"/>
        </w:rPr>
      </w:pPr>
      <w:bookmarkStart w:id="44" w:name="_Toc1728733934"/>
      <w:r w:rsidRPr="6F382B5E">
        <w:rPr>
          <w:rFonts w:asciiTheme="minorHAnsi" w:eastAsiaTheme="minorEastAsia" w:hAnsiTheme="minorHAnsi" w:cstheme="minorBidi"/>
          <w:sz w:val="24"/>
          <w:szCs w:val="24"/>
        </w:rPr>
        <w:t>Mentoring Meetings</w:t>
      </w:r>
      <w:bookmarkEnd w:id="44"/>
    </w:p>
    <w:p w14:paraId="51F79525" w14:textId="1A384175" w:rsidR="00FA1FFF" w:rsidRPr="00FA1FFF" w:rsidRDefault="432045A9" w:rsidP="171575AE">
      <w:pPr>
        <w:pStyle w:val="ListParagraph"/>
        <w:numPr>
          <w:ilvl w:val="0"/>
          <w:numId w:val="3"/>
        </w:numPr>
        <w:spacing w:after="160" w:line="276" w:lineRule="auto"/>
        <w:jc w:val="left"/>
        <w:rPr>
          <w:rFonts w:asciiTheme="minorHAnsi" w:eastAsiaTheme="minorEastAsia" w:hAnsiTheme="minorHAnsi" w:cstheme="minorBidi"/>
        </w:rPr>
      </w:pPr>
      <w:r w:rsidRPr="171575AE">
        <w:rPr>
          <w:rFonts w:asciiTheme="minorHAnsi" w:eastAsiaTheme="minorEastAsia" w:hAnsiTheme="minorHAnsi" w:cstheme="minorBidi"/>
        </w:rPr>
        <w:t>Meetings can be online or in person</w:t>
      </w:r>
    </w:p>
    <w:p w14:paraId="383115FA" w14:textId="015EFDA0" w:rsidR="00FA1FFF" w:rsidRPr="00FA1FFF" w:rsidRDefault="00FA1FFF" w:rsidP="3E056E25">
      <w:pPr>
        <w:pStyle w:val="ListParagraph"/>
        <w:numPr>
          <w:ilvl w:val="0"/>
          <w:numId w:val="3"/>
        </w:numPr>
        <w:spacing w:after="160"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The mentoring relationship is </w:t>
      </w:r>
      <w:r w:rsidRPr="3E056E25">
        <w:rPr>
          <w:rFonts w:asciiTheme="minorHAnsi" w:eastAsiaTheme="minorEastAsia" w:hAnsiTheme="minorHAnsi" w:cstheme="minorBidi"/>
          <w:u w:val="single"/>
        </w:rPr>
        <w:t>confidential</w:t>
      </w:r>
    </w:p>
    <w:p w14:paraId="4E24D782" w14:textId="77777777" w:rsidR="00FA1FFF" w:rsidRPr="0028378D" w:rsidRDefault="00FA1FFF" w:rsidP="3E056E25">
      <w:pPr>
        <w:pStyle w:val="ListParagraph"/>
        <w:numPr>
          <w:ilvl w:val="0"/>
          <w:numId w:val="3"/>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Mentoring is non-directive in its approach </w:t>
      </w:r>
    </w:p>
    <w:p w14:paraId="766C7F33" w14:textId="77777777" w:rsidR="00FA1FFF" w:rsidRPr="00FA1FFF" w:rsidRDefault="00FA1FFF" w:rsidP="3E056E25">
      <w:pPr>
        <w:pStyle w:val="ListParagraph"/>
        <w:numPr>
          <w:ilvl w:val="0"/>
          <w:numId w:val="3"/>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It is a relationship built upon </w:t>
      </w:r>
      <w:r w:rsidRPr="3E056E25">
        <w:rPr>
          <w:rFonts w:asciiTheme="minorHAnsi" w:eastAsiaTheme="minorEastAsia" w:hAnsiTheme="minorHAnsi" w:cstheme="minorBidi"/>
          <w:u w:val="single"/>
        </w:rPr>
        <w:t>trust</w:t>
      </w:r>
      <w:r w:rsidRPr="3E056E25">
        <w:rPr>
          <w:rFonts w:asciiTheme="minorHAnsi" w:eastAsiaTheme="minorEastAsia" w:hAnsiTheme="minorHAnsi" w:cstheme="minorBidi"/>
        </w:rPr>
        <w:t xml:space="preserve"> and mutual respect</w:t>
      </w:r>
    </w:p>
    <w:p w14:paraId="3B58B3B9" w14:textId="77777777" w:rsidR="00FA1FFF" w:rsidRPr="00FA1FFF" w:rsidRDefault="00FA1FFF" w:rsidP="3E056E25">
      <w:pPr>
        <w:pStyle w:val="ListParagraph"/>
        <w:numPr>
          <w:ilvl w:val="0"/>
          <w:numId w:val="3"/>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 xml:space="preserve">The mentor empowers the mentee to take responsibility for their own learning and career development </w:t>
      </w:r>
    </w:p>
    <w:p w14:paraId="24E5FA4D" w14:textId="204B7A1B" w:rsidR="00467F8C" w:rsidRDefault="00FA1FFF" w:rsidP="294753D9">
      <w:pPr>
        <w:pStyle w:val="ListParagraph"/>
        <w:numPr>
          <w:ilvl w:val="0"/>
          <w:numId w:val="3"/>
        </w:numPr>
        <w:spacing w:line="276" w:lineRule="auto"/>
        <w:jc w:val="left"/>
        <w:rPr>
          <w:rFonts w:asciiTheme="minorHAnsi" w:eastAsiaTheme="minorEastAsia" w:hAnsiTheme="minorHAnsi" w:cstheme="minorBidi"/>
        </w:rPr>
      </w:pPr>
      <w:r w:rsidRPr="294753D9">
        <w:rPr>
          <w:rFonts w:asciiTheme="minorHAnsi" w:eastAsiaTheme="minorEastAsia" w:hAnsiTheme="minorHAnsi" w:cstheme="minorBidi"/>
        </w:rPr>
        <w:t>The relationship places no obligation on either party beyond its developmental intent</w:t>
      </w:r>
      <w:r w:rsidR="4401A415" w:rsidRPr="294753D9">
        <w:rPr>
          <w:rFonts w:asciiTheme="minorHAnsi" w:eastAsiaTheme="minorEastAsia" w:hAnsiTheme="minorHAnsi" w:cstheme="minorBidi"/>
        </w:rPr>
        <w:t>.</w:t>
      </w:r>
    </w:p>
    <w:p w14:paraId="775DE169" w14:textId="22F506BF" w:rsidR="294753D9" w:rsidRDefault="294753D9" w:rsidP="294753D9">
      <w:pPr>
        <w:pStyle w:val="ListParagraph"/>
        <w:spacing w:line="276" w:lineRule="auto"/>
        <w:jc w:val="left"/>
        <w:rPr>
          <w:rFonts w:asciiTheme="minorHAnsi" w:eastAsiaTheme="minorEastAsia" w:hAnsiTheme="minorHAnsi" w:cstheme="minorBidi"/>
        </w:rPr>
      </w:pPr>
    </w:p>
    <w:p w14:paraId="552E942A" w14:textId="1B1C1A3D" w:rsidR="00467F8C" w:rsidRDefault="00467F8C" w:rsidP="6F382B5E">
      <w:pPr>
        <w:pStyle w:val="Heading2"/>
        <w:rPr>
          <w:rFonts w:asciiTheme="minorHAnsi" w:eastAsiaTheme="minorEastAsia" w:hAnsiTheme="minorHAnsi" w:cstheme="minorBidi"/>
          <w:sz w:val="24"/>
          <w:szCs w:val="24"/>
          <w:lang w:eastAsia="en-IE"/>
        </w:rPr>
      </w:pPr>
      <w:bookmarkStart w:id="45" w:name="_Toc1236326222"/>
      <w:r w:rsidRPr="6F382B5E">
        <w:rPr>
          <w:rFonts w:asciiTheme="minorHAnsi" w:eastAsiaTheme="minorEastAsia" w:hAnsiTheme="minorHAnsi" w:cstheme="minorBidi"/>
          <w:sz w:val="24"/>
          <w:szCs w:val="24"/>
          <w:lang w:eastAsia="en-IE"/>
        </w:rPr>
        <w:t>The Initial Meeting</w:t>
      </w:r>
      <w:bookmarkEnd w:id="45"/>
    </w:p>
    <w:p w14:paraId="781A241B" w14:textId="1DE81CB7" w:rsidR="00467F8C" w:rsidRDefault="00467F8C" w:rsidP="3E056E25">
      <w:pPr>
        <w:spacing w:after="0" w:line="240" w:lineRule="auto"/>
        <w:rPr>
          <w:rFonts w:asciiTheme="minorHAnsi" w:eastAsiaTheme="minorEastAsia" w:hAnsiTheme="minorHAnsi"/>
          <w:color w:val="000000"/>
          <w:sz w:val="24"/>
          <w:szCs w:val="24"/>
          <w:lang w:eastAsia="en-IE"/>
        </w:rPr>
      </w:pPr>
    </w:p>
    <w:p w14:paraId="4F501BBA" w14:textId="7AEEE8C1" w:rsidR="0011211A" w:rsidRPr="0011211A" w:rsidRDefault="006F1698" w:rsidP="3E056E25">
      <w:pPr>
        <w:spacing w:after="0" w:line="240" w:lineRule="auto"/>
        <w:jc w:val="left"/>
        <w:rPr>
          <w:rFonts w:asciiTheme="minorHAnsi" w:eastAsiaTheme="minorEastAsia" w:hAnsiTheme="minorHAnsi"/>
          <w:sz w:val="24"/>
          <w:szCs w:val="24"/>
          <w:lang w:eastAsia="en-IE"/>
        </w:rPr>
      </w:pPr>
      <w:r w:rsidRPr="3E056E25">
        <w:rPr>
          <w:rFonts w:asciiTheme="minorHAnsi" w:eastAsiaTheme="minorEastAsia" w:hAnsiTheme="minorHAnsi"/>
          <w:color w:val="000000" w:themeColor="text1"/>
          <w:sz w:val="24"/>
          <w:szCs w:val="24"/>
          <w:lang w:eastAsia="en-IE"/>
        </w:rPr>
        <w:t>Preparation is key for successful Mentoring</w:t>
      </w:r>
      <w:r w:rsidR="13C460EE" w:rsidRPr="3E056E25">
        <w:rPr>
          <w:rFonts w:asciiTheme="minorHAnsi" w:eastAsiaTheme="minorEastAsia" w:hAnsiTheme="minorHAnsi"/>
          <w:color w:val="000000" w:themeColor="text1"/>
          <w:sz w:val="24"/>
          <w:szCs w:val="24"/>
          <w:lang w:eastAsia="en-IE"/>
        </w:rPr>
        <w:t>, particular for the mentee</w:t>
      </w:r>
      <w:r w:rsidRPr="3E056E25">
        <w:rPr>
          <w:rFonts w:asciiTheme="minorHAnsi" w:eastAsiaTheme="minorEastAsia" w:hAnsiTheme="minorHAnsi"/>
          <w:color w:val="000000" w:themeColor="text1"/>
          <w:sz w:val="24"/>
          <w:szCs w:val="24"/>
          <w:lang w:eastAsia="en-IE"/>
        </w:rPr>
        <w:t xml:space="preserve">.  </w:t>
      </w:r>
      <w:r w:rsidR="32A254CD" w:rsidRPr="3E056E25">
        <w:rPr>
          <w:rFonts w:asciiTheme="minorHAnsi" w:eastAsiaTheme="minorEastAsia" w:hAnsiTheme="minorHAnsi"/>
          <w:color w:val="000000" w:themeColor="text1"/>
          <w:sz w:val="24"/>
          <w:szCs w:val="24"/>
          <w:lang w:eastAsia="en-IE"/>
        </w:rPr>
        <w:t>All</w:t>
      </w:r>
      <w:r w:rsidR="7D1530AE" w:rsidRPr="3E056E25">
        <w:rPr>
          <w:rFonts w:asciiTheme="minorHAnsi" w:eastAsiaTheme="minorEastAsia" w:hAnsiTheme="minorHAnsi"/>
          <w:color w:val="000000" w:themeColor="text1"/>
          <w:sz w:val="24"/>
          <w:szCs w:val="24"/>
          <w:lang w:eastAsia="en-IE"/>
        </w:rPr>
        <w:t xml:space="preserve"> are encouraged to </w:t>
      </w:r>
      <w:r w:rsidR="0011211A" w:rsidRPr="3E056E25">
        <w:rPr>
          <w:rFonts w:asciiTheme="minorHAnsi" w:eastAsiaTheme="minorEastAsia" w:hAnsiTheme="minorHAnsi"/>
          <w:sz w:val="24"/>
          <w:szCs w:val="24"/>
          <w:lang w:eastAsia="en-IE"/>
        </w:rPr>
        <w:t xml:space="preserve">use this checklist to help structure the first meeting and to complete the Mentoring Agreement. You should refer to it as part of your regular reviews of how the mentoring is working. </w:t>
      </w:r>
    </w:p>
    <w:p w14:paraId="4F449B24" w14:textId="77777777" w:rsidR="0011211A" w:rsidRPr="0011211A" w:rsidRDefault="0011211A" w:rsidP="3E056E25">
      <w:pPr>
        <w:spacing w:after="0" w:line="240" w:lineRule="auto"/>
        <w:rPr>
          <w:rFonts w:asciiTheme="minorHAnsi" w:eastAsiaTheme="minorEastAsia" w:hAnsiTheme="minorHAnsi"/>
          <w:sz w:val="24"/>
          <w:szCs w:val="24"/>
          <w:lang w:eastAsia="en-IE"/>
        </w:rPr>
      </w:pPr>
    </w:p>
    <w:p w14:paraId="1600957D" w14:textId="77777777" w:rsidR="0011211A" w:rsidRPr="0011211A" w:rsidRDefault="0011211A" w:rsidP="3E056E25">
      <w:p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1. Introductions – getting to know each other?    </w:t>
      </w:r>
    </w:p>
    <w:p w14:paraId="2F7394FB"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Career history – how did you get to this point?     </w:t>
      </w:r>
    </w:p>
    <w:p w14:paraId="00274059"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Interests outside of work?  e.g. Hobbies, committees  </w:t>
      </w:r>
    </w:p>
    <w:p w14:paraId="7CDC3DAA"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you enjoy/dislike about working in the University? </w:t>
      </w:r>
    </w:p>
    <w:p w14:paraId="2836B0D3"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have your career challenges been?   </w:t>
      </w:r>
    </w:p>
    <w:p w14:paraId="552A5F80"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have been the greatest achievements in your career?     </w:t>
      </w:r>
    </w:p>
    <w:p w14:paraId="559E8AF7"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What/Where do you want to be in 3-5 years’ time?     </w:t>
      </w:r>
    </w:p>
    <w:p w14:paraId="3E45FAED" w14:textId="77777777" w:rsidR="0011211A" w:rsidRPr="0011211A" w:rsidRDefault="0011211A" w:rsidP="3E056E25">
      <w:pPr>
        <w:numPr>
          <w:ilvl w:val="0"/>
          <w:numId w:val="29"/>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does your vision of success look like?</w:t>
      </w:r>
    </w:p>
    <w:p w14:paraId="1DB81DBB" w14:textId="77777777" w:rsidR="0011211A" w:rsidRPr="0011211A" w:rsidRDefault="0011211A" w:rsidP="3E056E25">
      <w:pPr>
        <w:spacing w:after="0" w:line="240" w:lineRule="auto"/>
        <w:rPr>
          <w:rFonts w:asciiTheme="minorHAnsi" w:eastAsiaTheme="minorEastAsia" w:hAnsiTheme="minorHAnsi"/>
          <w:sz w:val="24"/>
          <w:szCs w:val="24"/>
          <w:lang w:eastAsia="en-IE"/>
        </w:rPr>
      </w:pPr>
    </w:p>
    <w:p w14:paraId="3B595B49" w14:textId="57098BC7" w:rsidR="0011211A" w:rsidRPr="0011211A" w:rsidRDefault="0011211A" w:rsidP="3E056E25">
      <w:p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2. What expectations do you have of the Mentoring process? </w:t>
      </w:r>
    </w:p>
    <w:p w14:paraId="6E0FDCE1" w14:textId="77777777" w:rsidR="0011211A" w:rsidRPr="0011211A" w:rsidRDefault="0011211A" w:rsidP="3E056E25">
      <w:pPr>
        <w:numPr>
          <w:ilvl w:val="0"/>
          <w:numId w:val="30"/>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As mentee - what do you expect from your mentor?</w:t>
      </w:r>
    </w:p>
    <w:p w14:paraId="71998A03" w14:textId="77777777" w:rsidR="0011211A" w:rsidRPr="0011211A" w:rsidRDefault="0011211A" w:rsidP="3E056E25">
      <w:pPr>
        <w:numPr>
          <w:ilvl w:val="0"/>
          <w:numId w:val="30"/>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As mentor - what do you expect from your mentee?</w:t>
      </w:r>
    </w:p>
    <w:p w14:paraId="2A50930C" w14:textId="77777777" w:rsidR="0011211A" w:rsidRPr="0011211A" w:rsidRDefault="0011211A" w:rsidP="3E056E25">
      <w:pPr>
        <w:numPr>
          <w:ilvl w:val="0"/>
          <w:numId w:val="30"/>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What areas of discussion fall within/outside the Mentoring relationship? </w:t>
      </w:r>
    </w:p>
    <w:p w14:paraId="7025F3DF" w14:textId="77777777" w:rsidR="0011211A" w:rsidRPr="0011211A" w:rsidRDefault="0011211A" w:rsidP="3E056E25">
      <w:pPr>
        <w:numPr>
          <w:ilvl w:val="0"/>
          <w:numId w:val="30"/>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Confidentiality </w:t>
      </w:r>
    </w:p>
    <w:p w14:paraId="7B099AE8" w14:textId="77777777" w:rsidR="0011211A" w:rsidRPr="0011211A" w:rsidRDefault="0011211A" w:rsidP="3E056E25">
      <w:pPr>
        <w:numPr>
          <w:ilvl w:val="0"/>
          <w:numId w:val="30"/>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How honest do you want the feedback to be?</w:t>
      </w:r>
    </w:p>
    <w:p w14:paraId="3A88C1E0" w14:textId="77777777" w:rsidR="0011211A" w:rsidRPr="0011211A" w:rsidRDefault="0011211A" w:rsidP="3E056E25">
      <w:pPr>
        <w:spacing w:after="0" w:line="240" w:lineRule="auto"/>
        <w:rPr>
          <w:rFonts w:asciiTheme="minorHAnsi" w:eastAsiaTheme="minorEastAsia" w:hAnsiTheme="minorHAnsi"/>
          <w:sz w:val="24"/>
          <w:szCs w:val="24"/>
          <w:lang w:eastAsia="en-IE"/>
        </w:rPr>
      </w:pPr>
    </w:p>
    <w:p w14:paraId="2B827123" w14:textId="7E4FF7D6" w:rsidR="0011211A" w:rsidRPr="0011211A" w:rsidRDefault="0011211A" w:rsidP="3E056E25">
      <w:p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3. What will make this a </w:t>
      </w:r>
      <w:r w:rsidR="354E1E0F" w:rsidRPr="3E056E25">
        <w:rPr>
          <w:rFonts w:asciiTheme="minorHAnsi" w:eastAsiaTheme="minorEastAsia" w:hAnsiTheme="minorHAnsi"/>
          <w:sz w:val="24"/>
          <w:szCs w:val="24"/>
          <w:lang w:eastAsia="en-IE"/>
        </w:rPr>
        <w:t xml:space="preserve">rewarding and successful </w:t>
      </w:r>
      <w:r w:rsidRPr="3E056E25">
        <w:rPr>
          <w:rFonts w:asciiTheme="minorHAnsi" w:eastAsiaTheme="minorEastAsia" w:hAnsiTheme="minorHAnsi"/>
          <w:sz w:val="24"/>
          <w:szCs w:val="24"/>
          <w:lang w:eastAsia="en-IE"/>
        </w:rPr>
        <w:t>and useful for both parties?</w:t>
      </w:r>
    </w:p>
    <w:p w14:paraId="463B1F7C" w14:textId="77777777" w:rsidR="0011211A" w:rsidRPr="0011211A" w:rsidRDefault="0011211A" w:rsidP="3E056E25">
      <w:pPr>
        <w:spacing w:after="0" w:line="240" w:lineRule="auto"/>
        <w:rPr>
          <w:rFonts w:asciiTheme="minorHAnsi" w:eastAsiaTheme="minorEastAsia" w:hAnsiTheme="minorHAnsi"/>
          <w:sz w:val="24"/>
          <w:szCs w:val="24"/>
          <w:lang w:eastAsia="en-IE"/>
        </w:rPr>
      </w:pPr>
    </w:p>
    <w:p w14:paraId="6533B4BB" w14:textId="77777777" w:rsidR="0011211A" w:rsidRPr="0011211A" w:rsidRDefault="0011211A" w:rsidP="3E056E25">
      <w:p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4. Development Goals?</w:t>
      </w:r>
    </w:p>
    <w:p w14:paraId="7B9086F2" w14:textId="53A4FA20"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outcomes/learning objectives are mentee and mentor aiming for?</w:t>
      </w:r>
    </w:p>
    <w:p w14:paraId="7295F4BC" w14:textId="77777777"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How much can be achieved in a year? Perhaps not all goals will be able to be discussed. </w:t>
      </w:r>
    </w:p>
    <w:p w14:paraId="7DDAD631" w14:textId="77777777"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would the mentee like to improve in their current role?      </w:t>
      </w:r>
    </w:p>
    <w:p w14:paraId="4F58066B" w14:textId="77777777"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In preparation for future roles?      </w:t>
      </w:r>
    </w:p>
    <w:p w14:paraId="7EFB1102" w14:textId="77777777"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Where would the mentee most value guidance/advice/a sounding board?      </w:t>
      </w:r>
    </w:p>
    <w:p w14:paraId="00C86747" w14:textId="77777777" w:rsidR="0011211A" w:rsidRPr="0011211A" w:rsidRDefault="0011211A" w:rsidP="3E056E25">
      <w:pPr>
        <w:numPr>
          <w:ilvl w:val="0"/>
          <w:numId w:val="34"/>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are the mentee’s current priorities?</w:t>
      </w:r>
    </w:p>
    <w:p w14:paraId="232EB17D" w14:textId="77777777" w:rsidR="0011211A" w:rsidRPr="0011211A" w:rsidRDefault="0011211A" w:rsidP="3E056E25">
      <w:pPr>
        <w:spacing w:after="0" w:line="240" w:lineRule="auto"/>
        <w:rPr>
          <w:rFonts w:asciiTheme="minorHAnsi" w:eastAsiaTheme="minorEastAsia" w:hAnsiTheme="minorHAnsi"/>
          <w:sz w:val="24"/>
          <w:szCs w:val="24"/>
          <w:lang w:eastAsia="en-IE"/>
        </w:rPr>
      </w:pPr>
    </w:p>
    <w:p w14:paraId="515BBFB5" w14:textId="77777777" w:rsidR="0011211A" w:rsidRPr="0011211A" w:rsidRDefault="0011211A" w:rsidP="3E056E25">
      <w:p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5. Logistics </w:t>
      </w:r>
    </w:p>
    <w:p w14:paraId="47D66A0B"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How frequently shall we meet? How long should the sessions be?</w:t>
      </w:r>
    </w:p>
    <w:p w14:paraId="07AEFDB8"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Do you both want or need to set an agenda for the next meeting?</w:t>
      </w:r>
    </w:p>
    <w:p w14:paraId="5F482786"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Note taking – recording key outcomes of the conversation</w:t>
      </w:r>
    </w:p>
    <w:p w14:paraId="6E213BE9"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is the mentor responsible for?</w:t>
      </w:r>
    </w:p>
    <w:p w14:paraId="0C0439A2"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 xml:space="preserve">What is the mentee responsible for? </w:t>
      </w:r>
    </w:p>
    <w:p w14:paraId="1923A331"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What are the arrangements for cancellations?</w:t>
      </w:r>
    </w:p>
    <w:p w14:paraId="07385024"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How do we review progress?</w:t>
      </w:r>
    </w:p>
    <w:p w14:paraId="1667378B" w14:textId="77777777" w:rsidR="0011211A" w:rsidRPr="0011211A" w:rsidRDefault="0011211A" w:rsidP="3E056E25">
      <w:pPr>
        <w:numPr>
          <w:ilvl w:val="0"/>
          <w:numId w:val="32"/>
        </w:numPr>
        <w:spacing w:after="0" w:line="240" w:lineRule="auto"/>
        <w:rPr>
          <w:rFonts w:asciiTheme="minorHAnsi" w:eastAsiaTheme="minorEastAsia" w:hAnsiTheme="minorHAnsi"/>
          <w:sz w:val="24"/>
          <w:szCs w:val="24"/>
          <w:lang w:eastAsia="en-IE"/>
        </w:rPr>
      </w:pPr>
      <w:r w:rsidRPr="3E056E25">
        <w:rPr>
          <w:rFonts w:asciiTheme="minorHAnsi" w:eastAsiaTheme="minorEastAsia" w:hAnsiTheme="minorHAnsi"/>
          <w:sz w:val="24"/>
          <w:szCs w:val="24"/>
          <w:lang w:eastAsia="en-IE"/>
        </w:rPr>
        <w:t>How will the mentoring end after a successful outcome?</w:t>
      </w:r>
    </w:p>
    <w:p w14:paraId="10CA8765" w14:textId="77777777" w:rsidR="0011211A" w:rsidRPr="0011211A" w:rsidRDefault="0011211A" w:rsidP="0011211A">
      <w:pPr>
        <w:spacing w:after="0" w:line="240" w:lineRule="auto"/>
        <w:rPr>
          <w:rFonts w:ascii="Times New Roman" w:eastAsia="Times New Roman" w:hAnsi="Times New Roman" w:cs="Times New Roman"/>
          <w:sz w:val="24"/>
          <w:szCs w:val="24"/>
          <w:lang w:eastAsia="en-IE"/>
        </w:rPr>
      </w:pPr>
    </w:p>
    <w:p w14:paraId="07FD72DE" w14:textId="2A4812EE" w:rsidR="00467F8C" w:rsidRDefault="00467F8C" w:rsidP="294753D9">
      <w:pPr>
        <w:spacing w:after="0" w:line="240" w:lineRule="auto"/>
        <w:jc w:val="left"/>
        <w:rPr>
          <w:rFonts w:ascii="Times New Roman" w:eastAsia="Times New Roman" w:hAnsi="Times New Roman" w:cs="Times New Roman"/>
          <w:sz w:val="24"/>
          <w:szCs w:val="24"/>
          <w:lang w:eastAsia="en-IE"/>
        </w:rPr>
      </w:pPr>
    </w:p>
    <w:p w14:paraId="3BE0ECC2" w14:textId="449BD2C7" w:rsidR="00467F8C" w:rsidRDefault="00467F8C" w:rsidP="3E056E25">
      <w:pPr>
        <w:pStyle w:val="Heading2"/>
        <w:spacing w:line="240" w:lineRule="auto"/>
        <w:jc w:val="left"/>
        <w:rPr>
          <w:rFonts w:asciiTheme="minorHAnsi" w:eastAsiaTheme="minorEastAsia" w:hAnsiTheme="minorHAnsi" w:cstheme="minorBidi"/>
          <w:sz w:val="24"/>
          <w:szCs w:val="24"/>
          <w:lang w:eastAsia="en-IE"/>
        </w:rPr>
      </w:pPr>
    </w:p>
    <w:p w14:paraId="20770A69" w14:textId="13ABD31A" w:rsidR="00467F8C" w:rsidRDefault="00467F8C" w:rsidP="6F382B5E">
      <w:pPr>
        <w:pStyle w:val="Heading2"/>
        <w:spacing w:line="240" w:lineRule="auto"/>
        <w:jc w:val="left"/>
        <w:rPr>
          <w:rFonts w:asciiTheme="minorHAnsi" w:eastAsiaTheme="minorEastAsia" w:hAnsiTheme="minorHAnsi" w:cstheme="minorBidi"/>
          <w:sz w:val="24"/>
          <w:szCs w:val="24"/>
          <w:lang w:eastAsia="en-IE"/>
        </w:rPr>
      </w:pPr>
      <w:bookmarkStart w:id="46" w:name="_Toc360218228"/>
      <w:r w:rsidRPr="6F382B5E">
        <w:rPr>
          <w:rFonts w:asciiTheme="minorHAnsi" w:eastAsiaTheme="minorEastAsia" w:hAnsiTheme="minorHAnsi" w:cstheme="minorBidi"/>
          <w:sz w:val="24"/>
          <w:szCs w:val="24"/>
          <w:lang w:eastAsia="en-IE"/>
        </w:rPr>
        <w:t>Subsequent Meetings</w:t>
      </w:r>
      <w:bookmarkEnd w:id="46"/>
      <w:r w:rsidRPr="6F382B5E">
        <w:rPr>
          <w:rFonts w:asciiTheme="minorHAnsi" w:eastAsiaTheme="minorEastAsia" w:hAnsiTheme="minorHAnsi" w:cstheme="minorBidi"/>
          <w:sz w:val="24"/>
          <w:szCs w:val="24"/>
          <w:lang w:eastAsia="en-IE"/>
        </w:rPr>
        <w:t xml:space="preserve"> </w:t>
      </w:r>
    </w:p>
    <w:p w14:paraId="4D4C436F" w14:textId="77777777" w:rsidR="00467F8C" w:rsidRDefault="00467F8C" w:rsidP="3E056E25">
      <w:pPr>
        <w:spacing w:after="0" w:line="240" w:lineRule="auto"/>
        <w:rPr>
          <w:rFonts w:asciiTheme="minorHAnsi" w:eastAsiaTheme="minorEastAsia" w:hAnsiTheme="minorHAnsi"/>
          <w:b/>
          <w:bCs/>
          <w:color w:val="003366"/>
          <w:sz w:val="24"/>
          <w:szCs w:val="24"/>
          <w:lang w:eastAsia="en-IE"/>
        </w:rPr>
      </w:pPr>
    </w:p>
    <w:p w14:paraId="141969D8" w14:textId="77DDB5CD" w:rsidR="00467F8C" w:rsidRPr="00467F8C" w:rsidRDefault="00467F8C" w:rsidP="3E056E25">
      <w:pPr>
        <w:spacing w:after="0" w:line="240" w:lineRule="auto"/>
        <w:rPr>
          <w:rFonts w:asciiTheme="minorHAnsi" w:eastAsiaTheme="minorEastAsia" w:hAnsiTheme="minorHAnsi"/>
          <w:color w:val="000000" w:themeColor="text1"/>
          <w:sz w:val="24"/>
          <w:szCs w:val="24"/>
          <w:lang w:eastAsia="en-IE"/>
        </w:rPr>
      </w:pPr>
      <w:r w:rsidRPr="3E056E25">
        <w:rPr>
          <w:rFonts w:asciiTheme="minorHAnsi" w:eastAsiaTheme="minorEastAsia" w:hAnsiTheme="minorHAnsi"/>
          <w:color w:val="000000" w:themeColor="text1"/>
          <w:sz w:val="24"/>
          <w:szCs w:val="24"/>
          <w:lang w:eastAsia="en-IE"/>
        </w:rPr>
        <w:t xml:space="preserve">An effective </w:t>
      </w:r>
      <w:r w:rsidR="00FA64AC" w:rsidRPr="3E056E25">
        <w:rPr>
          <w:rFonts w:asciiTheme="minorHAnsi" w:eastAsiaTheme="minorEastAsia" w:hAnsiTheme="minorHAnsi"/>
          <w:color w:val="000000" w:themeColor="text1"/>
          <w:sz w:val="24"/>
          <w:szCs w:val="24"/>
          <w:lang w:eastAsia="en-IE"/>
        </w:rPr>
        <w:t>m</w:t>
      </w:r>
      <w:r w:rsidRPr="3E056E25">
        <w:rPr>
          <w:rFonts w:asciiTheme="minorHAnsi" w:eastAsiaTheme="minorEastAsia" w:hAnsiTheme="minorHAnsi"/>
          <w:color w:val="000000" w:themeColor="text1"/>
          <w:sz w:val="24"/>
          <w:szCs w:val="24"/>
          <w:lang w:eastAsia="en-IE"/>
        </w:rPr>
        <w:t>entoring meeting would follow this, or a similar sequence</w:t>
      </w:r>
      <w:r w:rsidR="0011211A" w:rsidRPr="3E056E25">
        <w:rPr>
          <w:rFonts w:asciiTheme="minorHAnsi" w:eastAsiaTheme="minorEastAsia" w:hAnsiTheme="minorHAnsi"/>
          <w:color w:val="000000" w:themeColor="text1"/>
          <w:sz w:val="24"/>
          <w:szCs w:val="24"/>
          <w:lang w:eastAsia="en-IE"/>
        </w:rPr>
        <w:t>;</w:t>
      </w:r>
    </w:p>
    <w:p w14:paraId="0CDF2FF8" w14:textId="55002B22" w:rsidR="00467F8C" w:rsidRPr="00467F8C" w:rsidRDefault="00467F8C" w:rsidP="3E056E25">
      <w:pPr>
        <w:numPr>
          <w:ilvl w:val="0"/>
          <w:numId w:val="28"/>
        </w:numPr>
        <w:spacing w:before="280" w:after="0" w:line="240" w:lineRule="auto"/>
        <w:ind w:left="360"/>
        <w:textAlignment w:val="baseline"/>
        <w:rPr>
          <w:rFonts w:asciiTheme="minorHAnsi" w:eastAsiaTheme="minorEastAsia" w:hAnsiTheme="minorHAnsi"/>
          <w:color w:val="000000"/>
          <w:sz w:val="24"/>
          <w:szCs w:val="24"/>
          <w:lang w:eastAsia="en-IE"/>
        </w:rPr>
      </w:pPr>
      <w:r w:rsidRPr="3E056E25">
        <w:rPr>
          <w:rFonts w:asciiTheme="minorHAnsi" w:eastAsiaTheme="minorEastAsia" w:hAnsiTheme="minorHAnsi"/>
          <w:color w:val="000000" w:themeColor="text1"/>
          <w:sz w:val="24"/>
          <w:szCs w:val="24"/>
          <w:lang w:eastAsia="en-IE"/>
        </w:rPr>
        <w:t xml:space="preserve">The </w:t>
      </w:r>
      <w:r w:rsidR="0011211A" w:rsidRPr="3E056E25">
        <w:rPr>
          <w:rFonts w:asciiTheme="minorHAnsi" w:eastAsiaTheme="minorEastAsia" w:hAnsiTheme="minorHAnsi"/>
          <w:color w:val="000000" w:themeColor="text1"/>
          <w:sz w:val="24"/>
          <w:szCs w:val="24"/>
          <w:lang w:eastAsia="en-IE"/>
        </w:rPr>
        <w:t>m</w:t>
      </w:r>
      <w:r w:rsidRPr="3E056E25">
        <w:rPr>
          <w:rFonts w:asciiTheme="minorHAnsi" w:eastAsiaTheme="minorEastAsia" w:hAnsiTheme="minorHAnsi"/>
          <w:color w:val="000000" w:themeColor="text1"/>
          <w:sz w:val="24"/>
          <w:szCs w:val="24"/>
          <w:lang w:eastAsia="en-IE"/>
        </w:rPr>
        <w:t xml:space="preserve">entor creates a relaxed, yet </w:t>
      </w:r>
      <w:r w:rsidR="0011211A" w:rsidRPr="3E056E25">
        <w:rPr>
          <w:rFonts w:asciiTheme="minorHAnsi" w:eastAsiaTheme="minorEastAsia" w:hAnsiTheme="minorHAnsi"/>
          <w:color w:val="000000" w:themeColor="text1"/>
          <w:sz w:val="24"/>
          <w:szCs w:val="24"/>
          <w:lang w:eastAsia="en-IE"/>
        </w:rPr>
        <w:t>professional</w:t>
      </w:r>
      <w:r w:rsidRPr="3E056E25">
        <w:rPr>
          <w:rFonts w:asciiTheme="minorHAnsi" w:eastAsiaTheme="minorEastAsia" w:hAnsiTheme="minorHAnsi"/>
          <w:color w:val="000000" w:themeColor="text1"/>
          <w:sz w:val="24"/>
          <w:szCs w:val="24"/>
          <w:lang w:eastAsia="en-IE"/>
        </w:rPr>
        <w:t xml:space="preserve"> atmosphere, then gets the </w:t>
      </w:r>
      <w:r w:rsidR="0011211A" w:rsidRPr="3E056E25">
        <w:rPr>
          <w:rFonts w:asciiTheme="minorHAnsi" w:eastAsiaTheme="minorEastAsia" w:hAnsiTheme="minorHAnsi"/>
          <w:color w:val="000000" w:themeColor="text1"/>
          <w:sz w:val="24"/>
          <w:szCs w:val="24"/>
          <w:lang w:eastAsia="en-IE"/>
        </w:rPr>
        <w:t>me</w:t>
      </w:r>
      <w:r w:rsidRPr="3E056E25">
        <w:rPr>
          <w:rFonts w:asciiTheme="minorHAnsi" w:eastAsiaTheme="minorEastAsia" w:hAnsiTheme="minorHAnsi"/>
          <w:color w:val="000000" w:themeColor="text1"/>
          <w:sz w:val="24"/>
          <w:szCs w:val="24"/>
          <w:lang w:eastAsia="en-IE"/>
        </w:rPr>
        <w:t>ntee to discuss progress since their last meeting</w:t>
      </w:r>
      <w:r w:rsidR="0011211A" w:rsidRPr="3E056E25">
        <w:rPr>
          <w:rFonts w:asciiTheme="minorHAnsi" w:eastAsiaTheme="minorEastAsia" w:hAnsiTheme="minorHAnsi"/>
          <w:color w:val="000000" w:themeColor="text1"/>
          <w:sz w:val="24"/>
          <w:szCs w:val="24"/>
          <w:lang w:eastAsia="en-IE"/>
        </w:rPr>
        <w:t xml:space="preserve"> such as, </w:t>
      </w:r>
      <w:r w:rsidRPr="3E056E25">
        <w:rPr>
          <w:rFonts w:asciiTheme="minorHAnsi" w:eastAsiaTheme="minorEastAsia" w:hAnsiTheme="minorHAnsi"/>
          <w:color w:val="000000" w:themeColor="text1"/>
          <w:sz w:val="24"/>
          <w:szCs w:val="24"/>
          <w:lang w:eastAsia="en-IE"/>
        </w:rPr>
        <w:t>insights gained, key learning points and follow-up applications back on the job.  </w:t>
      </w:r>
    </w:p>
    <w:p w14:paraId="54E02401" w14:textId="5E45D89E" w:rsidR="00467F8C" w:rsidRPr="00467F8C" w:rsidRDefault="00467F8C" w:rsidP="171575AE">
      <w:pPr>
        <w:numPr>
          <w:ilvl w:val="0"/>
          <w:numId w:val="28"/>
        </w:numPr>
        <w:spacing w:after="0" w:line="240" w:lineRule="auto"/>
        <w:ind w:left="360"/>
        <w:textAlignment w:val="baseline"/>
        <w:rPr>
          <w:rFonts w:asciiTheme="minorHAnsi" w:eastAsiaTheme="minorEastAsia" w:hAnsiTheme="minorHAnsi"/>
          <w:color w:val="000000"/>
          <w:sz w:val="24"/>
          <w:szCs w:val="24"/>
          <w:lang w:eastAsia="en-IE"/>
        </w:rPr>
      </w:pPr>
      <w:r w:rsidRPr="171575AE">
        <w:rPr>
          <w:rFonts w:asciiTheme="minorHAnsi" w:eastAsiaTheme="minorEastAsia" w:hAnsiTheme="minorHAnsi"/>
          <w:color w:val="000000" w:themeColor="text1"/>
          <w:sz w:val="24"/>
          <w:szCs w:val="24"/>
          <w:lang w:eastAsia="en-IE"/>
        </w:rPr>
        <w:t xml:space="preserve">The </w:t>
      </w:r>
      <w:r w:rsidR="0011211A" w:rsidRPr="171575AE">
        <w:rPr>
          <w:rFonts w:asciiTheme="minorHAnsi" w:eastAsiaTheme="minorEastAsia" w:hAnsiTheme="minorHAnsi"/>
          <w:color w:val="000000" w:themeColor="text1"/>
          <w:sz w:val="24"/>
          <w:szCs w:val="24"/>
          <w:lang w:eastAsia="en-IE"/>
        </w:rPr>
        <w:t>m</w:t>
      </w:r>
      <w:r w:rsidRPr="171575AE">
        <w:rPr>
          <w:rFonts w:asciiTheme="minorHAnsi" w:eastAsiaTheme="minorEastAsia" w:hAnsiTheme="minorHAnsi"/>
          <w:color w:val="000000" w:themeColor="text1"/>
          <w:sz w:val="24"/>
          <w:szCs w:val="24"/>
          <w:lang w:eastAsia="en-IE"/>
        </w:rPr>
        <w:t xml:space="preserve">entor should also challenge the </w:t>
      </w:r>
      <w:r w:rsidR="0011211A" w:rsidRPr="171575AE">
        <w:rPr>
          <w:rFonts w:asciiTheme="minorHAnsi" w:eastAsiaTheme="minorEastAsia" w:hAnsiTheme="minorHAnsi"/>
          <w:color w:val="000000" w:themeColor="text1"/>
          <w:sz w:val="24"/>
          <w:szCs w:val="24"/>
          <w:lang w:eastAsia="en-IE"/>
        </w:rPr>
        <w:t>m</w:t>
      </w:r>
      <w:r w:rsidRPr="171575AE">
        <w:rPr>
          <w:rFonts w:asciiTheme="minorHAnsi" w:eastAsiaTheme="minorEastAsia" w:hAnsiTheme="minorHAnsi"/>
          <w:color w:val="000000" w:themeColor="text1"/>
          <w:sz w:val="24"/>
          <w:szCs w:val="24"/>
          <w:lang w:eastAsia="en-IE"/>
        </w:rPr>
        <w:t xml:space="preserve">entee’s thinking and assumptions to test for underlying rationale particularly where a </w:t>
      </w:r>
      <w:bookmarkStart w:id="47" w:name="_Int_uydBIocs"/>
      <w:r w:rsidR="31CD5537" w:rsidRPr="171575AE">
        <w:rPr>
          <w:rFonts w:asciiTheme="minorHAnsi" w:eastAsiaTheme="minorEastAsia" w:hAnsiTheme="minorHAnsi"/>
          <w:color w:val="000000" w:themeColor="text1"/>
          <w:sz w:val="24"/>
          <w:szCs w:val="24"/>
          <w:lang w:eastAsia="en-IE"/>
        </w:rPr>
        <w:t>mentor suspects</w:t>
      </w:r>
      <w:bookmarkEnd w:id="47"/>
      <w:r w:rsidR="006F1698" w:rsidRPr="171575AE">
        <w:rPr>
          <w:rFonts w:asciiTheme="minorHAnsi" w:eastAsiaTheme="minorEastAsia" w:hAnsiTheme="minorHAnsi"/>
          <w:color w:val="000000" w:themeColor="text1"/>
          <w:sz w:val="24"/>
          <w:szCs w:val="24"/>
          <w:lang w:eastAsia="en-IE"/>
        </w:rPr>
        <w:t xml:space="preserve"> </w:t>
      </w:r>
      <w:r w:rsidRPr="171575AE">
        <w:rPr>
          <w:rFonts w:asciiTheme="minorHAnsi" w:eastAsiaTheme="minorEastAsia" w:hAnsiTheme="minorHAnsi"/>
          <w:color w:val="000000" w:themeColor="text1"/>
          <w:sz w:val="24"/>
          <w:szCs w:val="24"/>
          <w:lang w:eastAsia="en-IE"/>
        </w:rPr>
        <w:t>there may be a resistance to change behaviour</w:t>
      </w:r>
      <w:r w:rsidR="0011211A" w:rsidRPr="171575AE">
        <w:rPr>
          <w:rFonts w:asciiTheme="minorHAnsi" w:eastAsiaTheme="minorEastAsia" w:hAnsiTheme="minorHAnsi"/>
          <w:color w:val="000000" w:themeColor="text1"/>
          <w:sz w:val="24"/>
          <w:szCs w:val="24"/>
          <w:lang w:eastAsia="en-IE"/>
        </w:rPr>
        <w:t>.</w:t>
      </w:r>
    </w:p>
    <w:p w14:paraId="35D2169A" w14:textId="223E35D3" w:rsidR="00467F8C" w:rsidRPr="00467F8C" w:rsidRDefault="00467F8C" w:rsidP="3E056E25">
      <w:pPr>
        <w:numPr>
          <w:ilvl w:val="0"/>
          <w:numId w:val="28"/>
        </w:numPr>
        <w:spacing w:after="0" w:line="240" w:lineRule="auto"/>
        <w:ind w:left="360"/>
        <w:textAlignment w:val="baseline"/>
        <w:rPr>
          <w:rFonts w:asciiTheme="minorHAnsi" w:eastAsiaTheme="minorEastAsia" w:hAnsiTheme="minorHAnsi"/>
          <w:color w:val="000000"/>
          <w:sz w:val="24"/>
          <w:szCs w:val="24"/>
          <w:lang w:eastAsia="en-IE"/>
        </w:rPr>
      </w:pPr>
      <w:r w:rsidRPr="3E056E25">
        <w:rPr>
          <w:rFonts w:asciiTheme="minorHAnsi" w:eastAsiaTheme="minorEastAsia" w:hAnsiTheme="minorHAnsi"/>
          <w:color w:val="000000" w:themeColor="text1"/>
          <w:sz w:val="24"/>
          <w:szCs w:val="24"/>
          <w:lang w:eastAsia="en-IE"/>
        </w:rPr>
        <w:t xml:space="preserve">The </w:t>
      </w:r>
      <w:r w:rsidR="0011211A" w:rsidRPr="3E056E25">
        <w:rPr>
          <w:rFonts w:asciiTheme="minorHAnsi" w:eastAsiaTheme="minorEastAsia" w:hAnsiTheme="minorHAnsi"/>
          <w:color w:val="000000" w:themeColor="text1"/>
          <w:sz w:val="24"/>
          <w:szCs w:val="24"/>
          <w:lang w:eastAsia="en-IE"/>
        </w:rPr>
        <w:t>m</w:t>
      </w:r>
      <w:r w:rsidRPr="3E056E25">
        <w:rPr>
          <w:rFonts w:asciiTheme="minorHAnsi" w:eastAsiaTheme="minorEastAsia" w:hAnsiTheme="minorHAnsi"/>
          <w:color w:val="000000" w:themeColor="text1"/>
          <w:sz w:val="24"/>
          <w:szCs w:val="24"/>
          <w:lang w:eastAsia="en-IE"/>
        </w:rPr>
        <w:t>entor at this stage may be able to use examples from their own experience to reinforce a point or to highlight alternative ways of tackling an issue</w:t>
      </w:r>
      <w:r w:rsidR="0011211A" w:rsidRPr="3E056E25">
        <w:rPr>
          <w:rFonts w:asciiTheme="minorHAnsi" w:eastAsiaTheme="minorEastAsia" w:hAnsiTheme="minorHAnsi"/>
          <w:color w:val="000000" w:themeColor="text1"/>
          <w:sz w:val="24"/>
          <w:szCs w:val="24"/>
          <w:lang w:eastAsia="en-IE"/>
        </w:rPr>
        <w:t>.</w:t>
      </w:r>
      <w:r w:rsidRPr="3E056E25">
        <w:rPr>
          <w:rFonts w:asciiTheme="minorHAnsi" w:eastAsiaTheme="minorEastAsia" w:hAnsiTheme="minorHAnsi"/>
          <w:color w:val="000000" w:themeColor="text1"/>
          <w:sz w:val="24"/>
          <w:szCs w:val="24"/>
          <w:lang w:eastAsia="en-IE"/>
        </w:rPr>
        <w:t> </w:t>
      </w:r>
    </w:p>
    <w:p w14:paraId="444E4DFB" w14:textId="77777777" w:rsidR="00A5491B" w:rsidRPr="00950C5A" w:rsidRDefault="00A5491B" w:rsidP="00950C5A">
      <w:pPr>
        <w:spacing w:line="276" w:lineRule="auto"/>
        <w:jc w:val="left"/>
        <w:rPr>
          <w:rFonts w:cs="Arial"/>
        </w:rPr>
      </w:pPr>
    </w:p>
    <w:p w14:paraId="38BE2D6D" w14:textId="7FED5104" w:rsidR="00FA1FFF" w:rsidRPr="00FA1FFF" w:rsidRDefault="003B11C0" w:rsidP="6F382B5E">
      <w:pPr>
        <w:pStyle w:val="Heading1"/>
        <w:rPr>
          <w:rFonts w:asciiTheme="minorHAnsi" w:eastAsiaTheme="minorEastAsia" w:hAnsiTheme="minorHAnsi" w:cstheme="minorBidi"/>
          <w:sz w:val="24"/>
          <w:szCs w:val="24"/>
        </w:rPr>
      </w:pPr>
      <w:bookmarkStart w:id="48" w:name="_Toc1430253796"/>
      <w:r w:rsidRPr="6F382B5E">
        <w:rPr>
          <w:rStyle w:val="Heading1Char"/>
          <w:rFonts w:asciiTheme="minorHAnsi" w:eastAsiaTheme="minorEastAsia" w:hAnsiTheme="minorHAnsi" w:cstheme="minorBidi"/>
          <w:b/>
          <w:bCs/>
          <w:sz w:val="24"/>
          <w:szCs w:val="24"/>
        </w:rPr>
        <w:t>Duration</w:t>
      </w:r>
      <w:r w:rsidR="00A4754D" w:rsidRPr="6F382B5E">
        <w:rPr>
          <w:rStyle w:val="Heading1Char"/>
          <w:rFonts w:asciiTheme="minorHAnsi" w:eastAsiaTheme="minorEastAsia" w:hAnsiTheme="minorHAnsi" w:cstheme="minorBidi"/>
          <w:b/>
          <w:bCs/>
          <w:sz w:val="24"/>
          <w:szCs w:val="24"/>
        </w:rPr>
        <w:t xml:space="preserve"> of mentoring</w:t>
      </w:r>
      <w:bookmarkEnd w:id="48"/>
      <w:r w:rsidRPr="6F382B5E">
        <w:rPr>
          <w:rFonts w:asciiTheme="minorHAnsi" w:eastAsiaTheme="minorEastAsia" w:hAnsiTheme="minorHAnsi" w:cstheme="minorBidi"/>
          <w:sz w:val="24"/>
          <w:szCs w:val="24"/>
        </w:rPr>
        <w:t xml:space="preserve"> </w:t>
      </w:r>
    </w:p>
    <w:p w14:paraId="1DA61DD0" w14:textId="41546580" w:rsidR="00BC2FE4" w:rsidRDefault="1960275E" w:rsidP="171575AE">
      <w:pPr>
        <w:spacing w:line="276" w:lineRule="auto"/>
        <w:jc w:val="left"/>
        <w:rPr>
          <w:rFonts w:asciiTheme="minorHAnsi" w:eastAsiaTheme="minorEastAsia" w:hAnsiTheme="minorHAnsi"/>
          <w:sz w:val="24"/>
          <w:szCs w:val="24"/>
        </w:rPr>
      </w:pPr>
      <w:bookmarkStart w:id="49" w:name="_Toc242703066"/>
      <w:r w:rsidRPr="171575AE">
        <w:rPr>
          <w:rFonts w:asciiTheme="minorHAnsi" w:eastAsiaTheme="minorEastAsia" w:hAnsiTheme="minorHAnsi"/>
          <w:sz w:val="24"/>
          <w:szCs w:val="24"/>
        </w:rPr>
        <w:t>Mentoring should have an end period whereby the mentee has achieved their initial goal</w:t>
      </w:r>
      <w:r w:rsidR="4C32D82D" w:rsidRPr="171575AE">
        <w:rPr>
          <w:rFonts w:asciiTheme="minorHAnsi" w:eastAsiaTheme="minorEastAsia" w:hAnsiTheme="minorHAnsi"/>
          <w:sz w:val="24"/>
          <w:szCs w:val="24"/>
        </w:rPr>
        <w:t xml:space="preserve">. The mentor has also given of their </w:t>
      </w:r>
      <w:r w:rsidR="2B608C9E" w:rsidRPr="171575AE">
        <w:rPr>
          <w:rFonts w:asciiTheme="minorHAnsi" w:eastAsiaTheme="minorEastAsia" w:hAnsiTheme="minorHAnsi"/>
          <w:sz w:val="24"/>
          <w:szCs w:val="24"/>
        </w:rPr>
        <w:t>time,</w:t>
      </w:r>
      <w:r w:rsidR="4C32D82D" w:rsidRPr="171575AE">
        <w:rPr>
          <w:rFonts w:asciiTheme="minorHAnsi" w:eastAsiaTheme="minorEastAsia" w:hAnsiTheme="minorHAnsi"/>
          <w:sz w:val="24"/>
          <w:szCs w:val="24"/>
        </w:rPr>
        <w:t xml:space="preserve"> and this allows them a deadline of when this commitment will end. </w:t>
      </w:r>
      <w:r w:rsidR="507C8410" w:rsidRPr="171575AE">
        <w:rPr>
          <w:rFonts w:asciiTheme="minorHAnsi" w:eastAsiaTheme="minorEastAsia" w:hAnsiTheme="minorHAnsi"/>
          <w:sz w:val="24"/>
          <w:szCs w:val="24"/>
        </w:rPr>
        <w:t xml:space="preserve">It is recommended that the mentoring relationship lasts no longer than </w:t>
      </w:r>
      <w:r w:rsidR="507C8410" w:rsidRPr="171575AE">
        <w:rPr>
          <w:rFonts w:asciiTheme="minorHAnsi" w:eastAsiaTheme="minorEastAsia" w:hAnsiTheme="minorHAnsi"/>
          <w:b/>
          <w:bCs/>
          <w:sz w:val="24"/>
          <w:szCs w:val="24"/>
        </w:rPr>
        <w:t>one year with up to six meetings maximum.</w:t>
      </w:r>
      <w:r w:rsidR="507C8410" w:rsidRPr="171575AE">
        <w:rPr>
          <w:rFonts w:asciiTheme="minorHAnsi" w:eastAsiaTheme="minorEastAsia" w:hAnsiTheme="minorHAnsi"/>
          <w:sz w:val="24"/>
          <w:szCs w:val="24"/>
        </w:rPr>
        <w:t xml:space="preserve"> </w:t>
      </w:r>
      <w:r w:rsidR="5C303CFB" w:rsidRPr="171575AE">
        <w:rPr>
          <w:rFonts w:asciiTheme="minorHAnsi" w:eastAsiaTheme="minorEastAsia" w:hAnsiTheme="minorHAnsi"/>
          <w:sz w:val="24"/>
          <w:szCs w:val="24"/>
        </w:rPr>
        <w:t xml:space="preserve">This number of meetings will vary from pair to pair.  </w:t>
      </w:r>
      <w:r w:rsidR="507C8410" w:rsidRPr="171575AE">
        <w:rPr>
          <w:rFonts w:asciiTheme="minorHAnsi" w:eastAsiaTheme="minorEastAsia" w:hAnsiTheme="minorHAnsi"/>
          <w:sz w:val="24"/>
          <w:szCs w:val="24"/>
        </w:rPr>
        <w:t xml:space="preserve"> </w:t>
      </w:r>
    </w:p>
    <w:p w14:paraId="153475DF" w14:textId="77777777" w:rsidR="007225B7" w:rsidRPr="007225B7" w:rsidRDefault="007225B7" w:rsidP="00950C5A">
      <w:pPr>
        <w:spacing w:line="276" w:lineRule="auto"/>
        <w:jc w:val="left"/>
        <w:rPr>
          <w:rFonts w:cs="Arial"/>
          <w:szCs w:val="20"/>
        </w:rPr>
      </w:pPr>
    </w:p>
    <w:p w14:paraId="43D6784D" w14:textId="133844EF" w:rsidR="000463D6" w:rsidRDefault="00F55FD5" w:rsidP="6F382B5E">
      <w:pPr>
        <w:pStyle w:val="Heading1"/>
        <w:spacing w:line="276" w:lineRule="auto"/>
        <w:rPr>
          <w:rFonts w:asciiTheme="minorHAnsi" w:eastAsiaTheme="minorEastAsia" w:hAnsiTheme="minorHAnsi" w:cstheme="minorBidi"/>
          <w:sz w:val="24"/>
          <w:szCs w:val="24"/>
        </w:rPr>
      </w:pPr>
      <w:bookmarkStart w:id="50" w:name="_Toc1078186865"/>
      <w:r w:rsidRPr="6F382B5E">
        <w:rPr>
          <w:rFonts w:asciiTheme="minorHAnsi" w:eastAsiaTheme="minorEastAsia" w:hAnsiTheme="minorHAnsi" w:cstheme="minorBidi"/>
          <w:sz w:val="24"/>
          <w:szCs w:val="24"/>
        </w:rPr>
        <w:t>Impact</w:t>
      </w:r>
      <w:bookmarkEnd w:id="50"/>
    </w:p>
    <w:p w14:paraId="16843A31" w14:textId="2FBEF3D3" w:rsidR="002077F5" w:rsidRPr="002077F5" w:rsidRDefault="002077F5"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It is important to ensure that the mentoring process over the long term is delivering on the original objectives. Therefore, it is recommended that an ongoing review is done on two levels</w:t>
      </w:r>
      <w:r w:rsidR="00D352ED" w:rsidRPr="3E056E25">
        <w:rPr>
          <w:rFonts w:asciiTheme="minorHAnsi" w:eastAsiaTheme="minorEastAsia" w:hAnsiTheme="minorHAnsi"/>
          <w:sz w:val="24"/>
          <w:szCs w:val="24"/>
        </w:rPr>
        <w:t>.</w:t>
      </w:r>
    </w:p>
    <w:p w14:paraId="74D6B0A2" w14:textId="6B432A50" w:rsidR="00FA3176" w:rsidRPr="00FA3176" w:rsidRDefault="00FA3176" w:rsidP="3E056E25">
      <w:pPr>
        <w:numPr>
          <w:ilvl w:val="0"/>
          <w:numId w:val="35"/>
        </w:numPr>
        <w:spacing w:line="276" w:lineRule="auto"/>
        <w:jc w:val="left"/>
        <w:rPr>
          <w:rFonts w:asciiTheme="minorHAnsi" w:eastAsiaTheme="minorEastAsia" w:hAnsiTheme="minorHAnsi"/>
          <w:i/>
          <w:iCs/>
          <w:sz w:val="24"/>
          <w:szCs w:val="24"/>
        </w:rPr>
      </w:pPr>
      <w:r w:rsidRPr="3E056E25">
        <w:rPr>
          <w:rFonts w:asciiTheme="minorHAnsi" w:eastAsiaTheme="minorEastAsia" w:hAnsiTheme="minorHAnsi"/>
          <w:i/>
          <w:iCs/>
          <w:sz w:val="24"/>
          <w:szCs w:val="24"/>
        </w:rPr>
        <w:t xml:space="preserve">Within the mentoring relationship itself. </w:t>
      </w:r>
    </w:p>
    <w:p w14:paraId="3EDED61E" w14:textId="4BF2AB66" w:rsidR="002077F5" w:rsidRPr="00950C5A" w:rsidRDefault="002077F5"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 xml:space="preserve">During the original contracting stage between mentor and mentee it should be agreed that the relationship is reviewed on a regular basis. A quick check at the end of each session will ensure the mentoring is meeting its objectives. </w:t>
      </w:r>
    </w:p>
    <w:p w14:paraId="40FA7164" w14:textId="6ECCDEC3" w:rsidR="18B57B10" w:rsidRDefault="18B57B10" w:rsidP="3E056E25">
      <w:p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These reviews would entail taking less than 10 minutes out of one of the sessions and could be guided by a set of questions which might include:</w:t>
      </w:r>
    </w:p>
    <w:p w14:paraId="5ECA87C7" w14:textId="77777777" w:rsidR="18B57B10" w:rsidRDefault="18B57B10" w:rsidP="3E056E25">
      <w:pPr>
        <w:numPr>
          <w:ilvl w:val="0"/>
          <w:numId w:val="12"/>
        </w:num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What has been achieved in the relationship to date?</w:t>
      </w:r>
    </w:p>
    <w:p w14:paraId="7E8C5779" w14:textId="77777777" w:rsidR="18B57B10" w:rsidRDefault="18B57B10" w:rsidP="3E056E25">
      <w:pPr>
        <w:numPr>
          <w:ilvl w:val="0"/>
          <w:numId w:val="12"/>
        </w:num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Are the original objectives for the mentoring relationship still the same or do they need to be adjusted?</w:t>
      </w:r>
    </w:p>
    <w:p w14:paraId="53875333" w14:textId="77777777" w:rsidR="18B57B10" w:rsidRDefault="18B57B10" w:rsidP="3E056E25">
      <w:pPr>
        <w:numPr>
          <w:ilvl w:val="0"/>
          <w:numId w:val="12"/>
        </w:num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Does the mentee feel that taking into consideration their circumstances that this is still the optimal mentoring relationship?</w:t>
      </w:r>
    </w:p>
    <w:p w14:paraId="54042D46" w14:textId="6EC5FD0D" w:rsidR="18B57B10" w:rsidRDefault="18B57B10" w:rsidP="3E056E25">
      <w:pPr>
        <w:numPr>
          <w:ilvl w:val="0"/>
          <w:numId w:val="12"/>
        </w:numPr>
        <w:spacing w:line="276" w:lineRule="auto"/>
        <w:jc w:val="left"/>
        <w:rPr>
          <w:rFonts w:asciiTheme="minorHAnsi" w:eastAsiaTheme="minorEastAsia" w:hAnsiTheme="minorHAnsi"/>
          <w:sz w:val="24"/>
          <w:szCs w:val="24"/>
        </w:rPr>
      </w:pPr>
      <w:r w:rsidRPr="3E056E25">
        <w:rPr>
          <w:rFonts w:asciiTheme="minorHAnsi" w:eastAsiaTheme="minorEastAsia" w:hAnsiTheme="minorHAnsi"/>
          <w:sz w:val="24"/>
          <w:szCs w:val="24"/>
        </w:rPr>
        <w:t>Is there a requirement to either change mentor or supplement the current mentor with another?</w:t>
      </w:r>
    </w:p>
    <w:p w14:paraId="521E46A4" w14:textId="77777777" w:rsidR="18B57B10" w:rsidRDefault="18B57B10" w:rsidP="3E056E25">
      <w:pPr>
        <w:pStyle w:val="ListParagraph"/>
        <w:numPr>
          <w:ilvl w:val="0"/>
          <w:numId w:val="12"/>
        </w:numPr>
        <w:spacing w:line="276" w:lineRule="auto"/>
        <w:jc w:val="left"/>
        <w:rPr>
          <w:rFonts w:asciiTheme="minorHAnsi" w:eastAsiaTheme="minorEastAsia" w:hAnsiTheme="minorHAnsi" w:cstheme="minorBidi"/>
        </w:rPr>
      </w:pPr>
      <w:r w:rsidRPr="3E056E25">
        <w:rPr>
          <w:rFonts w:asciiTheme="minorHAnsi" w:eastAsiaTheme="minorEastAsia" w:hAnsiTheme="minorHAnsi" w:cstheme="minorBidi"/>
        </w:rPr>
        <w:t>Are the mentor’s circumstances such that they can still offer the same level of commitment to the relationship?</w:t>
      </w:r>
    </w:p>
    <w:p w14:paraId="54EA3E92" w14:textId="0D78DB76" w:rsidR="18B57B10" w:rsidRDefault="18B57B10" w:rsidP="3E056E25">
      <w:pPr>
        <w:pStyle w:val="ListParagraph"/>
        <w:numPr>
          <w:ilvl w:val="0"/>
          <w:numId w:val="12"/>
        </w:numPr>
        <w:spacing w:line="276" w:lineRule="auto"/>
        <w:jc w:val="left"/>
        <w:rPr>
          <w:rFonts w:asciiTheme="minorHAnsi" w:eastAsiaTheme="minorEastAsia" w:hAnsiTheme="minorHAnsi" w:cstheme="minorBidi"/>
        </w:rPr>
      </w:pPr>
      <w:r w:rsidRPr="294753D9">
        <w:rPr>
          <w:rFonts w:asciiTheme="minorHAnsi" w:eastAsiaTheme="minorEastAsia" w:hAnsiTheme="minorHAnsi" w:cstheme="minorBidi"/>
        </w:rPr>
        <w:t>Does the mentor still think that they have something to offer the mentee?</w:t>
      </w:r>
    </w:p>
    <w:p w14:paraId="1B6C5C90" w14:textId="4A91D038" w:rsidR="294753D9" w:rsidRDefault="294753D9" w:rsidP="171575AE">
      <w:pPr>
        <w:spacing w:line="276" w:lineRule="auto"/>
        <w:jc w:val="left"/>
        <w:rPr>
          <w:rFonts w:asciiTheme="minorHAnsi" w:eastAsiaTheme="minorEastAsia" w:hAnsiTheme="minorHAnsi"/>
          <w:sz w:val="24"/>
          <w:szCs w:val="24"/>
        </w:rPr>
      </w:pPr>
    </w:p>
    <w:p w14:paraId="569345C6" w14:textId="76BA22DD" w:rsidR="5DC31F14" w:rsidRDefault="5DC31F14" w:rsidP="171575AE">
      <w:pPr>
        <w:pStyle w:val="ListParagraph"/>
        <w:numPr>
          <w:ilvl w:val="0"/>
          <w:numId w:val="35"/>
        </w:numPr>
        <w:spacing w:line="276" w:lineRule="auto"/>
        <w:jc w:val="left"/>
        <w:rPr>
          <w:rFonts w:asciiTheme="minorHAnsi" w:eastAsiaTheme="minorEastAsia" w:hAnsiTheme="minorHAnsi"/>
          <w:i/>
          <w:iCs/>
        </w:rPr>
      </w:pPr>
      <w:r w:rsidRPr="171575AE">
        <w:rPr>
          <w:rFonts w:asciiTheme="minorHAnsi" w:eastAsiaTheme="minorEastAsia" w:hAnsiTheme="minorHAnsi"/>
          <w:i/>
          <w:iCs/>
        </w:rPr>
        <w:t>More formal review after six months</w:t>
      </w:r>
    </w:p>
    <w:p w14:paraId="6DE46489" w14:textId="0DEA4A64" w:rsidR="002077F5" w:rsidRPr="00950C5A" w:rsidRDefault="002077F5" w:rsidP="294753D9">
      <w:pPr>
        <w:spacing w:line="276" w:lineRule="auto"/>
        <w:jc w:val="left"/>
        <w:rPr>
          <w:rFonts w:asciiTheme="minorHAnsi" w:eastAsiaTheme="minorEastAsia" w:hAnsiTheme="minorHAnsi"/>
          <w:sz w:val="24"/>
          <w:szCs w:val="24"/>
        </w:rPr>
        <w:sectPr w:rsidR="002077F5" w:rsidRPr="00950C5A" w:rsidSect="00C05CB9">
          <w:headerReference w:type="even" r:id="rId35"/>
          <w:headerReference w:type="default" r:id="rId36"/>
          <w:footerReference w:type="even" r:id="rId37"/>
          <w:headerReference w:type="first" r:id="rId38"/>
          <w:footerReference w:type="first" r:id="rId39"/>
          <w:type w:val="continuous"/>
          <w:pgSz w:w="11906" w:h="16838"/>
          <w:pgMar w:top="1440" w:right="1440" w:bottom="1440" w:left="1440" w:header="708" w:footer="708" w:gutter="0"/>
          <w:cols w:space="0"/>
          <w:titlePg/>
          <w:docGrid w:linePitch="360"/>
        </w:sectPr>
      </w:pPr>
      <w:r w:rsidRPr="294753D9">
        <w:rPr>
          <w:rFonts w:asciiTheme="minorHAnsi" w:eastAsiaTheme="minorEastAsia" w:hAnsiTheme="minorHAnsi"/>
          <w:sz w:val="24"/>
          <w:szCs w:val="24"/>
        </w:rPr>
        <w:t xml:space="preserve">The suggested period for a more formal review is </w:t>
      </w:r>
      <w:r w:rsidR="06947898" w:rsidRPr="294753D9">
        <w:rPr>
          <w:rFonts w:asciiTheme="minorHAnsi" w:eastAsiaTheme="minorEastAsia" w:hAnsiTheme="minorHAnsi"/>
          <w:sz w:val="24"/>
          <w:szCs w:val="24"/>
        </w:rPr>
        <w:t xml:space="preserve">after </w:t>
      </w:r>
      <w:r w:rsidRPr="294753D9">
        <w:rPr>
          <w:rFonts w:asciiTheme="minorHAnsi" w:eastAsiaTheme="minorEastAsia" w:hAnsiTheme="minorHAnsi"/>
          <w:sz w:val="24"/>
          <w:szCs w:val="24"/>
        </w:rPr>
        <w:t xml:space="preserve">six months </w:t>
      </w:r>
      <w:r w:rsidR="555F4D9B" w:rsidRPr="294753D9">
        <w:rPr>
          <w:rFonts w:asciiTheme="minorHAnsi" w:eastAsiaTheme="minorEastAsia" w:hAnsiTheme="minorHAnsi"/>
          <w:sz w:val="24"/>
          <w:szCs w:val="24"/>
        </w:rPr>
        <w:t>(</w:t>
      </w:r>
      <w:r w:rsidRPr="294753D9">
        <w:rPr>
          <w:rFonts w:asciiTheme="minorHAnsi" w:eastAsiaTheme="minorEastAsia" w:hAnsiTheme="minorHAnsi"/>
          <w:sz w:val="24"/>
          <w:szCs w:val="24"/>
        </w:rPr>
        <w:t>but this can be agreed between the mentoring pair</w:t>
      </w:r>
      <w:r w:rsidR="314E40FA" w:rsidRPr="294753D9">
        <w:rPr>
          <w:rFonts w:asciiTheme="minorHAnsi" w:eastAsiaTheme="minorEastAsia" w:hAnsiTheme="minorHAnsi"/>
          <w:sz w:val="24"/>
          <w:szCs w:val="24"/>
        </w:rPr>
        <w:t>) and a final review on completion after the year</w:t>
      </w:r>
      <w:r w:rsidRPr="294753D9">
        <w:rPr>
          <w:rFonts w:asciiTheme="minorHAnsi" w:eastAsiaTheme="minorEastAsia" w:hAnsiTheme="minorHAnsi"/>
          <w:sz w:val="24"/>
          <w:szCs w:val="24"/>
        </w:rPr>
        <w:t xml:space="preserve">. </w:t>
      </w:r>
    </w:p>
    <w:p w14:paraId="41CF5A95" w14:textId="77777777" w:rsidR="00FA3176" w:rsidRDefault="00FA3176" w:rsidP="002610E2">
      <w:pPr>
        <w:spacing w:line="276" w:lineRule="auto"/>
        <w:jc w:val="left"/>
        <w:rPr>
          <w:rFonts w:cs="Arial"/>
        </w:rPr>
      </w:pPr>
    </w:p>
    <w:p w14:paraId="6443FCF7" w14:textId="50060B41" w:rsidR="008C17A4" w:rsidRPr="008C17A4" w:rsidRDefault="190B43F6" w:rsidP="6F382B5E">
      <w:pPr>
        <w:pStyle w:val="Heading1"/>
        <w:rPr>
          <w:rFonts w:asciiTheme="minorHAnsi" w:eastAsiaTheme="minorEastAsia" w:hAnsiTheme="minorHAnsi" w:cstheme="minorBidi"/>
          <w:color w:val="000000" w:themeColor="text1"/>
          <w:sz w:val="24"/>
          <w:szCs w:val="24"/>
        </w:rPr>
      </w:pPr>
      <w:bookmarkStart w:id="51" w:name="_Toc668950408"/>
      <w:bookmarkStart w:id="52" w:name="_Toc400409963"/>
      <w:bookmarkEnd w:id="41"/>
      <w:bookmarkEnd w:id="42"/>
      <w:bookmarkEnd w:id="49"/>
      <w:r w:rsidRPr="6F382B5E">
        <w:rPr>
          <w:rFonts w:asciiTheme="minorHAnsi" w:eastAsiaTheme="minorEastAsia" w:hAnsiTheme="minorHAnsi" w:cstheme="minorBidi"/>
          <w:sz w:val="24"/>
          <w:szCs w:val="24"/>
        </w:rPr>
        <w:t>No Fault, No Blame</w:t>
      </w:r>
      <w:bookmarkEnd w:id="51"/>
      <w:bookmarkEnd w:id="52"/>
      <w:r w:rsidRPr="6F382B5E">
        <w:rPr>
          <w:rFonts w:asciiTheme="minorHAnsi" w:eastAsiaTheme="minorEastAsia" w:hAnsiTheme="minorHAnsi" w:cstheme="minorBidi"/>
          <w:sz w:val="24"/>
          <w:szCs w:val="24"/>
        </w:rPr>
        <w:t xml:space="preserve"> </w:t>
      </w:r>
    </w:p>
    <w:p w14:paraId="31E73898" w14:textId="77777777" w:rsidR="007852B1" w:rsidRPr="0024115E" w:rsidRDefault="007852B1" w:rsidP="171575AE">
      <w:pPr>
        <w:rPr>
          <w:rFonts w:asciiTheme="minorHAnsi" w:eastAsiaTheme="minorEastAsia" w:hAnsiTheme="minorHAnsi"/>
          <w:color w:val="000000" w:themeColor="text1"/>
          <w:sz w:val="24"/>
          <w:szCs w:val="24"/>
          <w:lang w:eastAsia="en-IE"/>
        </w:rPr>
      </w:pPr>
      <w:r w:rsidRPr="171575AE">
        <w:rPr>
          <w:rFonts w:asciiTheme="minorHAnsi" w:eastAsiaTheme="minorEastAsia" w:hAnsiTheme="minorHAnsi"/>
          <w:color w:val="000000" w:themeColor="text1"/>
          <w:sz w:val="24"/>
          <w:szCs w:val="24"/>
          <w:lang w:eastAsia="en-IE"/>
        </w:rPr>
        <w:t>In the event that a mentoring match does not work out, the programmes </w:t>
      </w:r>
      <w:bookmarkStart w:id="53" w:name="_Int_Jjd5cye4"/>
      <w:r w:rsidRPr="171575AE">
        <w:rPr>
          <w:rFonts w:asciiTheme="minorHAnsi" w:eastAsiaTheme="minorEastAsia" w:hAnsiTheme="minorHAnsi"/>
          <w:color w:val="000000" w:themeColor="text1"/>
          <w:sz w:val="24"/>
          <w:szCs w:val="24"/>
          <w:lang w:eastAsia="en-IE"/>
        </w:rPr>
        <w:t>operates</w:t>
      </w:r>
      <w:bookmarkEnd w:id="53"/>
      <w:r w:rsidRPr="171575AE">
        <w:rPr>
          <w:rFonts w:asciiTheme="minorHAnsi" w:eastAsiaTheme="minorEastAsia" w:hAnsiTheme="minorHAnsi"/>
          <w:color w:val="000000" w:themeColor="text1"/>
          <w:sz w:val="24"/>
          <w:szCs w:val="24"/>
          <w:lang w:eastAsia="en-IE"/>
        </w:rPr>
        <w:t> under a 'No Fault, No Blame' principle. This means that either party may request to end or change the mentoring relationship without judgment or negative consequences. The focus remains on ensuring a positive and productive experience for all participants, and adjustments are viewed as part of the learning and development process.  If this occurs, and following a discussion between both parties, the mentee should then speak with their lead contact who, at the mentee’s request, will work to identify an alternative mentor from a partner institution.</w:t>
      </w:r>
    </w:p>
    <w:p w14:paraId="4A0E153F" w14:textId="7142B84C" w:rsidR="008C17A4" w:rsidRPr="008C17A4" w:rsidRDefault="007852B1" w:rsidP="294753D9">
      <w:pPr>
        <w:bidi/>
        <w:jc w:val="right"/>
        <w:rPr>
          <w:rFonts w:asciiTheme="minorHAnsi" w:eastAsiaTheme="minorEastAsia" w:hAnsiTheme="minorHAnsi"/>
          <w:b/>
          <w:bCs/>
          <w:sz w:val="22"/>
        </w:rPr>
      </w:pPr>
      <w:r>
        <w:rPr>
          <w:rFonts w:asciiTheme="minorHAnsi" w:eastAsiaTheme="minorEastAsia" w:hAnsiTheme="minorHAnsi"/>
          <w:b/>
          <w:bCs/>
          <w:sz w:val="22"/>
        </w:rPr>
        <w:t>END</w:t>
      </w:r>
    </w:p>
    <w:sectPr w:rsidR="008C17A4" w:rsidRPr="008C17A4" w:rsidSect="009D10D8">
      <w:headerReference w:type="even" r:id="rId40"/>
      <w:headerReference w:type="default" r:id="rId41"/>
      <w:footerReference w:type="even" r:id="rId42"/>
      <w:footerReference w:type="default" r:id="rId43"/>
      <w:headerReference w:type="first" r:id="rId44"/>
      <w:footerReference w:type="first" r:id="rId45"/>
      <w:type w:val="continuous"/>
      <w:pgSz w:w="11906" w:h="16838"/>
      <w:pgMar w:top="1440" w:right="1440" w:bottom="1440" w:left="1440" w:header="708" w:footer="708"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884A" w14:textId="77777777" w:rsidR="00082FCC" w:rsidRDefault="00082FCC" w:rsidP="00833F23">
      <w:pPr>
        <w:spacing w:after="0" w:line="240" w:lineRule="auto"/>
      </w:pPr>
      <w:r>
        <w:separator/>
      </w:r>
    </w:p>
  </w:endnote>
  <w:endnote w:type="continuationSeparator" w:id="0">
    <w:p w14:paraId="5EF53643" w14:textId="77777777" w:rsidR="00082FCC" w:rsidRDefault="00082FCC" w:rsidP="0083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9433" w14:textId="77777777" w:rsidR="00F7510F" w:rsidRDefault="00F7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0FF6" w14:textId="2A9F8360" w:rsidR="3E056E25" w:rsidRDefault="3E056E25" w:rsidP="3E056E25">
    <w:pPr>
      <w:pStyle w:val="Footer"/>
      <w:jc w:val="right"/>
    </w:pPr>
    <w:r>
      <w:fldChar w:fldCharType="begin"/>
    </w:r>
    <w:r>
      <w:instrText>PAGE</w:instrText>
    </w:r>
    <w:r>
      <w:fldChar w:fldCharType="separate"/>
    </w:r>
    <w:r w:rsidR="00F7510F">
      <w:rPr>
        <w:noProof/>
      </w:rPr>
      <w:t>2</w:t>
    </w:r>
    <w:r>
      <w:fldChar w:fldCharType="end"/>
    </w:r>
    <w:r>
      <w:t xml:space="preserve"> of </w:t>
    </w:r>
    <w:r>
      <w:fldChar w:fldCharType="begin"/>
    </w:r>
    <w:r>
      <w:instrText>NUMPAGES</w:instrText>
    </w:r>
    <w:r>
      <w:fldChar w:fldCharType="separate"/>
    </w:r>
    <w:r w:rsidR="00F7510F">
      <w:rPr>
        <w:noProof/>
      </w:rPr>
      <w:t>3</w:t>
    </w:r>
    <w:r>
      <w:fldChar w:fldCharType="end"/>
    </w:r>
  </w:p>
  <w:sdt>
    <w:sdtPr>
      <w:id w:val="-2143648487"/>
      <w:showingPlcHdr/>
      <w:docPartObj>
        <w:docPartGallery w:val="Page Numbers (Bottom of Page)"/>
        <w:docPartUnique/>
      </w:docPartObj>
    </w:sdtPr>
    <w:sdtEndPr>
      <w:rPr>
        <w:noProof/>
      </w:rPr>
    </w:sdtEndPr>
    <w:sdtContent>
      <w:p w14:paraId="45069B32" w14:textId="3297A32F" w:rsidR="005F7DF2" w:rsidRDefault="3E056E25" w:rsidP="3E056E25">
        <w:pPr>
          <w:pStyle w:val="Footer"/>
          <w:jc w:val="right"/>
          <w:rPr>
            <w:noProof/>
          </w:rPr>
        </w:pPr>
        <w:r>
          <w:t xml:space="preserve">     </w:t>
        </w:r>
      </w:p>
    </w:sdtContent>
  </w:sdt>
  <w:p w14:paraId="759F3FC3" w14:textId="77777777" w:rsidR="00E2751E" w:rsidRDefault="00E2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6A0" w:firstRow="1" w:lastRow="0" w:firstColumn="1" w:lastColumn="0" w:noHBand="1" w:noVBand="1"/>
    </w:tblPr>
    <w:tblGrid>
      <w:gridCol w:w="1803"/>
      <w:gridCol w:w="1803"/>
      <w:gridCol w:w="1803"/>
      <w:gridCol w:w="1854"/>
      <w:gridCol w:w="1722"/>
    </w:tblGrid>
    <w:tr w:rsidR="58DF0487" w14:paraId="12A4B438" w14:textId="77777777" w:rsidTr="58DF0487">
      <w:trPr>
        <w:trHeight w:val="1140"/>
        <w:jc w:val="center"/>
      </w:trPr>
      <w:tc>
        <w:tcPr>
          <w:tcW w:w="1803" w:type="dxa"/>
        </w:tcPr>
        <w:p w14:paraId="73CAD8F5" w14:textId="1A4D0D91" w:rsidR="58DF0487" w:rsidRDefault="58DF0487" w:rsidP="58DF0487"/>
        <w:p w14:paraId="67502558" w14:textId="10E2691B" w:rsidR="58DF0487" w:rsidRDefault="58DF0487" w:rsidP="58DF0487">
          <w:r>
            <w:rPr>
              <w:noProof/>
            </w:rPr>
            <w:drawing>
              <wp:inline distT="0" distB="0" distL="0" distR="0" wp14:anchorId="02484F97" wp14:editId="5BCA0DFD">
                <wp:extent cx="1000125" cy="455471"/>
                <wp:effectExtent l="0" t="0" r="0" b="0"/>
                <wp:docPr id="605870140" name="drawing" title="Green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05095" name="Picture 1516605095"/>
                        <pic:cNvPicPr/>
                      </pic:nvPicPr>
                      <pic:blipFill>
                        <a:blip r:embed="rId1">
                          <a:extLst>
                            <a:ext uri="{28A0092B-C50C-407E-A947-70E740481C1C}">
                              <a14:useLocalDpi xmlns:a14="http://schemas.microsoft.com/office/drawing/2010/main"/>
                            </a:ext>
                          </a:extLst>
                        </a:blip>
                        <a:stretch>
                          <a:fillRect/>
                        </a:stretch>
                      </pic:blipFill>
                      <pic:spPr>
                        <a:xfrm>
                          <a:off x="0" y="0"/>
                          <a:ext cx="1000125" cy="455471"/>
                        </a:xfrm>
                        <a:prstGeom prst="rect">
                          <a:avLst/>
                        </a:prstGeom>
                      </pic:spPr>
                    </pic:pic>
                  </a:graphicData>
                </a:graphic>
              </wp:inline>
            </w:drawing>
          </w:r>
        </w:p>
      </w:tc>
      <w:tc>
        <w:tcPr>
          <w:tcW w:w="1803" w:type="dxa"/>
        </w:tcPr>
        <w:p w14:paraId="35D870AE" w14:textId="7B71ECE6" w:rsidR="58DF0487" w:rsidRDefault="58DF0487" w:rsidP="58DF0487"/>
        <w:p w14:paraId="5F1FFB3E" w14:textId="38845426" w:rsidR="58DF0487" w:rsidRDefault="58DF0487" w:rsidP="58DF0487"/>
        <w:p w14:paraId="441F1445" w14:textId="3A35264E" w:rsidR="58DF0487" w:rsidRDefault="58DF0487" w:rsidP="58DF0487">
          <w:r>
            <w:rPr>
              <w:noProof/>
            </w:rPr>
            <w:drawing>
              <wp:inline distT="0" distB="0" distL="0" distR="0" wp14:anchorId="1B78E547" wp14:editId="06BE8CED">
                <wp:extent cx="1000125" cy="358535"/>
                <wp:effectExtent l="0" t="0" r="0" b="0"/>
                <wp:docPr id="14075733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16815" name="Picture 1925516815"/>
                        <pic:cNvPicPr/>
                      </pic:nvPicPr>
                      <pic:blipFill>
                        <a:blip r:embed="rId2">
                          <a:extLst>
                            <a:ext uri="{28A0092B-C50C-407E-A947-70E740481C1C}">
                              <a14:useLocalDpi xmlns:a14="http://schemas.microsoft.com/office/drawing/2010/main"/>
                            </a:ext>
                          </a:extLst>
                        </a:blip>
                        <a:stretch>
                          <a:fillRect/>
                        </a:stretch>
                      </pic:blipFill>
                      <pic:spPr>
                        <a:xfrm>
                          <a:off x="0" y="0"/>
                          <a:ext cx="1000125" cy="358535"/>
                        </a:xfrm>
                        <a:prstGeom prst="rect">
                          <a:avLst/>
                        </a:prstGeom>
                      </pic:spPr>
                    </pic:pic>
                  </a:graphicData>
                </a:graphic>
              </wp:inline>
            </w:drawing>
          </w:r>
        </w:p>
      </w:tc>
      <w:tc>
        <w:tcPr>
          <w:tcW w:w="1803" w:type="dxa"/>
        </w:tcPr>
        <w:p w14:paraId="253A942F" w14:textId="4FD328CE" w:rsidR="58DF0487" w:rsidRDefault="58DF0487" w:rsidP="58DF0487">
          <w:pPr>
            <w:jc w:val="center"/>
          </w:pPr>
        </w:p>
        <w:p w14:paraId="7E092301" w14:textId="552B9920" w:rsidR="58DF0487" w:rsidRDefault="58DF0487" w:rsidP="58DF0487">
          <w:pPr>
            <w:jc w:val="center"/>
          </w:pPr>
          <w:r>
            <w:rPr>
              <w:noProof/>
            </w:rPr>
            <w:drawing>
              <wp:inline distT="0" distB="0" distL="0" distR="0" wp14:anchorId="0DFBD14E" wp14:editId="16E7AC5F">
                <wp:extent cx="971550" cy="508014"/>
                <wp:effectExtent l="0" t="0" r="0" b="0"/>
                <wp:docPr id="12019230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69773" name="Picture 1533469773"/>
                        <pic:cNvPicPr/>
                      </pic:nvPicPr>
                      <pic:blipFill>
                        <a:blip r:embed="rId3">
                          <a:extLst>
                            <a:ext uri="{28A0092B-C50C-407E-A947-70E740481C1C}">
                              <a14:useLocalDpi xmlns:a14="http://schemas.microsoft.com/office/drawing/2010/main"/>
                            </a:ext>
                          </a:extLst>
                        </a:blip>
                        <a:stretch>
                          <a:fillRect/>
                        </a:stretch>
                      </pic:blipFill>
                      <pic:spPr>
                        <a:xfrm>
                          <a:off x="0" y="0"/>
                          <a:ext cx="971550" cy="508014"/>
                        </a:xfrm>
                        <a:prstGeom prst="rect">
                          <a:avLst/>
                        </a:prstGeom>
                      </pic:spPr>
                    </pic:pic>
                  </a:graphicData>
                </a:graphic>
              </wp:inline>
            </w:drawing>
          </w:r>
        </w:p>
      </w:tc>
      <w:tc>
        <w:tcPr>
          <w:tcW w:w="1803" w:type="dxa"/>
        </w:tcPr>
        <w:p w14:paraId="00FFB86C" w14:textId="5630EBF5" w:rsidR="58DF0487" w:rsidRDefault="58DF0487" w:rsidP="58DF0487"/>
        <w:p w14:paraId="2AF033F6" w14:textId="674108AF" w:rsidR="58DF0487" w:rsidRDefault="58DF0487" w:rsidP="58DF0487">
          <w:r>
            <w:rPr>
              <w:noProof/>
            </w:rPr>
            <w:drawing>
              <wp:inline distT="0" distB="0" distL="0" distR="0" wp14:anchorId="0814A07D" wp14:editId="254DDB97">
                <wp:extent cx="1040606" cy="551151"/>
                <wp:effectExtent l="0" t="0" r="0" b="0"/>
                <wp:docPr id="2109162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45212" name="Picture 645445212"/>
                        <pic:cNvPicPr/>
                      </pic:nvPicPr>
                      <pic:blipFill>
                        <a:blip r:embed="rId4">
                          <a:extLst>
                            <a:ext uri="{28A0092B-C50C-407E-A947-70E740481C1C}">
                              <a14:useLocalDpi xmlns:a14="http://schemas.microsoft.com/office/drawing/2010/main"/>
                            </a:ext>
                          </a:extLst>
                        </a:blip>
                        <a:stretch>
                          <a:fillRect/>
                        </a:stretch>
                      </pic:blipFill>
                      <pic:spPr>
                        <a:xfrm>
                          <a:off x="0" y="0"/>
                          <a:ext cx="1040606" cy="551151"/>
                        </a:xfrm>
                        <a:prstGeom prst="rect">
                          <a:avLst/>
                        </a:prstGeom>
                      </pic:spPr>
                    </pic:pic>
                  </a:graphicData>
                </a:graphic>
              </wp:inline>
            </w:drawing>
          </w:r>
        </w:p>
      </w:tc>
      <w:tc>
        <w:tcPr>
          <w:tcW w:w="1722" w:type="dxa"/>
        </w:tcPr>
        <w:p w14:paraId="46C73901" w14:textId="241F0072" w:rsidR="58DF0487" w:rsidRDefault="58DF0487" w:rsidP="58DF0487"/>
        <w:p w14:paraId="1F85EACA" w14:textId="46399EC6" w:rsidR="58DF0487" w:rsidRDefault="58DF0487" w:rsidP="58DF0487">
          <w:pPr>
            <w:jc w:val="center"/>
          </w:pPr>
          <w:r>
            <w:rPr>
              <w:noProof/>
            </w:rPr>
            <w:drawing>
              <wp:inline distT="0" distB="0" distL="0" distR="0" wp14:anchorId="6F415BBB" wp14:editId="7B076FDD">
                <wp:extent cx="714031" cy="485775"/>
                <wp:effectExtent l="0" t="0" r="0" b="0"/>
                <wp:docPr id="96975984" name="drawing" title="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9883" name="Picture 303489883"/>
                        <pic:cNvPicPr/>
                      </pic:nvPicPr>
                      <pic:blipFill>
                        <a:blip r:embed="rId5">
                          <a:extLst>
                            <a:ext uri="{28A0092B-C50C-407E-A947-70E740481C1C}">
                              <a14:useLocalDpi xmlns:a14="http://schemas.microsoft.com/office/drawing/2010/main"/>
                            </a:ext>
                          </a:extLst>
                        </a:blip>
                        <a:stretch>
                          <a:fillRect/>
                        </a:stretch>
                      </pic:blipFill>
                      <pic:spPr>
                        <a:xfrm>
                          <a:off x="0" y="0"/>
                          <a:ext cx="714031" cy="485775"/>
                        </a:xfrm>
                        <a:prstGeom prst="rect">
                          <a:avLst/>
                        </a:prstGeom>
                      </pic:spPr>
                    </pic:pic>
                  </a:graphicData>
                </a:graphic>
              </wp:inline>
            </w:drawing>
          </w:r>
        </w:p>
      </w:tc>
    </w:tr>
  </w:tbl>
  <w:p w14:paraId="38C3B2BE" w14:textId="553160CB" w:rsidR="58DF0487" w:rsidRDefault="58DF0487" w:rsidP="58DF04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BE3" w14:textId="77777777" w:rsidR="006E2727" w:rsidRDefault="006E27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D7A5" w14:textId="77777777" w:rsidR="006E2727" w:rsidRDefault="006E27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F400" w14:textId="77777777" w:rsidR="003B11C0" w:rsidRDefault="003B11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BDE" w14:textId="056716D0" w:rsidR="3E056E25" w:rsidRDefault="3E056E25" w:rsidP="3E056E25">
    <w:pPr>
      <w:pStyle w:val="Footer"/>
      <w:jc w:val="right"/>
    </w:pP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sdt>
    <w:sdtPr>
      <w:id w:val="1473636300"/>
      <w:showingPlcHdr/>
      <w:docPartObj>
        <w:docPartGallery w:val="Page Numbers (Bottom of Page)"/>
        <w:docPartUnique/>
      </w:docPartObj>
    </w:sdtPr>
    <w:sdtEndPr>
      <w:rPr>
        <w:noProof/>
      </w:rPr>
    </w:sdtEndPr>
    <w:sdtContent>
      <w:p w14:paraId="3754F2A5" w14:textId="1FA4B0BE" w:rsidR="00BA4586" w:rsidRDefault="3E056E25" w:rsidP="3E056E25">
        <w:pPr>
          <w:pStyle w:val="Footer"/>
          <w:jc w:val="right"/>
          <w:rPr>
            <w:noProof/>
          </w:rPr>
        </w:pPr>
        <w:r>
          <w:t xml:space="preserve">     </w:t>
        </w:r>
      </w:p>
    </w:sdtContent>
  </w:sdt>
  <w:p w14:paraId="3301D9F8" w14:textId="6427FAC5" w:rsidR="003B11C0" w:rsidRPr="00887F78" w:rsidRDefault="003B11C0">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DAFA" w14:textId="77777777" w:rsidR="003B11C0" w:rsidRDefault="003B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5A14" w14:textId="77777777" w:rsidR="00082FCC" w:rsidRDefault="00082FCC" w:rsidP="00833F23">
      <w:pPr>
        <w:spacing w:after="0" w:line="240" w:lineRule="auto"/>
      </w:pPr>
      <w:r>
        <w:separator/>
      </w:r>
    </w:p>
  </w:footnote>
  <w:footnote w:type="continuationSeparator" w:id="0">
    <w:p w14:paraId="670BD807" w14:textId="77777777" w:rsidR="00082FCC" w:rsidRDefault="00082FCC" w:rsidP="0083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A9CE" w14:textId="77777777" w:rsidR="00F7510F" w:rsidRDefault="00F75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8DF0487" w14:paraId="6DEF4A9B" w14:textId="77777777" w:rsidTr="58DF0487">
      <w:trPr>
        <w:trHeight w:val="300"/>
      </w:trPr>
      <w:tc>
        <w:tcPr>
          <w:tcW w:w="3005" w:type="dxa"/>
        </w:tcPr>
        <w:p w14:paraId="12A1D395" w14:textId="14AFBFE0" w:rsidR="58DF0487" w:rsidRDefault="58DF0487" w:rsidP="58DF0487">
          <w:pPr>
            <w:pStyle w:val="Header"/>
            <w:ind w:left="-115"/>
            <w:jc w:val="left"/>
          </w:pPr>
        </w:p>
      </w:tc>
      <w:tc>
        <w:tcPr>
          <w:tcW w:w="3005" w:type="dxa"/>
        </w:tcPr>
        <w:p w14:paraId="540B638A" w14:textId="0929E21B" w:rsidR="58DF0487" w:rsidRDefault="58DF0487" w:rsidP="58DF0487">
          <w:pPr>
            <w:pStyle w:val="Header"/>
            <w:jc w:val="center"/>
          </w:pPr>
        </w:p>
      </w:tc>
      <w:tc>
        <w:tcPr>
          <w:tcW w:w="3005" w:type="dxa"/>
        </w:tcPr>
        <w:p w14:paraId="7AF1955A" w14:textId="14C16AF3" w:rsidR="58DF0487" w:rsidRDefault="58DF0487" w:rsidP="58DF0487">
          <w:pPr>
            <w:pStyle w:val="Header"/>
            <w:ind w:right="-115"/>
            <w:jc w:val="right"/>
          </w:pPr>
        </w:p>
      </w:tc>
    </w:tr>
  </w:tbl>
  <w:sdt>
    <w:sdtPr>
      <w:id w:val="893085228"/>
      <w:showingPlcHdr/>
      <w:docPartObj>
        <w:docPartGallery w:val="Watermarks"/>
        <w:docPartUnique/>
      </w:docPartObj>
    </w:sdtPr>
    <w:sdtEndPr/>
    <w:sdtContent>
      <w:p w14:paraId="672FA2B3" w14:textId="248C1281" w:rsidR="58DF0487" w:rsidRDefault="7AD61314" w:rsidP="58DF0487">
        <w:pPr>
          <w:pStyle w:val="Header"/>
        </w:pPr>
        <w:r w:rsidRPr="7AD61314">
          <w:rPr>
            <w:rStyle w:val="PlaceholderText"/>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D60" w14:textId="2AE65775" w:rsidR="58DF0487" w:rsidRDefault="3E056E25" w:rsidP="58DF0487">
    <w:pPr>
      <w:pStyle w:val="Header"/>
    </w:pPr>
    <w:r>
      <w:rPr>
        <w:noProof/>
      </w:rPr>
      <w:drawing>
        <wp:inline distT="0" distB="0" distL="0" distR="0" wp14:anchorId="0DAE507C" wp14:editId="3AB23E95">
          <wp:extent cx="947166" cy="876641"/>
          <wp:effectExtent l="0" t="0" r="0" b="0"/>
          <wp:docPr id="1102026570"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90573" name="Picture 1" descr="A logo for a university&#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947166" cy="87664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7A9C" w14:textId="76928220" w:rsidR="006E2727" w:rsidRDefault="006E27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5075" w14:textId="0DE9D7F8" w:rsidR="006E2727" w:rsidRDefault="006E27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E6" w14:textId="1590FEFA" w:rsidR="006E2727" w:rsidRDefault="006E27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3CBD" w14:textId="1370B4A2" w:rsidR="003B11C0" w:rsidRDefault="003B11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0255" w14:textId="65CE72B5" w:rsidR="003B11C0" w:rsidRDefault="003B11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D002" w14:textId="0A6658FE" w:rsidR="003B11C0" w:rsidRDefault="003B11C0">
    <w:pPr>
      <w:pStyle w:val="Header"/>
    </w:pPr>
  </w:p>
</w:hdr>
</file>

<file path=word/intelligence2.xml><?xml version="1.0" encoding="utf-8"?>
<int2:intelligence xmlns:int2="http://schemas.microsoft.com/office/intelligence/2020/intelligence" xmlns:oel="http://schemas.microsoft.com/office/2019/extlst">
  <int2:observations>
    <int2:textHash int2:hashCode="TK51PKx7ASljg7" int2:id="ZWgQvi1p">
      <int2:state int2:value="Rejected" int2:type="spell"/>
    </int2:textHash>
    <int2:bookmark int2:bookmarkName="_Int_uydBIocs" int2:invalidationBookmarkName="" int2:hashCode="Yn/LxkopkJq8e0" int2:id="g10ZYOzo">
      <int2:state int2:value="Rejected" int2:type="gram"/>
    </int2:bookmark>
    <int2:bookmark int2:bookmarkName="_Int_Jjd5cye4" int2:invalidationBookmarkName="" int2:hashCode="lYDxgaT6QVo2Hp" int2:id="ti1VqXY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19"/>
    <w:multiLevelType w:val="hybridMultilevel"/>
    <w:tmpl w:val="2B548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BAC2C"/>
    <w:multiLevelType w:val="hybridMultilevel"/>
    <w:tmpl w:val="648E3B5E"/>
    <w:lvl w:ilvl="0" w:tplc="D0A290C2">
      <w:start w:val="1"/>
      <w:numFmt w:val="bullet"/>
      <w:lvlText w:val=""/>
      <w:lvlJc w:val="left"/>
      <w:pPr>
        <w:ind w:left="720" w:hanging="360"/>
      </w:pPr>
      <w:rPr>
        <w:rFonts w:ascii="Symbol" w:hAnsi="Symbol" w:hint="default"/>
      </w:rPr>
    </w:lvl>
    <w:lvl w:ilvl="1" w:tplc="D9AC5856">
      <w:start w:val="1"/>
      <w:numFmt w:val="bullet"/>
      <w:lvlText w:val="o"/>
      <w:lvlJc w:val="left"/>
      <w:pPr>
        <w:ind w:left="1440" w:hanging="360"/>
      </w:pPr>
      <w:rPr>
        <w:rFonts w:ascii="Courier New" w:hAnsi="Courier New" w:hint="default"/>
      </w:rPr>
    </w:lvl>
    <w:lvl w:ilvl="2" w:tplc="3E80FE30">
      <w:start w:val="1"/>
      <w:numFmt w:val="bullet"/>
      <w:lvlText w:val=""/>
      <w:lvlJc w:val="left"/>
      <w:pPr>
        <w:ind w:left="2160" w:hanging="360"/>
      </w:pPr>
      <w:rPr>
        <w:rFonts w:ascii="Wingdings" w:hAnsi="Wingdings" w:hint="default"/>
      </w:rPr>
    </w:lvl>
    <w:lvl w:ilvl="3" w:tplc="1A6CE812">
      <w:start w:val="1"/>
      <w:numFmt w:val="bullet"/>
      <w:lvlText w:val=""/>
      <w:lvlJc w:val="left"/>
      <w:pPr>
        <w:ind w:left="2880" w:hanging="360"/>
      </w:pPr>
      <w:rPr>
        <w:rFonts w:ascii="Symbol" w:hAnsi="Symbol" w:hint="default"/>
      </w:rPr>
    </w:lvl>
    <w:lvl w:ilvl="4" w:tplc="9398B53E">
      <w:start w:val="1"/>
      <w:numFmt w:val="bullet"/>
      <w:lvlText w:val="o"/>
      <w:lvlJc w:val="left"/>
      <w:pPr>
        <w:ind w:left="3600" w:hanging="360"/>
      </w:pPr>
      <w:rPr>
        <w:rFonts w:ascii="Courier New" w:hAnsi="Courier New" w:hint="default"/>
      </w:rPr>
    </w:lvl>
    <w:lvl w:ilvl="5" w:tplc="7826CEAC">
      <w:start w:val="1"/>
      <w:numFmt w:val="bullet"/>
      <w:lvlText w:val=""/>
      <w:lvlJc w:val="left"/>
      <w:pPr>
        <w:ind w:left="4320" w:hanging="360"/>
      </w:pPr>
      <w:rPr>
        <w:rFonts w:ascii="Wingdings" w:hAnsi="Wingdings" w:hint="default"/>
      </w:rPr>
    </w:lvl>
    <w:lvl w:ilvl="6" w:tplc="3212244A">
      <w:start w:val="1"/>
      <w:numFmt w:val="bullet"/>
      <w:lvlText w:val=""/>
      <w:lvlJc w:val="left"/>
      <w:pPr>
        <w:ind w:left="5040" w:hanging="360"/>
      </w:pPr>
      <w:rPr>
        <w:rFonts w:ascii="Symbol" w:hAnsi="Symbol" w:hint="default"/>
      </w:rPr>
    </w:lvl>
    <w:lvl w:ilvl="7" w:tplc="ABDC9274">
      <w:start w:val="1"/>
      <w:numFmt w:val="bullet"/>
      <w:lvlText w:val="o"/>
      <w:lvlJc w:val="left"/>
      <w:pPr>
        <w:ind w:left="5760" w:hanging="360"/>
      </w:pPr>
      <w:rPr>
        <w:rFonts w:ascii="Courier New" w:hAnsi="Courier New" w:hint="default"/>
      </w:rPr>
    </w:lvl>
    <w:lvl w:ilvl="8" w:tplc="DAC42122">
      <w:start w:val="1"/>
      <w:numFmt w:val="bullet"/>
      <w:lvlText w:val=""/>
      <w:lvlJc w:val="left"/>
      <w:pPr>
        <w:ind w:left="6480" w:hanging="360"/>
      </w:pPr>
      <w:rPr>
        <w:rFonts w:ascii="Wingdings" w:hAnsi="Wingdings" w:hint="default"/>
      </w:rPr>
    </w:lvl>
  </w:abstractNum>
  <w:abstractNum w:abstractNumId="2" w15:restartNumberingAfterBreak="0">
    <w:nsid w:val="06581CB8"/>
    <w:multiLevelType w:val="hybridMultilevel"/>
    <w:tmpl w:val="CF44165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842DDA"/>
    <w:multiLevelType w:val="multilevel"/>
    <w:tmpl w:val="979CD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1480C"/>
    <w:multiLevelType w:val="hybridMultilevel"/>
    <w:tmpl w:val="746E0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6C764E"/>
    <w:multiLevelType w:val="hybridMultilevel"/>
    <w:tmpl w:val="BE1EF4E8"/>
    <w:lvl w:ilvl="0" w:tplc="EBD296FA">
      <w:start w:val="1"/>
      <w:numFmt w:val="decimal"/>
      <w:lvlText w:val="%1."/>
      <w:lvlJc w:val="left"/>
      <w:pPr>
        <w:tabs>
          <w:tab w:val="num" w:pos="720"/>
        </w:tabs>
        <w:ind w:left="720" w:hanging="360"/>
      </w:pPr>
    </w:lvl>
    <w:lvl w:ilvl="1" w:tplc="7D9AEC8E" w:tentative="1">
      <w:start w:val="1"/>
      <w:numFmt w:val="decimal"/>
      <w:lvlText w:val="%2."/>
      <w:lvlJc w:val="left"/>
      <w:pPr>
        <w:tabs>
          <w:tab w:val="num" w:pos="1440"/>
        </w:tabs>
        <w:ind w:left="1440" w:hanging="360"/>
      </w:pPr>
    </w:lvl>
    <w:lvl w:ilvl="2" w:tplc="8EE45854" w:tentative="1">
      <w:start w:val="1"/>
      <w:numFmt w:val="decimal"/>
      <w:lvlText w:val="%3."/>
      <w:lvlJc w:val="left"/>
      <w:pPr>
        <w:tabs>
          <w:tab w:val="num" w:pos="2160"/>
        </w:tabs>
        <w:ind w:left="2160" w:hanging="360"/>
      </w:pPr>
    </w:lvl>
    <w:lvl w:ilvl="3" w:tplc="E8743290" w:tentative="1">
      <w:start w:val="1"/>
      <w:numFmt w:val="decimal"/>
      <w:lvlText w:val="%4."/>
      <w:lvlJc w:val="left"/>
      <w:pPr>
        <w:tabs>
          <w:tab w:val="num" w:pos="2880"/>
        </w:tabs>
        <w:ind w:left="2880" w:hanging="360"/>
      </w:pPr>
    </w:lvl>
    <w:lvl w:ilvl="4" w:tplc="1A6C1FDE" w:tentative="1">
      <w:start w:val="1"/>
      <w:numFmt w:val="decimal"/>
      <w:lvlText w:val="%5."/>
      <w:lvlJc w:val="left"/>
      <w:pPr>
        <w:tabs>
          <w:tab w:val="num" w:pos="3600"/>
        </w:tabs>
        <w:ind w:left="3600" w:hanging="360"/>
      </w:pPr>
    </w:lvl>
    <w:lvl w:ilvl="5" w:tplc="E52C824E" w:tentative="1">
      <w:start w:val="1"/>
      <w:numFmt w:val="decimal"/>
      <w:lvlText w:val="%6."/>
      <w:lvlJc w:val="left"/>
      <w:pPr>
        <w:tabs>
          <w:tab w:val="num" w:pos="4320"/>
        </w:tabs>
        <w:ind w:left="4320" w:hanging="360"/>
      </w:pPr>
    </w:lvl>
    <w:lvl w:ilvl="6" w:tplc="49C2066C" w:tentative="1">
      <w:start w:val="1"/>
      <w:numFmt w:val="decimal"/>
      <w:lvlText w:val="%7."/>
      <w:lvlJc w:val="left"/>
      <w:pPr>
        <w:tabs>
          <w:tab w:val="num" w:pos="5040"/>
        </w:tabs>
        <w:ind w:left="5040" w:hanging="360"/>
      </w:pPr>
    </w:lvl>
    <w:lvl w:ilvl="7" w:tplc="BD2240C4" w:tentative="1">
      <w:start w:val="1"/>
      <w:numFmt w:val="decimal"/>
      <w:lvlText w:val="%8."/>
      <w:lvlJc w:val="left"/>
      <w:pPr>
        <w:tabs>
          <w:tab w:val="num" w:pos="5760"/>
        </w:tabs>
        <w:ind w:left="5760" w:hanging="360"/>
      </w:pPr>
    </w:lvl>
    <w:lvl w:ilvl="8" w:tplc="064E267E" w:tentative="1">
      <w:start w:val="1"/>
      <w:numFmt w:val="decimal"/>
      <w:lvlText w:val="%9."/>
      <w:lvlJc w:val="left"/>
      <w:pPr>
        <w:tabs>
          <w:tab w:val="num" w:pos="6480"/>
        </w:tabs>
        <w:ind w:left="6480" w:hanging="360"/>
      </w:pPr>
    </w:lvl>
  </w:abstractNum>
  <w:abstractNum w:abstractNumId="6" w15:restartNumberingAfterBreak="0">
    <w:nsid w:val="14332781"/>
    <w:multiLevelType w:val="hybridMultilevel"/>
    <w:tmpl w:val="76E6C196"/>
    <w:lvl w:ilvl="0" w:tplc="D0D61B94">
      <w:start w:val="1"/>
      <w:numFmt w:val="decimal"/>
      <w:pStyle w:val="Shorttextbullet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CB31C1"/>
    <w:multiLevelType w:val="hybridMultilevel"/>
    <w:tmpl w:val="D58AA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28156C"/>
    <w:multiLevelType w:val="hybridMultilevel"/>
    <w:tmpl w:val="E4089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FD1A01"/>
    <w:multiLevelType w:val="hybridMultilevel"/>
    <w:tmpl w:val="C02E1E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2E50ED"/>
    <w:multiLevelType w:val="hybridMultilevel"/>
    <w:tmpl w:val="CB4CACDC"/>
    <w:lvl w:ilvl="0" w:tplc="1809000D">
      <w:start w:val="1"/>
      <w:numFmt w:val="bullet"/>
      <w:lvlText w:val=""/>
      <w:lvlJc w:val="left"/>
      <w:pPr>
        <w:tabs>
          <w:tab w:val="num" w:pos="1020"/>
        </w:tabs>
        <w:ind w:left="1020" w:hanging="340"/>
      </w:pPr>
      <w:rPr>
        <w:rFonts w:ascii="Wingdings" w:hAnsi="Wingdings" w:hint="default"/>
        <w:color w:val="auto"/>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2E541938"/>
    <w:multiLevelType w:val="multilevel"/>
    <w:tmpl w:val="8216F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A3988"/>
    <w:multiLevelType w:val="hybridMultilevel"/>
    <w:tmpl w:val="C36A5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E96102"/>
    <w:multiLevelType w:val="hybridMultilevel"/>
    <w:tmpl w:val="A5B0BCC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306C57"/>
    <w:multiLevelType w:val="hybridMultilevel"/>
    <w:tmpl w:val="391A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F0A12"/>
    <w:multiLevelType w:val="hybridMultilevel"/>
    <w:tmpl w:val="13BA0992"/>
    <w:lvl w:ilvl="0" w:tplc="AB021C38">
      <w:start w:val="1"/>
      <w:numFmt w:val="bullet"/>
      <w:lvlText w:val="•"/>
      <w:lvlJc w:val="left"/>
      <w:pPr>
        <w:tabs>
          <w:tab w:val="num" w:pos="720"/>
        </w:tabs>
        <w:ind w:left="720" w:hanging="360"/>
      </w:pPr>
      <w:rPr>
        <w:rFonts w:ascii="Arial" w:hAnsi="Arial" w:hint="default"/>
      </w:rPr>
    </w:lvl>
    <w:lvl w:ilvl="1" w:tplc="E7F427FE" w:tentative="1">
      <w:start w:val="1"/>
      <w:numFmt w:val="bullet"/>
      <w:lvlText w:val="•"/>
      <w:lvlJc w:val="left"/>
      <w:pPr>
        <w:tabs>
          <w:tab w:val="num" w:pos="1440"/>
        </w:tabs>
        <w:ind w:left="1440" w:hanging="360"/>
      </w:pPr>
      <w:rPr>
        <w:rFonts w:ascii="Arial" w:hAnsi="Arial" w:hint="default"/>
      </w:rPr>
    </w:lvl>
    <w:lvl w:ilvl="2" w:tplc="90BC081C" w:tentative="1">
      <w:start w:val="1"/>
      <w:numFmt w:val="bullet"/>
      <w:lvlText w:val="•"/>
      <w:lvlJc w:val="left"/>
      <w:pPr>
        <w:tabs>
          <w:tab w:val="num" w:pos="2160"/>
        </w:tabs>
        <w:ind w:left="2160" w:hanging="360"/>
      </w:pPr>
      <w:rPr>
        <w:rFonts w:ascii="Arial" w:hAnsi="Arial" w:hint="default"/>
      </w:rPr>
    </w:lvl>
    <w:lvl w:ilvl="3" w:tplc="79A8C478" w:tentative="1">
      <w:start w:val="1"/>
      <w:numFmt w:val="bullet"/>
      <w:lvlText w:val="•"/>
      <w:lvlJc w:val="left"/>
      <w:pPr>
        <w:tabs>
          <w:tab w:val="num" w:pos="2880"/>
        </w:tabs>
        <w:ind w:left="2880" w:hanging="360"/>
      </w:pPr>
      <w:rPr>
        <w:rFonts w:ascii="Arial" w:hAnsi="Arial" w:hint="default"/>
      </w:rPr>
    </w:lvl>
    <w:lvl w:ilvl="4" w:tplc="CB9CBAE4" w:tentative="1">
      <w:start w:val="1"/>
      <w:numFmt w:val="bullet"/>
      <w:lvlText w:val="•"/>
      <w:lvlJc w:val="left"/>
      <w:pPr>
        <w:tabs>
          <w:tab w:val="num" w:pos="3600"/>
        </w:tabs>
        <w:ind w:left="3600" w:hanging="360"/>
      </w:pPr>
      <w:rPr>
        <w:rFonts w:ascii="Arial" w:hAnsi="Arial" w:hint="default"/>
      </w:rPr>
    </w:lvl>
    <w:lvl w:ilvl="5" w:tplc="513AA56C" w:tentative="1">
      <w:start w:val="1"/>
      <w:numFmt w:val="bullet"/>
      <w:lvlText w:val="•"/>
      <w:lvlJc w:val="left"/>
      <w:pPr>
        <w:tabs>
          <w:tab w:val="num" w:pos="4320"/>
        </w:tabs>
        <w:ind w:left="4320" w:hanging="360"/>
      </w:pPr>
      <w:rPr>
        <w:rFonts w:ascii="Arial" w:hAnsi="Arial" w:hint="default"/>
      </w:rPr>
    </w:lvl>
    <w:lvl w:ilvl="6" w:tplc="B7E2D77A" w:tentative="1">
      <w:start w:val="1"/>
      <w:numFmt w:val="bullet"/>
      <w:lvlText w:val="•"/>
      <w:lvlJc w:val="left"/>
      <w:pPr>
        <w:tabs>
          <w:tab w:val="num" w:pos="5040"/>
        </w:tabs>
        <w:ind w:left="5040" w:hanging="360"/>
      </w:pPr>
      <w:rPr>
        <w:rFonts w:ascii="Arial" w:hAnsi="Arial" w:hint="default"/>
      </w:rPr>
    </w:lvl>
    <w:lvl w:ilvl="7" w:tplc="F634A940" w:tentative="1">
      <w:start w:val="1"/>
      <w:numFmt w:val="bullet"/>
      <w:lvlText w:val="•"/>
      <w:lvlJc w:val="left"/>
      <w:pPr>
        <w:tabs>
          <w:tab w:val="num" w:pos="5760"/>
        </w:tabs>
        <w:ind w:left="5760" w:hanging="360"/>
      </w:pPr>
      <w:rPr>
        <w:rFonts w:ascii="Arial" w:hAnsi="Arial" w:hint="default"/>
      </w:rPr>
    </w:lvl>
    <w:lvl w:ilvl="8" w:tplc="6D98DE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C87445"/>
    <w:multiLevelType w:val="hybridMultilevel"/>
    <w:tmpl w:val="B1F8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485E74"/>
    <w:multiLevelType w:val="hybridMultilevel"/>
    <w:tmpl w:val="A9129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613FA2"/>
    <w:multiLevelType w:val="multilevel"/>
    <w:tmpl w:val="C4E8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66262"/>
    <w:multiLevelType w:val="hybridMultilevel"/>
    <w:tmpl w:val="443C13F6"/>
    <w:lvl w:ilvl="0" w:tplc="1809000D">
      <w:start w:val="1"/>
      <w:numFmt w:val="bullet"/>
      <w:lvlText w:val=""/>
      <w:lvlJc w:val="left"/>
      <w:pPr>
        <w:tabs>
          <w:tab w:val="num" w:pos="1020"/>
        </w:tabs>
        <w:ind w:left="1020" w:hanging="340"/>
      </w:pPr>
      <w:rPr>
        <w:rFonts w:ascii="Wingdings" w:hAnsi="Wingdings" w:hint="default"/>
        <w:color w:val="auto"/>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20" w15:restartNumberingAfterBreak="0">
    <w:nsid w:val="4C022F6C"/>
    <w:multiLevelType w:val="hybridMultilevel"/>
    <w:tmpl w:val="1B3E80E8"/>
    <w:lvl w:ilvl="0" w:tplc="1809000D">
      <w:start w:val="1"/>
      <w:numFmt w:val="bullet"/>
      <w:lvlText w:val=""/>
      <w:lvlJc w:val="left"/>
      <w:pPr>
        <w:tabs>
          <w:tab w:val="num" w:pos="1020"/>
        </w:tabs>
        <w:ind w:left="1020" w:hanging="340"/>
      </w:pPr>
      <w:rPr>
        <w:rFonts w:ascii="Wingdings" w:hAnsi="Wingdings" w:hint="default"/>
        <w:color w:val="auto"/>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21" w15:restartNumberingAfterBreak="0">
    <w:nsid w:val="4E4F66A0"/>
    <w:multiLevelType w:val="hybridMultilevel"/>
    <w:tmpl w:val="A6A0E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CE63A58"/>
    <w:multiLevelType w:val="hybridMultilevel"/>
    <w:tmpl w:val="285A8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EB479DF"/>
    <w:multiLevelType w:val="multilevel"/>
    <w:tmpl w:val="54E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369F5"/>
    <w:multiLevelType w:val="hybridMultilevel"/>
    <w:tmpl w:val="77043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03B3B5"/>
    <w:multiLevelType w:val="hybridMultilevel"/>
    <w:tmpl w:val="6B681154"/>
    <w:lvl w:ilvl="0" w:tplc="48880190">
      <w:start w:val="1"/>
      <w:numFmt w:val="bullet"/>
      <w:lvlText w:val="·"/>
      <w:lvlJc w:val="left"/>
      <w:pPr>
        <w:ind w:left="720" w:hanging="360"/>
      </w:pPr>
      <w:rPr>
        <w:rFonts w:ascii="Symbol" w:hAnsi="Symbol" w:hint="default"/>
      </w:rPr>
    </w:lvl>
    <w:lvl w:ilvl="1" w:tplc="4BB61B90">
      <w:start w:val="1"/>
      <w:numFmt w:val="lowerLetter"/>
      <w:lvlText w:val="%2."/>
      <w:lvlJc w:val="left"/>
      <w:pPr>
        <w:ind w:left="1440" w:hanging="360"/>
      </w:pPr>
    </w:lvl>
    <w:lvl w:ilvl="2" w:tplc="DA5482D0">
      <w:start w:val="1"/>
      <w:numFmt w:val="lowerRoman"/>
      <w:lvlText w:val="%3."/>
      <w:lvlJc w:val="right"/>
      <w:pPr>
        <w:ind w:left="2160" w:hanging="180"/>
      </w:pPr>
    </w:lvl>
    <w:lvl w:ilvl="3" w:tplc="D79CFF4A">
      <w:start w:val="1"/>
      <w:numFmt w:val="decimal"/>
      <w:lvlText w:val="%4."/>
      <w:lvlJc w:val="left"/>
      <w:pPr>
        <w:ind w:left="2880" w:hanging="360"/>
      </w:pPr>
    </w:lvl>
    <w:lvl w:ilvl="4" w:tplc="544083C8">
      <w:start w:val="1"/>
      <w:numFmt w:val="lowerLetter"/>
      <w:lvlText w:val="%5."/>
      <w:lvlJc w:val="left"/>
      <w:pPr>
        <w:ind w:left="3600" w:hanging="360"/>
      </w:pPr>
    </w:lvl>
    <w:lvl w:ilvl="5" w:tplc="F050CB2A">
      <w:start w:val="1"/>
      <w:numFmt w:val="lowerRoman"/>
      <w:lvlText w:val="%6."/>
      <w:lvlJc w:val="right"/>
      <w:pPr>
        <w:ind w:left="4320" w:hanging="180"/>
      </w:pPr>
    </w:lvl>
    <w:lvl w:ilvl="6" w:tplc="ABE4F292">
      <w:start w:val="1"/>
      <w:numFmt w:val="decimal"/>
      <w:lvlText w:val="%7."/>
      <w:lvlJc w:val="left"/>
      <w:pPr>
        <w:ind w:left="5040" w:hanging="360"/>
      </w:pPr>
    </w:lvl>
    <w:lvl w:ilvl="7" w:tplc="825A5282">
      <w:start w:val="1"/>
      <w:numFmt w:val="lowerLetter"/>
      <w:lvlText w:val="%8."/>
      <w:lvlJc w:val="left"/>
      <w:pPr>
        <w:ind w:left="5760" w:hanging="360"/>
      </w:pPr>
    </w:lvl>
    <w:lvl w:ilvl="8" w:tplc="CED4444C">
      <w:start w:val="1"/>
      <w:numFmt w:val="lowerRoman"/>
      <w:lvlText w:val="%9."/>
      <w:lvlJc w:val="right"/>
      <w:pPr>
        <w:ind w:left="6480" w:hanging="180"/>
      </w:pPr>
    </w:lvl>
  </w:abstractNum>
  <w:abstractNum w:abstractNumId="26" w15:restartNumberingAfterBreak="0">
    <w:nsid w:val="63C6755F"/>
    <w:multiLevelType w:val="hybridMultilevel"/>
    <w:tmpl w:val="335EE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F824B4"/>
    <w:multiLevelType w:val="hybridMultilevel"/>
    <w:tmpl w:val="91B67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F03F60"/>
    <w:multiLevelType w:val="hybridMultilevel"/>
    <w:tmpl w:val="02049D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2A30C4"/>
    <w:multiLevelType w:val="hybridMultilevel"/>
    <w:tmpl w:val="0CEAC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2F6CC0"/>
    <w:multiLevelType w:val="hybridMultilevel"/>
    <w:tmpl w:val="A3DC9D0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A8E09D7"/>
    <w:multiLevelType w:val="hybridMultilevel"/>
    <w:tmpl w:val="5960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A519C"/>
    <w:multiLevelType w:val="hybridMultilevel"/>
    <w:tmpl w:val="167013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6FCA6C4D"/>
    <w:multiLevelType w:val="hybridMultilevel"/>
    <w:tmpl w:val="1E4A75F4"/>
    <w:lvl w:ilvl="0" w:tplc="1809000D">
      <w:start w:val="1"/>
      <w:numFmt w:val="bullet"/>
      <w:lvlText w:val=""/>
      <w:lvlJc w:val="left"/>
      <w:pPr>
        <w:tabs>
          <w:tab w:val="num" w:pos="1020"/>
        </w:tabs>
        <w:ind w:left="1020" w:hanging="340"/>
      </w:pPr>
      <w:rPr>
        <w:rFonts w:ascii="Wingdings" w:hAnsi="Wingdings" w:hint="default"/>
        <w:color w:val="auto"/>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34" w15:restartNumberingAfterBreak="0">
    <w:nsid w:val="700255DE"/>
    <w:multiLevelType w:val="multilevel"/>
    <w:tmpl w:val="E5A45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0B795"/>
    <w:multiLevelType w:val="hybridMultilevel"/>
    <w:tmpl w:val="2A80E704"/>
    <w:lvl w:ilvl="0" w:tplc="14C29FEE">
      <w:start w:val="1"/>
      <w:numFmt w:val="bullet"/>
      <w:lvlText w:val=""/>
      <w:lvlJc w:val="left"/>
      <w:pPr>
        <w:ind w:left="720" w:hanging="360"/>
      </w:pPr>
      <w:rPr>
        <w:rFonts w:ascii="Symbol" w:hAnsi="Symbol" w:hint="default"/>
      </w:rPr>
    </w:lvl>
    <w:lvl w:ilvl="1" w:tplc="ED4AE5A0">
      <w:start w:val="1"/>
      <w:numFmt w:val="bullet"/>
      <w:lvlText w:val="o"/>
      <w:lvlJc w:val="left"/>
      <w:pPr>
        <w:ind w:left="1440" w:hanging="360"/>
      </w:pPr>
      <w:rPr>
        <w:rFonts w:ascii="Courier New" w:hAnsi="Courier New" w:hint="default"/>
      </w:rPr>
    </w:lvl>
    <w:lvl w:ilvl="2" w:tplc="B958ED1A">
      <w:start w:val="1"/>
      <w:numFmt w:val="bullet"/>
      <w:lvlText w:val=""/>
      <w:lvlJc w:val="left"/>
      <w:pPr>
        <w:ind w:left="2160" w:hanging="360"/>
      </w:pPr>
      <w:rPr>
        <w:rFonts w:ascii="Wingdings" w:hAnsi="Wingdings" w:hint="default"/>
      </w:rPr>
    </w:lvl>
    <w:lvl w:ilvl="3" w:tplc="A8E4A5E6">
      <w:start w:val="1"/>
      <w:numFmt w:val="bullet"/>
      <w:lvlText w:val=""/>
      <w:lvlJc w:val="left"/>
      <w:pPr>
        <w:ind w:left="2880" w:hanging="360"/>
      </w:pPr>
      <w:rPr>
        <w:rFonts w:ascii="Symbol" w:hAnsi="Symbol" w:hint="default"/>
      </w:rPr>
    </w:lvl>
    <w:lvl w:ilvl="4" w:tplc="F294C558">
      <w:start w:val="1"/>
      <w:numFmt w:val="bullet"/>
      <w:lvlText w:val="o"/>
      <w:lvlJc w:val="left"/>
      <w:pPr>
        <w:ind w:left="3600" w:hanging="360"/>
      </w:pPr>
      <w:rPr>
        <w:rFonts w:ascii="Courier New" w:hAnsi="Courier New" w:hint="default"/>
      </w:rPr>
    </w:lvl>
    <w:lvl w:ilvl="5" w:tplc="631EE84E">
      <w:start w:val="1"/>
      <w:numFmt w:val="bullet"/>
      <w:lvlText w:val=""/>
      <w:lvlJc w:val="left"/>
      <w:pPr>
        <w:ind w:left="4320" w:hanging="360"/>
      </w:pPr>
      <w:rPr>
        <w:rFonts w:ascii="Wingdings" w:hAnsi="Wingdings" w:hint="default"/>
      </w:rPr>
    </w:lvl>
    <w:lvl w:ilvl="6" w:tplc="A0D0F170">
      <w:start w:val="1"/>
      <w:numFmt w:val="bullet"/>
      <w:lvlText w:val=""/>
      <w:lvlJc w:val="left"/>
      <w:pPr>
        <w:ind w:left="5040" w:hanging="360"/>
      </w:pPr>
      <w:rPr>
        <w:rFonts w:ascii="Symbol" w:hAnsi="Symbol" w:hint="default"/>
      </w:rPr>
    </w:lvl>
    <w:lvl w:ilvl="7" w:tplc="DA987DF4">
      <w:start w:val="1"/>
      <w:numFmt w:val="bullet"/>
      <w:lvlText w:val="o"/>
      <w:lvlJc w:val="left"/>
      <w:pPr>
        <w:ind w:left="5760" w:hanging="360"/>
      </w:pPr>
      <w:rPr>
        <w:rFonts w:ascii="Courier New" w:hAnsi="Courier New" w:hint="default"/>
      </w:rPr>
    </w:lvl>
    <w:lvl w:ilvl="8" w:tplc="97AC0818">
      <w:start w:val="1"/>
      <w:numFmt w:val="bullet"/>
      <w:lvlText w:val=""/>
      <w:lvlJc w:val="left"/>
      <w:pPr>
        <w:ind w:left="6480" w:hanging="360"/>
      </w:pPr>
      <w:rPr>
        <w:rFonts w:ascii="Wingdings" w:hAnsi="Wingdings" w:hint="default"/>
      </w:rPr>
    </w:lvl>
  </w:abstractNum>
  <w:abstractNum w:abstractNumId="36" w15:restartNumberingAfterBreak="0">
    <w:nsid w:val="76D5FAEE"/>
    <w:multiLevelType w:val="hybridMultilevel"/>
    <w:tmpl w:val="FB80084C"/>
    <w:lvl w:ilvl="0" w:tplc="C5EEE588">
      <w:start w:val="1"/>
      <w:numFmt w:val="bullet"/>
      <w:lvlText w:val=""/>
      <w:lvlJc w:val="left"/>
      <w:pPr>
        <w:ind w:left="720" w:hanging="360"/>
      </w:pPr>
      <w:rPr>
        <w:rFonts w:ascii="Symbol" w:hAnsi="Symbol" w:hint="default"/>
      </w:rPr>
    </w:lvl>
    <w:lvl w:ilvl="1" w:tplc="1DE4F4DE">
      <w:start w:val="1"/>
      <w:numFmt w:val="bullet"/>
      <w:lvlText w:val="o"/>
      <w:lvlJc w:val="left"/>
      <w:pPr>
        <w:ind w:left="1440" w:hanging="360"/>
      </w:pPr>
      <w:rPr>
        <w:rFonts w:ascii="Courier New" w:hAnsi="Courier New" w:hint="default"/>
      </w:rPr>
    </w:lvl>
    <w:lvl w:ilvl="2" w:tplc="7BE69FB2">
      <w:start w:val="1"/>
      <w:numFmt w:val="bullet"/>
      <w:lvlText w:val=""/>
      <w:lvlJc w:val="left"/>
      <w:pPr>
        <w:ind w:left="2160" w:hanging="360"/>
      </w:pPr>
      <w:rPr>
        <w:rFonts w:ascii="Wingdings" w:hAnsi="Wingdings" w:hint="default"/>
      </w:rPr>
    </w:lvl>
    <w:lvl w:ilvl="3" w:tplc="140C88E8">
      <w:start w:val="1"/>
      <w:numFmt w:val="bullet"/>
      <w:lvlText w:val=""/>
      <w:lvlJc w:val="left"/>
      <w:pPr>
        <w:ind w:left="2880" w:hanging="360"/>
      </w:pPr>
      <w:rPr>
        <w:rFonts w:ascii="Symbol" w:hAnsi="Symbol" w:hint="default"/>
      </w:rPr>
    </w:lvl>
    <w:lvl w:ilvl="4" w:tplc="B63E08F8">
      <w:start w:val="1"/>
      <w:numFmt w:val="bullet"/>
      <w:lvlText w:val="o"/>
      <w:lvlJc w:val="left"/>
      <w:pPr>
        <w:ind w:left="3600" w:hanging="360"/>
      </w:pPr>
      <w:rPr>
        <w:rFonts w:ascii="Courier New" w:hAnsi="Courier New" w:hint="default"/>
      </w:rPr>
    </w:lvl>
    <w:lvl w:ilvl="5" w:tplc="5C48B246">
      <w:start w:val="1"/>
      <w:numFmt w:val="bullet"/>
      <w:lvlText w:val=""/>
      <w:lvlJc w:val="left"/>
      <w:pPr>
        <w:ind w:left="4320" w:hanging="360"/>
      </w:pPr>
      <w:rPr>
        <w:rFonts w:ascii="Wingdings" w:hAnsi="Wingdings" w:hint="default"/>
      </w:rPr>
    </w:lvl>
    <w:lvl w:ilvl="6" w:tplc="B420B5E0">
      <w:start w:val="1"/>
      <w:numFmt w:val="bullet"/>
      <w:lvlText w:val=""/>
      <w:lvlJc w:val="left"/>
      <w:pPr>
        <w:ind w:left="5040" w:hanging="360"/>
      </w:pPr>
      <w:rPr>
        <w:rFonts w:ascii="Symbol" w:hAnsi="Symbol" w:hint="default"/>
      </w:rPr>
    </w:lvl>
    <w:lvl w:ilvl="7" w:tplc="E894F5E4">
      <w:start w:val="1"/>
      <w:numFmt w:val="bullet"/>
      <w:lvlText w:val="o"/>
      <w:lvlJc w:val="left"/>
      <w:pPr>
        <w:ind w:left="5760" w:hanging="360"/>
      </w:pPr>
      <w:rPr>
        <w:rFonts w:ascii="Courier New" w:hAnsi="Courier New" w:hint="default"/>
      </w:rPr>
    </w:lvl>
    <w:lvl w:ilvl="8" w:tplc="DCFE9544">
      <w:start w:val="1"/>
      <w:numFmt w:val="bullet"/>
      <w:lvlText w:val=""/>
      <w:lvlJc w:val="left"/>
      <w:pPr>
        <w:ind w:left="6480" w:hanging="360"/>
      </w:pPr>
      <w:rPr>
        <w:rFonts w:ascii="Wingdings" w:hAnsi="Wingdings" w:hint="default"/>
      </w:rPr>
    </w:lvl>
  </w:abstractNum>
  <w:num w:numId="1" w16cid:durableId="258029189">
    <w:abstractNumId w:val="25"/>
  </w:num>
  <w:num w:numId="2" w16cid:durableId="474880291">
    <w:abstractNumId w:val="35"/>
  </w:num>
  <w:num w:numId="3" w16cid:durableId="412556762">
    <w:abstractNumId w:val="36"/>
  </w:num>
  <w:num w:numId="4" w16cid:durableId="1815414675">
    <w:abstractNumId w:val="1"/>
  </w:num>
  <w:num w:numId="5" w16cid:durableId="1355615514">
    <w:abstractNumId w:val="27"/>
  </w:num>
  <w:num w:numId="6" w16cid:durableId="575824873">
    <w:abstractNumId w:val="22"/>
  </w:num>
  <w:num w:numId="7" w16cid:durableId="1545287872">
    <w:abstractNumId w:val="12"/>
  </w:num>
  <w:num w:numId="8" w16cid:durableId="1865484491">
    <w:abstractNumId w:val="29"/>
  </w:num>
  <w:num w:numId="9" w16cid:durableId="745952537">
    <w:abstractNumId w:val="28"/>
  </w:num>
  <w:num w:numId="10" w16cid:durableId="2025934980">
    <w:abstractNumId w:val="21"/>
  </w:num>
  <w:num w:numId="11" w16cid:durableId="225075199">
    <w:abstractNumId w:val="7"/>
  </w:num>
  <w:num w:numId="12" w16cid:durableId="1916864529">
    <w:abstractNumId w:val="32"/>
  </w:num>
  <w:num w:numId="13" w16cid:durableId="1588536890">
    <w:abstractNumId w:val="2"/>
  </w:num>
  <w:num w:numId="14" w16cid:durableId="994182112">
    <w:abstractNumId w:val="17"/>
  </w:num>
  <w:num w:numId="15" w16cid:durableId="988482295">
    <w:abstractNumId w:val="26"/>
  </w:num>
  <w:num w:numId="16" w16cid:durableId="1651250929">
    <w:abstractNumId w:val="16"/>
  </w:num>
  <w:num w:numId="17" w16cid:durableId="692152396">
    <w:abstractNumId w:val="24"/>
  </w:num>
  <w:num w:numId="18" w16cid:durableId="603733844">
    <w:abstractNumId w:val="0"/>
  </w:num>
  <w:num w:numId="19" w16cid:durableId="596140871">
    <w:abstractNumId w:val="6"/>
  </w:num>
  <w:num w:numId="20" w16cid:durableId="907762051">
    <w:abstractNumId w:val="14"/>
  </w:num>
  <w:num w:numId="21" w16cid:durableId="430512634">
    <w:abstractNumId w:val="31"/>
  </w:num>
  <w:num w:numId="22" w16cid:durableId="1551306983">
    <w:abstractNumId w:val="13"/>
  </w:num>
  <w:num w:numId="23" w16cid:durableId="43212389">
    <w:abstractNumId w:val="19"/>
  </w:num>
  <w:num w:numId="24" w16cid:durableId="1211184252">
    <w:abstractNumId w:val="10"/>
  </w:num>
  <w:num w:numId="25" w16cid:durableId="256400786">
    <w:abstractNumId w:val="33"/>
  </w:num>
  <w:num w:numId="26" w16cid:durableId="1013803821">
    <w:abstractNumId w:val="20"/>
  </w:num>
  <w:num w:numId="27" w16cid:durableId="1098864153">
    <w:abstractNumId w:val="16"/>
  </w:num>
  <w:num w:numId="28" w16cid:durableId="816730612">
    <w:abstractNumId w:val="18"/>
  </w:num>
  <w:num w:numId="29" w16cid:durableId="1647003891">
    <w:abstractNumId w:val="11"/>
  </w:num>
  <w:num w:numId="30" w16cid:durableId="734083981">
    <w:abstractNumId w:val="34"/>
  </w:num>
  <w:num w:numId="31" w16cid:durableId="619803501">
    <w:abstractNumId w:val="23"/>
  </w:num>
  <w:num w:numId="32" w16cid:durableId="924268569">
    <w:abstractNumId w:val="3"/>
  </w:num>
  <w:num w:numId="33" w16cid:durableId="1624924996">
    <w:abstractNumId w:val="30"/>
  </w:num>
  <w:num w:numId="34" w16cid:durableId="1589145899">
    <w:abstractNumId w:val="9"/>
  </w:num>
  <w:num w:numId="35" w16cid:durableId="1785422813">
    <w:abstractNumId w:val="5"/>
  </w:num>
  <w:num w:numId="36" w16cid:durableId="1423333269">
    <w:abstractNumId w:val="15"/>
  </w:num>
  <w:num w:numId="37" w16cid:durableId="302200778">
    <w:abstractNumId w:val="4"/>
  </w:num>
  <w:num w:numId="38" w16cid:durableId="107027081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22"/>
    <w:rsid w:val="000001B2"/>
    <w:rsid w:val="00001834"/>
    <w:rsid w:val="000029BB"/>
    <w:rsid w:val="00003459"/>
    <w:rsid w:val="00003480"/>
    <w:rsid w:val="000043CB"/>
    <w:rsid w:val="00005C87"/>
    <w:rsid w:val="00006077"/>
    <w:rsid w:val="00006ACF"/>
    <w:rsid w:val="00007C1C"/>
    <w:rsid w:val="00013B36"/>
    <w:rsid w:val="00013C0A"/>
    <w:rsid w:val="00013CA8"/>
    <w:rsid w:val="00014C15"/>
    <w:rsid w:val="0001522E"/>
    <w:rsid w:val="00016161"/>
    <w:rsid w:val="00016F63"/>
    <w:rsid w:val="00017C50"/>
    <w:rsid w:val="000224EB"/>
    <w:rsid w:val="00022ED9"/>
    <w:rsid w:val="0002342F"/>
    <w:rsid w:val="00024F6F"/>
    <w:rsid w:val="00025712"/>
    <w:rsid w:val="00026E7F"/>
    <w:rsid w:val="000306A4"/>
    <w:rsid w:val="00030785"/>
    <w:rsid w:val="00032300"/>
    <w:rsid w:val="000328A4"/>
    <w:rsid w:val="0003319C"/>
    <w:rsid w:val="00035AED"/>
    <w:rsid w:val="000402F0"/>
    <w:rsid w:val="0004048A"/>
    <w:rsid w:val="000426CF"/>
    <w:rsid w:val="00042B50"/>
    <w:rsid w:val="00043213"/>
    <w:rsid w:val="00043E6A"/>
    <w:rsid w:val="00044561"/>
    <w:rsid w:val="00044803"/>
    <w:rsid w:val="000463D6"/>
    <w:rsid w:val="00046978"/>
    <w:rsid w:val="00047304"/>
    <w:rsid w:val="00051EA1"/>
    <w:rsid w:val="00051FDB"/>
    <w:rsid w:val="0005235E"/>
    <w:rsid w:val="000528DF"/>
    <w:rsid w:val="000541DA"/>
    <w:rsid w:val="000547B0"/>
    <w:rsid w:val="00056054"/>
    <w:rsid w:val="00060C21"/>
    <w:rsid w:val="00061A8D"/>
    <w:rsid w:val="00063BAA"/>
    <w:rsid w:val="000641C8"/>
    <w:rsid w:val="000675F3"/>
    <w:rsid w:val="00070D17"/>
    <w:rsid w:val="000711AE"/>
    <w:rsid w:val="000715F0"/>
    <w:rsid w:val="00072F5E"/>
    <w:rsid w:val="0007323D"/>
    <w:rsid w:val="000752A1"/>
    <w:rsid w:val="00076495"/>
    <w:rsid w:val="00076AF2"/>
    <w:rsid w:val="00080BED"/>
    <w:rsid w:val="00080CAB"/>
    <w:rsid w:val="000823D0"/>
    <w:rsid w:val="00082FCC"/>
    <w:rsid w:val="000840B5"/>
    <w:rsid w:val="00085C76"/>
    <w:rsid w:val="000875FD"/>
    <w:rsid w:val="00091B99"/>
    <w:rsid w:val="00092381"/>
    <w:rsid w:val="000937D0"/>
    <w:rsid w:val="000958BD"/>
    <w:rsid w:val="00095DF2"/>
    <w:rsid w:val="000A00B0"/>
    <w:rsid w:val="000A223D"/>
    <w:rsid w:val="000A27BB"/>
    <w:rsid w:val="000A3672"/>
    <w:rsid w:val="000A48FC"/>
    <w:rsid w:val="000A6AE0"/>
    <w:rsid w:val="000B0157"/>
    <w:rsid w:val="000B1D0D"/>
    <w:rsid w:val="000B1DF8"/>
    <w:rsid w:val="000B3955"/>
    <w:rsid w:val="000B797B"/>
    <w:rsid w:val="000C3CB7"/>
    <w:rsid w:val="000C442B"/>
    <w:rsid w:val="000C536C"/>
    <w:rsid w:val="000C65DF"/>
    <w:rsid w:val="000C6E48"/>
    <w:rsid w:val="000D004A"/>
    <w:rsid w:val="000D1192"/>
    <w:rsid w:val="000D1C4B"/>
    <w:rsid w:val="000D4AC1"/>
    <w:rsid w:val="000D5E66"/>
    <w:rsid w:val="000D71AE"/>
    <w:rsid w:val="000D75F2"/>
    <w:rsid w:val="000D7B05"/>
    <w:rsid w:val="000E04C8"/>
    <w:rsid w:val="000E055C"/>
    <w:rsid w:val="000E26FE"/>
    <w:rsid w:val="000E29BB"/>
    <w:rsid w:val="000E3C5E"/>
    <w:rsid w:val="000E45EB"/>
    <w:rsid w:val="000E4D87"/>
    <w:rsid w:val="000E5306"/>
    <w:rsid w:val="000E638E"/>
    <w:rsid w:val="000F2264"/>
    <w:rsid w:val="000F3EAC"/>
    <w:rsid w:val="000F6FDA"/>
    <w:rsid w:val="000F70DA"/>
    <w:rsid w:val="000F7EFF"/>
    <w:rsid w:val="0010523E"/>
    <w:rsid w:val="00110023"/>
    <w:rsid w:val="0011047E"/>
    <w:rsid w:val="0011211A"/>
    <w:rsid w:val="00112D66"/>
    <w:rsid w:val="00116885"/>
    <w:rsid w:val="00120465"/>
    <w:rsid w:val="00120A76"/>
    <w:rsid w:val="00123B85"/>
    <w:rsid w:val="00126906"/>
    <w:rsid w:val="001276EA"/>
    <w:rsid w:val="00130FB2"/>
    <w:rsid w:val="00131858"/>
    <w:rsid w:val="001341A9"/>
    <w:rsid w:val="00136A11"/>
    <w:rsid w:val="0013700D"/>
    <w:rsid w:val="0013778C"/>
    <w:rsid w:val="00143538"/>
    <w:rsid w:val="0014488B"/>
    <w:rsid w:val="001473F0"/>
    <w:rsid w:val="001476E8"/>
    <w:rsid w:val="00152D5D"/>
    <w:rsid w:val="00152F23"/>
    <w:rsid w:val="00153135"/>
    <w:rsid w:val="00154DB5"/>
    <w:rsid w:val="00160ED9"/>
    <w:rsid w:val="0016116E"/>
    <w:rsid w:val="001612A8"/>
    <w:rsid w:val="001657AC"/>
    <w:rsid w:val="00167C9A"/>
    <w:rsid w:val="00171AC9"/>
    <w:rsid w:val="001775F5"/>
    <w:rsid w:val="00177635"/>
    <w:rsid w:val="00179C49"/>
    <w:rsid w:val="00180055"/>
    <w:rsid w:val="00180E4A"/>
    <w:rsid w:val="00181BAA"/>
    <w:rsid w:val="00182EC8"/>
    <w:rsid w:val="00184BF8"/>
    <w:rsid w:val="0018631A"/>
    <w:rsid w:val="001878E5"/>
    <w:rsid w:val="001900DD"/>
    <w:rsid w:val="00190862"/>
    <w:rsid w:val="00192A10"/>
    <w:rsid w:val="00194D44"/>
    <w:rsid w:val="001952CC"/>
    <w:rsid w:val="00196D1D"/>
    <w:rsid w:val="001A3123"/>
    <w:rsid w:val="001A438B"/>
    <w:rsid w:val="001A478B"/>
    <w:rsid w:val="001A4FF0"/>
    <w:rsid w:val="001A61DC"/>
    <w:rsid w:val="001A7113"/>
    <w:rsid w:val="001A7DBB"/>
    <w:rsid w:val="001B1BA4"/>
    <w:rsid w:val="001B237C"/>
    <w:rsid w:val="001B259A"/>
    <w:rsid w:val="001B5EA3"/>
    <w:rsid w:val="001B60B1"/>
    <w:rsid w:val="001C1D35"/>
    <w:rsid w:val="001C20C4"/>
    <w:rsid w:val="001C3906"/>
    <w:rsid w:val="001C6090"/>
    <w:rsid w:val="001D0CD8"/>
    <w:rsid w:val="001D107F"/>
    <w:rsid w:val="001D287D"/>
    <w:rsid w:val="001D3E69"/>
    <w:rsid w:val="001D5879"/>
    <w:rsid w:val="001D6464"/>
    <w:rsid w:val="001D783F"/>
    <w:rsid w:val="001E2E15"/>
    <w:rsid w:val="001E32E5"/>
    <w:rsid w:val="001E4F29"/>
    <w:rsid w:val="001E626D"/>
    <w:rsid w:val="001E7765"/>
    <w:rsid w:val="001F185E"/>
    <w:rsid w:val="001F31CC"/>
    <w:rsid w:val="001F3763"/>
    <w:rsid w:val="001F5350"/>
    <w:rsid w:val="001F5849"/>
    <w:rsid w:val="001F776D"/>
    <w:rsid w:val="001F7BD0"/>
    <w:rsid w:val="00200724"/>
    <w:rsid w:val="00200E3E"/>
    <w:rsid w:val="002013C0"/>
    <w:rsid w:val="002016C9"/>
    <w:rsid w:val="00201F37"/>
    <w:rsid w:val="00202967"/>
    <w:rsid w:val="002048F4"/>
    <w:rsid w:val="00206FD1"/>
    <w:rsid w:val="002076D5"/>
    <w:rsid w:val="002077F5"/>
    <w:rsid w:val="00210E81"/>
    <w:rsid w:val="002111B3"/>
    <w:rsid w:val="0021121E"/>
    <w:rsid w:val="0021175D"/>
    <w:rsid w:val="002130D7"/>
    <w:rsid w:val="00213B03"/>
    <w:rsid w:val="00213F4F"/>
    <w:rsid w:val="002157E2"/>
    <w:rsid w:val="00215BD9"/>
    <w:rsid w:val="00215F8B"/>
    <w:rsid w:val="00216873"/>
    <w:rsid w:val="002178E6"/>
    <w:rsid w:val="00223FB1"/>
    <w:rsid w:val="002309B0"/>
    <w:rsid w:val="00232116"/>
    <w:rsid w:val="00233879"/>
    <w:rsid w:val="00235EFD"/>
    <w:rsid w:val="002364A3"/>
    <w:rsid w:val="00243689"/>
    <w:rsid w:val="00243749"/>
    <w:rsid w:val="0024408E"/>
    <w:rsid w:val="00245976"/>
    <w:rsid w:val="00247A05"/>
    <w:rsid w:val="002501F6"/>
    <w:rsid w:val="00250530"/>
    <w:rsid w:val="00252D09"/>
    <w:rsid w:val="00255366"/>
    <w:rsid w:val="00255650"/>
    <w:rsid w:val="00256381"/>
    <w:rsid w:val="002610E2"/>
    <w:rsid w:val="00261A32"/>
    <w:rsid w:val="00263DE8"/>
    <w:rsid w:val="002657FA"/>
    <w:rsid w:val="0026783A"/>
    <w:rsid w:val="00272C34"/>
    <w:rsid w:val="00272EF9"/>
    <w:rsid w:val="0027401F"/>
    <w:rsid w:val="0027439E"/>
    <w:rsid w:val="00275242"/>
    <w:rsid w:val="00280242"/>
    <w:rsid w:val="00281D71"/>
    <w:rsid w:val="00281E65"/>
    <w:rsid w:val="00283742"/>
    <w:rsid w:val="0028378D"/>
    <w:rsid w:val="002843D0"/>
    <w:rsid w:val="002845DB"/>
    <w:rsid w:val="00285231"/>
    <w:rsid w:val="0028592E"/>
    <w:rsid w:val="002876AC"/>
    <w:rsid w:val="002966CE"/>
    <w:rsid w:val="00296C5C"/>
    <w:rsid w:val="002971EE"/>
    <w:rsid w:val="00297AA6"/>
    <w:rsid w:val="002A14A2"/>
    <w:rsid w:val="002A1615"/>
    <w:rsid w:val="002A271E"/>
    <w:rsid w:val="002A3D8F"/>
    <w:rsid w:val="002A5B4C"/>
    <w:rsid w:val="002A7D3C"/>
    <w:rsid w:val="002A7F58"/>
    <w:rsid w:val="002B7548"/>
    <w:rsid w:val="002B7EC2"/>
    <w:rsid w:val="002C3454"/>
    <w:rsid w:val="002C42B1"/>
    <w:rsid w:val="002C78BB"/>
    <w:rsid w:val="002D2F2B"/>
    <w:rsid w:val="002D7457"/>
    <w:rsid w:val="002E0852"/>
    <w:rsid w:val="002E4D01"/>
    <w:rsid w:val="002E5C49"/>
    <w:rsid w:val="002E7272"/>
    <w:rsid w:val="002E743A"/>
    <w:rsid w:val="002F07B5"/>
    <w:rsid w:val="002F1070"/>
    <w:rsid w:val="002F266C"/>
    <w:rsid w:val="002F2DBC"/>
    <w:rsid w:val="002F4552"/>
    <w:rsid w:val="002F4607"/>
    <w:rsid w:val="002F5535"/>
    <w:rsid w:val="002F753F"/>
    <w:rsid w:val="003007CB"/>
    <w:rsid w:val="0030121C"/>
    <w:rsid w:val="00302247"/>
    <w:rsid w:val="00302776"/>
    <w:rsid w:val="00302B04"/>
    <w:rsid w:val="0030471F"/>
    <w:rsid w:val="0030531A"/>
    <w:rsid w:val="00305560"/>
    <w:rsid w:val="00305CB1"/>
    <w:rsid w:val="003060BD"/>
    <w:rsid w:val="00312AC5"/>
    <w:rsid w:val="003143BD"/>
    <w:rsid w:val="003162E5"/>
    <w:rsid w:val="00317868"/>
    <w:rsid w:val="00323F33"/>
    <w:rsid w:val="003267AF"/>
    <w:rsid w:val="00326E30"/>
    <w:rsid w:val="00330C7D"/>
    <w:rsid w:val="00331E74"/>
    <w:rsid w:val="003333F0"/>
    <w:rsid w:val="00333D16"/>
    <w:rsid w:val="00334301"/>
    <w:rsid w:val="003361AA"/>
    <w:rsid w:val="00336A12"/>
    <w:rsid w:val="0033708A"/>
    <w:rsid w:val="003406C3"/>
    <w:rsid w:val="00344C81"/>
    <w:rsid w:val="0034567C"/>
    <w:rsid w:val="00353139"/>
    <w:rsid w:val="00353D5D"/>
    <w:rsid w:val="0035652C"/>
    <w:rsid w:val="00356533"/>
    <w:rsid w:val="00356BD1"/>
    <w:rsid w:val="00357EAA"/>
    <w:rsid w:val="00362569"/>
    <w:rsid w:val="00363055"/>
    <w:rsid w:val="0036367E"/>
    <w:rsid w:val="00366682"/>
    <w:rsid w:val="00372C75"/>
    <w:rsid w:val="003741F3"/>
    <w:rsid w:val="00375844"/>
    <w:rsid w:val="00375854"/>
    <w:rsid w:val="00376656"/>
    <w:rsid w:val="00377A76"/>
    <w:rsid w:val="00380246"/>
    <w:rsid w:val="003826B2"/>
    <w:rsid w:val="00383C91"/>
    <w:rsid w:val="00384923"/>
    <w:rsid w:val="003850C1"/>
    <w:rsid w:val="00385598"/>
    <w:rsid w:val="00385FAB"/>
    <w:rsid w:val="00386218"/>
    <w:rsid w:val="00386F90"/>
    <w:rsid w:val="00390EC8"/>
    <w:rsid w:val="00391659"/>
    <w:rsid w:val="0039730D"/>
    <w:rsid w:val="003A06AA"/>
    <w:rsid w:val="003A3FDC"/>
    <w:rsid w:val="003A5BFB"/>
    <w:rsid w:val="003A7949"/>
    <w:rsid w:val="003B085C"/>
    <w:rsid w:val="003B11C0"/>
    <w:rsid w:val="003B2643"/>
    <w:rsid w:val="003B294B"/>
    <w:rsid w:val="003B40E4"/>
    <w:rsid w:val="003B6987"/>
    <w:rsid w:val="003B78B2"/>
    <w:rsid w:val="003C6E7C"/>
    <w:rsid w:val="003C7114"/>
    <w:rsid w:val="003D2A3E"/>
    <w:rsid w:val="003D4ADC"/>
    <w:rsid w:val="003D4FC5"/>
    <w:rsid w:val="003D6831"/>
    <w:rsid w:val="003E132D"/>
    <w:rsid w:val="003E2920"/>
    <w:rsid w:val="003E5D15"/>
    <w:rsid w:val="003E6951"/>
    <w:rsid w:val="003E6D7A"/>
    <w:rsid w:val="003E74AC"/>
    <w:rsid w:val="003F05FA"/>
    <w:rsid w:val="003F0683"/>
    <w:rsid w:val="003F20BA"/>
    <w:rsid w:val="003F2EA7"/>
    <w:rsid w:val="003F313D"/>
    <w:rsid w:val="003F326D"/>
    <w:rsid w:val="003F32E2"/>
    <w:rsid w:val="003F3EA6"/>
    <w:rsid w:val="003F500A"/>
    <w:rsid w:val="003F5DF2"/>
    <w:rsid w:val="003F6825"/>
    <w:rsid w:val="003F7946"/>
    <w:rsid w:val="003F7DDE"/>
    <w:rsid w:val="0040150B"/>
    <w:rsid w:val="00401EDC"/>
    <w:rsid w:val="0040225D"/>
    <w:rsid w:val="00404004"/>
    <w:rsid w:val="004066DA"/>
    <w:rsid w:val="004072A9"/>
    <w:rsid w:val="00415170"/>
    <w:rsid w:val="0041753A"/>
    <w:rsid w:val="004178E2"/>
    <w:rsid w:val="0042024E"/>
    <w:rsid w:val="00421BBF"/>
    <w:rsid w:val="00422F88"/>
    <w:rsid w:val="004239B5"/>
    <w:rsid w:val="00430132"/>
    <w:rsid w:val="00432FEF"/>
    <w:rsid w:val="004330D5"/>
    <w:rsid w:val="0043639D"/>
    <w:rsid w:val="00436EEF"/>
    <w:rsid w:val="00437112"/>
    <w:rsid w:val="00441A9F"/>
    <w:rsid w:val="00441C41"/>
    <w:rsid w:val="00444BDA"/>
    <w:rsid w:val="00447A10"/>
    <w:rsid w:val="00447C8F"/>
    <w:rsid w:val="00451EB0"/>
    <w:rsid w:val="0045228F"/>
    <w:rsid w:val="00455F44"/>
    <w:rsid w:val="0045669B"/>
    <w:rsid w:val="00456F03"/>
    <w:rsid w:val="00460A52"/>
    <w:rsid w:val="00460AF4"/>
    <w:rsid w:val="00461439"/>
    <w:rsid w:val="00467985"/>
    <w:rsid w:val="00467F8C"/>
    <w:rsid w:val="00472238"/>
    <w:rsid w:val="00475822"/>
    <w:rsid w:val="00475966"/>
    <w:rsid w:val="00475B6C"/>
    <w:rsid w:val="00475FF1"/>
    <w:rsid w:val="00476FA9"/>
    <w:rsid w:val="004771A7"/>
    <w:rsid w:val="00477258"/>
    <w:rsid w:val="004807EB"/>
    <w:rsid w:val="00482C19"/>
    <w:rsid w:val="00482EB5"/>
    <w:rsid w:val="00490905"/>
    <w:rsid w:val="00493426"/>
    <w:rsid w:val="00495E1B"/>
    <w:rsid w:val="0049628D"/>
    <w:rsid w:val="00497B2E"/>
    <w:rsid w:val="004A3241"/>
    <w:rsid w:val="004A51A8"/>
    <w:rsid w:val="004A6F9C"/>
    <w:rsid w:val="004A7525"/>
    <w:rsid w:val="004A7F67"/>
    <w:rsid w:val="004B12A4"/>
    <w:rsid w:val="004B1740"/>
    <w:rsid w:val="004B2268"/>
    <w:rsid w:val="004B2B48"/>
    <w:rsid w:val="004B2F1D"/>
    <w:rsid w:val="004B3FD3"/>
    <w:rsid w:val="004B49BB"/>
    <w:rsid w:val="004B5CC0"/>
    <w:rsid w:val="004B5D14"/>
    <w:rsid w:val="004C421F"/>
    <w:rsid w:val="004C59B4"/>
    <w:rsid w:val="004C6B00"/>
    <w:rsid w:val="004C7868"/>
    <w:rsid w:val="004D07DC"/>
    <w:rsid w:val="004D0FA3"/>
    <w:rsid w:val="004D2121"/>
    <w:rsid w:val="004D331F"/>
    <w:rsid w:val="004D3535"/>
    <w:rsid w:val="004D35C7"/>
    <w:rsid w:val="004D395C"/>
    <w:rsid w:val="004D48B3"/>
    <w:rsid w:val="004D4BA3"/>
    <w:rsid w:val="004D4D8C"/>
    <w:rsid w:val="004D56BD"/>
    <w:rsid w:val="004E1855"/>
    <w:rsid w:val="004E2B70"/>
    <w:rsid w:val="004E698D"/>
    <w:rsid w:val="004E6F67"/>
    <w:rsid w:val="004E7D5C"/>
    <w:rsid w:val="004F1BDB"/>
    <w:rsid w:val="004F59CF"/>
    <w:rsid w:val="004F59F5"/>
    <w:rsid w:val="004F747A"/>
    <w:rsid w:val="004F7A2D"/>
    <w:rsid w:val="005001EF"/>
    <w:rsid w:val="00501230"/>
    <w:rsid w:val="00501427"/>
    <w:rsid w:val="00503633"/>
    <w:rsid w:val="00503AF7"/>
    <w:rsid w:val="00504393"/>
    <w:rsid w:val="00504E25"/>
    <w:rsid w:val="00505897"/>
    <w:rsid w:val="00507921"/>
    <w:rsid w:val="0051054D"/>
    <w:rsid w:val="00510B8D"/>
    <w:rsid w:val="00513694"/>
    <w:rsid w:val="00513FE4"/>
    <w:rsid w:val="00514C34"/>
    <w:rsid w:val="00516CFB"/>
    <w:rsid w:val="0052105F"/>
    <w:rsid w:val="00521BBF"/>
    <w:rsid w:val="0052460C"/>
    <w:rsid w:val="00526484"/>
    <w:rsid w:val="00530CC5"/>
    <w:rsid w:val="00531458"/>
    <w:rsid w:val="005323B4"/>
    <w:rsid w:val="00537EC7"/>
    <w:rsid w:val="00540B1A"/>
    <w:rsid w:val="00542652"/>
    <w:rsid w:val="00543230"/>
    <w:rsid w:val="005474EA"/>
    <w:rsid w:val="0055252A"/>
    <w:rsid w:val="00552640"/>
    <w:rsid w:val="00552976"/>
    <w:rsid w:val="005533D4"/>
    <w:rsid w:val="0055447A"/>
    <w:rsid w:val="00554C3E"/>
    <w:rsid w:val="005573A9"/>
    <w:rsid w:val="00562BAC"/>
    <w:rsid w:val="00563FEB"/>
    <w:rsid w:val="005647B1"/>
    <w:rsid w:val="00564F90"/>
    <w:rsid w:val="005662A5"/>
    <w:rsid w:val="005662FF"/>
    <w:rsid w:val="00566DE4"/>
    <w:rsid w:val="005672E1"/>
    <w:rsid w:val="0057008E"/>
    <w:rsid w:val="005700DB"/>
    <w:rsid w:val="00570822"/>
    <w:rsid w:val="00570E70"/>
    <w:rsid w:val="00572700"/>
    <w:rsid w:val="005728EF"/>
    <w:rsid w:val="00572985"/>
    <w:rsid w:val="00577244"/>
    <w:rsid w:val="005810E4"/>
    <w:rsid w:val="0058195E"/>
    <w:rsid w:val="00581A8B"/>
    <w:rsid w:val="005836A8"/>
    <w:rsid w:val="00587855"/>
    <w:rsid w:val="00587902"/>
    <w:rsid w:val="00591ECF"/>
    <w:rsid w:val="00592DF0"/>
    <w:rsid w:val="00594148"/>
    <w:rsid w:val="0059608B"/>
    <w:rsid w:val="00597582"/>
    <w:rsid w:val="005977D7"/>
    <w:rsid w:val="005A150E"/>
    <w:rsid w:val="005A4FE3"/>
    <w:rsid w:val="005A60C5"/>
    <w:rsid w:val="005A6610"/>
    <w:rsid w:val="005B1D82"/>
    <w:rsid w:val="005B2775"/>
    <w:rsid w:val="005B2C42"/>
    <w:rsid w:val="005B542B"/>
    <w:rsid w:val="005B7AE7"/>
    <w:rsid w:val="005C0919"/>
    <w:rsid w:val="005C13BC"/>
    <w:rsid w:val="005C320A"/>
    <w:rsid w:val="005C4D36"/>
    <w:rsid w:val="005C72FC"/>
    <w:rsid w:val="005D12E2"/>
    <w:rsid w:val="005D13E4"/>
    <w:rsid w:val="005D1D5D"/>
    <w:rsid w:val="005D2F5A"/>
    <w:rsid w:val="005D63D4"/>
    <w:rsid w:val="005E5668"/>
    <w:rsid w:val="005E66CC"/>
    <w:rsid w:val="005E7068"/>
    <w:rsid w:val="005F0222"/>
    <w:rsid w:val="005F4725"/>
    <w:rsid w:val="005F63D0"/>
    <w:rsid w:val="005F6FF6"/>
    <w:rsid w:val="005F77A4"/>
    <w:rsid w:val="005F7DF2"/>
    <w:rsid w:val="00602292"/>
    <w:rsid w:val="006025C0"/>
    <w:rsid w:val="006050C1"/>
    <w:rsid w:val="0060532F"/>
    <w:rsid w:val="006058D9"/>
    <w:rsid w:val="00605CC7"/>
    <w:rsid w:val="00607B90"/>
    <w:rsid w:val="0061011F"/>
    <w:rsid w:val="006126D6"/>
    <w:rsid w:val="00614198"/>
    <w:rsid w:val="006161E5"/>
    <w:rsid w:val="00616B4E"/>
    <w:rsid w:val="00616FE5"/>
    <w:rsid w:val="006317A5"/>
    <w:rsid w:val="00635C92"/>
    <w:rsid w:val="00637D03"/>
    <w:rsid w:val="00637EB6"/>
    <w:rsid w:val="0064034C"/>
    <w:rsid w:val="006410B7"/>
    <w:rsid w:val="006459D3"/>
    <w:rsid w:val="00647302"/>
    <w:rsid w:val="006478DC"/>
    <w:rsid w:val="0065105F"/>
    <w:rsid w:val="006518D1"/>
    <w:rsid w:val="0065481B"/>
    <w:rsid w:val="00655E13"/>
    <w:rsid w:val="00655F45"/>
    <w:rsid w:val="00660729"/>
    <w:rsid w:val="00660D7B"/>
    <w:rsid w:val="006656BC"/>
    <w:rsid w:val="00666FB1"/>
    <w:rsid w:val="00667465"/>
    <w:rsid w:val="0067162C"/>
    <w:rsid w:val="0067251D"/>
    <w:rsid w:val="0067604A"/>
    <w:rsid w:val="006764BF"/>
    <w:rsid w:val="006774D5"/>
    <w:rsid w:val="00680756"/>
    <w:rsid w:val="006851FA"/>
    <w:rsid w:val="00686FB4"/>
    <w:rsid w:val="00690A4E"/>
    <w:rsid w:val="00691D96"/>
    <w:rsid w:val="00693D98"/>
    <w:rsid w:val="00694119"/>
    <w:rsid w:val="00694D61"/>
    <w:rsid w:val="00695934"/>
    <w:rsid w:val="0069755B"/>
    <w:rsid w:val="00697B4E"/>
    <w:rsid w:val="00697D41"/>
    <w:rsid w:val="006A1FC6"/>
    <w:rsid w:val="006B0AD6"/>
    <w:rsid w:val="006B3D53"/>
    <w:rsid w:val="006B5FF7"/>
    <w:rsid w:val="006C4B87"/>
    <w:rsid w:val="006C647A"/>
    <w:rsid w:val="006C7879"/>
    <w:rsid w:val="006D3696"/>
    <w:rsid w:val="006D7A7F"/>
    <w:rsid w:val="006D7CBA"/>
    <w:rsid w:val="006E026B"/>
    <w:rsid w:val="006E1447"/>
    <w:rsid w:val="006E15DB"/>
    <w:rsid w:val="006E1AE6"/>
    <w:rsid w:val="006E250D"/>
    <w:rsid w:val="006E2727"/>
    <w:rsid w:val="006E35D0"/>
    <w:rsid w:val="006E7D2C"/>
    <w:rsid w:val="006F0E20"/>
    <w:rsid w:val="006F1698"/>
    <w:rsid w:val="006F2CBF"/>
    <w:rsid w:val="006F3BD1"/>
    <w:rsid w:val="006F4A83"/>
    <w:rsid w:val="006F7701"/>
    <w:rsid w:val="0070077B"/>
    <w:rsid w:val="007014F3"/>
    <w:rsid w:val="00701904"/>
    <w:rsid w:val="0070407F"/>
    <w:rsid w:val="00715536"/>
    <w:rsid w:val="00715CBB"/>
    <w:rsid w:val="0071631B"/>
    <w:rsid w:val="00717901"/>
    <w:rsid w:val="007225B7"/>
    <w:rsid w:val="007226E7"/>
    <w:rsid w:val="00722FA5"/>
    <w:rsid w:val="00724A72"/>
    <w:rsid w:val="007256B8"/>
    <w:rsid w:val="00725E2F"/>
    <w:rsid w:val="00726C8D"/>
    <w:rsid w:val="00730244"/>
    <w:rsid w:val="00730E61"/>
    <w:rsid w:val="007325E8"/>
    <w:rsid w:val="00733D49"/>
    <w:rsid w:val="00735159"/>
    <w:rsid w:val="007355A2"/>
    <w:rsid w:val="0074338C"/>
    <w:rsid w:val="00744AF1"/>
    <w:rsid w:val="007462D6"/>
    <w:rsid w:val="0075019F"/>
    <w:rsid w:val="007507C9"/>
    <w:rsid w:val="00751827"/>
    <w:rsid w:val="00752B40"/>
    <w:rsid w:val="007535A8"/>
    <w:rsid w:val="00754195"/>
    <w:rsid w:val="00755BA7"/>
    <w:rsid w:val="007568B4"/>
    <w:rsid w:val="00757332"/>
    <w:rsid w:val="007607B5"/>
    <w:rsid w:val="00762128"/>
    <w:rsid w:val="0076339E"/>
    <w:rsid w:val="0076502A"/>
    <w:rsid w:val="007666BD"/>
    <w:rsid w:val="00771CD8"/>
    <w:rsid w:val="007735B9"/>
    <w:rsid w:val="007737F8"/>
    <w:rsid w:val="007739B1"/>
    <w:rsid w:val="00773C3F"/>
    <w:rsid w:val="00775C75"/>
    <w:rsid w:val="00777F31"/>
    <w:rsid w:val="0078032F"/>
    <w:rsid w:val="007807B5"/>
    <w:rsid w:val="007852B1"/>
    <w:rsid w:val="00792BC7"/>
    <w:rsid w:val="007932C4"/>
    <w:rsid w:val="00794AC6"/>
    <w:rsid w:val="007951AD"/>
    <w:rsid w:val="007979CA"/>
    <w:rsid w:val="007A13BC"/>
    <w:rsid w:val="007A1CBE"/>
    <w:rsid w:val="007A20CE"/>
    <w:rsid w:val="007A2B6F"/>
    <w:rsid w:val="007A5190"/>
    <w:rsid w:val="007A64CB"/>
    <w:rsid w:val="007A6612"/>
    <w:rsid w:val="007B07FF"/>
    <w:rsid w:val="007B0B4C"/>
    <w:rsid w:val="007B0CC1"/>
    <w:rsid w:val="007B26EC"/>
    <w:rsid w:val="007B2815"/>
    <w:rsid w:val="007B2CCE"/>
    <w:rsid w:val="007B33FA"/>
    <w:rsid w:val="007B400B"/>
    <w:rsid w:val="007B4579"/>
    <w:rsid w:val="007B7120"/>
    <w:rsid w:val="007B72AD"/>
    <w:rsid w:val="007B7B92"/>
    <w:rsid w:val="007B7D98"/>
    <w:rsid w:val="007C043D"/>
    <w:rsid w:val="007C09E7"/>
    <w:rsid w:val="007C0ADC"/>
    <w:rsid w:val="007C1A2D"/>
    <w:rsid w:val="007C1AF7"/>
    <w:rsid w:val="007C2AB4"/>
    <w:rsid w:val="007C4B46"/>
    <w:rsid w:val="007C7313"/>
    <w:rsid w:val="007D2136"/>
    <w:rsid w:val="007D272A"/>
    <w:rsid w:val="007D3C40"/>
    <w:rsid w:val="007D5EA8"/>
    <w:rsid w:val="007D745A"/>
    <w:rsid w:val="007D7619"/>
    <w:rsid w:val="007E08CC"/>
    <w:rsid w:val="007E0D76"/>
    <w:rsid w:val="007E26A1"/>
    <w:rsid w:val="007E35CC"/>
    <w:rsid w:val="007E54B1"/>
    <w:rsid w:val="007E619F"/>
    <w:rsid w:val="007E702F"/>
    <w:rsid w:val="007F0D75"/>
    <w:rsid w:val="007F1AD3"/>
    <w:rsid w:val="007F34B4"/>
    <w:rsid w:val="007F4E6C"/>
    <w:rsid w:val="007F683F"/>
    <w:rsid w:val="007F79E0"/>
    <w:rsid w:val="00802EAB"/>
    <w:rsid w:val="00803D9B"/>
    <w:rsid w:val="00804439"/>
    <w:rsid w:val="008067E3"/>
    <w:rsid w:val="00806A3C"/>
    <w:rsid w:val="00821FBF"/>
    <w:rsid w:val="00823461"/>
    <w:rsid w:val="00827551"/>
    <w:rsid w:val="00830353"/>
    <w:rsid w:val="00832ABA"/>
    <w:rsid w:val="008339DF"/>
    <w:rsid w:val="00833F23"/>
    <w:rsid w:val="00840F02"/>
    <w:rsid w:val="00844272"/>
    <w:rsid w:val="00844D55"/>
    <w:rsid w:val="008455C2"/>
    <w:rsid w:val="00845CA7"/>
    <w:rsid w:val="008475A7"/>
    <w:rsid w:val="008477D9"/>
    <w:rsid w:val="00851696"/>
    <w:rsid w:val="00851E3D"/>
    <w:rsid w:val="008539EE"/>
    <w:rsid w:val="00853B08"/>
    <w:rsid w:val="00855277"/>
    <w:rsid w:val="008570C1"/>
    <w:rsid w:val="00857848"/>
    <w:rsid w:val="00861338"/>
    <w:rsid w:val="008617F5"/>
    <w:rsid w:val="00862910"/>
    <w:rsid w:val="00863EE8"/>
    <w:rsid w:val="0086464A"/>
    <w:rsid w:val="00867208"/>
    <w:rsid w:val="008701C5"/>
    <w:rsid w:val="00870DE3"/>
    <w:rsid w:val="0087175E"/>
    <w:rsid w:val="00873A3F"/>
    <w:rsid w:val="0087449E"/>
    <w:rsid w:val="00876BF4"/>
    <w:rsid w:val="00881750"/>
    <w:rsid w:val="00882AE4"/>
    <w:rsid w:val="00882F49"/>
    <w:rsid w:val="008830C9"/>
    <w:rsid w:val="0088499A"/>
    <w:rsid w:val="008853ED"/>
    <w:rsid w:val="008855EC"/>
    <w:rsid w:val="008857B4"/>
    <w:rsid w:val="00886FB2"/>
    <w:rsid w:val="0088742F"/>
    <w:rsid w:val="00887F78"/>
    <w:rsid w:val="00893708"/>
    <w:rsid w:val="00895F30"/>
    <w:rsid w:val="008A209A"/>
    <w:rsid w:val="008A2CDA"/>
    <w:rsid w:val="008A4D50"/>
    <w:rsid w:val="008A7E29"/>
    <w:rsid w:val="008B337F"/>
    <w:rsid w:val="008B4812"/>
    <w:rsid w:val="008B50EB"/>
    <w:rsid w:val="008B52D4"/>
    <w:rsid w:val="008B54B9"/>
    <w:rsid w:val="008B608F"/>
    <w:rsid w:val="008B6570"/>
    <w:rsid w:val="008C05F6"/>
    <w:rsid w:val="008C17A4"/>
    <w:rsid w:val="008C1FC7"/>
    <w:rsid w:val="008C22D6"/>
    <w:rsid w:val="008C669C"/>
    <w:rsid w:val="008C679F"/>
    <w:rsid w:val="008C6B3F"/>
    <w:rsid w:val="008C78C9"/>
    <w:rsid w:val="008D2640"/>
    <w:rsid w:val="008D429E"/>
    <w:rsid w:val="008D606B"/>
    <w:rsid w:val="008D65FF"/>
    <w:rsid w:val="008D75F5"/>
    <w:rsid w:val="008D7902"/>
    <w:rsid w:val="008D7A9A"/>
    <w:rsid w:val="008E0337"/>
    <w:rsid w:val="008E310B"/>
    <w:rsid w:val="008E3E25"/>
    <w:rsid w:val="008E4E58"/>
    <w:rsid w:val="008E52D9"/>
    <w:rsid w:val="008E65E9"/>
    <w:rsid w:val="008E7D8E"/>
    <w:rsid w:val="008F3353"/>
    <w:rsid w:val="00901557"/>
    <w:rsid w:val="0090352A"/>
    <w:rsid w:val="00903F9A"/>
    <w:rsid w:val="00904B3D"/>
    <w:rsid w:val="00904DA2"/>
    <w:rsid w:val="009053B8"/>
    <w:rsid w:val="009073E4"/>
    <w:rsid w:val="00911046"/>
    <w:rsid w:val="00911426"/>
    <w:rsid w:val="00914140"/>
    <w:rsid w:val="00914AD3"/>
    <w:rsid w:val="0091662F"/>
    <w:rsid w:val="0091664F"/>
    <w:rsid w:val="00916AB1"/>
    <w:rsid w:val="00916BBF"/>
    <w:rsid w:val="00916D78"/>
    <w:rsid w:val="00917AEB"/>
    <w:rsid w:val="009207A0"/>
    <w:rsid w:val="00920DF5"/>
    <w:rsid w:val="00921694"/>
    <w:rsid w:val="00923E18"/>
    <w:rsid w:val="00927697"/>
    <w:rsid w:val="009279C8"/>
    <w:rsid w:val="009302A9"/>
    <w:rsid w:val="009305BB"/>
    <w:rsid w:val="0093084A"/>
    <w:rsid w:val="009311E2"/>
    <w:rsid w:val="00931A38"/>
    <w:rsid w:val="00935C35"/>
    <w:rsid w:val="0093746E"/>
    <w:rsid w:val="00937FF0"/>
    <w:rsid w:val="0094453B"/>
    <w:rsid w:val="00944DA9"/>
    <w:rsid w:val="00946AED"/>
    <w:rsid w:val="00950112"/>
    <w:rsid w:val="009506FE"/>
    <w:rsid w:val="00950C5A"/>
    <w:rsid w:val="009514B5"/>
    <w:rsid w:val="00953D24"/>
    <w:rsid w:val="00955C83"/>
    <w:rsid w:val="00955F7A"/>
    <w:rsid w:val="00957BF4"/>
    <w:rsid w:val="00960AC5"/>
    <w:rsid w:val="00961788"/>
    <w:rsid w:val="00961A27"/>
    <w:rsid w:val="009639CA"/>
    <w:rsid w:val="009642D5"/>
    <w:rsid w:val="00964696"/>
    <w:rsid w:val="009649B5"/>
    <w:rsid w:val="00970968"/>
    <w:rsid w:val="00970F38"/>
    <w:rsid w:val="00971022"/>
    <w:rsid w:val="009715A0"/>
    <w:rsid w:val="00972071"/>
    <w:rsid w:val="009735FC"/>
    <w:rsid w:val="00973D86"/>
    <w:rsid w:val="0097481E"/>
    <w:rsid w:val="00975388"/>
    <w:rsid w:val="00977030"/>
    <w:rsid w:val="00977CFE"/>
    <w:rsid w:val="00980620"/>
    <w:rsid w:val="00982883"/>
    <w:rsid w:val="009832E8"/>
    <w:rsid w:val="00987490"/>
    <w:rsid w:val="0099043A"/>
    <w:rsid w:val="0099143B"/>
    <w:rsid w:val="00993D94"/>
    <w:rsid w:val="00996F61"/>
    <w:rsid w:val="009A15C7"/>
    <w:rsid w:val="009A1760"/>
    <w:rsid w:val="009A1C82"/>
    <w:rsid w:val="009A233F"/>
    <w:rsid w:val="009A2519"/>
    <w:rsid w:val="009A2D24"/>
    <w:rsid w:val="009A4DF9"/>
    <w:rsid w:val="009A57D2"/>
    <w:rsid w:val="009A6E72"/>
    <w:rsid w:val="009B24E0"/>
    <w:rsid w:val="009B4BCA"/>
    <w:rsid w:val="009B5C8F"/>
    <w:rsid w:val="009B5FAD"/>
    <w:rsid w:val="009B69D3"/>
    <w:rsid w:val="009B6DD5"/>
    <w:rsid w:val="009B7FBC"/>
    <w:rsid w:val="009C089A"/>
    <w:rsid w:val="009C0A75"/>
    <w:rsid w:val="009C1774"/>
    <w:rsid w:val="009C270F"/>
    <w:rsid w:val="009C2729"/>
    <w:rsid w:val="009C490C"/>
    <w:rsid w:val="009C5314"/>
    <w:rsid w:val="009D10D8"/>
    <w:rsid w:val="009D5141"/>
    <w:rsid w:val="009D54A4"/>
    <w:rsid w:val="009E054A"/>
    <w:rsid w:val="009E18F0"/>
    <w:rsid w:val="009E1FE4"/>
    <w:rsid w:val="009E27D5"/>
    <w:rsid w:val="009E3F01"/>
    <w:rsid w:val="009E517F"/>
    <w:rsid w:val="009E5973"/>
    <w:rsid w:val="009E721E"/>
    <w:rsid w:val="009F20F5"/>
    <w:rsid w:val="009F4E0C"/>
    <w:rsid w:val="009F4EC3"/>
    <w:rsid w:val="00A02143"/>
    <w:rsid w:val="00A0256C"/>
    <w:rsid w:val="00A02BA8"/>
    <w:rsid w:val="00A03B61"/>
    <w:rsid w:val="00A03BFD"/>
    <w:rsid w:val="00A07489"/>
    <w:rsid w:val="00A101CB"/>
    <w:rsid w:val="00A105E0"/>
    <w:rsid w:val="00A109D9"/>
    <w:rsid w:val="00A11F2B"/>
    <w:rsid w:val="00A12CB9"/>
    <w:rsid w:val="00A13530"/>
    <w:rsid w:val="00A1356D"/>
    <w:rsid w:val="00A1364B"/>
    <w:rsid w:val="00A14C82"/>
    <w:rsid w:val="00A204E5"/>
    <w:rsid w:val="00A23F56"/>
    <w:rsid w:val="00A25D5B"/>
    <w:rsid w:val="00A25F21"/>
    <w:rsid w:val="00A27F3F"/>
    <w:rsid w:val="00A32DAF"/>
    <w:rsid w:val="00A335B0"/>
    <w:rsid w:val="00A33E23"/>
    <w:rsid w:val="00A342B2"/>
    <w:rsid w:val="00A3472A"/>
    <w:rsid w:val="00A355F7"/>
    <w:rsid w:val="00A420A1"/>
    <w:rsid w:val="00A42F63"/>
    <w:rsid w:val="00A444C6"/>
    <w:rsid w:val="00A4461B"/>
    <w:rsid w:val="00A46D4D"/>
    <w:rsid w:val="00A4754D"/>
    <w:rsid w:val="00A511A8"/>
    <w:rsid w:val="00A51554"/>
    <w:rsid w:val="00A51C68"/>
    <w:rsid w:val="00A5231C"/>
    <w:rsid w:val="00A53D96"/>
    <w:rsid w:val="00A5421B"/>
    <w:rsid w:val="00A5491B"/>
    <w:rsid w:val="00A55538"/>
    <w:rsid w:val="00A555E7"/>
    <w:rsid w:val="00A560A4"/>
    <w:rsid w:val="00A56E43"/>
    <w:rsid w:val="00A579FA"/>
    <w:rsid w:val="00A60765"/>
    <w:rsid w:val="00A61264"/>
    <w:rsid w:val="00A627D7"/>
    <w:rsid w:val="00A6384E"/>
    <w:rsid w:val="00A65DDB"/>
    <w:rsid w:val="00A67FEF"/>
    <w:rsid w:val="00A703D8"/>
    <w:rsid w:val="00A73EB2"/>
    <w:rsid w:val="00A74194"/>
    <w:rsid w:val="00A765AC"/>
    <w:rsid w:val="00A7730A"/>
    <w:rsid w:val="00A8034C"/>
    <w:rsid w:val="00A80CD4"/>
    <w:rsid w:val="00A80F1E"/>
    <w:rsid w:val="00A8114F"/>
    <w:rsid w:val="00A81BB1"/>
    <w:rsid w:val="00A824E2"/>
    <w:rsid w:val="00A824FD"/>
    <w:rsid w:val="00A82E1B"/>
    <w:rsid w:val="00A84057"/>
    <w:rsid w:val="00A84DEA"/>
    <w:rsid w:val="00A8509A"/>
    <w:rsid w:val="00A87BBE"/>
    <w:rsid w:val="00A90770"/>
    <w:rsid w:val="00A90E57"/>
    <w:rsid w:val="00A94998"/>
    <w:rsid w:val="00A95A64"/>
    <w:rsid w:val="00A95DFC"/>
    <w:rsid w:val="00A977F3"/>
    <w:rsid w:val="00AA2AC5"/>
    <w:rsid w:val="00AA2BCB"/>
    <w:rsid w:val="00AA45C9"/>
    <w:rsid w:val="00AB10F9"/>
    <w:rsid w:val="00AB2CB6"/>
    <w:rsid w:val="00AB2D5F"/>
    <w:rsid w:val="00AB3223"/>
    <w:rsid w:val="00AB77E8"/>
    <w:rsid w:val="00AC09A8"/>
    <w:rsid w:val="00AC14FA"/>
    <w:rsid w:val="00AC50A7"/>
    <w:rsid w:val="00AC69D3"/>
    <w:rsid w:val="00AD157E"/>
    <w:rsid w:val="00AE03A6"/>
    <w:rsid w:val="00AE1425"/>
    <w:rsid w:val="00AE4A83"/>
    <w:rsid w:val="00AF0995"/>
    <w:rsid w:val="00AF2E52"/>
    <w:rsid w:val="00AF5057"/>
    <w:rsid w:val="00AF7674"/>
    <w:rsid w:val="00B0008A"/>
    <w:rsid w:val="00B016D0"/>
    <w:rsid w:val="00B01D84"/>
    <w:rsid w:val="00B0230E"/>
    <w:rsid w:val="00B03021"/>
    <w:rsid w:val="00B03E10"/>
    <w:rsid w:val="00B06661"/>
    <w:rsid w:val="00B1384C"/>
    <w:rsid w:val="00B142C1"/>
    <w:rsid w:val="00B14B0D"/>
    <w:rsid w:val="00B16C09"/>
    <w:rsid w:val="00B17139"/>
    <w:rsid w:val="00B1784F"/>
    <w:rsid w:val="00B21D7B"/>
    <w:rsid w:val="00B22BF1"/>
    <w:rsid w:val="00B23A14"/>
    <w:rsid w:val="00B29119"/>
    <w:rsid w:val="00B30031"/>
    <w:rsid w:val="00B32F34"/>
    <w:rsid w:val="00B33DDB"/>
    <w:rsid w:val="00B3594D"/>
    <w:rsid w:val="00B37770"/>
    <w:rsid w:val="00B4036E"/>
    <w:rsid w:val="00B42511"/>
    <w:rsid w:val="00B4317D"/>
    <w:rsid w:val="00B443E4"/>
    <w:rsid w:val="00B44D7C"/>
    <w:rsid w:val="00B540D1"/>
    <w:rsid w:val="00B55053"/>
    <w:rsid w:val="00B553FF"/>
    <w:rsid w:val="00B561FB"/>
    <w:rsid w:val="00B6012B"/>
    <w:rsid w:val="00B61010"/>
    <w:rsid w:val="00B61227"/>
    <w:rsid w:val="00B6184B"/>
    <w:rsid w:val="00B61D1B"/>
    <w:rsid w:val="00B62A4A"/>
    <w:rsid w:val="00B6387D"/>
    <w:rsid w:val="00B65D7D"/>
    <w:rsid w:val="00B669CD"/>
    <w:rsid w:val="00B67263"/>
    <w:rsid w:val="00B72FD9"/>
    <w:rsid w:val="00B74E43"/>
    <w:rsid w:val="00B805BA"/>
    <w:rsid w:val="00B80EB8"/>
    <w:rsid w:val="00B816E2"/>
    <w:rsid w:val="00B82739"/>
    <w:rsid w:val="00B937B2"/>
    <w:rsid w:val="00B94D1F"/>
    <w:rsid w:val="00B96305"/>
    <w:rsid w:val="00B970D0"/>
    <w:rsid w:val="00B9740E"/>
    <w:rsid w:val="00BA2581"/>
    <w:rsid w:val="00BA2A5B"/>
    <w:rsid w:val="00BA4000"/>
    <w:rsid w:val="00BA4586"/>
    <w:rsid w:val="00BA503D"/>
    <w:rsid w:val="00BA573A"/>
    <w:rsid w:val="00BA6245"/>
    <w:rsid w:val="00BA6394"/>
    <w:rsid w:val="00BB00F2"/>
    <w:rsid w:val="00BB1362"/>
    <w:rsid w:val="00BB5650"/>
    <w:rsid w:val="00BB5A34"/>
    <w:rsid w:val="00BB5F27"/>
    <w:rsid w:val="00BC09D9"/>
    <w:rsid w:val="00BC2FE4"/>
    <w:rsid w:val="00BC3C69"/>
    <w:rsid w:val="00BC4C86"/>
    <w:rsid w:val="00BC5B88"/>
    <w:rsid w:val="00BC5DAA"/>
    <w:rsid w:val="00BC5E9B"/>
    <w:rsid w:val="00BC655E"/>
    <w:rsid w:val="00BD09A0"/>
    <w:rsid w:val="00BD12EF"/>
    <w:rsid w:val="00BD1A10"/>
    <w:rsid w:val="00BD39E5"/>
    <w:rsid w:val="00BD6D3A"/>
    <w:rsid w:val="00BE142E"/>
    <w:rsid w:val="00BE1E76"/>
    <w:rsid w:val="00BE373C"/>
    <w:rsid w:val="00BE5A35"/>
    <w:rsid w:val="00BE5DA6"/>
    <w:rsid w:val="00BE7006"/>
    <w:rsid w:val="00BE7116"/>
    <w:rsid w:val="00BF1B8A"/>
    <w:rsid w:val="00BF28B0"/>
    <w:rsid w:val="00BF330D"/>
    <w:rsid w:val="00BF3330"/>
    <w:rsid w:val="00BF429B"/>
    <w:rsid w:val="00BF60FA"/>
    <w:rsid w:val="00BF79EC"/>
    <w:rsid w:val="00C000C6"/>
    <w:rsid w:val="00C01494"/>
    <w:rsid w:val="00C0350E"/>
    <w:rsid w:val="00C03DE5"/>
    <w:rsid w:val="00C05AD5"/>
    <w:rsid w:val="00C05CB9"/>
    <w:rsid w:val="00C10BB7"/>
    <w:rsid w:val="00C119D4"/>
    <w:rsid w:val="00C11F1C"/>
    <w:rsid w:val="00C12D31"/>
    <w:rsid w:val="00C16D89"/>
    <w:rsid w:val="00C17975"/>
    <w:rsid w:val="00C20311"/>
    <w:rsid w:val="00C235FA"/>
    <w:rsid w:val="00C23CCB"/>
    <w:rsid w:val="00C24BB7"/>
    <w:rsid w:val="00C25032"/>
    <w:rsid w:val="00C279D4"/>
    <w:rsid w:val="00C302F9"/>
    <w:rsid w:val="00C3121F"/>
    <w:rsid w:val="00C31D7E"/>
    <w:rsid w:val="00C3413D"/>
    <w:rsid w:val="00C34955"/>
    <w:rsid w:val="00C35284"/>
    <w:rsid w:val="00C354D9"/>
    <w:rsid w:val="00C4176C"/>
    <w:rsid w:val="00C41A22"/>
    <w:rsid w:val="00C41C73"/>
    <w:rsid w:val="00C44C17"/>
    <w:rsid w:val="00C45E28"/>
    <w:rsid w:val="00C47B1A"/>
    <w:rsid w:val="00C52A85"/>
    <w:rsid w:val="00C52F9E"/>
    <w:rsid w:val="00C53AEC"/>
    <w:rsid w:val="00C5697F"/>
    <w:rsid w:val="00C56C59"/>
    <w:rsid w:val="00C56E80"/>
    <w:rsid w:val="00C57598"/>
    <w:rsid w:val="00C625E2"/>
    <w:rsid w:val="00C65408"/>
    <w:rsid w:val="00C6575E"/>
    <w:rsid w:val="00C665FA"/>
    <w:rsid w:val="00C6689B"/>
    <w:rsid w:val="00C668B7"/>
    <w:rsid w:val="00C67687"/>
    <w:rsid w:val="00C70099"/>
    <w:rsid w:val="00C72BCB"/>
    <w:rsid w:val="00C731D5"/>
    <w:rsid w:val="00C73B0B"/>
    <w:rsid w:val="00C7462F"/>
    <w:rsid w:val="00C75E27"/>
    <w:rsid w:val="00C837F7"/>
    <w:rsid w:val="00C84203"/>
    <w:rsid w:val="00C85040"/>
    <w:rsid w:val="00C90039"/>
    <w:rsid w:val="00C906C6"/>
    <w:rsid w:val="00C96915"/>
    <w:rsid w:val="00CA2EED"/>
    <w:rsid w:val="00CA5585"/>
    <w:rsid w:val="00CA6003"/>
    <w:rsid w:val="00CA7CAB"/>
    <w:rsid w:val="00CB0D01"/>
    <w:rsid w:val="00CB2C45"/>
    <w:rsid w:val="00CB3374"/>
    <w:rsid w:val="00CB3A6B"/>
    <w:rsid w:val="00CB5C03"/>
    <w:rsid w:val="00CB725E"/>
    <w:rsid w:val="00CB7BC0"/>
    <w:rsid w:val="00CC0DD1"/>
    <w:rsid w:val="00CC0F19"/>
    <w:rsid w:val="00CC662D"/>
    <w:rsid w:val="00CC6B6E"/>
    <w:rsid w:val="00CC73A2"/>
    <w:rsid w:val="00CD06E9"/>
    <w:rsid w:val="00CD0778"/>
    <w:rsid w:val="00CD399D"/>
    <w:rsid w:val="00CD39EE"/>
    <w:rsid w:val="00CD4B60"/>
    <w:rsid w:val="00CD656A"/>
    <w:rsid w:val="00CE2F5B"/>
    <w:rsid w:val="00CE2F6E"/>
    <w:rsid w:val="00CE3733"/>
    <w:rsid w:val="00CF0F21"/>
    <w:rsid w:val="00CF248C"/>
    <w:rsid w:val="00CF2705"/>
    <w:rsid w:val="00CF3787"/>
    <w:rsid w:val="00CF5B72"/>
    <w:rsid w:val="00D00840"/>
    <w:rsid w:val="00D0282C"/>
    <w:rsid w:val="00D03E8B"/>
    <w:rsid w:val="00D04807"/>
    <w:rsid w:val="00D04DD3"/>
    <w:rsid w:val="00D062D1"/>
    <w:rsid w:val="00D07C9A"/>
    <w:rsid w:val="00D11BD4"/>
    <w:rsid w:val="00D12764"/>
    <w:rsid w:val="00D137D2"/>
    <w:rsid w:val="00D20976"/>
    <w:rsid w:val="00D2397E"/>
    <w:rsid w:val="00D23DC8"/>
    <w:rsid w:val="00D248F3"/>
    <w:rsid w:val="00D24950"/>
    <w:rsid w:val="00D25693"/>
    <w:rsid w:val="00D25CB4"/>
    <w:rsid w:val="00D270F8"/>
    <w:rsid w:val="00D30C9D"/>
    <w:rsid w:val="00D3206E"/>
    <w:rsid w:val="00D3268E"/>
    <w:rsid w:val="00D352ED"/>
    <w:rsid w:val="00D36481"/>
    <w:rsid w:val="00D365D3"/>
    <w:rsid w:val="00D36C30"/>
    <w:rsid w:val="00D377CD"/>
    <w:rsid w:val="00D421CF"/>
    <w:rsid w:val="00D436DD"/>
    <w:rsid w:val="00D44627"/>
    <w:rsid w:val="00D450ED"/>
    <w:rsid w:val="00D47635"/>
    <w:rsid w:val="00D47A6A"/>
    <w:rsid w:val="00D47ACD"/>
    <w:rsid w:val="00D510D7"/>
    <w:rsid w:val="00D51E44"/>
    <w:rsid w:val="00D538CF"/>
    <w:rsid w:val="00D54185"/>
    <w:rsid w:val="00D551ED"/>
    <w:rsid w:val="00D56ACB"/>
    <w:rsid w:val="00D56AFC"/>
    <w:rsid w:val="00D60375"/>
    <w:rsid w:val="00D624A7"/>
    <w:rsid w:val="00D62B96"/>
    <w:rsid w:val="00D71762"/>
    <w:rsid w:val="00D71D5E"/>
    <w:rsid w:val="00D72FA2"/>
    <w:rsid w:val="00D738AD"/>
    <w:rsid w:val="00D75A91"/>
    <w:rsid w:val="00D76583"/>
    <w:rsid w:val="00D806FE"/>
    <w:rsid w:val="00D81B6E"/>
    <w:rsid w:val="00D83350"/>
    <w:rsid w:val="00D83BD1"/>
    <w:rsid w:val="00D83C40"/>
    <w:rsid w:val="00D83F58"/>
    <w:rsid w:val="00D846B0"/>
    <w:rsid w:val="00D85D6B"/>
    <w:rsid w:val="00D86A59"/>
    <w:rsid w:val="00D8706B"/>
    <w:rsid w:val="00D90B77"/>
    <w:rsid w:val="00D943B4"/>
    <w:rsid w:val="00D9619F"/>
    <w:rsid w:val="00D9629B"/>
    <w:rsid w:val="00D96C70"/>
    <w:rsid w:val="00DA08AF"/>
    <w:rsid w:val="00DA19F8"/>
    <w:rsid w:val="00DA1FE4"/>
    <w:rsid w:val="00DA2BDC"/>
    <w:rsid w:val="00DA3077"/>
    <w:rsid w:val="00DA68E8"/>
    <w:rsid w:val="00DA6CDF"/>
    <w:rsid w:val="00DA7E57"/>
    <w:rsid w:val="00DB048D"/>
    <w:rsid w:val="00DB1854"/>
    <w:rsid w:val="00DB4B67"/>
    <w:rsid w:val="00DC0ED2"/>
    <w:rsid w:val="00DC107C"/>
    <w:rsid w:val="00DC4E4A"/>
    <w:rsid w:val="00DC60E7"/>
    <w:rsid w:val="00DC64CA"/>
    <w:rsid w:val="00DC6CAB"/>
    <w:rsid w:val="00DC7734"/>
    <w:rsid w:val="00DC7E18"/>
    <w:rsid w:val="00DD01A4"/>
    <w:rsid w:val="00DD15F8"/>
    <w:rsid w:val="00DD2F4F"/>
    <w:rsid w:val="00DD39B5"/>
    <w:rsid w:val="00DD3C37"/>
    <w:rsid w:val="00DD3F28"/>
    <w:rsid w:val="00DD43B9"/>
    <w:rsid w:val="00DD75EF"/>
    <w:rsid w:val="00DE17E8"/>
    <w:rsid w:val="00DE18B0"/>
    <w:rsid w:val="00DE1A13"/>
    <w:rsid w:val="00DE24DB"/>
    <w:rsid w:val="00DE2BDF"/>
    <w:rsid w:val="00DE6698"/>
    <w:rsid w:val="00DE6BD0"/>
    <w:rsid w:val="00DF1586"/>
    <w:rsid w:val="00DF22CF"/>
    <w:rsid w:val="00DF4942"/>
    <w:rsid w:val="00DF4AB3"/>
    <w:rsid w:val="00DF52CD"/>
    <w:rsid w:val="00E00838"/>
    <w:rsid w:val="00E02BDF"/>
    <w:rsid w:val="00E046B3"/>
    <w:rsid w:val="00E04A62"/>
    <w:rsid w:val="00E0531B"/>
    <w:rsid w:val="00E05F43"/>
    <w:rsid w:val="00E10184"/>
    <w:rsid w:val="00E121E0"/>
    <w:rsid w:val="00E14277"/>
    <w:rsid w:val="00E151E6"/>
    <w:rsid w:val="00E15279"/>
    <w:rsid w:val="00E15716"/>
    <w:rsid w:val="00E15D8C"/>
    <w:rsid w:val="00E16188"/>
    <w:rsid w:val="00E16B92"/>
    <w:rsid w:val="00E17761"/>
    <w:rsid w:val="00E242BE"/>
    <w:rsid w:val="00E2430F"/>
    <w:rsid w:val="00E24FB1"/>
    <w:rsid w:val="00E25230"/>
    <w:rsid w:val="00E25A0E"/>
    <w:rsid w:val="00E2643D"/>
    <w:rsid w:val="00E26E00"/>
    <w:rsid w:val="00E27448"/>
    <w:rsid w:val="00E2751E"/>
    <w:rsid w:val="00E31897"/>
    <w:rsid w:val="00E31D92"/>
    <w:rsid w:val="00E32C13"/>
    <w:rsid w:val="00E359F6"/>
    <w:rsid w:val="00E35EFC"/>
    <w:rsid w:val="00E36447"/>
    <w:rsid w:val="00E3732B"/>
    <w:rsid w:val="00E37584"/>
    <w:rsid w:val="00E434AB"/>
    <w:rsid w:val="00E4406D"/>
    <w:rsid w:val="00E4417E"/>
    <w:rsid w:val="00E45414"/>
    <w:rsid w:val="00E4551E"/>
    <w:rsid w:val="00E47EFD"/>
    <w:rsid w:val="00E50021"/>
    <w:rsid w:val="00E505D5"/>
    <w:rsid w:val="00E50C83"/>
    <w:rsid w:val="00E5248E"/>
    <w:rsid w:val="00E5337F"/>
    <w:rsid w:val="00E5448C"/>
    <w:rsid w:val="00E56A66"/>
    <w:rsid w:val="00E6002E"/>
    <w:rsid w:val="00E603C9"/>
    <w:rsid w:val="00E60914"/>
    <w:rsid w:val="00E6094E"/>
    <w:rsid w:val="00E61365"/>
    <w:rsid w:val="00E61E3B"/>
    <w:rsid w:val="00E61F8E"/>
    <w:rsid w:val="00E627D0"/>
    <w:rsid w:val="00E62CCB"/>
    <w:rsid w:val="00E6370E"/>
    <w:rsid w:val="00E66255"/>
    <w:rsid w:val="00E67513"/>
    <w:rsid w:val="00E70356"/>
    <w:rsid w:val="00E724B2"/>
    <w:rsid w:val="00E74C89"/>
    <w:rsid w:val="00E81002"/>
    <w:rsid w:val="00E91A2D"/>
    <w:rsid w:val="00E92535"/>
    <w:rsid w:val="00E947B1"/>
    <w:rsid w:val="00E969A7"/>
    <w:rsid w:val="00EA0249"/>
    <w:rsid w:val="00EA6D6A"/>
    <w:rsid w:val="00EB050D"/>
    <w:rsid w:val="00EB14D7"/>
    <w:rsid w:val="00EB269F"/>
    <w:rsid w:val="00EB317F"/>
    <w:rsid w:val="00EB31DD"/>
    <w:rsid w:val="00EB33B3"/>
    <w:rsid w:val="00EB3ABA"/>
    <w:rsid w:val="00EB5FAB"/>
    <w:rsid w:val="00EB77C9"/>
    <w:rsid w:val="00EC1599"/>
    <w:rsid w:val="00EC20FE"/>
    <w:rsid w:val="00EC323B"/>
    <w:rsid w:val="00EC3926"/>
    <w:rsid w:val="00EC4349"/>
    <w:rsid w:val="00EC4E3D"/>
    <w:rsid w:val="00EC5051"/>
    <w:rsid w:val="00EC6CAC"/>
    <w:rsid w:val="00ED12CA"/>
    <w:rsid w:val="00ED1402"/>
    <w:rsid w:val="00ED14FA"/>
    <w:rsid w:val="00ED17F1"/>
    <w:rsid w:val="00ED1EF3"/>
    <w:rsid w:val="00ED278A"/>
    <w:rsid w:val="00ED45AB"/>
    <w:rsid w:val="00ED6B21"/>
    <w:rsid w:val="00ED7742"/>
    <w:rsid w:val="00ED7BB9"/>
    <w:rsid w:val="00EE1A65"/>
    <w:rsid w:val="00EE1C0D"/>
    <w:rsid w:val="00EE1EB2"/>
    <w:rsid w:val="00EE313E"/>
    <w:rsid w:val="00EE54D1"/>
    <w:rsid w:val="00EE59A6"/>
    <w:rsid w:val="00EE60CD"/>
    <w:rsid w:val="00EE7A5D"/>
    <w:rsid w:val="00EF14A8"/>
    <w:rsid w:val="00EF47BD"/>
    <w:rsid w:val="00EF53B2"/>
    <w:rsid w:val="00EF583E"/>
    <w:rsid w:val="00EF6690"/>
    <w:rsid w:val="00F0061A"/>
    <w:rsid w:val="00F01FA1"/>
    <w:rsid w:val="00F02E32"/>
    <w:rsid w:val="00F05E46"/>
    <w:rsid w:val="00F0629A"/>
    <w:rsid w:val="00F10274"/>
    <w:rsid w:val="00F13127"/>
    <w:rsid w:val="00F13A07"/>
    <w:rsid w:val="00F1650C"/>
    <w:rsid w:val="00F17E0E"/>
    <w:rsid w:val="00F20901"/>
    <w:rsid w:val="00F2134B"/>
    <w:rsid w:val="00F21B09"/>
    <w:rsid w:val="00F22665"/>
    <w:rsid w:val="00F24DD9"/>
    <w:rsid w:val="00F254D7"/>
    <w:rsid w:val="00F26139"/>
    <w:rsid w:val="00F2657F"/>
    <w:rsid w:val="00F26897"/>
    <w:rsid w:val="00F27057"/>
    <w:rsid w:val="00F32083"/>
    <w:rsid w:val="00F32DFC"/>
    <w:rsid w:val="00F3351D"/>
    <w:rsid w:val="00F3392E"/>
    <w:rsid w:val="00F33F2B"/>
    <w:rsid w:val="00F379EA"/>
    <w:rsid w:val="00F37C1F"/>
    <w:rsid w:val="00F40F68"/>
    <w:rsid w:val="00F41073"/>
    <w:rsid w:val="00F424C6"/>
    <w:rsid w:val="00F439E6"/>
    <w:rsid w:val="00F440E4"/>
    <w:rsid w:val="00F445B5"/>
    <w:rsid w:val="00F45630"/>
    <w:rsid w:val="00F45CD7"/>
    <w:rsid w:val="00F45FF9"/>
    <w:rsid w:val="00F461DC"/>
    <w:rsid w:val="00F46625"/>
    <w:rsid w:val="00F47289"/>
    <w:rsid w:val="00F50FDB"/>
    <w:rsid w:val="00F52AE7"/>
    <w:rsid w:val="00F55FD5"/>
    <w:rsid w:val="00F62CAE"/>
    <w:rsid w:val="00F65598"/>
    <w:rsid w:val="00F66870"/>
    <w:rsid w:val="00F67478"/>
    <w:rsid w:val="00F72520"/>
    <w:rsid w:val="00F7510F"/>
    <w:rsid w:val="00F7527B"/>
    <w:rsid w:val="00F762D5"/>
    <w:rsid w:val="00F76A5E"/>
    <w:rsid w:val="00F77369"/>
    <w:rsid w:val="00F819DB"/>
    <w:rsid w:val="00F834D1"/>
    <w:rsid w:val="00F83901"/>
    <w:rsid w:val="00F84E55"/>
    <w:rsid w:val="00F85B2C"/>
    <w:rsid w:val="00F86A0A"/>
    <w:rsid w:val="00F875F6"/>
    <w:rsid w:val="00F912FC"/>
    <w:rsid w:val="00F92A7F"/>
    <w:rsid w:val="00F940D9"/>
    <w:rsid w:val="00F94B00"/>
    <w:rsid w:val="00F9586A"/>
    <w:rsid w:val="00F96BAD"/>
    <w:rsid w:val="00FA1FFF"/>
    <w:rsid w:val="00FA3176"/>
    <w:rsid w:val="00FA4080"/>
    <w:rsid w:val="00FA649B"/>
    <w:rsid w:val="00FA64AC"/>
    <w:rsid w:val="00FC0F3E"/>
    <w:rsid w:val="00FC0FAA"/>
    <w:rsid w:val="00FC1006"/>
    <w:rsid w:val="00FC3BBB"/>
    <w:rsid w:val="00FC3F77"/>
    <w:rsid w:val="00FC44B7"/>
    <w:rsid w:val="00FC4FB8"/>
    <w:rsid w:val="00FD0F25"/>
    <w:rsid w:val="00FD24B5"/>
    <w:rsid w:val="00FD566C"/>
    <w:rsid w:val="00FE163D"/>
    <w:rsid w:val="00FE2E32"/>
    <w:rsid w:val="00FE3640"/>
    <w:rsid w:val="00FE3EAD"/>
    <w:rsid w:val="00FE42B0"/>
    <w:rsid w:val="00FE56A9"/>
    <w:rsid w:val="00FE639E"/>
    <w:rsid w:val="00FF231D"/>
    <w:rsid w:val="0141F1DB"/>
    <w:rsid w:val="01A1A83A"/>
    <w:rsid w:val="020B71E5"/>
    <w:rsid w:val="0217877D"/>
    <w:rsid w:val="02614ADC"/>
    <w:rsid w:val="026CDC15"/>
    <w:rsid w:val="02924DDD"/>
    <w:rsid w:val="02EDC6AB"/>
    <w:rsid w:val="0343C39D"/>
    <w:rsid w:val="040C2DA8"/>
    <w:rsid w:val="04F4F012"/>
    <w:rsid w:val="0600150B"/>
    <w:rsid w:val="06947898"/>
    <w:rsid w:val="06CE6382"/>
    <w:rsid w:val="070D9143"/>
    <w:rsid w:val="08DEF12E"/>
    <w:rsid w:val="08FEE57E"/>
    <w:rsid w:val="0998232B"/>
    <w:rsid w:val="09BBBC7D"/>
    <w:rsid w:val="0A078E42"/>
    <w:rsid w:val="0A993DFF"/>
    <w:rsid w:val="0AC4FE5F"/>
    <w:rsid w:val="0BB26EB2"/>
    <w:rsid w:val="0C62B787"/>
    <w:rsid w:val="0CFA553D"/>
    <w:rsid w:val="0CFE9501"/>
    <w:rsid w:val="0D072987"/>
    <w:rsid w:val="0D5E5F71"/>
    <w:rsid w:val="0DE6A0D7"/>
    <w:rsid w:val="0EB6F0F8"/>
    <w:rsid w:val="0FAD0F28"/>
    <w:rsid w:val="0FB3DF29"/>
    <w:rsid w:val="0FC8BA29"/>
    <w:rsid w:val="0FE55166"/>
    <w:rsid w:val="109BAA3C"/>
    <w:rsid w:val="10CADBEE"/>
    <w:rsid w:val="110F0AF0"/>
    <w:rsid w:val="11A161E6"/>
    <w:rsid w:val="11F16D6C"/>
    <w:rsid w:val="11FC3703"/>
    <w:rsid w:val="125A6DDA"/>
    <w:rsid w:val="12C8FAE4"/>
    <w:rsid w:val="12D57083"/>
    <w:rsid w:val="13C460EE"/>
    <w:rsid w:val="14646FEF"/>
    <w:rsid w:val="153555B8"/>
    <w:rsid w:val="1590CFEC"/>
    <w:rsid w:val="15BC0CFF"/>
    <w:rsid w:val="15D6A334"/>
    <w:rsid w:val="163D9000"/>
    <w:rsid w:val="1696E1F4"/>
    <w:rsid w:val="16B9140E"/>
    <w:rsid w:val="171575AE"/>
    <w:rsid w:val="18B57B10"/>
    <w:rsid w:val="190B43F6"/>
    <w:rsid w:val="19434FD7"/>
    <w:rsid w:val="1960275E"/>
    <w:rsid w:val="1A9C8E53"/>
    <w:rsid w:val="1B0C8FC1"/>
    <w:rsid w:val="1B321ABE"/>
    <w:rsid w:val="1B81616A"/>
    <w:rsid w:val="1C7F0E80"/>
    <w:rsid w:val="1D5941AF"/>
    <w:rsid w:val="1DAFA662"/>
    <w:rsid w:val="1F7BD02B"/>
    <w:rsid w:val="1F94C774"/>
    <w:rsid w:val="2001028A"/>
    <w:rsid w:val="20689476"/>
    <w:rsid w:val="21314CCF"/>
    <w:rsid w:val="21398351"/>
    <w:rsid w:val="2161C6A2"/>
    <w:rsid w:val="21DA1BD3"/>
    <w:rsid w:val="22389630"/>
    <w:rsid w:val="22469240"/>
    <w:rsid w:val="23D05F8E"/>
    <w:rsid w:val="23F3ED1D"/>
    <w:rsid w:val="24037F96"/>
    <w:rsid w:val="241FE5F8"/>
    <w:rsid w:val="245DA04D"/>
    <w:rsid w:val="24D2F7D5"/>
    <w:rsid w:val="24DA29F9"/>
    <w:rsid w:val="253C6993"/>
    <w:rsid w:val="25D601BA"/>
    <w:rsid w:val="2630B6E9"/>
    <w:rsid w:val="263FC124"/>
    <w:rsid w:val="2640635E"/>
    <w:rsid w:val="26A7D572"/>
    <w:rsid w:val="27115597"/>
    <w:rsid w:val="2718C47C"/>
    <w:rsid w:val="27473B85"/>
    <w:rsid w:val="27F3BB9F"/>
    <w:rsid w:val="289BDB87"/>
    <w:rsid w:val="294753D9"/>
    <w:rsid w:val="2960D07A"/>
    <w:rsid w:val="29879E9B"/>
    <w:rsid w:val="29DE2532"/>
    <w:rsid w:val="2A201574"/>
    <w:rsid w:val="2A76011C"/>
    <w:rsid w:val="2AB0F64A"/>
    <w:rsid w:val="2ABA2D38"/>
    <w:rsid w:val="2ADCD1DB"/>
    <w:rsid w:val="2B3FCAC9"/>
    <w:rsid w:val="2B608C9E"/>
    <w:rsid w:val="2B7FE5EB"/>
    <w:rsid w:val="2BB2312F"/>
    <w:rsid w:val="2BC3A611"/>
    <w:rsid w:val="2C0D7974"/>
    <w:rsid w:val="2C76EAF6"/>
    <w:rsid w:val="2CB3EE53"/>
    <w:rsid w:val="2D58FF5A"/>
    <w:rsid w:val="2D79F290"/>
    <w:rsid w:val="2EA9B530"/>
    <w:rsid w:val="2F4333D5"/>
    <w:rsid w:val="2F703EB1"/>
    <w:rsid w:val="2F83A340"/>
    <w:rsid w:val="2F98163C"/>
    <w:rsid w:val="2F9B48E2"/>
    <w:rsid w:val="306130A1"/>
    <w:rsid w:val="30BE8545"/>
    <w:rsid w:val="314E40FA"/>
    <w:rsid w:val="3183AF73"/>
    <w:rsid w:val="31945D32"/>
    <w:rsid w:val="31CD5537"/>
    <w:rsid w:val="322D1202"/>
    <w:rsid w:val="32320CD9"/>
    <w:rsid w:val="326D4AD3"/>
    <w:rsid w:val="327F7AE8"/>
    <w:rsid w:val="32A254CD"/>
    <w:rsid w:val="32FC8C57"/>
    <w:rsid w:val="33D2E0B5"/>
    <w:rsid w:val="345794EF"/>
    <w:rsid w:val="346F49DA"/>
    <w:rsid w:val="34834831"/>
    <w:rsid w:val="34EC5E7C"/>
    <w:rsid w:val="354E1E0F"/>
    <w:rsid w:val="35CD487A"/>
    <w:rsid w:val="35F3EAE8"/>
    <w:rsid w:val="361152ED"/>
    <w:rsid w:val="3646ED13"/>
    <w:rsid w:val="3715272C"/>
    <w:rsid w:val="372DF5E3"/>
    <w:rsid w:val="3740EBCF"/>
    <w:rsid w:val="37462BC3"/>
    <w:rsid w:val="378A7CA3"/>
    <w:rsid w:val="37A8867E"/>
    <w:rsid w:val="384864BF"/>
    <w:rsid w:val="3876079C"/>
    <w:rsid w:val="391303B8"/>
    <w:rsid w:val="39227D7C"/>
    <w:rsid w:val="39668F3B"/>
    <w:rsid w:val="398EB6F1"/>
    <w:rsid w:val="39ABD756"/>
    <w:rsid w:val="3A24EC69"/>
    <w:rsid w:val="3A2E1AF0"/>
    <w:rsid w:val="3B2BA1EA"/>
    <w:rsid w:val="3B49CB16"/>
    <w:rsid w:val="3C0A7054"/>
    <w:rsid w:val="3C694284"/>
    <w:rsid w:val="3C6FC2BF"/>
    <w:rsid w:val="3CFB5158"/>
    <w:rsid w:val="3DFBBED7"/>
    <w:rsid w:val="3E056E25"/>
    <w:rsid w:val="3E299959"/>
    <w:rsid w:val="3EACBE68"/>
    <w:rsid w:val="3F0169E3"/>
    <w:rsid w:val="3F04613E"/>
    <w:rsid w:val="3F4B5AF4"/>
    <w:rsid w:val="3FB30A23"/>
    <w:rsid w:val="3FBD6640"/>
    <w:rsid w:val="406D7555"/>
    <w:rsid w:val="40B1094E"/>
    <w:rsid w:val="40BD9A1D"/>
    <w:rsid w:val="40C44B91"/>
    <w:rsid w:val="40D7CFEF"/>
    <w:rsid w:val="40F69AB9"/>
    <w:rsid w:val="420AEE13"/>
    <w:rsid w:val="422F6A0F"/>
    <w:rsid w:val="424C4630"/>
    <w:rsid w:val="4261A013"/>
    <w:rsid w:val="42929DD3"/>
    <w:rsid w:val="4298CED5"/>
    <w:rsid w:val="42DFA8B6"/>
    <w:rsid w:val="43030299"/>
    <w:rsid w:val="432045A9"/>
    <w:rsid w:val="4334C0DF"/>
    <w:rsid w:val="43AC3458"/>
    <w:rsid w:val="4401A415"/>
    <w:rsid w:val="44467ABF"/>
    <w:rsid w:val="446ECEF6"/>
    <w:rsid w:val="449B00F2"/>
    <w:rsid w:val="44C37B00"/>
    <w:rsid w:val="451105A6"/>
    <w:rsid w:val="458A1CFF"/>
    <w:rsid w:val="4655A9FF"/>
    <w:rsid w:val="4657775D"/>
    <w:rsid w:val="46DD32DA"/>
    <w:rsid w:val="46E4B60D"/>
    <w:rsid w:val="473BD58A"/>
    <w:rsid w:val="486339CA"/>
    <w:rsid w:val="487A4F5C"/>
    <w:rsid w:val="49FDAB8B"/>
    <w:rsid w:val="4B17DA4E"/>
    <w:rsid w:val="4B17E0F9"/>
    <w:rsid w:val="4B323346"/>
    <w:rsid w:val="4B393E03"/>
    <w:rsid w:val="4B5D4945"/>
    <w:rsid w:val="4B764755"/>
    <w:rsid w:val="4C32D82D"/>
    <w:rsid w:val="4D2BE211"/>
    <w:rsid w:val="4D4E41AD"/>
    <w:rsid w:val="4E000696"/>
    <w:rsid w:val="4EA99568"/>
    <w:rsid w:val="4EA9AD8B"/>
    <w:rsid w:val="4EACCDC3"/>
    <w:rsid w:val="4F43EA34"/>
    <w:rsid w:val="507C8410"/>
    <w:rsid w:val="50FEDB45"/>
    <w:rsid w:val="514DBE65"/>
    <w:rsid w:val="522DE7A3"/>
    <w:rsid w:val="539FE3DD"/>
    <w:rsid w:val="5438FB4A"/>
    <w:rsid w:val="544FB1E7"/>
    <w:rsid w:val="55574E3F"/>
    <w:rsid w:val="555D9684"/>
    <w:rsid w:val="555F4D9B"/>
    <w:rsid w:val="558CAC4E"/>
    <w:rsid w:val="558F233F"/>
    <w:rsid w:val="55B0A835"/>
    <w:rsid w:val="56C29635"/>
    <w:rsid w:val="570AC9A6"/>
    <w:rsid w:val="5738626B"/>
    <w:rsid w:val="577C22AB"/>
    <w:rsid w:val="578252BE"/>
    <w:rsid w:val="57C10DCF"/>
    <w:rsid w:val="58DF0487"/>
    <w:rsid w:val="59ACB05F"/>
    <w:rsid w:val="59D807F7"/>
    <w:rsid w:val="59EB013B"/>
    <w:rsid w:val="5A39443A"/>
    <w:rsid w:val="5A797A53"/>
    <w:rsid w:val="5B0CA7B5"/>
    <w:rsid w:val="5BC5680D"/>
    <w:rsid w:val="5BE228D5"/>
    <w:rsid w:val="5C303CFB"/>
    <w:rsid w:val="5C6BAAD2"/>
    <w:rsid w:val="5C9E1B55"/>
    <w:rsid w:val="5CDB3176"/>
    <w:rsid w:val="5DC31F14"/>
    <w:rsid w:val="5F636459"/>
    <w:rsid w:val="5FD06A7F"/>
    <w:rsid w:val="60F48569"/>
    <w:rsid w:val="6110D39E"/>
    <w:rsid w:val="61651AD4"/>
    <w:rsid w:val="617F970A"/>
    <w:rsid w:val="6280F20F"/>
    <w:rsid w:val="633135E7"/>
    <w:rsid w:val="642339A5"/>
    <w:rsid w:val="651103CE"/>
    <w:rsid w:val="652E2F17"/>
    <w:rsid w:val="65B255EA"/>
    <w:rsid w:val="6601A57C"/>
    <w:rsid w:val="664E8E5A"/>
    <w:rsid w:val="671D6389"/>
    <w:rsid w:val="67A542A0"/>
    <w:rsid w:val="67D3EA23"/>
    <w:rsid w:val="67EBD797"/>
    <w:rsid w:val="6801C529"/>
    <w:rsid w:val="681D33DE"/>
    <w:rsid w:val="693A3198"/>
    <w:rsid w:val="6A79D8E4"/>
    <w:rsid w:val="6ACCBD91"/>
    <w:rsid w:val="6B0E781F"/>
    <w:rsid w:val="6C535104"/>
    <w:rsid w:val="6CB2D569"/>
    <w:rsid w:val="6E2D8BDA"/>
    <w:rsid w:val="6F0D0241"/>
    <w:rsid w:val="6F382B5E"/>
    <w:rsid w:val="6F799C09"/>
    <w:rsid w:val="6FAD65C9"/>
    <w:rsid w:val="712C0189"/>
    <w:rsid w:val="71BD864D"/>
    <w:rsid w:val="71C22835"/>
    <w:rsid w:val="71FDB741"/>
    <w:rsid w:val="7269C595"/>
    <w:rsid w:val="72C3F829"/>
    <w:rsid w:val="7332413D"/>
    <w:rsid w:val="73B5DC77"/>
    <w:rsid w:val="7402DEAD"/>
    <w:rsid w:val="7442FF73"/>
    <w:rsid w:val="74C50243"/>
    <w:rsid w:val="7500C5E0"/>
    <w:rsid w:val="75234F49"/>
    <w:rsid w:val="7526C222"/>
    <w:rsid w:val="75412B97"/>
    <w:rsid w:val="7551B038"/>
    <w:rsid w:val="7564BDC6"/>
    <w:rsid w:val="75794595"/>
    <w:rsid w:val="760DD3B6"/>
    <w:rsid w:val="7671F412"/>
    <w:rsid w:val="775221D6"/>
    <w:rsid w:val="78EBB9AE"/>
    <w:rsid w:val="796CC8DA"/>
    <w:rsid w:val="7989E16E"/>
    <w:rsid w:val="798AA7A3"/>
    <w:rsid w:val="79E91537"/>
    <w:rsid w:val="7AD61314"/>
    <w:rsid w:val="7B59E536"/>
    <w:rsid w:val="7B8775AF"/>
    <w:rsid w:val="7C01A760"/>
    <w:rsid w:val="7C57B62B"/>
    <w:rsid w:val="7CB17DD2"/>
    <w:rsid w:val="7CF5C61C"/>
    <w:rsid w:val="7D1530AE"/>
    <w:rsid w:val="7DC862FE"/>
    <w:rsid w:val="7F12B48D"/>
    <w:rsid w:val="7FB51D14"/>
    <w:rsid w:val="7FEBD5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A24F"/>
  <w15:chartTrackingRefBased/>
  <w15:docId w15:val="{55F8D9F4-9DA8-4AE0-900A-194FEF69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67"/>
    <w:pPr>
      <w:jc w:val="both"/>
    </w:pPr>
    <w:rPr>
      <w:rFonts w:ascii="Arial" w:hAnsi="Arial"/>
      <w:sz w:val="20"/>
    </w:rPr>
  </w:style>
  <w:style w:type="paragraph" w:styleId="Heading1">
    <w:name w:val="heading 1"/>
    <w:basedOn w:val="Normal"/>
    <w:next w:val="Normal"/>
    <w:link w:val="Heading1Char"/>
    <w:uiPriority w:val="9"/>
    <w:qFormat/>
    <w:rsid w:val="00977CF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77CFE"/>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D71AE"/>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A523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FE"/>
    <w:rPr>
      <w:rFonts w:ascii="Arial" w:eastAsiaTheme="majorEastAsia" w:hAnsi="Arial" w:cstheme="majorBidi"/>
      <w:b/>
      <w:sz w:val="32"/>
      <w:szCs w:val="32"/>
    </w:rPr>
  </w:style>
  <w:style w:type="paragraph" w:styleId="ListParagraph">
    <w:name w:val="List Paragraph"/>
    <w:aliases w:val="Colorful List - Accent 11,igunore,Paragraph 1,Equipment,Figure_name,Numbered Indented Text,List Paragraph Char Char Char,List Paragraph Char Char,RFP SUB Points,Use Case List Paragraph,b1,Bullet for no #'s,Body Bullet,List_TIS"/>
    <w:basedOn w:val="Normal"/>
    <w:link w:val="ListParagraphChar"/>
    <w:uiPriority w:val="34"/>
    <w:qFormat/>
    <w:rsid w:val="00D72FA2"/>
    <w:pPr>
      <w:spacing w:after="0" w:line="240" w:lineRule="auto"/>
      <w:ind w:left="720"/>
      <w:contextualSpacing/>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356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2C"/>
    <w:rPr>
      <w:rFonts w:ascii="Segoe UI" w:hAnsi="Segoe UI" w:cs="Segoe UI"/>
      <w:sz w:val="18"/>
      <w:szCs w:val="18"/>
    </w:rPr>
  </w:style>
  <w:style w:type="paragraph" w:styleId="Header">
    <w:name w:val="header"/>
    <w:basedOn w:val="Normal"/>
    <w:link w:val="HeaderChar"/>
    <w:uiPriority w:val="99"/>
    <w:unhideWhenUsed/>
    <w:rsid w:val="00833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F23"/>
  </w:style>
  <w:style w:type="paragraph" w:styleId="Footer">
    <w:name w:val="footer"/>
    <w:basedOn w:val="Normal"/>
    <w:link w:val="FooterChar"/>
    <w:uiPriority w:val="99"/>
    <w:unhideWhenUsed/>
    <w:qFormat/>
    <w:rsid w:val="00833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F23"/>
  </w:style>
  <w:style w:type="paragraph" w:styleId="TOCHeading">
    <w:name w:val="TOC Heading"/>
    <w:basedOn w:val="Heading1"/>
    <w:next w:val="Normal"/>
    <w:uiPriority w:val="39"/>
    <w:unhideWhenUsed/>
    <w:qFormat/>
    <w:rsid w:val="007B7120"/>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510F"/>
    <w:pPr>
      <w:tabs>
        <w:tab w:val="right" w:leader="dot" w:pos="9016"/>
      </w:tabs>
      <w:spacing w:after="100" w:line="276" w:lineRule="auto"/>
      <w:jc w:val="left"/>
    </w:pPr>
    <w:rPr>
      <w:rFonts w:eastAsiaTheme="minorEastAsia" w:cs="Arial"/>
      <w:noProof/>
      <w:szCs w:val="20"/>
      <w:lang w:eastAsia="en-IE"/>
    </w:rPr>
  </w:style>
  <w:style w:type="character" w:styleId="Hyperlink">
    <w:name w:val="Hyperlink"/>
    <w:basedOn w:val="DefaultParagraphFont"/>
    <w:uiPriority w:val="99"/>
    <w:unhideWhenUsed/>
    <w:rsid w:val="007B7120"/>
    <w:rPr>
      <w:color w:val="0563C1" w:themeColor="hyperlink"/>
      <w:u w:val="single"/>
    </w:rPr>
  </w:style>
  <w:style w:type="character" w:customStyle="1" w:styleId="Heading2Char">
    <w:name w:val="Heading 2 Char"/>
    <w:basedOn w:val="DefaultParagraphFont"/>
    <w:link w:val="Heading2"/>
    <w:uiPriority w:val="9"/>
    <w:rsid w:val="00977CFE"/>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0D71AE"/>
    <w:rPr>
      <w:rFonts w:ascii="Arial" w:eastAsiaTheme="majorEastAsia" w:hAnsi="Arial" w:cstheme="majorBidi"/>
      <w:b/>
      <w:color w:val="000000" w:themeColor="text1"/>
      <w:sz w:val="24"/>
      <w:szCs w:val="24"/>
    </w:rPr>
  </w:style>
  <w:style w:type="paragraph" w:styleId="NormalWeb">
    <w:name w:val="Normal (Web)"/>
    <w:basedOn w:val="Normal"/>
    <w:uiPriority w:val="99"/>
    <w:semiHidden/>
    <w:unhideWhenUsed/>
    <w:rsid w:val="0095011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B269F"/>
    <w:pPr>
      <w:spacing w:before="60" w:after="0" w:line="288" w:lineRule="auto"/>
    </w:pPr>
    <w:rPr>
      <w:rFonts w:eastAsia="Times New Roman" w:cs="Arial"/>
      <w:szCs w:val="20"/>
      <w:lang w:val="en-GB" w:eastAsia="en-GB"/>
    </w:rPr>
  </w:style>
  <w:style w:type="character" w:customStyle="1" w:styleId="FootnoteTextChar">
    <w:name w:val="Footnote Text Char"/>
    <w:basedOn w:val="DefaultParagraphFont"/>
    <w:link w:val="FootnoteText"/>
    <w:uiPriority w:val="99"/>
    <w:semiHidden/>
    <w:rsid w:val="00EB269F"/>
    <w:rPr>
      <w:rFonts w:ascii="Arial" w:eastAsia="Times New Roman" w:hAnsi="Arial" w:cs="Arial"/>
      <w:sz w:val="20"/>
      <w:szCs w:val="20"/>
      <w:lang w:val="en-GB" w:eastAsia="en-GB"/>
    </w:rPr>
  </w:style>
  <w:style w:type="character" w:styleId="FootnoteReference">
    <w:name w:val="footnote reference"/>
    <w:uiPriority w:val="99"/>
    <w:semiHidden/>
    <w:unhideWhenUsed/>
    <w:rsid w:val="00EB269F"/>
    <w:rPr>
      <w:vertAlign w:val="superscript"/>
    </w:rPr>
  </w:style>
  <w:style w:type="paragraph" w:styleId="TOC2">
    <w:name w:val="toc 2"/>
    <w:basedOn w:val="Normal"/>
    <w:next w:val="Normal"/>
    <w:autoRedefine/>
    <w:uiPriority w:val="39"/>
    <w:unhideWhenUsed/>
    <w:rsid w:val="00AF7674"/>
    <w:pPr>
      <w:spacing w:after="100"/>
      <w:ind w:left="200"/>
    </w:pPr>
  </w:style>
  <w:style w:type="paragraph" w:styleId="TOC3">
    <w:name w:val="toc 3"/>
    <w:basedOn w:val="Normal"/>
    <w:next w:val="Normal"/>
    <w:autoRedefine/>
    <w:uiPriority w:val="39"/>
    <w:unhideWhenUsed/>
    <w:rsid w:val="00AF7674"/>
    <w:pPr>
      <w:spacing w:after="100"/>
      <w:ind w:left="400"/>
    </w:pPr>
  </w:style>
  <w:style w:type="table" w:styleId="TableGrid">
    <w:name w:val="Table Grid"/>
    <w:basedOn w:val="TableNormal"/>
    <w:uiPriority w:val="39"/>
    <w:rsid w:val="00CB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04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B07FF"/>
    <w:pPr>
      <w:spacing w:after="0" w:line="240" w:lineRule="auto"/>
    </w:pPr>
    <w:rPr>
      <w:rFonts w:ascii="Arial" w:hAnsi="Arial"/>
      <w:sz w:val="20"/>
    </w:rPr>
  </w:style>
  <w:style w:type="character" w:customStyle="1" w:styleId="Heading4Char">
    <w:name w:val="Heading 4 Char"/>
    <w:basedOn w:val="DefaultParagraphFont"/>
    <w:link w:val="Heading4"/>
    <w:uiPriority w:val="9"/>
    <w:semiHidden/>
    <w:rsid w:val="00A5231C"/>
    <w:rPr>
      <w:rFonts w:asciiTheme="majorHAnsi" w:eastAsiaTheme="majorEastAsia" w:hAnsiTheme="majorHAnsi" w:cstheme="majorBidi"/>
      <w:i/>
      <w:iCs/>
      <w:color w:val="2F5496" w:themeColor="accent1" w:themeShade="BF"/>
      <w:sz w:val="20"/>
    </w:rPr>
  </w:style>
  <w:style w:type="character" w:styleId="CommentReference">
    <w:name w:val="annotation reference"/>
    <w:basedOn w:val="DefaultParagraphFont"/>
    <w:uiPriority w:val="99"/>
    <w:semiHidden/>
    <w:unhideWhenUsed/>
    <w:rsid w:val="006025C0"/>
    <w:rPr>
      <w:sz w:val="16"/>
      <w:szCs w:val="16"/>
    </w:rPr>
  </w:style>
  <w:style w:type="paragraph" w:styleId="CommentText">
    <w:name w:val="annotation text"/>
    <w:basedOn w:val="Normal"/>
    <w:link w:val="CommentTextChar"/>
    <w:uiPriority w:val="99"/>
    <w:unhideWhenUsed/>
    <w:rsid w:val="006025C0"/>
    <w:pPr>
      <w:spacing w:line="240" w:lineRule="auto"/>
    </w:pPr>
    <w:rPr>
      <w:szCs w:val="20"/>
    </w:rPr>
  </w:style>
  <w:style w:type="character" w:customStyle="1" w:styleId="CommentTextChar">
    <w:name w:val="Comment Text Char"/>
    <w:basedOn w:val="DefaultParagraphFont"/>
    <w:link w:val="CommentText"/>
    <w:uiPriority w:val="99"/>
    <w:rsid w:val="006025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25C0"/>
    <w:rPr>
      <w:b/>
      <w:bCs/>
    </w:rPr>
  </w:style>
  <w:style w:type="character" w:customStyle="1" w:styleId="CommentSubjectChar">
    <w:name w:val="Comment Subject Char"/>
    <w:basedOn w:val="CommentTextChar"/>
    <w:link w:val="CommentSubject"/>
    <w:uiPriority w:val="99"/>
    <w:semiHidden/>
    <w:rsid w:val="006025C0"/>
    <w:rPr>
      <w:rFonts w:ascii="Arial" w:hAnsi="Arial"/>
      <w:b/>
      <w:bCs/>
      <w:sz w:val="20"/>
      <w:szCs w:val="20"/>
    </w:rPr>
  </w:style>
  <w:style w:type="character" w:styleId="UnresolvedMention">
    <w:name w:val="Unresolved Mention"/>
    <w:basedOn w:val="DefaultParagraphFont"/>
    <w:uiPriority w:val="99"/>
    <w:semiHidden/>
    <w:unhideWhenUsed/>
    <w:rsid w:val="00E16B92"/>
    <w:rPr>
      <w:color w:val="605E5C"/>
      <w:shd w:val="clear" w:color="auto" w:fill="E1DFDD"/>
    </w:rPr>
  </w:style>
  <w:style w:type="paragraph" w:customStyle="1" w:styleId="Shorttextbullet1">
    <w:name w:val="Short text bullet 1"/>
    <w:basedOn w:val="Normal"/>
    <w:rsid w:val="00BC2FE4"/>
    <w:pPr>
      <w:numPr>
        <w:numId w:val="19"/>
      </w:numPr>
      <w:spacing w:after="0" w:line="280" w:lineRule="atLeast"/>
      <w:jc w:val="left"/>
    </w:pPr>
    <w:rPr>
      <w:rFonts w:eastAsia="Times New Roman" w:cs="Times New Roman"/>
      <w:szCs w:val="20"/>
      <w:lang w:val="en-GB"/>
    </w:rPr>
  </w:style>
  <w:style w:type="character" w:customStyle="1" w:styleId="ListParagraphChar">
    <w:name w:val="List Paragraph Char"/>
    <w:aliases w:val="Colorful List - Accent 11 Char,igunore Char,Paragraph 1 Char,Equipment Char,Figure_name Char,Numbered Indented Text Char,List Paragraph Char Char Char Char,List Paragraph Char Char Char1,RFP SUB Points Char,b1 Char,Body Bullet Char"/>
    <w:basedOn w:val="DefaultParagraphFont"/>
    <w:link w:val="ListParagraph"/>
    <w:uiPriority w:val="34"/>
    <w:qFormat/>
    <w:locked/>
    <w:rsid w:val="00B6012B"/>
    <w:rPr>
      <w:rFonts w:ascii="Times New Roman" w:eastAsia="Times New Roman" w:hAnsi="Times New Roman" w:cs="Times New Roman"/>
      <w:sz w:val="24"/>
      <w:szCs w:val="24"/>
      <w:lang w:eastAsia="en-IE"/>
    </w:rPr>
  </w:style>
  <w:style w:type="character" w:styleId="PlaceholderText">
    <w:name w:val="Placeholder Text"/>
    <w:basedOn w:val="DefaultParagraphFont"/>
    <w:uiPriority w:val="99"/>
    <w:semiHidden/>
    <w:rsid w:val="7AD613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0009">
      <w:bodyDiv w:val="1"/>
      <w:marLeft w:val="0"/>
      <w:marRight w:val="0"/>
      <w:marTop w:val="0"/>
      <w:marBottom w:val="0"/>
      <w:divBdr>
        <w:top w:val="none" w:sz="0" w:space="0" w:color="auto"/>
        <w:left w:val="none" w:sz="0" w:space="0" w:color="auto"/>
        <w:bottom w:val="none" w:sz="0" w:space="0" w:color="auto"/>
        <w:right w:val="none" w:sz="0" w:space="0" w:color="auto"/>
      </w:divBdr>
      <w:divsChild>
        <w:div w:id="414937620">
          <w:marLeft w:val="0"/>
          <w:marRight w:val="0"/>
          <w:marTop w:val="0"/>
          <w:marBottom w:val="0"/>
          <w:divBdr>
            <w:top w:val="single" w:sz="6" w:space="0" w:color="DCDCDC"/>
            <w:left w:val="none" w:sz="0" w:space="0" w:color="auto"/>
            <w:bottom w:val="none" w:sz="0" w:space="0" w:color="auto"/>
            <w:right w:val="none" w:sz="0" w:space="0" w:color="auto"/>
          </w:divBdr>
          <w:divsChild>
            <w:div w:id="504974114">
              <w:marLeft w:val="0"/>
              <w:marRight w:val="0"/>
              <w:marTop w:val="0"/>
              <w:marBottom w:val="0"/>
              <w:divBdr>
                <w:top w:val="none" w:sz="0" w:space="0" w:color="auto"/>
                <w:left w:val="none" w:sz="0" w:space="0" w:color="auto"/>
                <w:bottom w:val="none" w:sz="0" w:space="0" w:color="auto"/>
                <w:right w:val="none" w:sz="0" w:space="0" w:color="auto"/>
              </w:divBdr>
              <w:divsChild>
                <w:div w:id="1595168608">
                  <w:marLeft w:val="0"/>
                  <w:marRight w:val="0"/>
                  <w:marTop w:val="0"/>
                  <w:marBottom w:val="0"/>
                  <w:divBdr>
                    <w:top w:val="single" w:sz="6" w:space="0" w:color="DCDCDC"/>
                    <w:left w:val="none" w:sz="0" w:space="0" w:color="auto"/>
                    <w:bottom w:val="none" w:sz="0" w:space="0" w:color="auto"/>
                    <w:right w:val="none" w:sz="0" w:space="0" w:color="auto"/>
                  </w:divBdr>
                </w:div>
              </w:divsChild>
            </w:div>
            <w:div w:id="731658397">
              <w:marLeft w:val="0"/>
              <w:marRight w:val="0"/>
              <w:marTop w:val="0"/>
              <w:marBottom w:val="0"/>
              <w:divBdr>
                <w:top w:val="none" w:sz="0" w:space="0" w:color="auto"/>
                <w:left w:val="none" w:sz="0" w:space="0" w:color="auto"/>
                <w:bottom w:val="none" w:sz="0" w:space="0" w:color="auto"/>
                <w:right w:val="none" w:sz="0" w:space="0" w:color="auto"/>
              </w:divBdr>
              <w:divsChild>
                <w:div w:id="326637687">
                  <w:marLeft w:val="0"/>
                  <w:marRight w:val="0"/>
                  <w:marTop w:val="0"/>
                  <w:marBottom w:val="0"/>
                  <w:divBdr>
                    <w:top w:val="single" w:sz="6" w:space="0" w:color="DCDCDC"/>
                    <w:left w:val="none" w:sz="0" w:space="0" w:color="auto"/>
                    <w:bottom w:val="none" w:sz="0" w:space="0" w:color="auto"/>
                    <w:right w:val="none" w:sz="0" w:space="0" w:color="auto"/>
                  </w:divBdr>
                </w:div>
              </w:divsChild>
            </w:div>
            <w:div w:id="1047727804">
              <w:marLeft w:val="0"/>
              <w:marRight w:val="0"/>
              <w:marTop w:val="0"/>
              <w:marBottom w:val="0"/>
              <w:divBdr>
                <w:top w:val="none" w:sz="0" w:space="0" w:color="auto"/>
                <w:left w:val="none" w:sz="0" w:space="0" w:color="auto"/>
                <w:bottom w:val="none" w:sz="0" w:space="0" w:color="auto"/>
                <w:right w:val="none" w:sz="0" w:space="0" w:color="auto"/>
              </w:divBdr>
              <w:divsChild>
                <w:div w:id="122814759">
                  <w:marLeft w:val="0"/>
                  <w:marRight w:val="0"/>
                  <w:marTop w:val="0"/>
                  <w:marBottom w:val="0"/>
                  <w:divBdr>
                    <w:top w:val="single" w:sz="6" w:space="0" w:color="DCDCDC"/>
                    <w:left w:val="none" w:sz="0" w:space="0" w:color="auto"/>
                    <w:bottom w:val="none" w:sz="0" w:space="0" w:color="auto"/>
                    <w:right w:val="none" w:sz="0" w:space="0" w:color="auto"/>
                  </w:divBdr>
                </w:div>
              </w:divsChild>
            </w:div>
            <w:div w:id="1572540307">
              <w:marLeft w:val="0"/>
              <w:marRight w:val="0"/>
              <w:marTop w:val="0"/>
              <w:marBottom w:val="0"/>
              <w:divBdr>
                <w:top w:val="none" w:sz="0" w:space="0" w:color="auto"/>
                <w:left w:val="none" w:sz="0" w:space="0" w:color="auto"/>
                <w:bottom w:val="none" w:sz="0" w:space="0" w:color="auto"/>
                <w:right w:val="none" w:sz="0" w:space="0" w:color="auto"/>
              </w:divBdr>
              <w:divsChild>
                <w:div w:id="1662856548">
                  <w:marLeft w:val="0"/>
                  <w:marRight w:val="0"/>
                  <w:marTop w:val="0"/>
                  <w:marBottom w:val="0"/>
                  <w:divBdr>
                    <w:top w:val="single" w:sz="6" w:space="0" w:color="DCDCDC"/>
                    <w:left w:val="none" w:sz="0" w:space="0" w:color="auto"/>
                    <w:bottom w:val="none" w:sz="0" w:space="0" w:color="auto"/>
                    <w:right w:val="none" w:sz="0" w:space="0" w:color="auto"/>
                  </w:divBdr>
                </w:div>
              </w:divsChild>
            </w:div>
            <w:div w:id="2043625527">
              <w:marLeft w:val="0"/>
              <w:marRight w:val="0"/>
              <w:marTop w:val="0"/>
              <w:marBottom w:val="0"/>
              <w:divBdr>
                <w:top w:val="none" w:sz="0" w:space="0" w:color="auto"/>
                <w:left w:val="none" w:sz="0" w:space="0" w:color="auto"/>
                <w:bottom w:val="none" w:sz="0" w:space="0" w:color="auto"/>
                <w:right w:val="none" w:sz="0" w:space="0" w:color="auto"/>
              </w:divBdr>
              <w:divsChild>
                <w:div w:id="29382278">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 w:id="828978704">
          <w:marLeft w:val="0"/>
          <w:marRight w:val="0"/>
          <w:marTop w:val="0"/>
          <w:marBottom w:val="0"/>
          <w:divBdr>
            <w:top w:val="single" w:sz="6" w:space="0" w:color="DCDCDC"/>
            <w:left w:val="none" w:sz="0" w:space="0" w:color="auto"/>
            <w:bottom w:val="none" w:sz="0" w:space="0" w:color="auto"/>
            <w:right w:val="none" w:sz="0" w:space="0" w:color="auto"/>
          </w:divBdr>
          <w:divsChild>
            <w:div w:id="112553837">
              <w:marLeft w:val="0"/>
              <w:marRight w:val="0"/>
              <w:marTop w:val="0"/>
              <w:marBottom w:val="0"/>
              <w:divBdr>
                <w:top w:val="none" w:sz="0" w:space="0" w:color="auto"/>
                <w:left w:val="none" w:sz="0" w:space="0" w:color="auto"/>
                <w:bottom w:val="none" w:sz="0" w:space="0" w:color="auto"/>
                <w:right w:val="none" w:sz="0" w:space="0" w:color="auto"/>
              </w:divBdr>
              <w:divsChild>
                <w:div w:id="1536499050">
                  <w:marLeft w:val="0"/>
                  <w:marRight w:val="0"/>
                  <w:marTop w:val="0"/>
                  <w:marBottom w:val="0"/>
                  <w:divBdr>
                    <w:top w:val="single" w:sz="6" w:space="0" w:color="DCDCDC"/>
                    <w:left w:val="none" w:sz="0" w:space="0" w:color="auto"/>
                    <w:bottom w:val="none" w:sz="0" w:space="0" w:color="auto"/>
                    <w:right w:val="none" w:sz="0" w:space="0" w:color="auto"/>
                  </w:divBdr>
                </w:div>
              </w:divsChild>
            </w:div>
            <w:div w:id="1149323797">
              <w:marLeft w:val="0"/>
              <w:marRight w:val="0"/>
              <w:marTop w:val="0"/>
              <w:marBottom w:val="0"/>
              <w:divBdr>
                <w:top w:val="none" w:sz="0" w:space="0" w:color="auto"/>
                <w:left w:val="none" w:sz="0" w:space="0" w:color="auto"/>
                <w:bottom w:val="none" w:sz="0" w:space="0" w:color="auto"/>
                <w:right w:val="none" w:sz="0" w:space="0" w:color="auto"/>
              </w:divBdr>
              <w:divsChild>
                <w:div w:id="1441955183">
                  <w:marLeft w:val="0"/>
                  <w:marRight w:val="0"/>
                  <w:marTop w:val="0"/>
                  <w:marBottom w:val="0"/>
                  <w:divBdr>
                    <w:top w:val="single" w:sz="6" w:space="0" w:color="DCDCDC"/>
                    <w:left w:val="none" w:sz="0" w:space="0" w:color="auto"/>
                    <w:bottom w:val="none" w:sz="0" w:space="0" w:color="auto"/>
                    <w:right w:val="none" w:sz="0" w:space="0" w:color="auto"/>
                  </w:divBdr>
                </w:div>
              </w:divsChild>
            </w:div>
            <w:div w:id="1904020754">
              <w:marLeft w:val="0"/>
              <w:marRight w:val="0"/>
              <w:marTop w:val="0"/>
              <w:marBottom w:val="0"/>
              <w:divBdr>
                <w:top w:val="none" w:sz="0" w:space="0" w:color="auto"/>
                <w:left w:val="none" w:sz="0" w:space="0" w:color="auto"/>
                <w:bottom w:val="none" w:sz="0" w:space="0" w:color="auto"/>
                <w:right w:val="none" w:sz="0" w:space="0" w:color="auto"/>
              </w:divBdr>
              <w:divsChild>
                <w:div w:id="529952181">
                  <w:marLeft w:val="0"/>
                  <w:marRight w:val="0"/>
                  <w:marTop w:val="0"/>
                  <w:marBottom w:val="0"/>
                  <w:divBdr>
                    <w:top w:val="single" w:sz="6" w:space="0" w:color="DCDCDC"/>
                    <w:left w:val="none" w:sz="0" w:space="0" w:color="auto"/>
                    <w:bottom w:val="none" w:sz="0" w:space="0" w:color="auto"/>
                    <w:right w:val="none" w:sz="0" w:space="0" w:color="auto"/>
                  </w:divBdr>
                </w:div>
              </w:divsChild>
            </w:div>
            <w:div w:id="2031249793">
              <w:marLeft w:val="0"/>
              <w:marRight w:val="0"/>
              <w:marTop w:val="0"/>
              <w:marBottom w:val="0"/>
              <w:divBdr>
                <w:top w:val="none" w:sz="0" w:space="0" w:color="auto"/>
                <w:left w:val="none" w:sz="0" w:space="0" w:color="auto"/>
                <w:bottom w:val="none" w:sz="0" w:space="0" w:color="auto"/>
                <w:right w:val="none" w:sz="0" w:space="0" w:color="auto"/>
              </w:divBdr>
              <w:divsChild>
                <w:div w:id="803960013">
                  <w:marLeft w:val="0"/>
                  <w:marRight w:val="0"/>
                  <w:marTop w:val="0"/>
                  <w:marBottom w:val="0"/>
                  <w:divBdr>
                    <w:top w:val="single" w:sz="6" w:space="0" w:color="DCDCDC"/>
                    <w:left w:val="none" w:sz="0" w:space="0" w:color="auto"/>
                    <w:bottom w:val="none" w:sz="0" w:space="0" w:color="auto"/>
                    <w:right w:val="none" w:sz="0" w:space="0" w:color="auto"/>
                  </w:divBdr>
                </w:div>
              </w:divsChild>
            </w:div>
            <w:div w:id="2054882560">
              <w:marLeft w:val="0"/>
              <w:marRight w:val="0"/>
              <w:marTop w:val="0"/>
              <w:marBottom w:val="0"/>
              <w:divBdr>
                <w:top w:val="none" w:sz="0" w:space="0" w:color="auto"/>
                <w:left w:val="none" w:sz="0" w:space="0" w:color="auto"/>
                <w:bottom w:val="none" w:sz="0" w:space="0" w:color="auto"/>
                <w:right w:val="none" w:sz="0" w:space="0" w:color="auto"/>
              </w:divBdr>
              <w:divsChild>
                <w:div w:id="22833149">
                  <w:marLeft w:val="0"/>
                  <w:marRight w:val="0"/>
                  <w:marTop w:val="0"/>
                  <w:marBottom w:val="0"/>
                  <w:divBdr>
                    <w:top w:val="single" w:sz="6" w:space="0" w:color="DCDCDC"/>
                    <w:left w:val="none" w:sz="0" w:space="0" w:color="auto"/>
                    <w:bottom w:val="none" w:sz="0" w:space="0" w:color="auto"/>
                    <w:right w:val="none" w:sz="0" w:space="0" w:color="auto"/>
                  </w:divBdr>
                </w:div>
              </w:divsChild>
            </w:div>
            <w:div w:id="2109735514">
              <w:marLeft w:val="0"/>
              <w:marRight w:val="0"/>
              <w:marTop w:val="0"/>
              <w:marBottom w:val="0"/>
              <w:divBdr>
                <w:top w:val="none" w:sz="0" w:space="0" w:color="auto"/>
                <w:left w:val="none" w:sz="0" w:space="0" w:color="auto"/>
                <w:bottom w:val="none" w:sz="0" w:space="0" w:color="auto"/>
                <w:right w:val="none" w:sz="0" w:space="0" w:color="auto"/>
              </w:divBdr>
              <w:divsChild>
                <w:div w:id="2114743921">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 w:id="1513450736">
          <w:marLeft w:val="0"/>
          <w:marRight w:val="0"/>
          <w:marTop w:val="0"/>
          <w:marBottom w:val="0"/>
          <w:divBdr>
            <w:top w:val="single" w:sz="6" w:space="0" w:color="DCDCDC"/>
            <w:left w:val="none" w:sz="0" w:space="0" w:color="auto"/>
            <w:bottom w:val="none" w:sz="0" w:space="0" w:color="auto"/>
            <w:right w:val="none" w:sz="0" w:space="0" w:color="auto"/>
          </w:divBdr>
          <w:divsChild>
            <w:div w:id="238516792">
              <w:marLeft w:val="0"/>
              <w:marRight w:val="0"/>
              <w:marTop w:val="0"/>
              <w:marBottom w:val="0"/>
              <w:divBdr>
                <w:top w:val="none" w:sz="0" w:space="0" w:color="auto"/>
                <w:left w:val="none" w:sz="0" w:space="0" w:color="auto"/>
                <w:bottom w:val="none" w:sz="0" w:space="0" w:color="auto"/>
                <w:right w:val="none" w:sz="0" w:space="0" w:color="auto"/>
              </w:divBdr>
              <w:divsChild>
                <w:div w:id="1772356555">
                  <w:marLeft w:val="0"/>
                  <w:marRight w:val="0"/>
                  <w:marTop w:val="0"/>
                  <w:marBottom w:val="0"/>
                  <w:divBdr>
                    <w:top w:val="single" w:sz="6" w:space="0" w:color="DCDCDC"/>
                    <w:left w:val="none" w:sz="0" w:space="0" w:color="auto"/>
                    <w:bottom w:val="none" w:sz="0" w:space="0" w:color="auto"/>
                    <w:right w:val="none" w:sz="0" w:space="0" w:color="auto"/>
                  </w:divBdr>
                </w:div>
              </w:divsChild>
            </w:div>
            <w:div w:id="444615603">
              <w:marLeft w:val="0"/>
              <w:marRight w:val="0"/>
              <w:marTop w:val="0"/>
              <w:marBottom w:val="0"/>
              <w:divBdr>
                <w:top w:val="none" w:sz="0" w:space="0" w:color="auto"/>
                <w:left w:val="none" w:sz="0" w:space="0" w:color="auto"/>
                <w:bottom w:val="none" w:sz="0" w:space="0" w:color="auto"/>
                <w:right w:val="none" w:sz="0" w:space="0" w:color="auto"/>
              </w:divBdr>
              <w:divsChild>
                <w:div w:id="2119064560">
                  <w:marLeft w:val="0"/>
                  <w:marRight w:val="0"/>
                  <w:marTop w:val="0"/>
                  <w:marBottom w:val="0"/>
                  <w:divBdr>
                    <w:top w:val="single" w:sz="6" w:space="0" w:color="DCDCDC"/>
                    <w:left w:val="none" w:sz="0" w:space="0" w:color="auto"/>
                    <w:bottom w:val="none" w:sz="0" w:space="0" w:color="auto"/>
                    <w:right w:val="none" w:sz="0" w:space="0" w:color="auto"/>
                  </w:divBdr>
                </w:div>
              </w:divsChild>
            </w:div>
            <w:div w:id="1568493879">
              <w:marLeft w:val="0"/>
              <w:marRight w:val="0"/>
              <w:marTop w:val="0"/>
              <w:marBottom w:val="0"/>
              <w:divBdr>
                <w:top w:val="none" w:sz="0" w:space="0" w:color="auto"/>
                <w:left w:val="none" w:sz="0" w:space="0" w:color="auto"/>
                <w:bottom w:val="none" w:sz="0" w:space="0" w:color="auto"/>
                <w:right w:val="none" w:sz="0" w:space="0" w:color="auto"/>
              </w:divBdr>
              <w:divsChild>
                <w:div w:id="307445600">
                  <w:marLeft w:val="0"/>
                  <w:marRight w:val="0"/>
                  <w:marTop w:val="0"/>
                  <w:marBottom w:val="0"/>
                  <w:divBdr>
                    <w:top w:val="single" w:sz="6" w:space="0" w:color="DCDCDC"/>
                    <w:left w:val="none" w:sz="0" w:space="0" w:color="auto"/>
                    <w:bottom w:val="none" w:sz="0" w:space="0" w:color="auto"/>
                    <w:right w:val="none" w:sz="0" w:space="0" w:color="auto"/>
                  </w:divBdr>
                </w:div>
              </w:divsChild>
            </w:div>
            <w:div w:id="1894534710">
              <w:marLeft w:val="0"/>
              <w:marRight w:val="0"/>
              <w:marTop w:val="0"/>
              <w:marBottom w:val="0"/>
              <w:divBdr>
                <w:top w:val="none" w:sz="0" w:space="0" w:color="auto"/>
                <w:left w:val="none" w:sz="0" w:space="0" w:color="auto"/>
                <w:bottom w:val="none" w:sz="0" w:space="0" w:color="auto"/>
                <w:right w:val="none" w:sz="0" w:space="0" w:color="auto"/>
              </w:divBdr>
              <w:divsChild>
                <w:div w:id="1014189972">
                  <w:marLeft w:val="0"/>
                  <w:marRight w:val="0"/>
                  <w:marTop w:val="0"/>
                  <w:marBottom w:val="0"/>
                  <w:divBdr>
                    <w:top w:val="single" w:sz="6" w:space="0" w:color="DCDCDC"/>
                    <w:left w:val="none" w:sz="0" w:space="0" w:color="auto"/>
                    <w:bottom w:val="none" w:sz="0" w:space="0" w:color="auto"/>
                    <w:right w:val="none" w:sz="0" w:space="0" w:color="auto"/>
                  </w:divBdr>
                </w:div>
              </w:divsChild>
            </w:div>
            <w:div w:id="2052681081">
              <w:marLeft w:val="0"/>
              <w:marRight w:val="0"/>
              <w:marTop w:val="0"/>
              <w:marBottom w:val="0"/>
              <w:divBdr>
                <w:top w:val="none" w:sz="0" w:space="0" w:color="auto"/>
                <w:left w:val="none" w:sz="0" w:space="0" w:color="auto"/>
                <w:bottom w:val="none" w:sz="0" w:space="0" w:color="auto"/>
                <w:right w:val="none" w:sz="0" w:space="0" w:color="auto"/>
              </w:divBdr>
              <w:divsChild>
                <w:div w:id="903175591">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sChild>
    </w:div>
    <w:div w:id="228734783">
      <w:bodyDiv w:val="1"/>
      <w:marLeft w:val="0"/>
      <w:marRight w:val="0"/>
      <w:marTop w:val="0"/>
      <w:marBottom w:val="0"/>
      <w:divBdr>
        <w:top w:val="none" w:sz="0" w:space="0" w:color="auto"/>
        <w:left w:val="none" w:sz="0" w:space="0" w:color="auto"/>
        <w:bottom w:val="none" w:sz="0" w:space="0" w:color="auto"/>
        <w:right w:val="none" w:sz="0" w:space="0" w:color="auto"/>
      </w:divBdr>
    </w:div>
    <w:div w:id="260768869">
      <w:bodyDiv w:val="1"/>
      <w:marLeft w:val="0"/>
      <w:marRight w:val="0"/>
      <w:marTop w:val="0"/>
      <w:marBottom w:val="0"/>
      <w:divBdr>
        <w:top w:val="none" w:sz="0" w:space="0" w:color="auto"/>
        <w:left w:val="none" w:sz="0" w:space="0" w:color="auto"/>
        <w:bottom w:val="none" w:sz="0" w:space="0" w:color="auto"/>
        <w:right w:val="none" w:sz="0" w:space="0" w:color="auto"/>
      </w:divBdr>
      <w:divsChild>
        <w:div w:id="23331678">
          <w:marLeft w:val="547"/>
          <w:marRight w:val="0"/>
          <w:marTop w:val="0"/>
          <w:marBottom w:val="0"/>
          <w:divBdr>
            <w:top w:val="none" w:sz="0" w:space="0" w:color="auto"/>
            <w:left w:val="none" w:sz="0" w:space="0" w:color="auto"/>
            <w:bottom w:val="none" w:sz="0" w:space="0" w:color="auto"/>
            <w:right w:val="none" w:sz="0" w:space="0" w:color="auto"/>
          </w:divBdr>
        </w:div>
        <w:div w:id="314920901">
          <w:marLeft w:val="547"/>
          <w:marRight w:val="0"/>
          <w:marTop w:val="0"/>
          <w:marBottom w:val="0"/>
          <w:divBdr>
            <w:top w:val="none" w:sz="0" w:space="0" w:color="auto"/>
            <w:left w:val="none" w:sz="0" w:space="0" w:color="auto"/>
            <w:bottom w:val="none" w:sz="0" w:space="0" w:color="auto"/>
            <w:right w:val="none" w:sz="0" w:space="0" w:color="auto"/>
          </w:divBdr>
        </w:div>
        <w:div w:id="1037924212">
          <w:marLeft w:val="547"/>
          <w:marRight w:val="0"/>
          <w:marTop w:val="0"/>
          <w:marBottom w:val="0"/>
          <w:divBdr>
            <w:top w:val="none" w:sz="0" w:space="0" w:color="auto"/>
            <w:left w:val="none" w:sz="0" w:space="0" w:color="auto"/>
            <w:bottom w:val="none" w:sz="0" w:space="0" w:color="auto"/>
            <w:right w:val="none" w:sz="0" w:space="0" w:color="auto"/>
          </w:divBdr>
        </w:div>
        <w:div w:id="1146042973">
          <w:marLeft w:val="547"/>
          <w:marRight w:val="0"/>
          <w:marTop w:val="0"/>
          <w:marBottom w:val="0"/>
          <w:divBdr>
            <w:top w:val="none" w:sz="0" w:space="0" w:color="auto"/>
            <w:left w:val="none" w:sz="0" w:space="0" w:color="auto"/>
            <w:bottom w:val="none" w:sz="0" w:space="0" w:color="auto"/>
            <w:right w:val="none" w:sz="0" w:space="0" w:color="auto"/>
          </w:divBdr>
        </w:div>
        <w:div w:id="1278677182">
          <w:marLeft w:val="547"/>
          <w:marRight w:val="0"/>
          <w:marTop w:val="0"/>
          <w:marBottom w:val="0"/>
          <w:divBdr>
            <w:top w:val="none" w:sz="0" w:space="0" w:color="auto"/>
            <w:left w:val="none" w:sz="0" w:space="0" w:color="auto"/>
            <w:bottom w:val="none" w:sz="0" w:space="0" w:color="auto"/>
            <w:right w:val="none" w:sz="0" w:space="0" w:color="auto"/>
          </w:divBdr>
        </w:div>
        <w:div w:id="1318413374">
          <w:marLeft w:val="547"/>
          <w:marRight w:val="0"/>
          <w:marTop w:val="0"/>
          <w:marBottom w:val="0"/>
          <w:divBdr>
            <w:top w:val="none" w:sz="0" w:space="0" w:color="auto"/>
            <w:left w:val="none" w:sz="0" w:space="0" w:color="auto"/>
            <w:bottom w:val="none" w:sz="0" w:space="0" w:color="auto"/>
            <w:right w:val="none" w:sz="0" w:space="0" w:color="auto"/>
          </w:divBdr>
        </w:div>
        <w:div w:id="1462572017">
          <w:marLeft w:val="547"/>
          <w:marRight w:val="0"/>
          <w:marTop w:val="0"/>
          <w:marBottom w:val="0"/>
          <w:divBdr>
            <w:top w:val="none" w:sz="0" w:space="0" w:color="auto"/>
            <w:left w:val="none" w:sz="0" w:space="0" w:color="auto"/>
            <w:bottom w:val="none" w:sz="0" w:space="0" w:color="auto"/>
            <w:right w:val="none" w:sz="0" w:space="0" w:color="auto"/>
          </w:divBdr>
        </w:div>
        <w:div w:id="1640067557">
          <w:marLeft w:val="547"/>
          <w:marRight w:val="0"/>
          <w:marTop w:val="0"/>
          <w:marBottom w:val="0"/>
          <w:divBdr>
            <w:top w:val="none" w:sz="0" w:space="0" w:color="auto"/>
            <w:left w:val="none" w:sz="0" w:space="0" w:color="auto"/>
            <w:bottom w:val="none" w:sz="0" w:space="0" w:color="auto"/>
            <w:right w:val="none" w:sz="0" w:space="0" w:color="auto"/>
          </w:divBdr>
        </w:div>
        <w:div w:id="1733232554">
          <w:marLeft w:val="547"/>
          <w:marRight w:val="0"/>
          <w:marTop w:val="0"/>
          <w:marBottom w:val="0"/>
          <w:divBdr>
            <w:top w:val="none" w:sz="0" w:space="0" w:color="auto"/>
            <w:left w:val="none" w:sz="0" w:space="0" w:color="auto"/>
            <w:bottom w:val="none" w:sz="0" w:space="0" w:color="auto"/>
            <w:right w:val="none" w:sz="0" w:space="0" w:color="auto"/>
          </w:divBdr>
        </w:div>
      </w:divsChild>
    </w:div>
    <w:div w:id="470486539">
      <w:bodyDiv w:val="1"/>
      <w:marLeft w:val="0"/>
      <w:marRight w:val="0"/>
      <w:marTop w:val="0"/>
      <w:marBottom w:val="0"/>
      <w:divBdr>
        <w:top w:val="none" w:sz="0" w:space="0" w:color="auto"/>
        <w:left w:val="none" w:sz="0" w:space="0" w:color="auto"/>
        <w:bottom w:val="none" w:sz="0" w:space="0" w:color="auto"/>
        <w:right w:val="none" w:sz="0" w:space="0" w:color="auto"/>
      </w:divBdr>
      <w:divsChild>
        <w:div w:id="644898460">
          <w:marLeft w:val="-75"/>
          <w:marRight w:val="0"/>
          <w:marTop w:val="0"/>
          <w:marBottom w:val="0"/>
          <w:divBdr>
            <w:top w:val="none" w:sz="0" w:space="0" w:color="auto"/>
            <w:left w:val="none" w:sz="0" w:space="0" w:color="auto"/>
            <w:bottom w:val="none" w:sz="0" w:space="0" w:color="auto"/>
            <w:right w:val="none" w:sz="0" w:space="0" w:color="auto"/>
          </w:divBdr>
        </w:div>
      </w:divsChild>
    </w:div>
    <w:div w:id="542979755">
      <w:bodyDiv w:val="1"/>
      <w:marLeft w:val="0"/>
      <w:marRight w:val="0"/>
      <w:marTop w:val="0"/>
      <w:marBottom w:val="0"/>
      <w:divBdr>
        <w:top w:val="none" w:sz="0" w:space="0" w:color="auto"/>
        <w:left w:val="none" w:sz="0" w:space="0" w:color="auto"/>
        <w:bottom w:val="none" w:sz="0" w:space="0" w:color="auto"/>
        <w:right w:val="none" w:sz="0" w:space="0" w:color="auto"/>
      </w:divBdr>
    </w:div>
    <w:div w:id="736363960">
      <w:bodyDiv w:val="1"/>
      <w:marLeft w:val="0"/>
      <w:marRight w:val="0"/>
      <w:marTop w:val="0"/>
      <w:marBottom w:val="0"/>
      <w:divBdr>
        <w:top w:val="none" w:sz="0" w:space="0" w:color="auto"/>
        <w:left w:val="none" w:sz="0" w:space="0" w:color="auto"/>
        <w:bottom w:val="none" w:sz="0" w:space="0" w:color="auto"/>
        <w:right w:val="none" w:sz="0" w:space="0" w:color="auto"/>
      </w:divBdr>
      <w:divsChild>
        <w:div w:id="140079364">
          <w:marLeft w:val="605"/>
          <w:marRight w:val="0"/>
          <w:marTop w:val="0"/>
          <w:marBottom w:val="0"/>
          <w:divBdr>
            <w:top w:val="none" w:sz="0" w:space="0" w:color="auto"/>
            <w:left w:val="none" w:sz="0" w:space="0" w:color="auto"/>
            <w:bottom w:val="none" w:sz="0" w:space="0" w:color="auto"/>
            <w:right w:val="none" w:sz="0" w:space="0" w:color="auto"/>
          </w:divBdr>
        </w:div>
        <w:div w:id="516385730">
          <w:marLeft w:val="605"/>
          <w:marRight w:val="0"/>
          <w:marTop w:val="0"/>
          <w:marBottom w:val="0"/>
          <w:divBdr>
            <w:top w:val="none" w:sz="0" w:space="0" w:color="auto"/>
            <w:left w:val="none" w:sz="0" w:space="0" w:color="auto"/>
            <w:bottom w:val="none" w:sz="0" w:space="0" w:color="auto"/>
            <w:right w:val="none" w:sz="0" w:space="0" w:color="auto"/>
          </w:divBdr>
        </w:div>
        <w:div w:id="541140484">
          <w:marLeft w:val="605"/>
          <w:marRight w:val="0"/>
          <w:marTop w:val="0"/>
          <w:marBottom w:val="0"/>
          <w:divBdr>
            <w:top w:val="none" w:sz="0" w:space="0" w:color="auto"/>
            <w:left w:val="none" w:sz="0" w:space="0" w:color="auto"/>
            <w:bottom w:val="none" w:sz="0" w:space="0" w:color="auto"/>
            <w:right w:val="none" w:sz="0" w:space="0" w:color="auto"/>
          </w:divBdr>
        </w:div>
        <w:div w:id="1661153402">
          <w:marLeft w:val="605"/>
          <w:marRight w:val="0"/>
          <w:marTop w:val="0"/>
          <w:marBottom w:val="0"/>
          <w:divBdr>
            <w:top w:val="none" w:sz="0" w:space="0" w:color="auto"/>
            <w:left w:val="none" w:sz="0" w:space="0" w:color="auto"/>
            <w:bottom w:val="none" w:sz="0" w:space="0" w:color="auto"/>
            <w:right w:val="none" w:sz="0" w:space="0" w:color="auto"/>
          </w:divBdr>
        </w:div>
        <w:div w:id="1790666962">
          <w:marLeft w:val="605"/>
          <w:marRight w:val="0"/>
          <w:marTop w:val="0"/>
          <w:marBottom w:val="0"/>
          <w:divBdr>
            <w:top w:val="none" w:sz="0" w:space="0" w:color="auto"/>
            <w:left w:val="none" w:sz="0" w:space="0" w:color="auto"/>
            <w:bottom w:val="none" w:sz="0" w:space="0" w:color="auto"/>
            <w:right w:val="none" w:sz="0" w:space="0" w:color="auto"/>
          </w:divBdr>
        </w:div>
        <w:div w:id="1921912793">
          <w:marLeft w:val="605"/>
          <w:marRight w:val="0"/>
          <w:marTop w:val="0"/>
          <w:marBottom w:val="0"/>
          <w:divBdr>
            <w:top w:val="none" w:sz="0" w:space="0" w:color="auto"/>
            <w:left w:val="none" w:sz="0" w:space="0" w:color="auto"/>
            <w:bottom w:val="none" w:sz="0" w:space="0" w:color="auto"/>
            <w:right w:val="none" w:sz="0" w:space="0" w:color="auto"/>
          </w:divBdr>
        </w:div>
        <w:div w:id="2113013911">
          <w:marLeft w:val="605"/>
          <w:marRight w:val="0"/>
          <w:marTop w:val="0"/>
          <w:marBottom w:val="0"/>
          <w:divBdr>
            <w:top w:val="none" w:sz="0" w:space="0" w:color="auto"/>
            <w:left w:val="none" w:sz="0" w:space="0" w:color="auto"/>
            <w:bottom w:val="none" w:sz="0" w:space="0" w:color="auto"/>
            <w:right w:val="none" w:sz="0" w:space="0" w:color="auto"/>
          </w:divBdr>
        </w:div>
      </w:divsChild>
    </w:div>
    <w:div w:id="852497209">
      <w:bodyDiv w:val="1"/>
      <w:marLeft w:val="0"/>
      <w:marRight w:val="0"/>
      <w:marTop w:val="0"/>
      <w:marBottom w:val="0"/>
      <w:divBdr>
        <w:top w:val="none" w:sz="0" w:space="0" w:color="auto"/>
        <w:left w:val="none" w:sz="0" w:space="0" w:color="auto"/>
        <w:bottom w:val="none" w:sz="0" w:space="0" w:color="auto"/>
        <w:right w:val="none" w:sz="0" w:space="0" w:color="auto"/>
      </w:divBdr>
    </w:div>
    <w:div w:id="952982973">
      <w:bodyDiv w:val="1"/>
      <w:marLeft w:val="0"/>
      <w:marRight w:val="0"/>
      <w:marTop w:val="0"/>
      <w:marBottom w:val="0"/>
      <w:divBdr>
        <w:top w:val="none" w:sz="0" w:space="0" w:color="auto"/>
        <w:left w:val="none" w:sz="0" w:space="0" w:color="auto"/>
        <w:bottom w:val="none" w:sz="0" w:space="0" w:color="auto"/>
        <w:right w:val="none" w:sz="0" w:space="0" w:color="auto"/>
      </w:divBdr>
      <w:divsChild>
        <w:div w:id="147525434">
          <w:marLeft w:val="547"/>
          <w:marRight w:val="0"/>
          <w:marTop w:val="0"/>
          <w:marBottom w:val="0"/>
          <w:divBdr>
            <w:top w:val="none" w:sz="0" w:space="0" w:color="auto"/>
            <w:left w:val="none" w:sz="0" w:space="0" w:color="auto"/>
            <w:bottom w:val="none" w:sz="0" w:space="0" w:color="auto"/>
            <w:right w:val="none" w:sz="0" w:space="0" w:color="auto"/>
          </w:divBdr>
        </w:div>
        <w:div w:id="1701206147">
          <w:marLeft w:val="547"/>
          <w:marRight w:val="0"/>
          <w:marTop w:val="0"/>
          <w:marBottom w:val="0"/>
          <w:divBdr>
            <w:top w:val="none" w:sz="0" w:space="0" w:color="auto"/>
            <w:left w:val="none" w:sz="0" w:space="0" w:color="auto"/>
            <w:bottom w:val="none" w:sz="0" w:space="0" w:color="auto"/>
            <w:right w:val="none" w:sz="0" w:space="0" w:color="auto"/>
          </w:divBdr>
        </w:div>
        <w:div w:id="1914074702">
          <w:marLeft w:val="547"/>
          <w:marRight w:val="0"/>
          <w:marTop w:val="0"/>
          <w:marBottom w:val="0"/>
          <w:divBdr>
            <w:top w:val="none" w:sz="0" w:space="0" w:color="auto"/>
            <w:left w:val="none" w:sz="0" w:space="0" w:color="auto"/>
            <w:bottom w:val="none" w:sz="0" w:space="0" w:color="auto"/>
            <w:right w:val="none" w:sz="0" w:space="0" w:color="auto"/>
          </w:divBdr>
        </w:div>
      </w:divsChild>
    </w:div>
    <w:div w:id="1093088661">
      <w:bodyDiv w:val="1"/>
      <w:marLeft w:val="0"/>
      <w:marRight w:val="0"/>
      <w:marTop w:val="0"/>
      <w:marBottom w:val="0"/>
      <w:divBdr>
        <w:top w:val="none" w:sz="0" w:space="0" w:color="auto"/>
        <w:left w:val="none" w:sz="0" w:space="0" w:color="auto"/>
        <w:bottom w:val="none" w:sz="0" w:space="0" w:color="auto"/>
        <w:right w:val="none" w:sz="0" w:space="0" w:color="auto"/>
      </w:divBdr>
      <w:divsChild>
        <w:div w:id="470289914">
          <w:marLeft w:val="562"/>
          <w:marRight w:val="0"/>
          <w:marTop w:val="67"/>
          <w:marBottom w:val="0"/>
          <w:divBdr>
            <w:top w:val="none" w:sz="0" w:space="0" w:color="auto"/>
            <w:left w:val="none" w:sz="0" w:space="0" w:color="auto"/>
            <w:bottom w:val="none" w:sz="0" w:space="0" w:color="auto"/>
            <w:right w:val="none" w:sz="0" w:space="0" w:color="auto"/>
          </w:divBdr>
        </w:div>
        <w:div w:id="889270452">
          <w:marLeft w:val="562"/>
          <w:marRight w:val="0"/>
          <w:marTop w:val="67"/>
          <w:marBottom w:val="0"/>
          <w:divBdr>
            <w:top w:val="none" w:sz="0" w:space="0" w:color="auto"/>
            <w:left w:val="none" w:sz="0" w:space="0" w:color="auto"/>
            <w:bottom w:val="none" w:sz="0" w:space="0" w:color="auto"/>
            <w:right w:val="none" w:sz="0" w:space="0" w:color="auto"/>
          </w:divBdr>
        </w:div>
        <w:div w:id="1142504964">
          <w:marLeft w:val="562"/>
          <w:marRight w:val="0"/>
          <w:marTop w:val="67"/>
          <w:marBottom w:val="0"/>
          <w:divBdr>
            <w:top w:val="none" w:sz="0" w:space="0" w:color="auto"/>
            <w:left w:val="none" w:sz="0" w:space="0" w:color="auto"/>
            <w:bottom w:val="none" w:sz="0" w:space="0" w:color="auto"/>
            <w:right w:val="none" w:sz="0" w:space="0" w:color="auto"/>
          </w:divBdr>
        </w:div>
        <w:div w:id="1267272849">
          <w:marLeft w:val="562"/>
          <w:marRight w:val="0"/>
          <w:marTop w:val="67"/>
          <w:marBottom w:val="0"/>
          <w:divBdr>
            <w:top w:val="none" w:sz="0" w:space="0" w:color="auto"/>
            <w:left w:val="none" w:sz="0" w:space="0" w:color="auto"/>
            <w:bottom w:val="none" w:sz="0" w:space="0" w:color="auto"/>
            <w:right w:val="none" w:sz="0" w:space="0" w:color="auto"/>
          </w:divBdr>
        </w:div>
        <w:div w:id="1573077925">
          <w:marLeft w:val="562"/>
          <w:marRight w:val="0"/>
          <w:marTop w:val="67"/>
          <w:marBottom w:val="0"/>
          <w:divBdr>
            <w:top w:val="none" w:sz="0" w:space="0" w:color="auto"/>
            <w:left w:val="none" w:sz="0" w:space="0" w:color="auto"/>
            <w:bottom w:val="none" w:sz="0" w:space="0" w:color="auto"/>
            <w:right w:val="none" w:sz="0" w:space="0" w:color="auto"/>
          </w:divBdr>
        </w:div>
        <w:div w:id="1726567315">
          <w:marLeft w:val="562"/>
          <w:marRight w:val="0"/>
          <w:marTop w:val="67"/>
          <w:marBottom w:val="0"/>
          <w:divBdr>
            <w:top w:val="none" w:sz="0" w:space="0" w:color="auto"/>
            <w:left w:val="none" w:sz="0" w:space="0" w:color="auto"/>
            <w:bottom w:val="none" w:sz="0" w:space="0" w:color="auto"/>
            <w:right w:val="none" w:sz="0" w:space="0" w:color="auto"/>
          </w:divBdr>
        </w:div>
        <w:div w:id="1940604297">
          <w:marLeft w:val="562"/>
          <w:marRight w:val="0"/>
          <w:marTop w:val="67"/>
          <w:marBottom w:val="0"/>
          <w:divBdr>
            <w:top w:val="none" w:sz="0" w:space="0" w:color="auto"/>
            <w:left w:val="none" w:sz="0" w:space="0" w:color="auto"/>
            <w:bottom w:val="none" w:sz="0" w:space="0" w:color="auto"/>
            <w:right w:val="none" w:sz="0" w:space="0" w:color="auto"/>
          </w:divBdr>
        </w:div>
        <w:div w:id="2004775288">
          <w:marLeft w:val="562"/>
          <w:marRight w:val="0"/>
          <w:marTop w:val="67"/>
          <w:marBottom w:val="0"/>
          <w:divBdr>
            <w:top w:val="none" w:sz="0" w:space="0" w:color="auto"/>
            <w:left w:val="none" w:sz="0" w:space="0" w:color="auto"/>
            <w:bottom w:val="none" w:sz="0" w:space="0" w:color="auto"/>
            <w:right w:val="none" w:sz="0" w:space="0" w:color="auto"/>
          </w:divBdr>
        </w:div>
      </w:divsChild>
    </w:div>
    <w:div w:id="1107702106">
      <w:bodyDiv w:val="1"/>
      <w:marLeft w:val="0"/>
      <w:marRight w:val="0"/>
      <w:marTop w:val="0"/>
      <w:marBottom w:val="0"/>
      <w:divBdr>
        <w:top w:val="none" w:sz="0" w:space="0" w:color="auto"/>
        <w:left w:val="none" w:sz="0" w:space="0" w:color="auto"/>
        <w:bottom w:val="none" w:sz="0" w:space="0" w:color="auto"/>
        <w:right w:val="none" w:sz="0" w:space="0" w:color="auto"/>
      </w:divBdr>
      <w:divsChild>
        <w:div w:id="110244562">
          <w:marLeft w:val="1267"/>
          <w:marRight w:val="0"/>
          <w:marTop w:val="0"/>
          <w:marBottom w:val="0"/>
          <w:divBdr>
            <w:top w:val="none" w:sz="0" w:space="0" w:color="auto"/>
            <w:left w:val="none" w:sz="0" w:space="0" w:color="auto"/>
            <w:bottom w:val="none" w:sz="0" w:space="0" w:color="auto"/>
            <w:right w:val="none" w:sz="0" w:space="0" w:color="auto"/>
          </w:divBdr>
        </w:div>
        <w:div w:id="807936081">
          <w:marLeft w:val="1267"/>
          <w:marRight w:val="0"/>
          <w:marTop w:val="0"/>
          <w:marBottom w:val="0"/>
          <w:divBdr>
            <w:top w:val="none" w:sz="0" w:space="0" w:color="auto"/>
            <w:left w:val="none" w:sz="0" w:space="0" w:color="auto"/>
            <w:bottom w:val="none" w:sz="0" w:space="0" w:color="auto"/>
            <w:right w:val="none" w:sz="0" w:space="0" w:color="auto"/>
          </w:divBdr>
        </w:div>
        <w:div w:id="943147045">
          <w:marLeft w:val="1267"/>
          <w:marRight w:val="0"/>
          <w:marTop w:val="0"/>
          <w:marBottom w:val="0"/>
          <w:divBdr>
            <w:top w:val="none" w:sz="0" w:space="0" w:color="auto"/>
            <w:left w:val="none" w:sz="0" w:space="0" w:color="auto"/>
            <w:bottom w:val="none" w:sz="0" w:space="0" w:color="auto"/>
            <w:right w:val="none" w:sz="0" w:space="0" w:color="auto"/>
          </w:divBdr>
        </w:div>
        <w:div w:id="1015377502">
          <w:marLeft w:val="1267"/>
          <w:marRight w:val="0"/>
          <w:marTop w:val="0"/>
          <w:marBottom w:val="0"/>
          <w:divBdr>
            <w:top w:val="none" w:sz="0" w:space="0" w:color="auto"/>
            <w:left w:val="none" w:sz="0" w:space="0" w:color="auto"/>
            <w:bottom w:val="none" w:sz="0" w:space="0" w:color="auto"/>
            <w:right w:val="none" w:sz="0" w:space="0" w:color="auto"/>
          </w:divBdr>
        </w:div>
        <w:div w:id="1325620773">
          <w:marLeft w:val="1267"/>
          <w:marRight w:val="0"/>
          <w:marTop w:val="0"/>
          <w:marBottom w:val="0"/>
          <w:divBdr>
            <w:top w:val="none" w:sz="0" w:space="0" w:color="auto"/>
            <w:left w:val="none" w:sz="0" w:space="0" w:color="auto"/>
            <w:bottom w:val="none" w:sz="0" w:space="0" w:color="auto"/>
            <w:right w:val="none" w:sz="0" w:space="0" w:color="auto"/>
          </w:divBdr>
        </w:div>
        <w:div w:id="1575436894">
          <w:marLeft w:val="1267"/>
          <w:marRight w:val="0"/>
          <w:marTop w:val="0"/>
          <w:marBottom w:val="0"/>
          <w:divBdr>
            <w:top w:val="none" w:sz="0" w:space="0" w:color="auto"/>
            <w:left w:val="none" w:sz="0" w:space="0" w:color="auto"/>
            <w:bottom w:val="none" w:sz="0" w:space="0" w:color="auto"/>
            <w:right w:val="none" w:sz="0" w:space="0" w:color="auto"/>
          </w:divBdr>
        </w:div>
      </w:divsChild>
    </w:div>
    <w:div w:id="1181629374">
      <w:bodyDiv w:val="1"/>
      <w:marLeft w:val="0"/>
      <w:marRight w:val="0"/>
      <w:marTop w:val="0"/>
      <w:marBottom w:val="0"/>
      <w:divBdr>
        <w:top w:val="none" w:sz="0" w:space="0" w:color="auto"/>
        <w:left w:val="none" w:sz="0" w:space="0" w:color="auto"/>
        <w:bottom w:val="none" w:sz="0" w:space="0" w:color="auto"/>
        <w:right w:val="none" w:sz="0" w:space="0" w:color="auto"/>
      </w:divBdr>
    </w:div>
    <w:div w:id="1385834537">
      <w:bodyDiv w:val="1"/>
      <w:marLeft w:val="0"/>
      <w:marRight w:val="0"/>
      <w:marTop w:val="0"/>
      <w:marBottom w:val="0"/>
      <w:divBdr>
        <w:top w:val="none" w:sz="0" w:space="0" w:color="auto"/>
        <w:left w:val="none" w:sz="0" w:space="0" w:color="auto"/>
        <w:bottom w:val="none" w:sz="0" w:space="0" w:color="auto"/>
        <w:right w:val="none" w:sz="0" w:space="0" w:color="auto"/>
      </w:divBdr>
    </w:div>
    <w:div w:id="1700201407">
      <w:bodyDiv w:val="1"/>
      <w:marLeft w:val="0"/>
      <w:marRight w:val="0"/>
      <w:marTop w:val="0"/>
      <w:marBottom w:val="0"/>
      <w:divBdr>
        <w:top w:val="none" w:sz="0" w:space="0" w:color="auto"/>
        <w:left w:val="none" w:sz="0" w:space="0" w:color="auto"/>
        <w:bottom w:val="none" w:sz="0" w:space="0" w:color="auto"/>
        <w:right w:val="none" w:sz="0" w:space="0" w:color="auto"/>
      </w:divBdr>
    </w:div>
    <w:div w:id="1708141130">
      <w:bodyDiv w:val="1"/>
      <w:marLeft w:val="0"/>
      <w:marRight w:val="0"/>
      <w:marTop w:val="0"/>
      <w:marBottom w:val="0"/>
      <w:divBdr>
        <w:top w:val="none" w:sz="0" w:space="0" w:color="auto"/>
        <w:left w:val="none" w:sz="0" w:space="0" w:color="auto"/>
        <w:bottom w:val="none" w:sz="0" w:space="0" w:color="auto"/>
        <w:right w:val="none" w:sz="0" w:space="0" w:color="auto"/>
      </w:divBdr>
    </w:div>
    <w:div w:id="1799108307">
      <w:bodyDiv w:val="1"/>
      <w:marLeft w:val="0"/>
      <w:marRight w:val="0"/>
      <w:marTop w:val="0"/>
      <w:marBottom w:val="0"/>
      <w:divBdr>
        <w:top w:val="none" w:sz="0" w:space="0" w:color="auto"/>
        <w:left w:val="none" w:sz="0" w:space="0" w:color="auto"/>
        <w:bottom w:val="none" w:sz="0" w:space="0" w:color="auto"/>
        <w:right w:val="none" w:sz="0" w:space="0" w:color="auto"/>
      </w:divBdr>
      <w:divsChild>
        <w:div w:id="604577039">
          <w:marLeft w:val="360"/>
          <w:marRight w:val="0"/>
          <w:marTop w:val="200"/>
          <w:marBottom w:val="0"/>
          <w:divBdr>
            <w:top w:val="none" w:sz="0" w:space="0" w:color="auto"/>
            <w:left w:val="none" w:sz="0" w:space="0" w:color="auto"/>
            <w:bottom w:val="none" w:sz="0" w:space="0" w:color="auto"/>
            <w:right w:val="none" w:sz="0" w:space="0" w:color="auto"/>
          </w:divBdr>
        </w:div>
        <w:div w:id="662121634">
          <w:marLeft w:val="1080"/>
          <w:marRight w:val="0"/>
          <w:marTop w:val="100"/>
          <w:marBottom w:val="0"/>
          <w:divBdr>
            <w:top w:val="none" w:sz="0" w:space="0" w:color="auto"/>
            <w:left w:val="none" w:sz="0" w:space="0" w:color="auto"/>
            <w:bottom w:val="none" w:sz="0" w:space="0" w:color="auto"/>
            <w:right w:val="none" w:sz="0" w:space="0" w:color="auto"/>
          </w:divBdr>
        </w:div>
        <w:div w:id="1094398800">
          <w:marLeft w:val="1080"/>
          <w:marRight w:val="0"/>
          <w:marTop w:val="100"/>
          <w:marBottom w:val="0"/>
          <w:divBdr>
            <w:top w:val="none" w:sz="0" w:space="0" w:color="auto"/>
            <w:left w:val="none" w:sz="0" w:space="0" w:color="auto"/>
            <w:bottom w:val="none" w:sz="0" w:space="0" w:color="auto"/>
            <w:right w:val="none" w:sz="0" w:space="0" w:color="auto"/>
          </w:divBdr>
        </w:div>
        <w:div w:id="1347516802">
          <w:marLeft w:val="360"/>
          <w:marRight w:val="0"/>
          <w:marTop w:val="200"/>
          <w:marBottom w:val="0"/>
          <w:divBdr>
            <w:top w:val="none" w:sz="0" w:space="0" w:color="auto"/>
            <w:left w:val="none" w:sz="0" w:space="0" w:color="auto"/>
            <w:bottom w:val="none" w:sz="0" w:space="0" w:color="auto"/>
            <w:right w:val="none" w:sz="0" w:space="0" w:color="auto"/>
          </w:divBdr>
        </w:div>
        <w:div w:id="1428505607">
          <w:marLeft w:val="360"/>
          <w:marRight w:val="0"/>
          <w:marTop w:val="200"/>
          <w:marBottom w:val="0"/>
          <w:divBdr>
            <w:top w:val="none" w:sz="0" w:space="0" w:color="auto"/>
            <w:left w:val="none" w:sz="0" w:space="0" w:color="auto"/>
            <w:bottom w:val="none" w:sz="0" w:space="0" w:color="auto"/>
            <w:right w:val="none" w:sz="0" w:space="0" w:color="auto"/>
          </w:divBdr>
        </w:div>
        <w:div w:id="1721589958">
          <w:marLeft w:val="1800"/>
          <w:marRight w:val="0"/>
          <w:marTop w:val="100"/>
          <w:marBottom w:val="0"/>
          <w:divBdr>
            <w:top w:val="none" w:sz="0" w:space="0" w:color="auto"/>
            <w:left w:val="none" w:sz="0" w:space="0" w:color="auto"/>
            <w:bottom w:val="none" w:sz="0" w:space="0" w:color="auto"/>
            <w:right w:val="none" w:sz="0" w:space="0" w:color="auto"/>
          </w:divBdr>
        </w:div>
        <w:div w:id="1828401529">
          <w:marLeft w:val="360"/>
          <w:marRight w:val="0"/>
          <w:marTop w:val="200"/>
          <w:marBottom w:val="0"/>
          <w:divBdr>
            <w:top w:val="none" w:sz="0" w:space="0" w:color="auto"/>
            <w:left w:val="none" w:sz="0" w:space="0" w:color="auto"/>
            <w:bottom w:val="none" w:sz="0" w:space="0" w:color="auto"/>
            <w:right w:val="none" w:sz="0" w:space="0" w:color="auto"/>
          </w:divBdr>
        </w:div>
        <w:div w:id="1869560993">
          <w:marLeft w:val="1080"/>
          <w:marRight w:val="0"/>
          <w:marTop w:val="100"/>
          <w:marBottom w:val="0"/>
          <w:divBdr>
            <w:top w:val="none" w:sz="0" w:space="0" w:color="auto"/>
            <w:left w:val="none" w:sz="0" w:space="0" w:color="auto"/>
            <w:bottom w:val="none" w:sz="0" w:space="0" w:color="auto"/>
            <w:right w:val="none" w:sz="0" w:space="0" w:color="auto"/>
          </w:divBdr>
        </w:div>
      </w:divsChild>
    </w:div>
    <w:div w:id="1838838990">
      <w:bodyDiv w:val="1"/>
      <w:marLeft w:val="0"/>
      <w:marRight w:val="0"/>
      <w:marTop w:val="0"/>
      <w:marBottom w:val="0"/>
      <w:divBdr>
        <w:top w:val="none" w:sz="0" w:space="0" w:color="auto"/>
        <w:left w:val="none" w:sz="0" w:space="0" w:color="auto"/>
        <w:bottom w:val="none" w:sz="0" w:space="0" w:color="auto"/>
        <w:right w:val="none" w:sz="0" w:space="0" w:color="auto"/>
      </w:divBdr>
    </w:div>
    <w:div w:id="1986855305">
      <w:bodyDiv w:val="1"/>
      <w:marLeft w:val="0"/>
      <w:marRight w:val="0"/>
      <w:marTop w:val="0"/>
      <w:marBottom w:val="0"/>
      <w:divBdr>
        <w:top w:val="none" w:sz="0" w:space="0" w:color="auto"/>
        <w:left w:val="none" w:sz="0" w:space="0" w:color="auto"/>
        <w:bottom w:val="none" w:sz="0" w:space="0" w:color="auto"/>
        <w:right w:val="none" w:sz="0" w:space="0" w:color="auto"/>
      </w:divBdr>
      <w:divsChild>
        <w:div w:id="150756278">
          <w:marLeft w:val="547"/>
          <w:marRight w:val="0"/>
          <w:marTop w:val="101"/>
          <w:marBottom w:val="0"/>
          <w:divBdr>
            <w:top w:val="none" w:sz="0" w:space="0" w:color="auto"/>
            <w:left w:val="none" w:sz="0" w:space="0" w:color="auto"/>
            <w:bottom w:val="none" w:sz="0" w:space="0" w:color="auto"/>
            <w:right w:val="none" w:sz="0" w:space="0" w:color="auto"/>
          </w:divBdr>
        </w:div>
      </w:divsChild>
    </w:div>
    <w:div w:id="20282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itzpatrick@mu.ie" TargetMode="External"/><Relationship Id="rId18" Type="http://schemas.openxmlformats.org/officeDocument/2006/relationships/diagramData" Target="diagrams/data1.xml"/><Relationship Id="rId26" Type="http://schemas.openxmlformats.org/officeDocument/2006/relationships/footer" Target="footer1.xml"/><Relationship Id="rId39" Type="http://schemas.openxmlformats.org/officeDocument/2006/relationships/footer" Target="footer5.xml"/><Relationship Id="rId21" Type="http://schemas.openxmlformats.org/officeDocument/2006/relationships/diagramColors" Target="diagrams/colors1.xml"/><Relationship Id="rId34" Type="http://schemas.openxmlformats.org/officeDocument/2006/relationships/hyperlink" Target="mailto:maryniamh.horgan@ucc.ie"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rances.murphy@ul.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mailto:mark.mcguinness@universityofgalway.ie" TargetMode="External"/><Relationship Id="rId37" Type="http://schemas.openxmlformats.org/officeDocument/2006/relationships/footer" Target="footer4.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mailto:mark.mcguinness@universityofgalway.ie" TargetMode="External"/><Relationship Id="rId23" Type="http://schemas.openxmlformats.org/officeDocument/2006/relationships/hyperlink" Target="https://www.nihr.ac.uk/phases-mentoring-relationship"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hyperlink" Target="mailto:p.monahan@qub.ac.uk"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monahan@qub.ac.uk" TargetMode="External"/><Relationship Id="rId22" Type="http://schemas.microsoft.com/office/2007/relationships/diagramDrawing" Target="diagrams/drawing1.xml"/><Relationship Id="rId27" Type="http://schemas.openxmlformats.org/officeDocument/2006/relationships/footer" Target="footer2.xml"/><Relationship Id="rId30" Type="http://schemas.openxmlformats.org/officeDocument/2006/relationships/hyperlink" Target="mailto:lisa.fitzpatrick@mu.ie" TargetMode="External"/><Relationship Id="rId35" Type="http://schemas.openxmlformats.org/officeDocument/2006/relationships/header" Target="header4.xml"/><Relationship Id="rId43" Type="http://schemas.openxmlformats.org/officeDocument/2006/relationships/footer" Target="footer7.xml"/><Relationship Id="rId48"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iua.ie/about/how-we-work/" TargetMode="External"/><Relationship Id="rId17" Type="http://schemas.openxmlformats.org/officeDocument/2006/relationships/hyperlink" Target="mailto:maryniamh.horgan@ucc.ie" TargetMode="External"/><Relationship Id="rId25" Type="http://schemas.openxmlformats.org/officeDocument/2006/relationships/header" Target="header2.xml"/><Relationship Id="rId33" Type="http://schemas.openxmlformats.org/officeDocument/2006/relationships/hyperlink" Target="mailto:frances.murphy@ul.ie" TargetMode="External"/><Relationship Id="rId38" Type="http://schemas.openxmlformats.org/officeDocument/2006/relationships/header" Target="header6.xml"/><Relationship Id="rId46" Type="http://schemas.openxmlformats.org/officeDocument/2006/relationships/fontTable" Target="fontTable.xml"/><Relationship Id="rId20" Type="http://schemas.openxmlformats.org/officeDocument/2006/relationships/diagramQuickStyle" Target="diagrams/quickStyle1.xml"/><Relationship Id="rId41" Type="http://schemas.openxmlformats.org/officeDocument/2006/relationships/header" Target="header8.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1D6F70-7C16-42DE-A715-C43460F52C34}"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IE"/>
        </a:p>
      </dgm:t>
    </dgm:pt>
    <dgm:pt modelId="{CEFCAFC5-3985-4430-84BF-7EB1E840E0A9}">
      <dgm:prSet phldrT="[Text]"/>
      <dgm:spPr/>
      <dgm:t>
        <a:bodyPr/>
        <a:lstStyle/>
        <a:p>
          <a:r>
            <a:rPr lang="en-IE"/>
            <a:t>Building Rapport</a:t>
          </a:r>
        </a:p>
      </dgm:t>
    </dgm:pt>
    <dgm:pt modelId="{8B26DFCE-699E-4BAE-BB0B-B6393B314926}" type="parTrans" cxnId="{92B13363-453F-483E-A91F-77A800CDBB74}">
      <dgm:prSet/>
      <dgm:spPr/>
      <dgm:t>
        <a:bodyPr/>
        <a:lstStyle/>
        <a:p>
          <a:endParaRPr lang="en-IE"/>
        </a:p>
      </dgm:t>
    </dgm:pt>
    <dgm:pt modelId="{F2180AF9-3DF5-4609-BCC4-9E7EEC9BA1EA}" type="sibTrans" cxnId="{92B13363-453F-483E-A91F-77A800CDBB74}">
      <dgm:prSet/>
      <dgm:spPr/>
      <dgm:t>
        <a:bodyPr/>
        <a:lstStyle/>
        <a:p>
          <a:endParaRPr lang="en-IE"/>
        </a:p>
      </dgm:t>
    </dgm:pt>
    <dgm:pt modelId="{3C76E1D2-A294-45D1-8598-97C7957C12D5}">
      <dgm:prSet phldrT="[Text]"/>
      <dgm:spPr/>
      <dgm:t>
        <a:bodyPr/>
        <a:lstStyle/>
        <a:p>
          <a:r>
            <a:rPr lang="en-IE"/>
            <a:t>Contracting</a:t>
          </a:r>
        </a:p>
      </dgm:t>
    </dgm:pt>
    <dgm:pt modelId="{DA051A60-D08E-4C4E-9AA7-2B03A1607C57}" type="parTrans" cxnId="{AE4F0AC1-A5EB-40B2-9B9A-4D15761EA81C}">
      <dgm:prSet/>
      <dgm:spPr/>
      <dgm:t>
        <a:bodyPr/>
        <a:lstStyle/>
        <a:p>
          <a:endParaRPr lang="en-IE"/>
        </a:p>
      </dgm:t>
    </dgm:pt>
    <dgm:pt modelId="{B16A3389-1B73-4219-AF79-53548DE2BC2B}" type="sibTrans" cxnId="{AE4F0AC1-A5EB-40B2-9B9A-4D15761EA81C}">
      <dgm:prSet/>
      <dgm:spPr/>
      <dgm:t>
        <a:bodyPr/>
        <a:lstStyle/>
        <a:p>
          <a:endParaRPr lang="en-IE"/>
        </a:p>
      </dgm:t>
    </dgm:pt>
    <dgm:pt modelId="{4B204A61-1E94-4BE1-9D6C-7F6ED8EEE91C}">
      <dgm:prSet phldrT="[Text]"/>
      <dgm:spPr/>
      <dgm:t>
        <a:bodyPr/>
        <a:lstStyle/>
        <a:p>
          <a:r>
            <a:rPr lang="en-IE"/>
            <a:t>Closure</a:t>
          </a:r>
        </a:p>
      </dgm:t>
    </dgm:pt>
    <dgm:pt modelId="{54A925FB-F1F7-4210-978C-6BE07F774C88}" type="parTrans" cxnId="{8F609738-4CCC-4220-B213-E5037BAE6618}">
      <dgm:prSet/>
      <dgm:spPr/>
      <dgm:t>
        <a:bodyPr/>
        <a:lstStyle/>
        <a:p>
          <a:endParaRPr lang="en-IE"/>
        </a:p>
      </dgm:t>
    </dgm:pt>
    <dgm:pt modelId="{36E59865-4DCC-490B-B1AC-08D757AE3DA5}" type="sibTrans" cxnId="{8F609738-4CCC-4220-B213-E5037BAE6618}">
      <dgm:prSet/>
      <dgm:spPr/>
      <dgm:t>
        <a:bodyPr/>
        <a:lstStyle/>
        <a:p>
          <a:endParaRPr lang="en-IE"/>
        </a:p>
      </dgm:t>
    </dgm:pt>
    <dgm:pt modelId="{6CA95CBA-7EF3-454A-8D24-013DB100DB15}">
      <dgm:prSet/>
      <dgm:spPr/>
      <dgm:t>
        <a:bodyPr/>
        <a:lstStyle/>
        <a:p>
          <a:r>
            <a:rPr lang="en-IE"/>
            <a:t>Goal setting</a:t>
          </a:r>
        </a:p>
      </dgm:t>
    </dgm:pt>
    <dgm:pt modelId="{756240F5-371A-4382-B153-B55D0DB081BF}" type="parTrans" cxnId="{C75A7CAC-C1F5-460B-92E2-CA41581071F5}">
      <dgm:prSet/>
      <dgm:spPr/>
      <dgm:t>
        <a:bodyPr/>
        <a:lstStyle/>
        <a:p>
          <a:endParaRPr lang="en-IE"/>
        </a:p>
      </dgm:t>
    </dgm:pt>
    <dgm:pt modelId="{37D30F90-546D-41EE-AAD4-2D39FEC2D393}" type="sibTrans" cxnId="{C75A7CAC-C1F5-460B-92E2-CA41581071F5}">
      <dgm:prSet/>
      <dgm:spPr/>
      <dgm:t>
        <a:bodyPr/>
        <a:lstStyle/>
        <a:p>
          <a:endParaRPr lang="en-IE"/>
        </a:p>
      </dgm:t>
    </dgm:pt>
    <dgm:pt modelId="{9BCEC224-5D0F-4F3D-8DD4-DC6E7C1A76D0}">
      <dgm:prSet/>
      <dgm:spPr/>
      <dgm:t>
        <a:bodyPr/>
        <a:lstStyle/>
        <a:p>
          <a:r>
            <a:rPr lang="en-IE"/>
            <a:t>Progress Making</a:t>
          </a:r>
        </a:p>
      </dgm:t>
    </dgm:pt>
    <dgm:pt modelId="{857AEFDA-169A-49FE-83CC-2EDAFB37DC3D}" type="parTrans" cxnId="{26550EC0-A642-4854-AAF5-53073BCB9977}">
      <dgm:prSet/>
      <dgm:spPr/>
      <dgm:t>
        <a:bodyPr/>
        <a:lstStyle/>
        <a:p>
          <a:endParaRPr lang="en-IE"/>
        </a:p>
      </dgm:t>
    </dgm:pt>
    <dgm:pt modelId="{30DDD294-65CD-400B-86B0-2BD1E56C262C}" type="sibTrans" cxnId="{26550EC0-A642-4854-AAF5-53073BCB9977}">
      <dgm:prSet/>
      <dgm:spPr/>
      <dgm:t>
        <a:bodyPr/>
        <a:lstStyle/>
        <a:p>
          <a:endParaRPr lang="en-IE"/>
        </a:p>
      </dgm:t>
    </dgm:pt>
    <dgm:pt modelId="{E9019C54-675F-4BA3-85FA-567B9439F981}">
      <dgm:prSet/>
      <dgm:spPr/>
      <dgm:t>
        <a:bodyPr/>
        <a:lstStyle/>
        <a:p>
          <a:r>
            <a:rPr lang="en-IE"/>
            <a:t>Maturation</a:t>
          </a:r>
        </a:p>
      </dgm:t>
    </dgm:pt>
    <dgm:pt modelId="{1C2A2CAD-3070-411E-85A0-715F84E42F02}" type="parTrans" cxnId="{9B963A87-1CA8-4DED-9BBE-3E25AEF1F22D}">
      <dgm:prSet/>
      <dgm:spPr/>
      <dgm:t>
        <a:bodyPr/>
        <a:lstStyle/>
        <a:p>
          <a:endParaRPr lang="en-IE"/>
        </a:p>
      </dgm:t>
    </dgm:pt>
    <dgm:pt modelId="{D8B1124C-BB45-4AF5-93A3-E91AB8126D43}" type="sibTrans" cxnId="{9B963A87-1CA8-4DED-9BBE-3E25AEF1F22D}">
      <dgm:prSet/>
      <dgm:spPr/>
      <dgm:t>
        <a:bodyPr/>
        <a:lstStyle/>
        <a:p>
          <a:endParaRPr lang="en-IE"/>
        </a:p>
      </dgm:t>
    </dgm:pt>
    <dgm:pt modelId="{00E16F79-578D-47CD-A0E3-4DA823E5FC1E}" type="pres">
      <dgm:prSet presAssocID="{F81D6F70-7C16-42DE-A715-C43460F52C34}" presName="Name0" presStyleCnt="0">
        <dgm:presLayoutVars>
          <dgm:chMax val="11"/>
          <dgm:chPref val="11"/>
          <dgm:dir/>
          <dgm:resizeHandles/>
        </dgm:presLayoutVars>
      </dgm:prSet>
      <dgm:spPr/>
    </dgm:pt>
    <dgm:pt modelId="{5779D1C0-B1AA-4238-8C9F-85C249F11934}" type="pres">
      <dgm:prSet presAssocID="{4B204A61-1E94-4BE1-9D6C-7F6ED8EEE91C}" presName="Accent6" presStyleCnt="0"/>
      <dgm:spPr/>
    </dgm:pt>
    <dgm:pt modelId="{728E6DB9-0F38-43D5-909D-A9643D6CDE99}" type="pres">
      <dgm:prSet presAssocID="{4B204A61-1E94-4BE1-9D6C-7F6ED8EEE91C}" presName="Accent" presStyleLbl="node1" presStyleIdx="0" presStyleCnt="6"/>
      <dgm:spPr/>
    </dgm:pt>
    <dgm:pt modelId="{7152B8FF-FE60-474D-877B-26764EEE7EDC}" type="pres">
      <dgm:prSet presAssocID="{4B204A61-1E94-4BE1-9D6C-7F6ED8EEE91C}" presName="ParentBackground6" presStyleCnt="0"/>
      <dgm:spPr/>
    </dgm:pt>
    <dgm:pt modelId="{5BCCE12B-482C-46FB-8F60-F84462C0774D}" type="pres">
      <dgm:prSet presAssocID="{4B204A61-1E94-4BE1-9D6C-7F6ED8EEE91C}" presName="ParentBackground" presStyleLbl="fgAcc1" presStyleIdx="0" presStyleCnt="6"/>
      <dgm:spPr/>
    </dgm:pt>
    <dgm:pt modelId="{0FA66B1D-986E-4F61-9B84-A0629998D95F}" type="pres">
      <dgm:prSet presAssocID="{4B204A61-1E94-4BE1-9D6C-7F6ED8EEE91C}" presName="Parent6" presStyleLbl="revTx" presStyleIdx="0" presStyleCnt="0">
        <dgm:presLayoutVars>
          <dgm:chMax val="1"/>
          <dgm:chPref val="1"/>
          <dgm:bulletEnabled val="1"/>
        </dgm:presLayoutVars>
      </dgm:prSet>
      <dgm:spPr/>
    </dgm:pt>
    <dgm:pt modelId="{FC8C1EE5-F450-4B6F-B673-7DD9E47DCC5B}" type="pres">
      <dgm:prSet presAssocID="{E9019C54-675F-4BA3-85FA-567B9439F981}" presName="Accent5" presStyleCnt="0"/>
      <dgm:spPr/>
    </dgm:pt>
    <dgm:pt modelId="{34985176-7981-4810-9BA9-BC592B155E3A}" type="pres">
      <dgm:prSet presAssocID="{E9019C54-675F-4BA3-85FA-567B9439F981}" presName="Accent" presStyleLbl="node1" presStyleIdx="1" presStyleCnt="6"/>
      <dgm:spPr/>
    </dgm:pt>
    <dgm:pt modelId="{A667D988-7912-4AF1-9930-5ED1CA3C6CB0}" type="pres">
      <dgm:prSet presAssocID="{E9019C54-675F-4BA3-85FA-567B9439F981}" presName="ParentBackground5" presStyleCnt="0"/>
      <dgm:spPr/>
    </dgm:pt>
    <dgm:pt modelId="{72101A1E-5823-427E-B1A6-22423F9B83AA}" type="pres">
      <dgm:prSet presAssocID="{E9019C54-675F-4BA3-85FA-567B9439F981}" presName="ParentBackground" presStyleLbl="fgAcc1" presStyleIdx="1" presStyleCnt="6"/>
      <dgm:spPr/>
    </dgm:pt>
    <dgm:pt modelId="{3FB6B02E-81B4-49F0-BC6E-9D0F1F03DD94}" type="pres">
      <dgm:prSet presAssocID="{E9019C54-675F-4BA3-85FA-567B9439F981}" presName="Parent5" presStyleLbl="revTx" presStyleIdx="0" presStyleCnt="0">
        <dgm:presLayoutVars>
          <dgm:chMax val="1"/>
          <dgm:chPref val="1"/>
          <dgm:bulletEnabled val="1"/>
        </dgm:presLayoutVars>
      </dgm:prSet>
      <dgm:spPr/>
    </dgm:pt>
    <dgm:pt modelId="{683A7D80-CB86-4E5B-AD83-DEBCA1341232}" type="pres">
      <dgm:prSet presAssocID="{9BCEC224-5D0F-4F3D-8DD4-DC6E7C1A76D0}" presName="Accent4" presStyleCnt="0"/>
      <dgm:spPr/>
    </dgm:pt>
    <dgm:pt modelId="{53278636-EA01-4E5B-BBCD-9CBD6AE66AAB}" type="pres">
      <dgm:prSet presAssocID="{9BCEC224-5D0F-4F3D-8DD4-DC6E7C1A76D0}" presName="Accent" presStyleLbl="node1" presStyleIdx="2" presStyleCnt="6"/>
      <dgm:spPr/>
    </dgm:pt>
    <dgm:pt modelId="{43C34EB1-10CD-411A-B174-F3929D9C2164}" type="pres">
      <dgm:prSet presAssocID="{9BCEC224-5D0F-4F3D-8DD4-DC6E7C1A76D0}" presName="ParentBackground4" presStyleCnt="0"/>
      <dgm:spPr/>
    </dgm:pt>
    <dgm:pt modelId="{44FBDC2A-3ACF-4A7C-95DB-BFB8C74F4F93}" type="pres">
      <dgm:prSet presAssocID="{9BCEC224-5D0F-4F3D-8DD4-DC6E7C1A76D0}" presName="ParentBackground" presStyleLbl="fgAcc1" presStyleIdx="2" presStyleCnt="6"/>
      <dgm:spPr/>
    </dgm:pt>
    <dgm:pt modelId="{ADD3F5ED-8B4F-4045-AD1E-1CE2A43748B2}" type="pres">
      <dgm:prSet presAssocID="{9BCEC224-5D0F-4F3D-8DD4-DC6E7C1A76D0}" presName="Parent4" presStyleLbl="revTx" presStyleIdx="0" presStyleCnt="0">
        <dgm:presLayoutVars>
          <dgm:chMax val="1"/>
          <dgm:chPref val="1"/>
          <dgm:bulletEnabled val="1"/>
        </dgm:presLayoutVars>
      </dgm:prSet>
      <dgm:spPr/>
    </dgm:pt>
    <dgm:pt modelId="{494E6378-8C2E-4930-A567-CF5EB135295E}" type="pres">
      <dgm:prSet presAssocID="{6CA95CBA-7EF3-454A-8D24-013DB100DB15}" presName="Accent3" presStyleCnt="0"/>
      <dgm:spPr/>
    </dgm:pt>
    <dgm:pt modelId="{51F9F168-A327-474A-A1A1-A9F1C33BF6F7}" type="pres">
      <dgm:prSet presAssocID="{6CA95CBA-7EF3-454A-8D24-013DB100DB15}" presName="Accent" presStyleLbl="node1" presStyleIdx="3" presStyleCnt="6"/>
      <dgm:spPr/>
    </dgm:pt>
    <dgm:pt modelId="{29E8F05C-BA1D-45C8-AEED-CF798892CC81}" type="pres">
      <dgm:prSet presAssocID="{6CA95CBA-7EF3-454A-8D24-013DB100DB15}" presName="ParentBackground3" presStyleCnt="0"/>
      <dgm:spPr/>
    </dgm:pt>
    <dgm:pt modelId="{57B9F7B5-7F86-434B-BE80-1063E6F93068}" type="pres">
      <dgm:prSet presAssocID="{6CA95CBA-7EF3-454A-8D24-013DB100DB15}" presName="ParentBackground" presStyleLbl="fgAcc1" presStyleIdx="3" presStyleCnt="6"/>
      <dgm:spPr/>
    </dgm:pt>
    <dgm:pt modelId="{EFB2EA61-D36A-47EE-8B65-63905E7C3A62}" type="pres">
      <dgm:prSet presAssocID="{6CA95CBA-7EF3-454A-8D24-013DB100DB15}" presName="Parent3" presStyleLbl="revTx" presStyleIdx="0" presStyleCnt="0">
        <dgm:presLayoutVars>
          <dgm:chMax val="1"/>
          <dgm:chPref val="1"/>
          <dgm:bulletEnabled val="1"/>
        </dgm:presLayoutVars>
      </dgm:prSet>
      <dgm:spPr/>
    </dgm:pt>
    <dgm:pt modelId="{090D8F45-559F-4EA3-B2A4-EAB21CAD2318}" type="pres">
      <dgm:prSet presAssocID="{3C76E1D2-A294-45D1-8598-97C7957C12D5}" presName="Accent2" presStyleCnt="0"/>
      <dgm:spPr/>
    </dgm:pt>
    <dgm:pt modelId="{B7BBA234-7E32-4F26-BB64-55338C69B484}" type="pres">
      <dgm:prSet presAssocID="{3C76E1D2-A294-45D1-8598-97C7957C12D5}" presName="Accent" presStyleLbl="node1" presStyleIdx="4" presStyleCnt="6"/>
      <dgm:spPr/>
    </dgm:pt>
    <dgm:pt modelId="{BD18FD25-93BA-437F-9305-0A7C3EB8AB6E}" type="pres">
      <dgm:prSet presAssocID="{3C76E1D2-A294-45D1-8598-97C7957C12D5}" presName="ParentBackground2" presStyleCnt="0"/>
      <dgm:spPr/>
    </dgm:pt>
    <dgm:pt modelId="{B2FC9545-38F6-41C9-8801-920E1919D54D}" type="pres">
      <dgm:prSet presAssocID="{3C76E1D2-A294-45D1-8598-97C7957C12D5}" presName="ParentBackground" presStyleLbl="fgAcc1" presStyleIdx="4" presStyleCnt="6"/>
      <dgm:spPr/>
    </dgm:pt>
    <dgm:pt modelId="{0F21E4E9-6B1C-49EC-8013-9F58562C3D2D}" type="pres">
      <dgm:prSet presAssocID="{3C76E1D2-A294-45D1-8598-97C7957C12D5}" presName="Parent2" presStyleLbl="revTx" presStyleIdx="0" presStyleCnt="0">
        <dgm:presLayoutVars>
          <dgm:chMax val="1"/>
          <dgm:chPref val="1"/>
          <dgm:bulletEnabled val="1"/>
        </dgm:presLayoutVars>
      </dgm:prSet>
      <dgm:spPr/>
    </dgm:pt>
    <dgm:pt modelId="{E4B1545B-E57D-4E94-8378-EFABA10B4287}" type="pres">
      <dgm:prSet presAssocID="{CEFCAFC5-3985-4430-84BF-7EB1E840E0A9}" presName="Accent1" presStyleCnt="0"/>
      <dgm:spPr/>
    </dgm:pt>
    <dgm:pt modelId="{D0F95D5A-E8CA-4325-B855-39E1646B701C}" type="pres">
      <dgm:prSet presAssocID="{CEFCAFC5-3985-4430-84BF-7EB1E840E0A9}" presName="Accent" presStyleLbl="node1" presStyleIdx="5" presStyleCnt="6"/>
      <dgm:spPr/>
    </dgm:pt>
    <dgm:pt modelId="{C87AD7D3-3A2D-4845-82E6-7C9AFE79D79E}" type="pres">
      <dgm:prSet presAssocID="{CEFCAFC5-3985-4430-84BF-7EB1E840E0A9}" presName="ParentBackground1" presStyleCnt="0"/>
      <dgm:spPr/>
    </dgm:pt>
    <dgm:pt modelId="{C1117584-2B93-4556-BFC3-CD463C47751B}" type="pres">
      <dgm:prSet presAssocID="{CEFCAFC5-3985-4430-84BF-7EB1E840E0A9}" presName="ParentBackground" presStyleLbl="fgAcc1" presStyleIdx="5" presStyleCnt="6"/>
      <dgm:spPr/>
    </dgm:pt>
    <dgm:pt modelId="{E49AAF66-7866-41C1-A5AE-29217253700A}" type="pres">
      <dgm:prSet presAssocID="{CEFCAFC5-3985-4430-84BF-7EB1E840E0A9}" presName="Parent1" presStyleLbl="revTx" presStyleIdx="0" presStyleCnt="0">
        <dgm:presLayoutVars>
          <dgm:chMax val="1"/>
          <dgm:chPref val="1"/>
          <dgm:bulletEnabled val="1"/>
        </dgm:presLayoutVars>
      </dgm:prSet>
      <dgm:spPr/>
    </dgm:pt>
  </dgm:ptLst>
  <dgm:cxnLst>
    <dgm:cxn modelId="{1E553607-7CA0-4C84-81BF-B8527D528DBD}" type="presOf" srcId="{F81D6F70-7C16-42DE-A715-C43460F52C34}" destId="{00E16F79-578D-47CD-A0E3-4DA823E5FC1E}" srcOrd="0" destOrd="0" presId="urn:microsoft.com/office/officeart/2011/layout/CircleProcess"/>
    <dgm:cxn modelId="{6489B72F-651A-4E81-AE7E-7A04BEF9173D}" type="presOf" srcId="{9BCEC224-5D0F-4F3D-8DD4-DC6E7C1A76D0}" destId="{ADD3F5ED-8B4F-4045-AD1E-1CE2A43748B2}" srcOrd="1" destOrd="0" presId="urn:microsoft.com/office/officeart/2011/layout/CircleProcess"/>
    <dgm:cxn modelId="{3C6DD036-DC70-4488-B9C9-478EE3D473D2}" type="presOf" srcId="{6CA95CBA-7EF3-454A-8D24-013DB100DB15}" destId="{EFB2EA61-D36A-47EE-8B65-63905E7C3A62}" srcOrd="1" destOrd="0" presId="urn:microsoft.com/office/officeart/2011/layout/CircleProcess"/>
    <dgm:cxn modelId="{8F609738-4CCC-4220-B213-E5037BAE6618}" srcId="{F81D6F70-7C16-42DE-A715-C43460F52C34}" destId="{4B204A61-1E94-4BE1-9D6C-7F6ED8EEE91C}" srcOrd="5" destOrd="0" parTransId="{54A925FB-F1F7-4210-978C-6BE07F774C88}" sibTransId="{36E59865-4DCC-490B-B1AC-08D757AE3DA5}"/>
    <dgm:cxn modelId="{91A6063F-E36D-4F44-BF55-1B5B4BEBA3CF}" type="presOf" srcId="{6CA95CBA-7EF3-454A-8D24-013DB100DB15}" destId="{57B9F7B5-7F86-434B-BE80-1063E6F93068}" srcOrd="0" destOrd="0" presId="urn:microsoft.com/office/officeart/2011/layout/CircleProcess"/>
    <dgm:cxn modelId="{AC4FD941-1958-4C87-9A1E-7FA65824DBED}" type="presOf" srcId="{E9019C54-675F-4BA3-85FA-567B9439F981}" destId="{72101A1E-5823-427E-B1A6-22423F9B83AA}" srcOrd="0" destOrd="0" presId="urn:microsoft.com/office/officeart/2011/layout/CircleProcess"/>
    <dgm:cxn modelId="{92B13363-453F-483E-A91F-77A800CDBB74}" srcId="{F81D6F70-7C16-42DE-A715-C43460F52C34}" destId="{CEFCAFC5-3985-4430-84BF-7EB1E840E0A9}" srcOrd="0" destOrd="0" parTransId="{8B26DFCE-699E-4BAE-BB0B-B6393B314926}" sibTransId="{F2180AF9-3DF5-4609-BCC4-9E7EEC9BA1EA}"/>
    <dgm:cxn modelId="{AD01C066-3E0A-4066-BDAD-28C54A925DCE}" type="presOf" srcId="{4B204A61-1E94-4BE1-9D6C-7F6ED8EEE91C}" destId="{0FA66B1D-986E-4F61-9B84-A0629998D95F}" srcOrd="1" destOrd="0" presId="urn:microsoft.com/office/officeart/2011/layout/CircleProcess"/>
    <dgm:cxn modelId="{F87F4E6A-7151-46F8-95C6-9EB5762295D9}" type="presOf" srcId="{9BCEC224-5D0F-4F3D-8DD4-DC6E7C1A76D0}" destId="{44FBDC2A-3ACF-4A7C-95DB-BFB8C74F4F93}" srcOrd="0" destOrd="0" presId="urn:microsoft.com/office/officeart/2011/layout/CircleProcess"/>
    <dgm:cxn modelId="{7B9B5073-888F-453D-8C64-865BCAFE39CF}" type="presOf" srcId="{3C76E1D2-A294-45D1-8598-97C7957C12D5}" destId="{0F21E4E9-6B1C-49EC-8013-9F58562C3D2D}" srcOrd="1" destOrd="0" presId="urn:microsoft.com/office/officeart/2011/layout/CircleProcess"/>
    <dgm:cxn modelId="{B53DF756-3A31-4940-8D1B-A209A0FDABF4}" type="presOf" srcId="{CEFCAFC5-3985-4430-84BF-7EB1E840E0A9}" destId="{C1117584-2B93-4556-BFC3-CD463C47751B}" srcOrd="0" destOrd="0" presId="urn:microsoft.com/office/officeart/2011/layout/CircleProcess"/>
    <dgm:cxn modelId="{9B963A87-1CA8-4DED-9BBE-3E25AEF1F22D}" srcId="{F81D6F70-7C16-42DE-A715-C43460F52C34}" destId="{E9019C54-675F-4BA3-85FA-567B9439F981}" srcOrd="4" destOrd="0" parTransId="{1C2A2CAD-3070-411E-85A0-715F84E42F02}" sibTransId="{D8B1124C-BB45-4AF5-93A3-E91AB8126D43}"/>
    <dgm:cxn modelId="{E91959A5-C4E0-4339-BBD2-7F23763EAEA6}" type="presOf" srcId="{3C76E1D2-A294-45D1-8598-97C7957C12D5}" destId="{B2FC9545-38F6-41C9-8801-920E1919D54D}" srcOrd="0" destOrd="0" presId="urn:microsoft.com/office/officeart/2011/layout/CircleProcess"/>
    <dgm:cxn modelId="{C75A7CAC-C1F5-460B-92E2-CA41581071F5}" srcId="{F81D6F70-7C16-42DE-A715-C43460F52C34}" destId="{6CA95CBA-7EF3-454A-8D24-013DB100DB15}" srcOrd="2" destOrd="0" parTransId="{756240F5-371A-4382-B153-B55D0DB081BF}" sibTransId="{37D30F90-546D-41EE-AAD4-2D39FEC2D393}"/>
    <dgm:cxn modelId="{685733BD-7975-43F3-ABA3-677044DD44A9}" type="presOf" srcId="{4B204A61-1E94-4BE1-9D6C-7F6ED8EEE91C}" destId="{5BCCE12B-482C-46FB-8F60-F84462C0774D}" srcOrd="0" destOrd="0" presId="urn:microsoft.com/office/officeart/2011/layout/CircleProcess"/>
    <dgm:cxn modelId="{26550EC0-A642-4854-AAF5-53073BCB9977}" srcId="{F81D6F70-7C16-42DE-A715-C43460F52C34}" destId="{9BCEC224-5D0F-4F3D-8DD4-DC6E7C1A76D0}" srcOrd="3" destOrd="0" parTransId="{857AEFDA-169A-49FE-83CC-2EDAFB37DC3D}" sibTransId="{30DDD294-65CD-400B-86B0-2BD1E56C262C}"/>
    <dgm:cxn modelId="{AE4F0AC1-A5EB-40B2-9B9A-4D15761EA81C}" srcId="{F81D6F70-7C16-42DE-A715-C43460F52C34}" destId="{3C76E1D2-A294-45D1-8598-97C7957C12D5}" srcOrd="1" destOrd="0" parTransId="{DA051A60-D08E-4C4E-9AA7-2B03A1607C57}" sibTransId="{B16A3389-1B73-4219-AF79-53548DE2BC2B}"/>
    <dgm:cxn modelId="{B7E926E5-D1D2-4F67-B45E-821F0BADD0BA}" type="presOf" srcId="{CEFCAFC5-3985-4430-84BF-7EB1E840E0A9}" destId="{E49AAF66-7866-41C1-A5AE-29217253700A}" srcOrd="1" destOrd="0" presId="urn:microsoft.com/office/officeart/2011/layout/CircleProcess"/>
    <dgm:cxn modelId="{B120F7F9-25F4-43BA-88F4-95840FD9AC45}" type="presOf" srcId="{E9019C54-675F-4BA3-85FA-567B9439F981}" destId="{3FB6B02E-81B4-49F0-BC6E-9D0F1F03DD94}" srcOrd="1" destOrd="0" presId="urn:microsoft.com/office/officeart/2011/layout/CircleProcess"/>
    <dgm:cxn modelId="{D6143114-B222-4FF8-8A0D-003BBCED2659}" type="presParOf" srcId="{00E16F79-578D-47CD-A0E3-4DA823E5FC1E}" destId="{5779D1C0-B1AA-4238-8C9F-85C249F11934}" srcOrd="0" destOrd="0" presId="urn:microsoft.com/office/officeart/2011/layout/CircleProcess"/>
    <dgm:cxn modelId="{030F415A-0619-4450-AE0A-7ACEC9E963EE}" type="presParOf" srcId="{5779D1C0-B1AA-4238-8C9F-85C249F11934}" destId="{728E6DB9-0F38-43D5-909D-A9643D6CDE99}" srcOrd="0" destOrd="0" presId="urn:microsoft.com/office/officeart/2011/layout/CircleProcess"/>
    <dgm:cxn modelId="{A065DBAF-805F-4819-820E-B3E26EEC941F}" type="presParOf" srcId="{00E16F79-578D-47CD-A0E3-4DA823E5FC1E}" destId="{7152B8FF-FE60-474D-877B-26764EEE7EDC}" srcOrd="1" destOrd="0" presId="urn:microsoft.com/office/officeart/2011/layout/CircleProcess"/>
    <dgm:cxn modelId="{153146F1-18AE-4C17-8530-719ED8492501}" type="presParOf" srcId="{7152B8FF-FE60-474D-877B-26764EEE7EDC}" destId="{5BCCE12B-482C-46FB-8F60-F84462C0774D}" srcOrd="0" destOrd="0" presId="urn:microsoft.com/office/officeart/2011/layout/CircleProcess"/>
    <dgm:cxn modelId="{FBDC199A-F823-437E-B599-C2AA9D347CFA}" type="presParOf" srcId="{00E16F79-578D-47CD-A0E3-4DA823E5FC1E}" destId="{0FA66B1D-986E-4F61-9B84-A0629998D95F}" srcOrd="2" destOrd="0" presId="urn:microsoft.com/office/officeart/2011/layout/CircleProcess"/>
    <dgm:cxn modelId="{BA159966-1238-4366-9AE8-34AD92035C58}" type="presParOf" srcId="{00E16F79-578D-47CD-A0E3-4DA823E5FC1E}" destId="{FC8C1EE5-F450-4B6F-B673-7DD9E47DCC5B}" srcOrd="3" destOrd="0" presId="urn:microsoft.com/office/officeart/2011/layout/CircleProcess"/>
    <dgm:cxn modelId="{A41E5C0A-7A8E-443B-95EE-96F7CC419375}" type="presParOf" srcId="{FC8C1EE5-F450-4B6F-B673-7DD9E47DCC5B}" destId="{34985176-7981-4810-9BA9-BC592B155E3A}" srcOrd="0" destOrd="0" presId="urn:microsoft.com/office/officeart/2011/layout/CircleProcess"/>
    <dgm:cxn modelId="{4A1E5F0F-E13D-4CB2-9081-5F6C05D0272B}" type="presParOf" srcId="{00E16F79-578D-47CD-A0E3-4DA823E5FC1E}" destId="{A667D988-7912-4AF1-9930-5ED1CA3C6CB0}" srcOrd="4" destOrd="0" presId="urn:microsoft.com/office/officeart/2011/layout/CircleProcess"/>
    <dgm:cxn modelId="{F968B48F-8AE5-4959-8705-94C9A9351330}" type="presParOf" srcId="{A667D988-7912-4AF1-9930-5ED1CA3C6CB0}" destId="{72101A1E-5823-427E-B1A6-22423F9B83AA}" srcOrd="0" destOrd="0" presId="urn:microsoft.com/office/officeart/2011/layout/CircleProcess"/>
    <dgm:cxn modelId="{3552E496-DEC9-4FB8-8884-3F0F965E509D}" type="presParOf" srcId="{00E16F79-578D-47CD-A0E3-4DA823E5FC1E}" destId="{3FB6B02E-81B4-49F0-BC6E-9D0F1F03DD94}" srcOrd="5" destOrd="0" presId="urn:microsoft.com/office/officeart/2011/layout/CircleProcess"/>
    <dgm:cxn modelId="{6CB8F6A7-7DA0-4581-8B49-F37C70FD5E80}" type="presParOf" srcId="{00E16F79-578D-47CD-A0E3-4DA823E5FC1E}" destId="{683A7D80-CB86-4E5B-AD83-DEBCA1341232}" srcOrd="6" destOrd="0" presId="urn:microsoft.com/office/officeart/2011/layout/CircleProcess"/>
    <dgm:cxn modelId="{1EA69A33-524D-49E1-86F7-D0AC379D31B2}" type="presParOf" srcId="{683A7D80-CB86-4E5B-AD83-DEBCA1341232}" destId="{53278636-EA01-4E5B-BBCD-9CBD6AE66AAB}" srcOrd="0" destOrd="0" presId="urn:microsoft.com/office/officeart/2011/layout/CircleProcess"/>
    <dgm:cxn modelId="{6E282AE9-0598-4187-8D62-39AEA42FFDEA}" type="presParOf" srcId="{00E16F79-578D-47CD-A0E3-4DA823E5FC1E}" destId="{43C34EB1-10CD-411A-B174-F3929D9C2164}" srcOrd="7" destOrd="0" presId="urn:microsoft.com/office/officeart/2011/layout/CircleProcess"/>
    <dgm:cxn modelId="{4C2A8828-F5B9-49BD-803D-BFC14AAE418B}" type="presParOf" srcId="{43C34EB1-10CD-411A-B174-F3929D9C2164}" destId="{44FBDC2A-3ACF-4A7C-95DB-BFB8C74F4F93}" srcOrd="0" destOrd="0" presId="urn:microsoft.com/office/officeart/2011/layout/CircleProcess"/>
    <dgm:cxn modelId="{C816D4B5-9E2E-440D-9A91-4FF09E5F2E1B}" type="presParOf" srcId="{00E16F79-578D-47CD-A0E3-4DA823E5FC1E}" destId="{ADD3F5ED-8B4F-4045-AD1E-1CE2A43748B2}" srcOrd="8" destOrd="0" presId="urn:microsoft.com/office/officeart/2011/layout/CircleProcess"/>
    <dgm:cxn modelId="{DCF9BF33-678B-41B7-98B6-449372B23169}" type="presParOf" srcId="{00E16F79-578D-47CD-A0E3-4DA823E5FC1E}" destId="{494E6378-8C2E-4930-A567-CF5EB135295E}" srcOrd="9" destOrd="0" presId="urn:microsoft.com/office/officeart/2011/layout/CircleProcess"/>
    <dgm:cxn modelId="{EFC3D1CF-5C38-4623-846B-F52FD8726F14}" type="presParOf" srcId="{494E6378-8C2E-4930-A567-CF5EB135295E}" destId="{51F9F168-A327-474A-A1A1-A9F1C33BF6F7}" srcOrd="0" destOrd="0" presId="urn:microsoft.com/office/officeart/2011/layout/CircleProcess"/>
    <dgm:cxn modelId="{F61664F3-80E0-41AD-80FD-4D0BFF80D605}" type="presParOf" srcId="{00E16F79-578D-47CD-A0E3-4DA823E5FC1E}" destId="{29E8F05C-BA1D-45C8-AEED-CF798892CC81}" srcOrd="10" destOrd="0" presId="urn:microsoft.com/office/officeart/2011/layout/CircleProcess"/>
    <dgm:cxn modelId="{829B56ED-FB64-4916-999B-5DE266A021A7}" type="presParOf" srcId="{29E8F05C-BA1D-45C8-AEED-CF798892CC81}" destId="{57B9F7B5-7F86-434B-BE80-1063E6F93068}" srcOrd="0" destOrd="0" presId="urn:microsoft.com/office/officeart/2011/layout/CircleProcess"/>
    <dgm:cxn modelId="{1FEC8DDC-860D-4A32-A744-2861340C7CB6}" type="presParOf" srcId="{00E16F79-578D-47CD-A0E3-4DA823E5FC1E}" destId="{EFB2EA61-D36A-47EE-8B65-63905E7C3A62}" srcOrd="11" destOrd="0" presId="urn:microsoft.com/office/officeart/2011/layout/CircleProcess"/>
    <dgm:cxn modelId="{4E8C6340-17F4-446F-9ABA-8BF1AE11FC97}" type="presParOf" srcId="{00E16F79-578D-47CD-A0E3-4DA823E5FC1E}" destId="{090D8F45-559F-4EA3-B2A4-EAB21CAD2318}" srcOrd="12" destOrd="0" presId="urn:microsoft.com/office/officeart/2011/layout/CircleProcess"/>
    <dgm:cxn modelId="{C1261316-F68E-423D-88C5-B09CF1B460E9}" type="presParOf" srcId="{090D8F45-559F-4EA3-B2A4-EAB21CAD2318}" destId="{B7BBA234-7E32-4F26-BB64-55338C69B484}" srcOrd="0" destOrd="0" presId="urn:microsoft.com/office/officeart/2011/layout/CircleProcess"/>
    <dgm:cxn modelId="{2943EAEE-2857-49E0-B5F1-5B776D478562}" type="presParOf" srcId="{00E16F79-578D-47CD-A0E3-4DA823E5FC1E}" destId="{BD18FD25-93BA-437F-9305-0A7C3EB8AB6E}" srcOrd="13" destOrd="0" presId="urn:microsoft.com/office/officeart/2011/layout/CircleProcess"/>
    <dgm:cxn modelId="{21137E0F-EE4F-433C-B5CE-FD849C8B2D11}" type="presParOf" srcId="{BD18FD25-93BA-437F-9305-0A7C3EB8AB6E}" destId="{B2FC9545-38F6-41C9-8801-920E1919D54D}" srcOrd="0" destOrd="0" presId="urn:microsoft.com/office/officeart/2011/layout/CircleProcess"/>
    <dgm:cxn modelId="{06D2BF6E-D870-4B33-8AA6-A8D1ED7A1C9F}" type="presParOf" srcId="{00E16F79-578D-47CD-A0E3-4DA823E5FC1E}" destId="{0F21E4E9-6B1C-49EC-8013-9F58562C3D2D}" srcOrd="14" destOrd="0" presId="urn:microsoft.com/office/officeart/2011/layout/CircleProcess"/>
    <dgm:cxn modelId="{A6F40A87-F53D-4C1A-AE76-24D34132FFD0}" type="presParOf" srcId="{00E16F79-578D-47CD-A0E3-4DA823E5FC1E}" destId="{E4B1545B-E57D-4E94-8378-EFABA10B4287}" srcOrd="15" destOrd="0" presId="urn:microsoft.com/office/officeart/2011/layout/CircleProcess"/>
    <dgm:cxn modelId="{DC54652E-6903-43BB-8115-FB3BE52E0022}" type="presParOf" srcId="{E4B1545B-E57D-4E94-8378-EFABA10B4287}" destId="{D0F95D5A-E8CA-4325-B855-39E1646B701C}" srcOrd="0" destOrd="0" presId="urn:microsoft.com/office/officeart/2011/layout/CircleProcess"/>
    <dgm:cxn modelId="{4308B163-CFAA-4336-AEAD-7122142F1485}" type="presParOf" srcId="{00E16F79-578D-47CD-A0E3-4DA823E5FC1E}" destId="{C87AD7D3-3A2D-4845-82E6-7C9AFE79D79E}" srcOrd="16" destOrd="0" presId="urn:microsoft.com/office/officeart/2011/layout/CircleProcess"/>
    <dgm:cxn modelId="{1809825B-3379-4C5C-A4F4-98A9D6E20C57}" type="presParOf" srcId="{C87AD7D3-3A2D-4845-82E6-7C9AFE79D79E}" destId="{C1117584-2B93-4556-BFC3-CD463C47751B}" srcOrd="0" destOrd="0" presId="urn:microsoft.com/office/officeart/2011/layout/CircleProcess"/>
    <dgm:cxn modelId="{BF44E5C2-2D1E-4D74-A772-C71C7964AAFE}" type="presParOf" srcId="{00E16F79-578D-47CD-A0E3-4DA823E5FC1E}" destId="{E49AAF66-7866-41C1-A5AE-29217253700A}" srcOrd="17" destOrd="0" presId="urn:microsoft.com/office/officeart/2011/layout/Circle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E6DB9-0F38-43D5-909D-A9643D6CDE99}">
      <dsp:nvSpPr>
        <dsp:cNvPr id="0" name=""/>
        <dsp:cNvSpPr/>
      </dsp:nvSpPr>
      <dsp:spPr>
        <a:xfrm>
          <a:off x="4736396" y="546903"/>
          <a:ext cx="873106" cy="87294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CCE12B-482C-46FB-8F60-F84462C0774D}">
      <dsp:nvSpPr>
        <dsp:cNvPr id="0" name=""/>
        <dsp:cNvSpPr/>
      </dsp:nvSpPr>
      <dsp:spPr>
        <a:xfrm>
          <a:off x="4765796" y="576006"/>
          <a:ext cx="814862" cy="814734"/>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Closure</a:t>
          </a:r>
        </a:p>
      </dsp:txBody>
      <dsp:txXfrm>
        <a:off x="4882284" y="692419"/>
        <a:ext cx="581886" cy="581909"/>
      </dsp:txXfrm>
    </dsp:sp>
    <dsp:sp modelId="{34985176-7981-4810-9BA9-BC592B155E3A}">
      <dsp:nvSpPr>
        <dsp:cNvPr id="0" name=""/>
        <dsp:cNvSpPr/>
      </dsp:nvSpPr>
      <dsp:spPr>
        <a:xfrm rot="2700000">
          <a:off x="3834507" y="546805"/>
          <a:ext cx="872983" cy="872983"/>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101A1E-5823-427E-B1A6-22423F9B83AA}">
      <dsp:nvSpPr>
        <dsp:cNvPr id="0" name=""/>
        <dsp:cNvSpPr/>
      </dsp:nvSpPr>
      <dsp:spPr>
        <a:xfrm>
          <a:off x="3863845" y="576006"/>
          <a:ext cx="814862" cy="814734"/>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Maturation</a:t>
          </a:r>
        </a:p>
      </dsp:txBody>
      <dsp:txXfrm>
        <a:off x="3980333" y="692419"/>
        <a:ext cx="581886" cy="581909"/>
      </dsp:txXfrm>
    </dsp:sp>
    <dsp:sp modelId="{53278636-EA01-4E5B-BBCD-9CBD6AE66AAB}">
      <dsp:nvSpPr>
        <dsp:cNvPr id="0" name=""/>
        <dsp:cNvSpPr/>
      </dsp:nvSpPr>
      <dsp:spPr>
        <a:xfrm rot="2700000">
          <a:off x="2932555" y="546805"/>
          <a:ext cx="872983" cy="872983"/>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FBDC2A-3ACF-4A7C-95DB-BFB8C74F4F93}">
      <dsp:nvSpPr>
        <dsp:cNvPr id="0" name=""/>
        <dsp:cNvSpPr/>
      </dsp:nvSpPr>
      <dsp:spPr>
        <a:xfrm>
          <a:off x="2961893" y="576006"/>
          <a:ext cx="814862" cy="814734"/>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Progress Making</a:t>
          </a:r>
        </a:p>
      </dsp:txBody>
      <dsp:txXfrm>
        <a:off x="3078381" y="692419"/>
        <a:ext cx="581886" cy="581909"/>
      </dsp:txXfrm>
    </dsp:sp>
    <dsp:sp modelId="{51F9F168-A327-474A-A1A1-A9F1C33BF6F7}">
      <dsp:nvSpPr>
        <dsp:cNvPr id="0" name=""/>
        <dsp:cNvSpPr/>
      </dsp:nvSpPr>
      <dsp:spPr>
        <a:xfrm rot="2700000">
          <a:off x="2030604" y="546805"/>
          <a:ext cx="872983" cy="872983"/>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B9F7B5-7F86-434B-BE80-1063E6F93068}">
      <dsp:nvSpPr>
        <dsp:cNvPr id="0" name=""/>
        <dsp:cNvSpPr/>
      </dsp:nvSpPr>
      <dsp:spPr>
        <a:xfrm>
          <a:off x="2059942" y="576006"/>
          <a:ext cx="814862" cy="814734"/>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Goal setting</a:t>
          </a:r>
        </a:p>
      </dsp:txBody>
      <dsp:txXfrm>
        <a:off x="2175875" y="692419"/>
        <a:ext cx="581886" cy="581909"/>
      </dsp:txXfrm>
    </dsp:sp>
    <dsp:sp modelId="{B7BBA234-7E32-4F26-BB64-55338C69B484}">
      <dsp:nvSpPr>
        <dsp:cNvPr id="0" name=""/>
        <dsp:cNvSpPr/>
      </dsp:nvSpPr>
      <dsp:spPr>
        <a:xfrm rot="2700000">
          <a:off x="1128653" y="546805"/>
          <a:ext cx="872983" cy="872983"/>
        </a:xfrm>
        <a:prstGeom prst="teardrop">
          <a:avLst>
            <a:gd name="adj" fmla="val 1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FC9545-38F6-41C9-8801-920E1919D54D}">
      <dsp:nvSpPr>
        <dsp:cNvPr id="0" name=""/>
        <dsp:cNvSpPr/>
      </dsp:nvSpPr>
      <dsp:spPr>
        <a:xfrm>
          <a:off x="1157991" y="576006"/>
          <a:ext cx="814862" cy="814734"/>
        </a:xfrm>
        <a:prstGeom prst="ellipse">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Contracting</a:t>
          </a:r>
        </a:p>
      </dsp:txBody>
      <dsp:txXfrm>
        <a:off x="1273924" y="692419"/>
        <a:ext cx="581886" cy="581909"/>
      </dsp:txXfrm>
    </dsp:sp>
    <dsp:sp modelId="{D0F95D5A-E8CA-4325-B855-39E1646B701C}">
      <dsp:nvSpPr>
        <dsp:cNvPr id="0" name=""/>
        <dsp:cNvSpPr/>
      </dsp:nvSpPr>
      <dsp:spPr>
        <a:xfrm rot="2700000">
          <a:off x="226702" y="546805"/>
          <a:ext cx="872983" cy="872983"/>
        </a:xfrm>
        <a:prstGeom prst="teardrop">
          <a:avLst>
            <a:gd name="adj" fmla="val 10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117584-2B93-4556-BFC3-CD463C47751B}">
      <dsp:nvSpPr>
        <dsp:cNvPr id="0" name=""/>
        <dsp:cNvSpPr/>
      </dsp:nvSpPr>
      <dsp:spPr>
        <a:xfrm>
          <a:off x="255485" y="576006"/>
          <a:ext cx="814862" cy="814734"/>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E" sz="900" kern="1200"/>
            <a:t>Building Rapport</a:t>
          </a:r>
        </a:p>
      </dsp:txBody>
      <dsp:txXfrm>
        <a:off x="371973" y="692419"/>
        <a:ext cx="581886" cy="581909"/>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Maynooth UniversiCareer Mentoring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179a58d-3480-406b-859e-99ae9258c840" xsi:nil="true"/>
    <lcf76f155ced4ddcb4097134ff3c332f xmlns="f72cbc0a-3ffe-4ceb-b6d3-4875b5697a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4A0E294D5DB47A6FA261087AD7429" ma:contentTypeVersion="10" ma:contentTypeDescription="Create a new document." ma:contentTypeScope="" ma:versionID="09e367d1d93e4525de98ea09bbdcbccf">
  <xsd:schema xmlns:xsd="http://www.w3.org/2001/XMLSchema" xmlns:xs="http://www.w3.org/2001/XMLSchema" xmlns:p="http://schemas.microsoft.com/office/2006/metadata/properties" xmlns:ns2="f72cbc0a-3ffe-4ceb-b6d3-4875b5697af9" xmlns:ns3="1179a58d-3480-406b-859e-99ae9258c840" targetNamespace="http://schemas.microsoft.com/office/2006/metadata/properties" ma:root="true" ma:fieldsID="053e8144bfdcd3a5af5f755f88a6877a" ns2:_="" ns3:_="">
    <xsd:import namespace="f72cbc0a-3ffe-4ceb-b6d3-4875b5697af9"/>
    <xsd:import namespace="1179a58d-3480-406b-859e-99ae9258c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cbc0a-3ffe-4ceb-b6d3-4875b5697a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910f980-e4f4-45de-9314-4559498517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a58d-3480-406b-859e-99ae9258c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d736a7-260e-4573-806e-4b6dd3f3e401}" ma:internalName="TaxCatchAll" ma:showField="CatchAllData" ma:web="1179a58d-3480-406b-859e-99ae9258c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8A2CA5-29FA-418B-A255-682C4ECAD852}">
  <ds:schemaRefs>
    <ds:schemaRef ds:uri="http://schemas.microsoft.com/office/2006/metadata/properties"/>
    <ds:schemaRef ds:uri="http://schemas.microsoft.com/office/infopath/2007/PartnerControls"/>
    <ds:schemaRef ds:uri="1179a58d-3480-406b-859e-99ae9258c840"/>
    <ds:schemaRef ds:uri="f72cbc0a-3ffe-4ceb-b6d3-4875b5697af9"/>
  </ds:schemaRefs>
</ds:datastoreItem>
</file>

<file path=customXml/itemProps3.xml><?xml version="1.0" encoding="utf-8"?>
<ds:datastoreItem xmlns:ds="http://schemas.openxmlformats.org/officeDocument/2006/customXml" ds:itemID="{CA066E15-491B-460F-BCE2-A1FE504FD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cbc0a-3ffe-4ceb-b6d3-4875b5697af9"/>
    <ds:schemaRef ds:uri="1179a58d-3480-406b-859e-99ae9258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99B0A-64C9-4ED6-BE7B-1E9971F55A88}">
  <ds:schemaRefs>
    <ds:schemaRef ds:uri="http://schemas.openxmlformats.org/officeDocument/2006/bibliography"/>
  </ds:schemaRefs>
</ds:datastoreItem>
</file>

<file path=customXml/itemProps5.xml><?xml version="1.0" encoding="utf-8"?>
<ds:datastoreItem xmlns:ds="http://schemas.openxmlformats.org/officeDocument/2006/customXml" ds:itemID="{033E076C-8DA7-48CD-B7B8-DEDAF4ADA70E}">
  <ds:schemaRefs>
    <ds:schemaRef ds:uri="http://schemas.microsoft.com/sharepoint/v3/contenttype/forms"/>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2631</Words>
  <Characters>15003</Characters>
  <Application>Microsoft Office Word</Application>
  <DocSecurity>0</DocSecurity>
  <Lines>125</Lines>
  <Paragraphs>35</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Early Career mentoring Maynooth Unversity</dc:creator>
  <cp:keywords/>
  <dc:description/>
  <cp:lastModifiedBy>Mary Niamh Horgan (HR Employee &amp; Org Development Services)</cp:lastModifiedBy>
  <cp:revision>2</cp:revision>
  <cp:lastPrinted>2025-09-25T21:52:00Z</cp:lastPrinted>
  <dcterms:created xsi:type="dcterms:W3CDTF">2026-05-01T14:25:00Z</dcterms:created>
  <dcterms:modified xsi:type="dcterms:W3CDTF">2026-05-01T14:25:00Z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0x010100B134A0E294D5DB47A6FA261087AD7429</vt:lpwstr>
  </property>
  <property fmtid="{D5CDD505-2E9C-101B-9397-08002B2CF9AE}" pid="3" name="Order">
    <vt:r8>21800</vt:r8>
  </property>
  <property fmtid="{D5CDD505-2E9C-101B-9397-08002B2CF9AE}" pid="4" name="MediaServiceImageTags">
    <vt:lpwstr/>
  </property>
</Properties>
</file>