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714E" w14:textId="77777777" w:rsidR="00F02256" w:rsidRPr="00C6036A" w:rsidRDefault="00F02256" w:rsidP="00CC0687">
      <w:bookmarkStart w:id="0" w:name="_Toc501611033"/>
      <w:bookmarkStart w:id="1" w:name="_Toc501611759"/>
      <w:bookmarkStart w:id="2" w:name="_Toc501611808"/>
      <w:bookmarkStart w:id="3" w:name="_Toc501611935"/>
      <w:bookmarkStart w:id="4" w:name="_Toc501612003"/>
      <w:bookmarkStart w:id="5" w:name="_Toc501620873"/>
      <w:bookmarkStart w:id="6" w:name="_Toc501622975"/>
      <w:bookmarkStart w:id="7" w:name="_Toc501638482"/>
      <w:bookmarkStart w:id="8" w:name="_Toc502832428"/>
      <w:bookmarkStart w:id="9" w:name="_Toc502832939"/>
      <w:bookmarkStart w:id="10" w:name="_Toc502832973"/>
      <w:bookmarkStart w:id="11" w:name="_Toc502833980"/>
      <w:bookmarkStart w:id="12" w:name="_Toc502849278"/>
      <w:r w:rsidRPr="00C6036A">
        <w:t>Functional Area Annual Safety Report for the</w:t>
      </w:r>
      <w:bookmarkEnd w:id="0"/>
      <w:bookmarkEnd w:id="1"/>
      <w:bookmarkEnd w:id="2"/>
      <w:bookmarkEnd w:id="3"/>
      <w:bookmarkEnd w:id="4"/>
      <w:bookmarkEnd w:id="5"/>
      <w:bookmarkEnd w:id="6"/>
      <w:bookmarkEnd w:id="7"/>
      <w:bookmarkEnd w:id="8"/>
      <w:bookmarkEnd w:id="9"/>
      <w:bookmarkEnd w:id="10"/>
      <w:bookmarkEnd w:id="11"/>
      <w:bookmarkEnd w:id="12"/>
    </w:p>
    <w:p w14:paraId="7555BDFC" w14:textId="29E68CC2" w:rsidR="00F02256" w:rsidRPr="00C6036A" w:rsidRDefault="00F02256" w:rsidP="00C6036A">
      <w:pPr>
        <w:jc w:val="center"/>
        <w:rPr>
          <w:b/>
          <w:i/>
          <w:sz w:val="32"/>
        </w:rPr>
      </w:pPr>
      <w:bookmarkStart w:id="13" w:name="_Toc501611034"/>
      <w:bookmarkStart w:id="14" w:name="_Toc501611760"/>
      <w:bookmarkStart w:id="15" w:name="_Toc501611809"/>
      <w:bookmarkStart w:id="16" w:name="_Toc501611936"/>
      <w:bookmarkStart w:id="17" w:name="_Toc501612004"/>
      <w:bookmarkStart w:id="18" w:name="_Toc501620874"/>
      <w:bookmarkStart w:id="19" w:name="_Toc501622976"/>
      <w:bookmarkStart w:id="20" w:name="_Toc501638483"/>
      <w:bookmarkStart w:id="21" w:name="_Toc502832429"/>
      <w:bookmarkStart w:id="22" w:name="_Toc502832940"/>
      <w:bookmarkStart w:id="23" w:name="_Toc502832974"/>
      <w:bookmarkStart w:id="24" w:name="_Toc502833981"/>
      <w:bookmarkStart w:id="25" w:name="_Toc502849279"/>
      <w:r w:rsidRPr="00C6036A">
        <w:rPr>
          <w:b/>
          <w:i/>
          <w:sz w:val="32"/>
        </w:rPr>
        <w:t xml:space="preserve">Year </w:t>
      </w:r>
      <w:r w:rsidR="008437BB" w:rsidRPr="00C6036A">
        <w:rPr>
          <w:b/>
          <w:i/>
          <w:sz w:val="32"/>
        </w:rPr>
        <w:t>20</w:t>
      </w:r>
      <w:r w:rsidR="00CD3634">
        <w:rPr>
          <w:b/>
          <w:i/>
          <w:sz w:val="32"/>
        </w:rPr>
        <w:t>2</w:t>
      </w:r>
      <w:r w:rsidR="000529EF">
        <w:rPr>
          <w:b/>
          <w:i/>
          <w:sz w:val="32"/>
        </w:rPr>
        <w:t>2</w:t>
      </w:r>
      <w:r w:rsidRPr="00C6036A">
        <w:rPr>
          <w:b/>
          <w:i/>
          <w:sz w:val="32"/>
        </w:rPr>
        <w:t xml:space="preserve"> (&amp; </w:t>
      </w:r>
      <w:r w:rsidR="008437BB" w:rsidRPr="00C6036A">
        <w:rPr>
          <w:b/>
          <w:i/>
          <w:sz w:val="32"/>
        </w:rPr>
        <w:t>20</w:t>
      </w:r>
      <w:r w:rsidR="00C23D99" w:rsidRPr="00C6036A">
        <w:rPr>
          <w:b/>
          <w:i/>
          <w:sz w:val="32"/>
        </w:rPr>
        <w:t>2</w:t>
      </w:r>
      <w:r w:rsidR="000529EF">
        <w:rPr>
          <w:b/>
          <w:i/>
          <w:sz w:val="32"/>
        </w:rPr>
        <w:t>3</w:t>
      </w:r>
      <w:r w:rsidRPr="00C6036A">
        <w:rPr>
          <w:b/>
          <w:i/>
          <w:sz w:val="32"/>
        </w:rPr>
        <w:t xml:space="preserve"> Action Plan)</w:t>
      </w:r>
      <w:bookmarkEnd w:id="13"/>
      <w:bookmarkEnd w:id="14"/>
      <w:bookmarkEnd w:id="15"/>
      <w:bookmarkEnd w:id="16"/>
      <w:bookmarkEnd w:id="17"/>
      <w:bookmarkEnd w:id="18"/>
      <w:bookmarkEnd w:id="19"/>
      <w:bookmarkEnd w:id="20"/>
      <w:bookmarkEnd w:id="21"/>
      <w:bookmarkEnd w:id="22"/>
      <w:bookmarkEnd w:id="23"/>
      <w:bookmarkEnd w:id="24"/>
      <w:bookmarkEnd w:id="25"/>
    </w:p>
    <w:p w14:paraId="7566681A" w14:textId="77777777" w:rsidR="00402431" w:rsidRDefault="00402431" w:rsidP="00402431">
      <w:pPr>
        <w:rPr>
          <w:rFonts w:asciiTheme="majorHAnsi" w:eastAsiaTheme="majorEastAsia" w:hAnsiTheme="majorHAnsi" w:cstheme="majorBidi"/>
          <w:spacing w:val="-10"/>
          <w:kern w:val="28"/>
          <w:sz w:val="56"/>
          <w:szCs w:val="56"/>
        </w:rPr>
      </w:pPr>
    </w:p>
    <w:sdt>
      <w:sdtPr>
        <w:rPr>
          <w:rFonts w:ascii="Times New Roman" w:eastAsia="Times New Roman" w:hAnsi="Times New Roman" w:cs="Times New Roman"/>
          <w:color w:val="auto"/>
          <w:sz w:val="20"/>
          <w:szCs w:val="20"/>
          <w:lang w:val="en-GB"/>
        </w:rPr>
        <w:id w:val="-1301692944"/>
        <w:docPartObj>
          <w:docPartGallery w:val="Table of Contents"/>
          <w:docPartUnique/>
        </w:docPartObj>
      </w:sdtPr>
      <w:sdtEndPr>
        <w:rPr>
          <w:b/>
          <w:bCs/>
          <w:noProof/>
        </w:rPr>
      </w:sdtEndPr>
      <w:sdtContent>
        <w:p w14:paraId="74B49B83" w14:textId="77777777" w:rsidR="00FD60A2" w:rsidRDefault="00FD60A2">
          <w:pPr>
            <w:pStyle w:val="TOCHeading"/>
          </w:pPr>
          <w:r>
            <w:t>Table of Contents</w:t>
          </w:r>
        </w:p>
        <w:p w14:paraId="218A4C7D" w14:textId="5F3E71DB" w:rsidR="004854D2" w:rsidRDefault="00FD60A2">
          <w:pPr>
            <w:pStyle w:val="TOC2"/>
            <w:rPr>
              <w:rFonts w:cstheme="minorBidi"/>
              <w:b w:val="0"/>
              <w:color w:val="auto"/>
              <w:lang w:val="en-IE" w:eastAsia="en-IE"/>
            </w:rPr>
          </w:pPr>
          <w:r>
            <w:fldChar w:fldCharType="begin"/>
          </w:r>
          <w:r>
            <w:instrText xml:space="preserve"> TOC \o "1-3" \h \z \u </w:instrText>
          </w:r>
          <w:r>
            <w:fldChar w:fldCharType="separate"/>
          </w:r>
          <w:hyperlink w:anchor="_Toc115783284" w:history="1">
            <w:r w:rsidR="004854D2" w:rsidRPr="009F372C">
              <w:rPr>
                <w:rStyle w:val="Hyperlink"/>
              </w:rPr>
              <w:t>Foreword</w:t>
            </w:r>
            <w:r w:rsidR="004854D2">
              <w:rPr>
                <w:webHidden/>
              </w:rPr>
              <w:tab/>
            </w:r>
            <w:r w:rsidR="004854D2">
              <w:rPr>
                <w:webHidden/>
              </w:rPr>
              <w:fldChar w:fldCharType="begin"/>
            </w:r>
            <w:r w:rsidR="004854D2">
              <w:rPr>
                <w:webHidden/>
              </w:rPr>
              <w:instrText xml:space="preserve"> PAGEREF _Toc115783284 \h </w:instrText>
            </w:r>
            <w:r w:rsidR="004854D2">
              <w:rPr>
                <w:webHidden/>
              </w:rPr>
            </w:r>
            <w:r w:rsidR="004854D2">
              <w:rPr>
                <w:webHidden/>
              </w:rPr>
              <w:fldChar w:fldCharType="separate"/>
            </w:r>
            <w:r w:rsidR="004854D2">
              <w:rPr>
                <w:webHidden/>
              </w:rPr>
              <w:t>2</w:t>
            </w:r>
            <w:r w:rsidR="004854D2">
              <w:rPr>
                <w:webHidden/>
              </w:rPr>
              <w:fldChar w:fldCharType="end"/>
            </w:r>
          </w:hyperlink>
        </w:p>
        <w:p w14:paraId="51A52DBA" w14:textId="20DBE62E" w:rsidR="004854D2" w:rsidRDefault="00A40C79">
          <w:pPr>
            <w:pStyle w:val="TOC2"/>
            <w:rPr>
              <w:rFonts w:cstheme="minorBidi"/>
              <w:b w:val="0"/>
              <w:color w:val="auto"/>
              <w:lang w:val="en-IE" w:eastAsia="en-IE"/>
            </w:rPr>
          </w:pPr>
          <w:hyperlink w:anchor="_Toc115783285" w:history="1">
            <w:r w:rsidR="004854D2" w:rsidRPr="009F372C">
              <w:rPr>
                <w:rStyle w:val="Hyperlink"/>
              </w:rPr>
              <w:t>Introductory note on the key management responsibilities</w:t>
            </w:r>
            <w:r w:rsidR="004854D2">
              <w:rPr>
                <w:webHidden/>
              </w:rPr>
              <w:tab/>
            </w:r>
            <w:r w:rsidR="004854D2">
              <w:rPr>
                <w:webHidden/>
              </w:rPr>
              <w:fldChar w:fldCharType="begin"/>
            </w:r>
            <w:r w:rsidR="004854D2">
              <w:rPr>
                <w:webHidden/>
              </w:rPr>
              <w:instrText xml:space="preserve"> PAGEREF _Toc115783285 \h </w:instrText>
            </w:r>
            <w:r w:rsidR="004854D2">
              <w:rPr>
                <w:webHidden/>
              </w:rPr>
            </w:r>
            <w:r w:rsidR="004854D2">
              <w:rPr>
                <w:webHidden/>
              </w:rPr>
              <w:fldChar w:fldCharType="separate"/>
            </w:r>
            <w:r w:rsidR="004854D2">
              <w:rPr>
                <w:webHidden/>
              </w:rPr>
              <w:t>3</w:t>
            </w:r>
            <w:r w:rsidR="004854D2">
              <w:rPr>
                <w:webHidden/>
              </w:rPr>
              <w:fldChar w:fldCharType="end"/>
            </w:r>
          </w:hyperlink>
        </w:p>
        <w:p w14:paraId="48D81C00" w14:textId="18715EF3" w:rsidR="004854D2" w:rsidRDefault="00A40C79">
          <w:pPr>
            <w:pStyle w:val="TOC2"/>
            <w:rPr>
              <w:rFonts w:cstheme="minorBidi"/>
              <w:b w:val="0"/>
              <w:color w:val="auto"/>
              <w:lang w:val="en-IE" w:eastAsia="en-IE"/>
            </w:rPr>
          </w:pPr>
          <w:hyperlink w:anchor="_Toc115783286" w:history="1">
            <w:r w:rsidR="004854D2" w:rsidRPr="009F372C">
              <w:rPr>
                <w:rStyle w:val="Hyperlink"/>
              </w:rPr>
              <w:t>University Safety Policy</w:t>
            </w:r>
            <w:r w:rsidR="004854D2">
              <w:rPr>
                <w:webHidden/>
              </w:rPr>
              <w:tab/>
            </w:r>
            <w:r w:rsidR="004854D2">
              <w:rPr>
                <w:webHidden/>
              </w:rPr>
              <w:fldChar w:fldCharType="begin"/>
            </w:r>
            <w:r w:rsidR="004854D2">
              <w:rPr>
                <w:webHidden/>
              </w:rPr>
              <w:instrText xml:space="preserve"> PAGEREF _Toc115783286 \h </w:instrText>
            </w:r>
            <w:r w:rsidR="004854D2">
              <w:rPr>
                <w:webHidden/>
              </w:rPr>
            </w:r>
            <w:r w:rsidR="004854D2">
              <w:rPr>
                <w:webHidden/>
              </w:rPr>
              <w:fldChar w:fldCharType="separate"/>
            </w:r>
            <w:r w:rsidR="004854D2">
              <w:rPr>
                <w:webHidden/>
              </w:rPr>
              <w:t>4</w:t>
            </w:r>
            <w:r w:rsidR="004854D2">
              <w:rPr>
                <w:webHidden/>
              </w:rPr>
              <w:fldChar w:fldCharType="end"/>
            </w:r>
          </w:hyperlink>
        </w:p>
        <w:p w14:paraId="25B70744" w14:textId="6F40779C" w:rsidR="004854D2" w:rsidRDefault="00A40C79">
          <w:pPr>
            <w:pStyle w:val="TOC2"/>
            <w:rPr>
              <w:rFonts w:cstheme="minorBidi"/>
              <w:b w:val="0"/>
              <w:color w:val="auto"/>
              <w:lang w:val="en-IE" w:eastAsia="en-IE"/>
            </w:rPr>
          </w:pPr>
          <w:hyperlink w:anchor="_Toc115783287" w:history="1">
            <w:r w:rsidR="004854D2" w:rsidRPr="009F372C">
              <w:rPr>
                <w:rStyle w:val="Hyperlink"/>
              </w:rPr>
              <w:t>Overview of Submission Requirements</w:t>
            </w:r>
            <w:r w:rsidR="004854D2">
              <w:rPr>
                <w:webHidden/>
              </w:rPr>
              <w:tab/>
            </w:r>
            <w:r w:rsidR="004854D2">
              <w:rPr>
                <w:webHidden/>
              </w:rPr>
              <w:fldChar w:fldCharType="begin"/>
            </w:r>
            <w:r w:rsidR="004854D2">
              <w:rPr>
                <w:webHidden/>
              </w:rPr>
              <w:instrText xml:space="preserve"> PAGEREF _Toc115783287 \h </w:instrText>
            </w:r>
            <w:r w:rsidR="004854D2">
              <w:rPr>
                <w:webHidden/>
              </w:rPr>
            </w:r>
            <w:r w:rsidR="004854D2">
              <w:rPr>
                <w:webHidden/>
              </w:rPr>
              <w:fldChar w:fldCharType="separate"/>
            </w:r>
            <w:r w:rsidR="004854D2">
              <w:rPr>
                <w:webHidden/>
              </w:rPr>
              <w:t>5</w:t>
            </w:r>
            <w:r w:rsidR="004854D2">
              <w:rPr>
                <w:webHidden/>
              </w:rPr>
              <w:fldChar w:fldCharType="end"/>
            </w:r>
          </w:hyperlink>
        </w:p>
        <w:p w14:paraId="799E7851" w14:textId="2552D13A" w:rsidR="004854D2" w:rsidRDefault="00A40C79">
          <w:pPr>
            <w:pStyle w:val="TOC2"/>
            <w:rPr>
              <w:rFonts w:cstheme="minorBidi"/>
              <w:b w:val="0"/>
              <w:color w:val="auto"/>
              <w:lang w:val="en-IE" w:eastAsia="en-IE"/>
            </w:rPr>
          </w:pPr>
          <w:hyperlink w:anchor="_Toc115783288" w:history="1">
            <w:r w:rsidR="004854D2" w:rsidRPr="009F372C">
              <w:rPr>
                <w:rStyle w:val="Hyperlink"/>
              </w:rPr>
              <w:t xml:space="preserve">SECTION A </w:t>
            </w:r>
            <w:r w:rsidR="004854D2" w:rsidRPr="009F372C">
              <w:rPr>
                <w:rStyle w:val="Hyperlink"/>
                <w:rFonts w:asciiTheme="majorHAnsi" w:hAnsiTheme="majorHAnsi" w:cstheme="majorHAnsi"/>
              </w:rPr>
              <w:t>– PART 1</w:t>
            </w:r>
            <w:r w:rsidR="004854D2">
              <w:rPr>
                <w:webHidden/>
              </w:rPr>
              <w:tab/>
            </w:r>
            <w:r w:rsidR="004854D2">
              <w:rPr>
                <w:webHidden/>
              </w:rPr>
              <w:fldChar w:fldCharType="begin"/>
            </w:r>
            <w:r w:rsidR="004854D2">
              <w:rPr>
                <w:webHidden/>
              </w:rPr>
              <w:instrText xml:space="preserve"> PAGEREF _Toc115783288 \h </w:instrText>
            </w:r>
            <w:r w:rsidR="004854D2">
              <w:rPr>
                <w:webHidden/>
              </w:rPr>
            </w:r>
            <w:r w:rsidR="004854D2">
              <w:rPr>
                <w:webHidden/>
              </w:rPr>
              <w:fldChar w:fldCharType="separate"/>
            </w:r>
            <w:r w:rsidR="004854D2">
              <w:rPr>
                <w:webHidden/>
              </w:rPr>
              <w:t>6</w:t>
            </w:r>
            <w:r w:rsidR="004854D2">
              <w:rPr>
                <w:webHidden/>
              </w:rPr>
              <w:fldChar w:fldCharType="end"/>
            </w:r>
          </w:hyperlink>
        </w:p>
        <w:p w14:paraId="4F7AB99B" w14:textId="3FBDD26C" w:rsidR="004854D2" w:rsidRDefault="00A40C79">
          <w:pPr>
            <w:pStyle w:val="TOC1"/>
            <w:tabs>
              <w:tab w:val="right" w:leader="dot" w:pos="9345"/>
            </w:tabs>
            <w:rPr>
              <w:rFonts w:cstheme="minorBidi"/>
              <w:noProof/>
              <w:lang w:val="en-IE" w:eastAsia="en-IE"/>
            </w:rPr>
          </w:pPr>
          <w:hyperlink w:anchor="_Toc115783289" w:history="1">
            <w:r w:rsidR="004854D2" w:rsidRPr="009F372C">
              <w:rPr>
                <w:rStyle w:val="Hyperlink"/>
                <w:b/>
                <w:noProof/>
              </w:rPr>
              <w:t>Functional Area Annual Health and Safety [H&amp;S] compliance assurance to the Governing Body of UCC for the Year 2022.</w:t>
            </w:r>
            <w:r w:rsidR="004854D2">
              <w:rPr>
                <w:noProof/>
                <w:webHidden/>
              </w:rPr>
              <w:tab/>
            </w:r>
            <w:r w:rsidR="004854D2">
              <w:rPr>
                <w:noProof/>
                <w:webHidden/>
              </w:rPr>
              <w:fldChar w:fldCharType="begin"/>
            </w:r>
            <w:r w:rsidR="004854D2">
              <w:rPr>
                <w:noProof/>
                <w:webHidden/>
              </w:rPr>
              <w:instrText xml:space="preserve"> PAGEREF _Toc115783289 \h </w:instrText>
            </w:r>
            <w:r w:rsidR="004854D2">
              <w:rPr>
                <w:noProof/>
                <w:webHidden/>
              </w:rPr>
            </w:r>
            <w:r w:rsidR="004854D2">
              <w:rPr>
                <w:noProof/>
                <w:webHidden/>
              </w:rPr>
              <w:fldChar w:fldCharType="separate"/>
            </w:r>
            <w:r w:rsidR="004854D2">
              <w:rPr>
                <w:noProof/>
                <w:webHidden/>
              </w:rPr>
              <w:t>6</w:t>
            </w:r>
            <w:r w:rsidR="004854D2">
              <w:rPr>
                <w:noProof/>
                <w:webHidden/>
              </w:rPr>
              <w:fldChar w:fldCharType="end"/>
            </w:r>
          </w:hyperlink>
        </w:p>
        <w:p w14:paraId="322F44A7" w14:textId="0AF3919D" w:rsidR="004854D2" w:rsidRDefault="00A40C79">
          <w:pPr>
            <w:pStyle w:val="TOC2"/>
            <w:rPr>
              <w:rFonts w:cstheme="minorBidi"/>
              <w:b w:val="0"/>
              <w:color w:val="auto"/>
              <w:lang w:val="en-IE" w:eastAsia="en-IE"/>
            </w:rPr>
          </w:pPr>
          <w:hyperlink w:anchor="_Toc115783290" w:history="1">
            <w:r w:rsidR="004854D2" w:rsidRPr="009F372C">
              <w:rPr>
                <w:rStyle w:val="Hyperlink"/>
              </w:rPr>
              <w:t>SECTION B</w:t>
            </w:r>
            <w:r w:rsidR="004854D2">
              <w:rPr>
                <w:webHidden/>
              </w:rPr>
              <w:tab/>
            </w:r>
            <w:r w:rsidR="004854D2">
              <w:rPr>
                <w:webHidden/>
              </w:rPr>
              <w:fldChar w:fldCharType="begin"/>
            </w:r>
            <w:r w:rsidR="004854D2">
              <w:rPr>
                <w:webHidden/>
              </w:rPr>
              <w:instrText xml:space="preserve"> PAGEREF _Toc115783290 \h </w:instrText>
            </w:r>
            <w:r w:rsidR="004854D2">
              <w:rPr>
                <w:webHidden/>
              </w:rPr>
            </w:r>
            <w:r w:rsidR="004854D2">
              <w:rPr>
                <w:webHidden/>
              </w:rPr>
              <w:fldChar w:fldCharType="separate"/>
            </w:r>
            <w:r w:rsidR="004854D2">
              <w:rPr>
                <w:webHidden/>
              </w:rPr>
              <w:t>9</w:t>
            </w:r>
            <w:r w:rsidR="004854D2">
              <w:rPr>
                <w:webHidden/>
              </w:rPr>
              <w:fldChar w:fldCharType="end"/>
            </w:r>
          </w:hyperlink>
        </w:p>
        <w:p w14:paraId="5A69903C" w14:textId="38C34045" w:rsidR="004854D2" w:rsidRDefault="00A40C79">
          <w:pPr>
            <w:pStyle w:val="TOC1"/>
            <w:tabs>
              <w:tab w:val="right" w:leader="dot" w:pos="9345"/>
            </w:tabs>
            <w:rPr>
              <w:rFonts w:cstheme="minorBidi"/>
              <w:noProof/>
              <w:lang w:val="en-IE" w:eastAsia="en-IE"/>
            </w:rPr>
          </w:pPr>
          <w:hyperlink w:anchor="_Toc115783291" w:history="1">
            <w:r w:rsidR="004854D2" w:rsidRPr="009F372C">
              <w:rPr>
                <w:rStyle w:val="Hyperlink"/>
                <w:b/>
                <w:noProof/>
              </w:rPr>
              <w:t>Functional Area Management &amp; Leadership of Occ. H&amp;S in UCC 2022/23</w:t>
            </w:r>
            <w:r w:rsidR="004854D2">
              <w:rPr>
                <w:noProof/>
                <w:webHidden/>
              </w:rPr>
              <w:tab/>
            </w:r>
            <w:r w:rsidR="004854D2">
              <w:rPr>
                <w:noProof/>
                <w:webHidden/>
              </w:rPr>
              <w:fldChar w:fldCharType="begin"/>
            </w:r>
            <w:r w:rsidR="004854D2">
              <w:rPr>
                <w:noProof/>
                <w:webHidden/>
              </w:rPr>
              <w:instrText xml:space="preserve"> PAGEREF _Toc115783291 \h </w:instrText>
            </w:r>
            <w:r w:rsidR="004854D2">
              <w:rPr>
                <w:noProof/>
                <w:webHidden/>
              </w:rPr>
            </w:r>
            <w:r w:rsidR="004854D2">
              <w:rPr>
                <w:noProof/>
                <w:webHidden/>
              </w:rPr>
              <w:fldChar w:fldCharType="separate"/>
            </w:r>
            <w:r w:rsidR="004854D2">
              <w:rPr>
                <w:noProof/>
                <w:webHidden/>
              </w:rPr>
              <w:t>9</w:t>
            </w:r>
            <w:r w:rsidR="004854D2">
              <w:rPr>
                <w:noProof/>
                <w:webHidden/>
              </w:rPr>
              <w:fldChar w:fldCharType="end"/>
            </w:r>
          </w:hyperlink>
        </w:p>
        <w:p w14:paraId="1ECF3846" w14:textId="21EA8A54" w:rsidR="004854D2" w:rsidRDefault="00A40C79">
          <w:pPr>
            <w:pStyle w:val="TOC2"/>
            <w:rPr>
              <w:rFonts w:cstheme="minorBidi"/>
              <w:b w:val="0"/>
              <w:color w:val="auto"/>
              <w:lang w:val="en-IE" w:eastAsia="en-IE"/>
            </w:rPr>
          </w:pPr>
          <w:hyperlink w:anchor="_Toc115783292" w:history="1">
            <w:r w:rsidR="004854D2" w:rsidRPr="009F372C">
              <w:rPr>
                <w:rStyle w:val="Hyperlink"/>
              </w:rPr>
              <w:t>SECTION C</w:t>
            </w:r>
            <w:r w:rsidR="004854D2">
              <w:rPr>
                <w:webHidden/>
              </w:rPr>
              <w:tab/>
            </w:r>
            <w:r w:rsidR="004854D2">
              <w:rPr>
                <w:webHidden/>
              </w:rPr>
              <w:fldChar w:fldCharType="begin"/>
            </w:r>
            <w:r w:rsidR="004854D2">
              <w:rPr>
                <w:webHidden/>
              </w:rPr>
              <w:instrText xml:space="preserve"> PAGEREF _Toc115783292 \h </w:instrText>
            </w:r>
            <w:r w:rsidR="004854D2">
              <w:rPr>
                <w:webHidden/>
              </w:rPr>
            </w:r>
            <w:r w:rsidR="004854D2">
              <w:rPr>
                <w:webHidden/>
              </w:rPr>
              <w:fldChar w:fldCharType="separate"/>
            </w:r>
            <w:r w:rsidR="004854D2">
              <w:rPr>
                <w:webHidden/>
              </w:rPr>
              <w:t>10</w:t>
            </w:r>
            <w:r w:rsidR="004854D2">
              <w:rPr>
                <w:webHidden/>
              </w:rPr>
              <w:fldChar w:fldCharType="end"/>
            </w:r>
          </w:hyperlink>
        </w:p>
        <w:p w14:paraId="0EAE8D2E" w14:textId="10D48842" w:rsidR="004854D2" w:rsidRDefault="00A40C79">
          <w:pPr>
            <w:pStyle w:val="TOC1"/>
            <w:tabs>
              <w:tab w:val="right" w:leader="dot" w:pos="9345"/>
            </w:tabs>
            <w:rPr>
              <w:rFonts w:cstheme="minorBidi"/>
              <w:noProof/>
              <w:lang w:val="en-IE" w:eastAsia="en-IE"/>
            </w:rPr>
          </w:pPr>
          <w:hyperlink w:anchor="_Toc115783293" w:history="1">
            <w:r w:rsidR="004854D2" w:rsidRPr="009F372C">
              <w:rPr>
                <w:rStyle w:val="Hyperlink"/>
                <w:b/>
                <w:noProof/>
              </w:rPr>
              <w:t>Functional Area (FA)/Departmental Safety Statements &amp; Profile</w:t>
            </w:r>
            <w:r w:rsidR="004854D2">
              <w:rPr>
                <w:noProof/>
                <w:webHidden/>
              </w:rPr>
              <w:tab/>
            </w:r>
            <w:r w:rsidR="004854D2">
              <w:rPr>
                <w:noProof/>
                <w:webHidden/>
              </w:rPr>
              <w:fldChar w:fldCharType="begin"/>
            </w:r>
            <w:r w:rsidR="004854D2">
              <w:rPr>
                <w:noProof/>
                <w:webHidden/>
              </w:rPr>
              <w:instrText xml:space="preserve"> PAGEREF _Toc115783293 \h </w:instrText>
            </w:r>
            <w:r w:rsidR="004854D2">
              <w:rPr>
                <w:noProof/>
                <w:webHidden/>
              </w:rPr>
            </w:r>
            <w:r w:rsidR="004854D2">
              <w:rPr>
                <w:noProof/>
                <w:webHidden/>
              </w:rPr>
              <w:fldChar w:fldCharType="separate"/>
            </w:r>
            <w:r w:rsidR="004854D2">
              <w:rPr>
                <w:noProof/>
                <w:webHidden/>
              </w:rPr>
              <w:t>10</w:t>
            </w:r>
            <w:r w:rsidR="004854D2">
              <w:rPr>
                <w:noProof/>
                <w:webHidden/>
              </w:rPr>
              <w:fldChar w:fldCharType="end"/>
            </w:r>
          </w:hyperlink>
        </w:p>
        <w:p w14:paraId="596AD695" w14:textId="2E40A98C" w:rsidR="004854D2" w:rsidRDefault="00A40C79">
          <w:pPr>
            <w:pStyle w:val="TOC2"/>
            <w:rPr>
              <w:rFonts w:cstheme="minorBidi"/>
              <w:b w:val="0"/>
              <w:color w:val="auto"/>
              <w:lang w:val="en-IE" w:eastAsia="en-IE"/>
            </w:rPr>
          </w:pPr>
          <w:hyperlink w:anchor="_Toc115783294" w:history="1">
            <w:r w:rsidR="004854D2" w:rsidRPr="009F372C">
              <w:rPr>
                <w:rStyle w:val="Hyperlink"/>
              </w:rPr>
              <w:t>SECTION D</w:t>
            </w:r>
            <w:r w:rsidR="004854D2">
              <w:rPr>
                <w:webHidden/>
              </w:rPr>
              <w:tab/>
            </w:r>
            <w:r w:rsidR="004854D2">
              <w:rPr>
                <w:webHidden/>
              </w:rPr>
              <w:fldChar w:fldCharType="begin"/>
            </w:r>
            <w:r w:rsidR="004854D2">
              <w:rPr>
                <w:webHidden/>
              </w:rPr>
              <w:instrText xml:space="preserve"> PAGEREF _Toc115783294 \h </w:instrText>
            </w:r>
            <w:r w:rsidR="004854D2">
              <w:rPr>
                <w:webHidden/>
              </w:rPr>
            </w:r>
            <w:r w:rsidR="004854D2">
              <w:rPr>
                <w:webHidden/>
              </w:rPr>
              <w:fldChar w:fldCharType="separate"/>
            </w:r>
            <w:r w:rsidR="004854D2">
              <w:rPr>
                <w:webHidden/>
              </w:rPr>
              <w:t>11</w:t>
            </w:r>
            <w:r w:rsidR="004854D2">
              <w:rPr>
                <w:webHidden/>
              </w:rPr>
              <w:fldChar w:fldCharType="end"/>
            </w:r>
          </w:hyperlink>
        </w:p>
        <w:p w14:paraId="72B6E6CC" w14:textId="7BB89A1A" w:rsidR="004854D2" w:rsidRDefault="00A40C79">
          <w:pPr>
            <w:pStyle w:val="TOC1"/>
            <w:tabs>
              <w:tab w:val="right" w:leader="dot" w:pos="9345"/>
            </w:tabs>
            <w:rPr>
              <w:rFonts w:cstheme="minorBidi"/>
              <w:noProof/>
              <w:lang w:val="en-IE" w:eastAsia="en-IE"/>
            </w:rPr>
          </w:pPr>
          <w:hyperlink w:anchor="_Toc115783295" w:history="1">
            <w:r w:rsidR="004854D2" w:rsidRPr="009F372C">
              <w:rPr>
                <w:rStyle w:val="Hyperlink"/>
                <w:b/>
                <w:noProof/>
              </w:rPr>
              <w:t>1. Functional Area (F.A.) Emergency Responders Overview</w:t>
            </w:r>
            <w:r w:rsidR="004854D2">
              <w:rPr>
                <w:noProof/>
                <w:webHidden/>
              </w:rPr>
              <w:tab/>
            </w:r>
            <w:r w:rsidR="004854D2">
              <w:rPr>
                <w:noProof/>
                <w:webHidden/>
              </w:rPr>
              <w:fldChar w:fldCharType="begin"/>
            </w:r>
            <w:r w:rsidR="004854D2">
              <w:rPr>
                <w:noProof/>
                <w:webHidden/>
              </w:rPr>
              <w:instrText xml:space="preserve"> PAGEREF _Toc115783295 \h </w:instrText>
            </w:r>
            <w:r w:rsidR="004854D2">
              <w:rPr>
                <w:noProof/>
                <w:webHidden/>
              </w:rPr>
            </w:r>
            <w:r w:rsidR="004854D2">
              <w:rPr>
                <w:noProof/>
                <w:webHidden/>
              </w:rPr>
              <w:fldChar w:fldCharType="separate"/>
            </w:r>
            <w:r w:rsidR="004854D2">
              <w:rPr>
                <w:noProof/>
                <w:webHidden/>
              </w:rPr>
              <w:t>11</w:t>
            </w:r>
            <w:r w:rsidR="004854D2">
              <w:rPr>
                <w:noProof/>
                <w:webHidden/>
              </w:rPr>
              <w:fldChar w:fldCharType="end"/>
            </w:r>
          </w:hyperlink>
        </w:p>
        <w:p w14:paraId="6DC103B0" w14:textId="36C2B076" w:rsidR="004854D2" w:rsidRDefault="00A40C79">
          <w:pPr>
            <w:pStyle w:val="TOC1"/>
            <w:tabs>
              <w:tab w:val="right" w:leader="dot" w:pos="9345"/>
            </w:tabs>
            <w:rPr>
              <w:rFonts w:cstheme="minorBidi"/>
              <w:noProof/>
              <w:lang w:val="en-IE" w:eastAsia="en-IE"/>
            </w:rPr>
          </w:pPr>
          <w:hyperlink w:anchor="_Toc115783296" w:history="1">
            <w:r w:rsidR="004854D2" w:rsidRPr="009F372C">
              <w:rPr>
                <w:rStyle w:val="Hyperlink"/>
                <w:b/>
                <w:noProof/>
              </w:rPr>
              <w:t>2. Functional Area (F.A.) Accident/Incidents/Dangerous Occurrences during 2022</w:t>
            </w:r>
            <w:r w:rsidR="004854D2">
              <w:rPr>
                <w:noProof/>
                <w:webHidden/>
              </w:rPr>
              <w:tab/>
            </w:r>
            <w:r w:rsidR="004854D2">
              <w:rPr>
                <w:noProof/>
                <w:webHidden/>
              </w:rPr>
              <w:fldChar w:fldCharType="begin"/>
            </w:r>
            <w:r w:rsidR="004854D2">
              <w:rPr>
                <w:noProof/>
                <w:webHidden/>
              </w:rPr>
              <w:instrText xml:space="preserve"> PAGEREF _Toc115783296 \h </w:instrText>
            </w:r>
            <w:r w:rsidR="004854D2">
              <w:rPr>
                <w:noProof/>
                <w:webHidden/>
              </w:rPr>
            </w:r>
            <w:r w:rsidR="004854D2">
              <w:rPr>
                <w:noProof/>
                <w:webHidden/>
              </w:rPr>
              <w:fldChar w:fldCharType="separate"/>
            </w:r>
            <w:r w:rsidR="004854D2">
              <w:rPr>
                <w:noProof/>
                <w:webHidden/>
              </w:rPr>
              <w:t>12</w:t>
            </w:r>
            <w:r w:rsidR="004854D2">
              <w:rPr>
                <w:noProof/>
                <w:webHidden/>
              </w:rPr>
              <w:fldChar w:fldCharType="end"/>
            </w:r>
          </w:hyperlink>
        </w:p>
        <w:p w14:paraId="20B76037" w14:textId="6E11980A" w:rsidR="004854D2" w:rsidRDefault="00A40C79">
          <w:pPr>
            <w:pStyle w:val="TOC1"/>
            <w:tabs>
              <w:tab w:val="right" w:leader="dot" w:pos="9345"/>
            </w:tabs>
            <w:rPr>
              <w:rFonts w:cstheme="minorBidi"/>
              <w:noProof/>
              <w:lang w:val="en-IE" w:eastAsia="en-IE"/>
            </w:rPr>
          </w:pPr>
          <w:hyperlink w:anchor="_Toc115783297" w:history="1">
            <w:r w:rsidR="004854D2" w:rsidRPr="009F372C">
              <w:rPr>
                <w:rStyle w:val="Hyperlink"/>
                <w:b/>
                <w:noProof/>
              </w:rPr>
              <w:t>3. Key FA Metrics (2022 update)</w:t>
            </w:r>
            <w:r w:rsidR="004854D2">
              <w:rPr>
                <w:noProof/>
                <w:webHidden/>
              </w:rPr>
              <w:tab/>
            </w:r>
            <w:r w:rsidR="004854D2">
              <w:rPr>
                <w:noProof/>
                <w:webHidden/>
              </w:rPr>
              <w:fldChar w:fldCharType="begin"/>
            </w:r>
            <w:r w:rsidR="004854D2">
              <w:rPr>
                <w:noProof/>
                <w:webHidden/>
              </w:rPr>
              <w:instrText xml:space="preserve"> PAGEREF _Toc115783297 \h </w:instrText>
            </w:r>
            <w:r w:rsidR="004854D2">
              <w:rPr>
                <w:noProof/>
                <w:webHidden/>
              </w:rPr>
            </w:r>
            <w:r w:rsidR="004854D2">
              <w:rPr>
                <w:noProof/>
                <w:webHidden/>
              </w:rPr>
              <w:fldChar w:fldCharType="separate"/>
            </w:r>
            <w:r w:rsidR="004854D2">
              <w:rPr>
                <w:noProof/>
                <w:webHidden/>
              </w:rPr>
              <w:t>13</w:t>
            </w:r>
            <w:r w:rsidR="004854D2">
              <w:rPr>
                <w:noProof/>
                <w:webHidden/>
              </w:rPr>
              <w:fldChar w:fldCharType="end"/>
            </w:r>
          </w:hyperlink>
        </w:p>
        <w:p w14:paraId="35F2D966" w14:textId="63F502B7" w:rsidR="004854D2" w:rsidRDefault="00A40C79">
          <w:pPr>
            <w:pStyle w:val="TOC1"/>
            <w:tabs>
              <w:tab w:val="right" w:leader="dot" w:pos="9345"/>
            </w:tabs>
            <w:rPr>
              <w:rFonts w:cstheme="minorBidi"/>
              <w:noProof/>
              <w:lang w:val="en-IE" w:eastAsia="en-IE"/>
            </w:rPr>
          </w:pPr>
          <w:hyperlink w:anchor="_Toc115783298" w:history="1">
            <w:r w:rsidR="004854D2" w:rsidRPr="009F372C">
              <w:rPr>
                <w:rStyle w:val="Hyperlink"/>
                <w:b/>
                <w:noProof/>
              </w:rPr>
              <w:t>4. Summary of Identified Functional Area Staff Health &amp; Safety Training Action Requirements for 2023 (ex. Annual Safety Report 2022) *</w:t>
            </w:r>
            <w:r w:rsidR="004854D2">
              <w:rPr>
                <w:noProof/>
                <w:webHidden/>
              </w:rPr>
              <w:tab/>
            </w:r>
            <w:r w:rsidR="004854D2">
              <w:rPr>
                <w:noProof/>
                <w:webHidden/>
              </w:rPr>
              <w:fldChar w:fldCharType="begin"/>
            </w:r>
            <w:r w:rsidR="004854D2">
              <w:rPr>
                <w:noProof/>
                <w:webHidden/>
              </w:rPr>
              <w:instrText xml:space="preserve"> PAGEREF _Toc115783298 \h </w:instrText>
            </w:r>
            <w:r w:rsidR="004854D2">
              <w:rPr>
                <w:noProof/>
                <w:webHidden/>
              </w:rPr>
            </w:r>
            <w:r w:rsidR="004854D2">
              <w:rPr>
                <w:noProof/>
                <w:webHidden/>
              </w:rPr>
              <w:fldChar w:fldCharType="separate"/>
            </w:r>
            <w:r w:rsidR="004854D2">
              <w:rPr>
                <w:noProof/>
                <w:webHidden/>
              </w:rPr>
              <w:t>16</w:t>
            </w:r>
            <w:r w:rsidR="004854D2">
              <w:rPr>
                <w:noProof/>
                <w:webHidden/>
              </w:rPr>
              <w:fldChar w:fldCharType="end"/>
            </w:r>
          </w:hyperlink>
        </w:p>
        <w:p w14:paraId="408AF978" w14:textId="6FAD167D" w:rsidR="004854D2" w:rsidRDefault="00A40C79">
          <w:pPr>
            <w:pStyle w:val="TOC1"/>
            <w:tabs>
              <w:tab w:val="right" w:leader="dot" w:pos="9345"/>
            </w:tabs>
            <w:rPr>
              <w:rFonts w:cstheme="minorBidi"/>
              <w:noProof/>
              <w:lang w:val="en-IE" w:eastAsia="en-IE"/>
            </w:rPr>
          </w:pPr>
          <w:hyperlink w:anchor="_Toc115783299" w:history="1">
            <w:r w:rsidR="004854D2" w:rsidRPr="009F372C">
              <w:rPr>
                <w:rStyle w:val="Hyperlink"/>
                <w:b/>
                <w:noProof/>
              </w:rPr>
              <w:t>Notes on completion/Final Checklist.</w:t>
            </w:r>
            <w:r w:rsidR="004854D2">
              <w:rPr>
                <w:noProof/>
                <w:webHidden/>
              </w:rPr>
              <w:tab/>
            </w:r>
            <w:r w:rsidR="004854D2">
              <w:rPr>
                <w:noProof/>
                <w:webHidden/>
              </w:rPr>
              <w:fldChar w:fldCharType="begin"/>
            </w:r>
            <w:r w:rsidR="004854D2">
              <w:rPr>
                <w:noProof/>
                <w:webHidden/>
              </w:rPr>
              <w:instrText xml:space="preserve"> PAGEREF _Toc115783299 \h </w:instrText>
            </w:r>
            <w:r w:rsidR="004854D2">
              <w:rPr>
                <w:noProof/>
                <w:webHidden/>
              </w:rPr>
            </w:r>
            <w:r w:rsidR="004854D2">
              <w:rPr>
                <w:noProof/>
                <w:webHidden/>
              </w:rPr>
              <w:fldChar w:fldCharType="separate"/>
            </w:r>
            <w:r w:rsidR="004854D2">
              <w:rPr>
                <w:noProof/>
                <w:webHidden/>
              </w:rPr>
              <w:t>17</w:t>
            </w:r>
            <w:r w:rsidR="004854D2">
              <w:rPr>
                <w:noProof/>
                <w:webHidden/>
              </w:rPr>
              <w:fldChar w:fldCharType="end"/>
            </w:r>
          </w:hyperlink>
        </w:p>
        <w:p w14:paraId="6345C178" w14:textId="2E913B26" w:rsidR="00FD60A2" w:rsidRDefault="00FD60A2">
          <w:r>
            <w:rPr>
              <w:b/>
              <w:bCs/>
              <w:noProof/>
            </w:rPr>
            <w:fldChar w:fldCharType="end"/>
          </w:r>
        </w:p>
      </w:sdtContent>
    </w:sdt>
    <w:p w14:paraId="061C06AB" w14:textId="77777777" w:rsidR="00402431" w:rsidRDefault="00402431" w:rsidP="00402431">
      <w:pPr>
        <w:pStyle w:val="Title"/>
      </w:pPr>
    </w:p>
    <w:p w14:paraId="7C387B13" w14:textId="77777777" w:rsidR="00402431" w:rsidRDefault="00402431" w:rsidP="00402431">
      <w:pPr>
        <w:rPr>
          <w:rFonts w:asciiTheme="majorHAnsi" w:eastAsiaTheme="majorEastAsia" w:hAnsiTheme="majorHAnsi" w:cstheme="majorBidi"/>
          <w:spacing w:val="-10"/>
          <w:kern w:val="28"/>
          <w:sz w:val="56"/>
          <w:szCs w:val="56"/>
        </w:rPr>
      </w:pPr>
      <w:r>
        <w:br w:type="page"/>
      </w:r>
    </w:p>
    <w:p w14:paraId="1DD68782" w14:textId="77777777" w:rsidR="00D64F19" w:rsidRPr="000F2514" w:rsidRDefault="00402431" w:rsidP="004E4273">
      <w:pPr>
        <w:pStyle w:val="Heading2"/>
        <w:rPr>
          <w:rStyle w:val="Strong"/>
          <w:rFonts w:asciiTheme="minorHAnsi" w:eastAsiaTheme="minorEastAsia" w:hAnsiTheme="minorHAnsi"/>
          <w:b/>
          <w:sz w:val="32"/>
          <w:szCs w:val="32"/>
          <w:u w:val="none"/>
          <w:lang w:val="en-US"/>
        </w:rPr>
      </w:pPr>
      <w:bookmarkStart w:id="26" w:name="_Toc501611035"/>
      <w:bookmarkStart w:id="27" w:name="_Toc115783284"/>
      <w:r w:rsidRPr="000F2514">
        <w:rPr>
          <w:rStyle w:val="Strong"/>
          <w:rFonts w:asciiTheme="minorHAnsi" w:eastAsiaTheme="minorEastAsia" w:hAnsiTheme="minorHAnsi"/>
          <w:b/>
          <w:sz w:val="32"/>
          <w:szCs w:val="32"/>
          <w:u w:val="none"/>
          <w:lang w:val="en-US"/>
        </w:rPr>
        <w:lastRenderedPageBreak/>
        <w:t>Foreword</w:t>
      </w:r>
      <w:bookmarkEnd w:id="26"/>
      <w:bookmarkEnd w:id="27"/>
    </w:p>
    <w:p w14:paraId="4A194697" w14:textId="77777777" w:rsidR="00D64F19" w:rsidRDefault="00D64F19" w:rsidP="004E4273">
      <w:pPr>
        <w:pStyle w:val="Heading2"/>
      </w:pPr>
    </w:p>
    <w:p w14:paraId="46B5E9D1" w14:textId="77777777" w:rsidR="00D33B6C" w:rsidRPr="00D33B6C" w:rsidRDefault="00D33B6C" w:rsidP="00D33B6C"/>
    <w:p w14:paraId="4BD7E465" w14:textId="3DDBE9B7" w:rsidR="00D64F19" w:rsidRPr="00D33B6C" w:rsidRDefault="00225E51" w:rsidP="003C3F06">
      <w:pPr>
        <w:jc w:val="both"/>
        <w:rPr>
          <w:sz w:val="22"/>
          <w:szCs w:val="22"/>
        </w:rPr>
      </w:pPr>
      <w:r w:rsidRPr="00D33B6C">
        <w:rPr>
          <w:b/>
          <w:sz w:val="22"/>
          <w:szCs w:val="22"/>
        </w:rPr>
        <w:t>Th</w:t>
      </w:r>
      <w:r w:rsidR="00B1606A" w:rsidRPr="00D33B6C">
        <w:rPr>
          <w:b/>
          <w:sz w:val="22"/>
          <w:szCs w:val="22"/>
        </w:rPr>
        <w:t>e 20</w:t>
      </w:r>
      <w:r w:rsidR="00CD3634">
        <w:rPr>
          <w:b/>
          <w:sz w:val="22"/>
          <w:szCs w:val="22"/>
        </w:rPr>
        <w:t>2</w:t>
      </w:r>
      <w:r w:rsidR="000529EF">
        <w:rPr>
          <w:b/>
          <w:sz w:val="22"/>
          <w:szCs w:val="22"/>
        </w:rPr>
        <w:t>2</w:t>
      </w:r>
      <w:r w:rsidR="00B1606A" w:rsidRPr="00D33B6C">
        <w:rPr>
          <w:b/>
          <w:sz w:val="22"/>
          <w:szCs w:val="22"/>
        </w:rPr>
        <w:t xml:space="preserve"> ASR format is per that utilised</w:t>
      </w:r>
      <w:r w:rsidRPr="00D33B6C">
        <w:rPr>
          <w:b/>
          <w:sz w:val="22"/>
          <w:szCs w:val="22"/>
        </w:rPr>
        <w:t xml:space="preserve"> </w:t>
      </w:r>
      <w:r w:rsidR="00C23D99" w:rsidRPr="00D33B6C">
        <w:rPr>
          <w:b/>
          <w:sz w:val="22"/>
          <w:szCs w:val="22"/>
        </w:rPr>
        <w:t>for the p</w:t>
      </w:r>
      <w:r w:rsidRPr="00D33B6C">
        <w:rPr>
          <w:b/>
          <w:sz w:val="22"/>
          <w:szCs w:val="22"/>
        </w:rPr>
        <w:t xml:space="preserve">ast </w:t>
      </w:r>
      <w:r w:rsidR="00C23D99" w:rsidRPr="00D33B6C">
        <w:rPr>
          <w:b/>
          <w:sz w:val="22"/>
          <w:szCs w:val="22"/>
        </w:rPr>
        <w:t>t</w:t>
      </w:r>
      <w:r w:rsidR="009E58A8">
        <w:rPr>
          <w:b/>
          <w:sz w:val="22"/>
          <w:szCs w:val="22"/>
        </w:rPr>
        <w:t>hree</w:t>
      </w:r>
      <w:r w:rsidR="00C23D99" w:rsidRPr="00D33B6C">
        <w:rPr>
          <w:b/>
          <w:sz w:val="22"/>
          <w:szCs w:val="22"/>
        </w:rPr>
        <w:t xml:space="preserve"> </w:t>
      </w:r>
      <w:r w:rsidRPr="00D33B6C">
        <w:rPr>
          <w:b/>
          <w:sz w:val="22"/>
          <w:szCs w:val="22"/>
        </w:rPr>
        <w:t>year</w:t>
      </w:r>
      <w:r w:rsidR="00C23D99" w:rsidRPr="00D33B6C">
        <w:rPr>
          <w:b/>
          <w:sz w:val="22"/>
          <w:szCs w:val="22"/>
        </w:rPr>
        <w:t>s</w:t>
      </w:r>
      <w:r w:rsidRPr="00D33B6C">
        <w:rPr>
          <w:b/>
          <w:sz w:val="22"/>
          <w:szCs w:val="22"/>
        </w:rPr>
        <w:t>.</w:t>
      </w:r>
      <w:r w:rsidRPr="00D33B6C">
        <w:rPr>
          <w:sz w:val="22"/>
          <w:szCs w:val="22"/>
        </w:rPr>
        <w:t xml:space="preserve"> </w:t>
      </w:r>
      <w:r w:rsidR="00D64F19" w:rsidRPr="00D33B6C">
        <w:rPr>
          <w:sz w:val="22"/>
          <w:szCs w:val="22"/>
        </w:rPr>
        <w:t>Key</w:t>
      </w:r>
      <w:r w:rsidR="00C9450F" w:rsidRPr="00D33B6C">
        <w:rPr>
          <w:sz w:val="22"/>
          <w:szCs w:val="22"/>
        </w:rPr>
        <w:t xml:space="preserve"> KPI</w:t>
      </w:r>
      <w:r w:rsidR="00D64F19" w:rsidRPr="00D33B6C">
        <w:rPr>
          <w:sz w:val="22"/>
          <w:szCs w:val="22"/>
        </w:rPr>
        <w:t xml:space="preserve"> topic que</w:t>
      </w:r>
      <w:r w:rsidRPr="00D33B6C">
        <w:rPr>
          <w:sz w:val="22"/>
          <w:szCs w:val="22"/>
        </w:rPr>
        <w:t>stions</w:t>
      </w:r>
      <w:r w:rsidR="00C23D99" w:rsidRPr="00D33B6C">
        <w:rPr>
          <w:sz w:val="22"/>
          <w:szCs w:val="22"/>
        </w:rPr>
        <w:t xml:space="preserve"> </w:t>
      </w:r>
      <w:r w:rsidR="00A308DF" w:rsidRPr="00D33B6C">
        <w:rPr>
          <w:sz w:val="22"/>
          <w:szCs w:val="22"/>
        </w:rPr>
        <w:t xml:space="preserve">for </w:t>
      </w:r>
      <w:r w:rsidR="00C9450F" w:rsidRPr="00D33B6C">
        <w:rPr>
          <w:sz w:val="22"/>
          <w:szCs w:val="22"/>
        </w:rPr>
        <w:t xml:space="preserve">the </w:t>
      </w:r>
      <w:r w:rsidR="00A308DF" w:rsidRPr="00D33B6C">
        <w:rPr>
          <w:sz w:val="22"/>
          <w:szCs w:val="22"/>
        </w:rPr>
        <w:t>managing and c</w:t>
      </w:r>
      <w:r w:rsidR="00DF0C92" w:rsidRPr="00D33B6C">
        <w:rPr>
          <w:sz w:val="22"/>
          <w:szCs w:val="22"/>
        </w:rPr>
        <w:t xml:space="preserve">onducting </w:t>
      </w:r>
      <w:r w:rsidR="00D97070" w:rsidRPr="00D33B6C">
        <w:rPr>
          <w:sz w:val="22"/>
          <w:szCs w:val="22"/>
        </w:rPr>
        <w:t>occupational health &amp; safety</w:t>
      </w:r>
      <w:r w:rsidR="00C23D99" w:rsidRPr="00D33B6C">
        <w:rPr>
          <w:sz w:val="22"/>
          <w:szCs w:val="22"/>
        </w:rPr>
        <w:t xml:space="preserve"> are</w:t>
      </w:r>
      <w:r w:rsidR="00D64F19" w:rsidRPr="00D33B6C">
        <w:rPr>
          <w:sz w:val="22"/>
          <w:szCs w:val="22"/>
        </w:rPr>
        <w:t xml:space="preserve"> based</w:t>
      </w:r>
      <w:r w:rsidR="00D33B6C" w:rsidRPr="00D33B6C">
        <w:rPr>
          <w:sz w:val="22"/>
          <w:szCs w:val="22"/>
        </w:rPr>
        <w:t xml:space="preserve"> </w:t>
      </w:r>
      <w:r w:rsidR="00D64F19" w:rsidRPr="00D33B6C">
        <w:rPr>
          <w:sz w:val="22"/>
          <w:szCs w:val="22"/>
        </w:rPr>
        <w:t>on</w:t>
      </w:r>
      <w:r w:rsidR="00D33B6C" w:rsidRPr="00D33B6C">
        <w:rPr>
          <w:sz w:val="22"/>
          <w:szCs w:val="22"/>
        </w:rPr>
        <w:t>: (a)</w:t>
      </w:r>
      <w:r w:rsidR="00D64F19" w:rsidRPr="00D33B6C">
        <w:rPr>
          <w:sz w:val="22"/>
          <w:szCs w:val="22"/>
        </w:rPr>
        <w:t xml:space="preserve"> th</w:t>
      </w:r>
      <w:r w:rsidR="00D97070" w:rsidRPr="00D33B6C">
        <w:rPr>
          <w:sz w:val="22"/>
          <w:szCs w:val="22"/>
        </w:rPr>
        <w:t>e European Safety Agency model which</w:t>
      </w:r>
      <w:r w:rsidR="00D64F19" w:rsidRPr="00D33B6C">
        <w:rPr>
          <w:sz w:val="22"/>
          <w:szCs w:val="22"/>
        </w:rPr>
        <w:t xml:space="preserve"> focu</w:t>
      </w:r>
      <w:r w:rsidR="00A308DF" w:rsidRPr="00D33B6C">
        <w:rPr>
          <w:sz w:val="22"/>
          <w:szCs w:val="22"/>
        </w:rPr>
        <w:t xml:space="preserve">ses upon outputs and targets, </w:t>
      </w:r>
      <w:r w:rsidR="00D33B6C" w:rsidRPr="00D33B6C">
        <w:rPr>
          <w:sz w:val="22"/>
          <w:szCs w:val="22"/>
        </w:rPr>
        <w:t xml:space="preserve">(b) </w:t>
      </w:r>
      <w:r w:rsidR="00D64F19" w:rsidRPr="00D33B6C">
        <w:rPr>
          <w:sz w:val="22"/>
          <w:szCs w:val="22"/>
        </w:rPr>
        <w:t xml:space="preserve">adherence to internal governance controls </w:t>
      </w:r>
      <w:r w:rsidR="00A308DF" w:rsidRPr="00D33B6C">
        <w:rPr>
          <w:sz w:val="22"/>
          <w:szCs w:val="22"/>
        </w:rPr>
        <w:t xml:space="preserve">and fundamental SHWW </w:t>
      </w:r>
      <w:r w:rsidR="00D64F19" w:rsidRPr="00D33B6C">
        <w:rPr>
          <w:sz w:val="22"/>
          <w:szCs w:val="22"/>
        </w:rPr>
        <w:t>legislative requirements applyin</w:t>
      </w:r>
      <w:r w:rsidR="00D33B6C" w:rsidRPr="00D33B6C">
        <w:rPr>
          <w:sz w:val="22"/>
          <w:szCs w:val="22"/>
        </w:rPr>
        <w:t>g and (c) all-Ireland safety awards criteria.</w:t>
      </w:r>
    </w:p>
    <w:p w14:paraId="3461DEFE" w14:textId="77777777" w:rsidR="00D64F19" w:rsidRPr="00D33B6C" w:rsidRDefault="00D64F19" w:rsidP="003C3F06">
      <w:pPr>
        <w:jc w:val="both"/>
        <w:rPr>
          <w:sz w:val="24"/>
          <w:szCs w:val="24"/>
        </w:rPr>
      </w:pPr>
    </w:p>
    <w:p w14:paraId="29B48A1F" w14:textId="52250E03" w:rsidR="005C40F2" w:rsidRPr="00D33B6C" w:rsidRDefault="00380142" w:rsidP="003C3F06">
      <w:pPr>
        <w:jc w:val="both"/>
        <w:rPr>
          <w:sz w:val="22"/>
          <w:szCs w:val="22"/>
        </w:rPr>
      </w:pPr>
      <w:r w:rsidRPr="00D33B6C">
        <w:rPr>
          <w:sz w:val="22"/>
          <w:szCs w:val="22"/>
        </w:rPr>
        <w:t xml:space="preserve">Based </w:t>
      </w:r>
      <w:r w:rsidRPr="0020043F">
        <w:rPr>
          <w:sz w:val="22"/>
          <w:szCs w:val="22"/>
        </w:rPr>
        <w:t>on GB annual reports,</w:t>
      </w:r>
      <w:r w:rsidR="00392617" w:rsidRPr="0020043F">
        <w:rPr>
          <w:sz w:val="22"/>
          <w:szCs w:val="22"/>
        </w:rPr>
        <w:t xml:space="preserve"> U</w:t>
      </w:r>
      <w:r w:rsidR="0020043F" w:rsidRPr="0020043F">
        <w:rPr>
          <w:sz w:val="22"/>
          <w:szCs w:val="22"/>
        </w:rPr>
        <w:t>L</w:t>
      </w:r>
      <w:r w:rsidR="00392617" w:rsidRPr="0020043F">
        <w:rPr>
          <w:sz w:val="22"/>
          <w:szCs w:val="22"/>
        </w:rPr>
        <w:t>T and Governing Body</w:t>
      </w:r>
      <w:r w:rsidRPr="0020043F">
        <w:rPr>
          <w:sz w:val="22"/>
          <w:szCs w:val="22"/>
        </w:rPr>
        <w:t xml:space="preserve"> have</w:t>
      </w:r>
      <w:r w:rsidR="00D64F19" w:rsidRPr="00D33B6C">
        <w:rPr>
          <w:sz w:val="22"/>
          <w:szCs w:val="22"/>
        </w:rPr>
        <w:t xml:space="preserve"> </w:t>
      </w:r>
      <w:r w:rsidR="00A308DF" w:rsidRPr="00D33B6C">
        <w:rPr>
          <w:sz w:val="22"/>
          <w:szCs w:val="22"/>
        </w:rPr>
        <w:t xml:space="preserve">agreed </w:t>
      </w:r>
      <w:r w:rsidR="005C40F2" w:rsidRPr="00D33B6C">
        <w:rPr>
          <w:sz w:val="22"/>
          <w:szCs w:val="22"/>
        </w:rPr>
        <w:t xml:space="preserve">expenditure </w:t>
      </w:r>
      <w:r w:rsidR="00D33B6C" w:rsidRPr="00D33B6C">
        <w:rPr>
          <w:sz w:val="22"/>
          <w:szCs w:val="22"/>
        </w:rPr>
        <w:t xml:space="preserve">is </w:t>
      </w:r>
      <w:r w:rsidRPr="00D33B6C">
        <w:rPr>
          <w:sz w:val="22"/>
          <w:szCs w:val="22"/>
        </w:rPr>
        <w:t xml:space="preserve">required </w:t>
      </w:r>
      <w:r w:rsidR="005C40F2" w:rsidRPr="00D33B6C">
        <w:rPr>
          <w:sz w:val="22"/>
          <w:szCs w:val="22"/>
        </w:rPr>
        <w:t xml:space="preserve">on premises improvements </w:t>
      </w:r>
      <w:r w:rsidR="005C40F2" w:rsidRPr="00D33B6C">
        <w:rPr>
          <w:sz w:val="22"/>
          <w:szCs w:val="22"/>
          <w:u w:val="single"/>
        </w:rPr>
        <w:t>and</w:t>
      </w:r>
      <w:r w:rsidR="005C40F2" w:rsidRPr="00D33B6C">
        <w:rPr>
          <w:sz w:val="22"/>
          <w:szCs w:val="22"/>
        </w:rPr>
        <w:t xml:space="preserve"> </w:t>
      </w:r>
      <w:r w:rsidR="00D64F19" w:rsidRPr="00D33B6C">
        <w:rPr>
          <w:sz w:val="22"/>
          <w:szCs w:val="22"/>
        </w:rPr>
        <w:t xml:space="preserve">identified resource needs for the operational aspects of occupational health &amp; safety at </w:t>
      </w:r>
      <w:r w:rsidR="005C40F2" w:rsidRPr="00D33B6C">
        <w:rPr>
          <w:sz w:val="22"/>
          <w:szCs w:val="22"/>
        </w:rPr>
        <w:t xml:space="preserve">both </w:t>
      </w:r>
      <w:r w:rsidR="00D64F19" w:rsidRPr="00D33B6C">
        <w:rPr>
          <w:sz w:val="22"/>
          <w:szCs w:val="22"/>
        </w:rPr>
        <w:t>the FA and University level over the period 2018 – 2022. This will include e-</w:t>
      </w:r>
      <w:r w:rsidRPr="00D33B6C">
        <w:rPr>
          <w:sz w:val="22"/>
          <w:szCs w:val="22"/>
        </w:rPr>
        <w:t xml:space="preserve">H&amp;S </w:t>
      </w:r>
      <w:r w:rsidR="00D64F19" w:rsidRPr="00D33B6C">
        <w:rPr>
          <w:sz w:val="22"/>
          <w:szCs w:val="22"/>
        </w:rPr>
        <w:t>systems in th</w:t>
      </w:r>
      <w:r w:rsidR="00392617" w:rsidRPr="00D33B6C">
        <w:rPr>
          <w:sz w:val="22"/>
          <w:szCs w:val="22"/>
        </w:rPr>
        <w:t xml:space="preserve">e fullness of time. The </w:t>
      </w:r>
      <w:r w:rsidR="00A437DF" w:rsidRPr="00D33B6C">
        <w:rPr>
          <w:sz w:val="22"/>
          <w:szCs w:val="22"/>
        </w:rPr>
        <w:t>current</w:t>
      </w:r>
      <w:r w:rsidR="00BD2105" w:rsidRPr="00D33B6C">
        <w:rPr>
          <w:sz w:val="22"/>
          <w:szCs w:val="22"/>
        </w:rPr>
        <w:t xml:space="preserve"> F</w:t>
      </w:r>
      <w:r w:rsidR="00BD0712">
        <w:rPr>
          <w:sz w:val="22"/>
          <w:szCs w:val="22"/>
        </w:rPr>
        <w:t xml:space="preserve">A </w:t>
      </w:r>
      <w:r w:rsidR="00BD2105" w:rsidRPr="00D33B6C">
        <w:rPr>
          <w:sz w:val="22"/>
          <w:szCs w:val="22"/>
        </w:rPr>
        <w:t xml:space="preserve">ASR </w:t>
      </w:r>
      <w:r w:rsidR="00392617" w:rsidRPr="00D33B6C">
        <w:rPr>
          <w:sz w:val="22"/>
          <w:szCs w:val="22"/>
        </w:rPr>
        <w:t xml:space="preserve">format </w:t>
      </w:r>
      <w:r w:rsidR="004C5809" w:rsidRPr="00D33B6C">
        <w:rPr>
          <w:sz w:val="22"/>
          <w:szCs w:val="22"/>
        </w:rPr>
        <w:t>was</w:t>
      </w:r>
      <w:r w:rsidR="00392617" w:rsidRPr="00D33B6C">
        <w:rPr>
          <w:sz w:val="22"/>
          <w:szCs w:val="22"/>
        </w:rPr>
        <w:t xml:space="preserve"> </w:t>
      </w:r>
      <w:r w:rsidR="00D97070" w:rsidRPr="00D33B6C">
        <w:rPr>
          <w:sz w:val="22"/>
          <w:szCs w:val="22"/>
        </w:rPr>
        <w:t>a first step</w:t>
      </w:r>
      <w:r w:rsidR="00D64F19" w:rsidRPr="00D33B6C">
        <w:rPr>
          <w:sz w:val="22"/>
          <w:szCs w:val="22"/>
        </w:rPr>
        <w:t xml:space="preserve"> towards that. </w:t>
      </w:r>
    </w:p>
    <w:p w14:paraId="0E23848E" w14:textId="77777777" w:rsidR="005C40F2" w:rsidRPr="00D33B6C" w:rsidRDefault="005C40F2" w:rsidP="003C3F06">
      <w:pPr>
        <w:jc w:val="both"/>
        <w:rPr>
          <w:sz w:val="24"/>
          <w:szCs w:val="24"/>
        </w:rPr>
      </w:pPr>
    </w:p>
    <w:p w14:paraId="03A10565" w14:textId="09CB9095" w:rsidR="00D64F19" w:rsidRPr="00D33B6C" w:rsidRDefault="00DF0C92" w:rsidP="003C3F06">
      <w:pPr>
        <w:jc w:val="both"/>
        <w:rPr>
          <w:sz w:val="22"/>
          <w:szCs w:val="22"/>
        </w:rPr>
      </w:pPr>
      <w:r w:rsidRPr="00D33B6C">
        <w:rPr>
          <w:sz w:val="22"/>
          <w:szCs w:val="22"/>
        </w:rPr>
        <w:t xml:space="preserve">FA </w:t>
      </w:r>
      <w:r w:rsidR="005C40F2" w:rsidRPr="00D33B6C">
        <w:rPr>
          <w:sz w:val="22"/>
          <w:szCs w:val="22"/>
        </w:rPr>
        <w:t>senior h</w:t>
      </w:r>
      <w:r w:rsidRPr="00D33B6C">
        <w:rPr>
          <w:sz w:val="22"/>
          <w:szCs w:val="22"/>
        </w:rPr>
        <w:t>eads</w:t>
      </w:r>
      <w:r w:rsidR="00A308DF" w:rsidRPr="00D33B6C">
        <w:rPr>
          <w:sz w:val="22"/>
          <w:szCs w:val="22"/>
        </w:rPr>
        <w:t xml:space="preserve"> </w:t>
      </w:r>
      <w:r w:rsidR="002F2417">
        <w:rPr>
          <w:sz w:val="22"/>
          <w:szCs w:val="22"/>
        </w:rPr>
        <w:t>(</w:t>
      </w:r>
      <w:proofErr w:type="spellStart"/>
      <w:r w:rsidR="002F2417">
        <w:rPr>
          <w:sz w:val="22"/>
          <w:szCs w:val="22"/>
        </w:rPr>
        <w:t>HoF</w:t>
      </w:r>
      <w:proofErr w:type="spellEnd"/>
      <w:r w:rsidR="002F2417">
        <w:rPr>
          <w:rStyle w:val="FootnoteReference"/>
          <w:sz w:val="22"/>
          <w:szCs w:val="22"/>
        </w:rPr>
        <w:footnoteReference w:id="1"/>
      </w:r>
      <w:r w:rsidR="002F2417">
        <w:rPr>
          <w:sz w:val="22"/>
          <w:szCs w:val="22"/>
        </w:rPr>
        <w:t xml:space="preserve">) </w:t>
      </w:r>
      <w:r w:rsidR="00D64F19" w:rsidRPr="00D33B6C">
        <w:rPr>
          <w:sz w:val="22"/>
          <w:szCs w:val="22"/>
        </w:rPr>
        <w:t xml:space="preserve">should ensure that </w:t>
      </w:r>
      <w:r w:rsidR="00A308DF" w:rsidRPr="00D33B6C">
        <w:rPr>
          <w:sz w:val="22"/>
          <w:szCs w:val="22"/>
        </w:rPr>
        <w:t xml:space="preserve">all </w:t>
      </w:r>
      <w:proofErr w:type="spellStart"/>
      <w:r w:rsidR="002F2417">
        <w:rPr>
          <w:sz w:val="22"/>
          <w:szCs w:val="22"/>
        </w:rPr>
        <w:t>Ho</w:t>
      </w:r>
      <w:r w:rsidR="00D33B6C" w:rsidRPr="00D33B6C">
        <w:rPr>
          <w:sz w:val="22"/>
          <w:szCs w:val="22"/>
        </w:rPr>
        <w:t>S</w:t>
      </w:r>
      <w:proofErr w:type="spellEnd"/>
      <w:r w:rsidR="00D33B6C" w:rsidRPr="00D33B6C">
        <w:rPr>
          <w:sz w:val="22"/>
          <w:szCs w:val="22"/>
        </w:rPr>
        <w:t xml:space="preserve">, </w:t>
      </w:r>
      <w:proofErr w:type="spellStart"/>
      <w:r w:rsidR="00D33B6C" w:rsidRPr="00D33B6C">
        <w:rPr>
          <w:sz w:val="22"/>
          <w:szCs w:val="22"/>
        </w:rPr>
        <w:t>HoDs</w:t>
      </w:r>
      <w:proofErr w:type="spellEnd"/>
      <w:r w:rsidR="00D33B6C" w:rsidRPr="00D33B6C">
        <w:rPr>
          <w:sz w:val="22"/>
          <w:szCs w:val="22"/>
        </w:rPr>
        <w:t xml:space="preserve"> and </w:t>
      </w:r>
      <w:r w:rsidR="00A308DF" w:rsidRPr="00D33B6C">
        <w:rPr>
          <w:sz w:val="22"/>
          <w:szCs w:val="22"/>
        </w:rPr>
        <w:t>man</w:t>
      </w:r>
      <w:r w:rsidR="00675E5D" w:rsidRPr="00D33B6C">
        <w:rPr>
          <w:sz w:val="22"/>
          <w:szCs w:val="22"/>
        </w:rPr>
        <w:t>a</w:t>
      </w:r>
      <w:r w:rsidR="00A308DF" w:rsidRPr="00D33B6C">
        <w:rPr>
          <w:sz w:val="22"/>
          <w:szCs w:val="22"/>
        </w:rPr>
        <w:t xml:space="preserve">gers in their area fully cooperate with the requirements </w:t>
      </w:r>
      <w:r w:rsidR="005C40F2" w:rsidRPr="00D33B6C">
        <w:rPr>
          <w:sz w:val="22"/>
          <w:szCs w:val="22"/>
        </w:rPr>
        <w:t xml:space="preserve">in a timely manner </w:t>
      </w:r>
      <w:r w:rsidR="00A308DF" w:rsidRPr="00D33B6C">
        <w:rPr>
          <w:sz w:val="22"/>
          <w:szCs w:val="22"/>
        </w:rPr>
        <w:t xml:space="preserve">and that </w:t>
      </w:r>
      <w:r w:rsidR="00D64F19" w:rsidRPr="00D33B6C">
        <w:rPr>
          <w:sz w:val="22"/>
          <w:szCs w:val="22"/>
        </w:rPr>
        <w:t xml:space="preserve">their </w:t>
      </w:r>
      <w:r w:rsidR="00A308DF" w:rsidRPr="00D33B6C">
        <w:rPr>
          <w:sz w:val="22"/>
          <w:szCs w:val="22"/>
        </w:rPr>
        <w:t xml:space="preserve">FA and School </w:t>
      </w:r>
      <w:r w:rsidR="00D64F19" w:rsidRPr="00D33B6C">
        <w:rPr>
          <w:sz w:val="22"/>
          <w:szCs w:val="22"/>
        </w:rPr>
        <w:t>risk register adequately reflect</w:t>
      </w:r>
      <w:r w:rsidRPr="00D33B6C">
        <w:rPr>
          <w:sz w:val="22"/>
          <w:szCs w:val="22"/>
        </w:rPr>
        <w:t>s</w:t>
      </w:r>
      <w:r w:rsidR="00D64F19" w:rsidRPr="00D33B6C">
        <w:rPr>
          <w:sz w:val="22"/>
          <w:szCs w:val="22"/>
        </w:rPr>
        <w:t xml:space="preserve"> and score</w:t>
      </w:r>
      <w:r w:rsidRPr="00D33B6C">
        <w:rPr>
          <w:sz w:val="22"/>
          <w:szCs w:val="22"/>
        </w:rPr>
        <w:t>s</w:t>
      </w:r>
      <w:r w:rsidR="00D64F19" w:rsidRPr="00D33B6C">
        <w:rPr>
          <w:sz w:val="22"/>
          <w:szCs w:val="22"/>
        </w:rPr>
        <w:t xml:space="preserve"> their occ</w:t>
      </w:r>
      <w:r w:rsidR="00A308DF" w:rsidRPr="00D33B6C">
        <w:rPr>
          <w:sz w:val="22"/>
          <w:szCs w:val="22"/>
        </w:rPr>
        <w:t xml:space="preserve">. </w:t>
      </w:r>
      <w:r w:rsidR="00380142" w:rsidRPr="00D33B6C">
        <w:rPr>
          <w:sz w:val="22"/>
          <w:szCs w:val="22"/>
        </w:rPr>
        <w:t>H&amp;S</w:t>
      </w:r>
      <w:r w:rsidR="00A308DF" w:rsidRPr="00D33B6C">
        <w:rPr>
          <w:sz w:val="22"/>
          <w:szCs w:val="22"/>
        </w:rPr>
        <w:t xml:space="preserve"> </w:t>
      </w:r>
      <w:r w:rsidR="00D64F19" w:rsidRPr="00D33B6C">
        <w:rPr>
          <w:sz w:val="22"/>
          <w:szCs w:val="22"/>
        </w:rPr>
        <w:t>risks</w:t>
      </w:r>
      <w:r w:rsidR="005C40F2" w:rsidRPr="00D33B6C">
        <w:rPr>
          <w:sz w:val="22"/>
          <w:szCs w:val="22"/>
        </w:rPr>
        <w:t xml:space="preserve">. The associated </w:t>
      </w:r>
      <w:r w:rsidR="00A308DF" w:rsidRPr="00D33B6C">
        <w:rPr>
          <w:sz w:val="22"/>
          <w:szCs w:val="22"/>
        </w:rPr>
        <w:t xml:space="preserve">management </w:t>
      </w:r>
      <w:r w:rsidR="00D64F19" w:rsidRPr="00D33B6C">
        <w:rPr>
          <w:sz w:val="22"/>
          <w:szCs w:val="22"/>
        </w:rPr>
        <w:t xml:space="preserve">controls </w:t>
      </w:r>
      <w:r w:rsidR="005C40F2" w:rsidRPr="00D33B6C">
        <w:rPr>
          <w:sz w:val="22"/>
          <w:szCs w:val="22"/>
        </w:rPr>
        <w:t xml:space="preserve">should be </w:t>
      </w:r>
      <w:r w:rsidR="00A308DF" w:rsidRPr="00D33B6C">
        <w:rPr>
          <w:sz w:val="22"/>
          <w:szCs w:val="22"/>
        </w:rPr>
        <w:t xml:space="preserve">consistently applied and </w:t>
      </w:r>
      <w:r w:rsidR="005C40F2" w:rsidRPr="00D33B6C">
        <w:rPr>
          <w:sz w:val="22"/>
          <w:szCs w:val="22"/>
        </w:rPr>
        <w:t xml:space="preserve">should </w:t>
      </w:r>
      <w:r w:rsidRPr="00D33B6C">
        <w:rPr>
          <w:sz w:val="22"/>
          <w:szCs w:val="22"/>
        </w:rPr>
        <w:t xml:space="preserve">accurately refer to the risk </w:t>
      </w:r>
      <w:r w:rsidR="00D64F19" w:rsidRPr="00D33B6C">
        <w:rPr>
          <w:sz w:val="22"/>
          <w:szCs w:val="22"/>
        </w:rPr>
        <w:t xml:space="preserve">level and risk category. The content of </w:t>
      </w:r>
      <w:r w:rsidR="00392617" w:rsidRPr="00D33B6C">
        <w:rPr>
          <w:sz w:val="22"/>
          <w:szCs w:val="22"/>
        </w:rPr>
        <w:t xml:space="preserve">the initial FA feedback as issued in </w:t>
      </w:r>
      <w:r w:rsidR="00D33B6C" w:rsidRPr="00D33B6C">
        <w:rPr>
          <w:sz w:val="22"/>
          <w:szCs w:val="22"/>
        </w:rPr>
        <w:t xml:space="preserve">Q3 of </w:t>
      </w:r>
      <w:r w:rsidR="008437BB" w:rsidRPr="00D33B6C">
        <w:rPr>
          <w:sz w:val="22"/>
          <w:szCs w:val="22"/>
        </w:rPr>
        <w:t>20</w:t>
      </w:r>
      <w:r w:rsidR="00CD3634">
        <w:rPr>
          <w:sz w:val="22"/>
          <w:szCs w:val="22"/>
        </w:rPr>
        <w:t>2</w:t>
      </w:r>
      <w:r w:rsidR="000529EF">
        <w:rPr>
          <w:sz w:val="22"/>
          <w:szCs w:val="22"/>
        </w:rPr>
        <w:t>2</w:t>
      </w:r>
      <w:r w:rsidR="00CD3634">
        <w:rPr>
          <w:sz w:val="22"/>
          <w:szCs w:val="22"/>
        </w:rPr>
        <w:t xml:space="preserve"> </w:t>
      </w:r>
      <w:r w:rsidR="005C40F2" w:rsidRPr="00D33B6C">
        <w:rPr>
          <w:sz w:val="22"/>
          <w:szCs w:val="22"/>
        </w:rPr>
        <w:t xml:space="preserve">for early dissemination to Schools/Departments, </w:t>
      </w:r>
      <w:r w:rsidR="00D64F19" w:rsidRPr="00D33B6C">
        <w:rPr>
          <w:sz w:val="22"/>
          <w:szCs w:val="22"/>
        </w:rPr>
        <w:t>should also be reflecte</w:t>
      </w:r>
      <w:r w:rsidR="00F93A26" w:rsidRPr="00D33B6C">
        <w:rPr>
          <w:sz w:val="22"/>
          <w:szCs w:val="22"/>
        </w:rPr>
        <w:t>d both in the FA risk registers</w:t>
      </w:r>
      <w:r w:rsidR="005C40F2" w:rsidRPr="00D33B6C">
        <w:rPr>
          <w:sz w:val="22"/>
          <w:szCs w:val="22"/>
        </w:rPr>
        <w:t xml:space="preserve"> </w:t>
      </w:r>
      <w:r w:rsidR="00D64F19" w:rsidRPr="00D33B6C">
        <w:rPr>
          <w:sz w:val="22"/>
          <w:szCs w:val="22"/>
        </w:rPr>
        <w:t>and actions taken/planned</w:t>
      </w:r>
      <w:r w:rsidRPr="00D33B6C">
        <w:rPr>
          <w:sz w:val="22"/>
          <w:szCs w:val="22"/>
        </w:rPr>
        <w:t xml:space="preserve"> by the FA for </w:t>
      </w:r>
      <w:r w:rsidR="005C40F2" w:rsidRPr="00D33B6C">
        <w:rPr>
          <w:sz w:val="22"/>
          <w:szCs w:val="22"/>
        </w:rPr>
        <w:t>each of its Sc</w:t>
      </w:r>
      <w:r w:rsidR="00A308DF" w:rsidRPr="00D33B6C">
        <w:rPr>
          <w:sz w:val="22"/>
          <w:szCs w:val="22"/>
        </w:rPr>
        <w:t>hools/Departments</w:t>
      </w:r>
      <w:r w:rsidR="00D64F19" w:rsidRPr="00D33B6C">
        <w:rPr>
          <w:sz w:val="22"/>
          <w:szCs w:val="22"/>
        </w:rPr>
        <w:t>.</w:t>
      </w:r>
      <w:r w:rsidR="00F93A26" w:rsidRPr="00D33B6C">
        <w:rPr>
          <w:sz w:val="22"/>
          <w:szCs w:val="22"/>
        </w:rPr>
        <w:t xml:space="preserve"> Your early action in Q1 20</w:t>
      </w:r>
      <w:r w:rsidR="00A437DF" w:rsidRPr="00D33B6C">
        <w:rPr>
          <w:sz w:val="22"/>
          <w:szCs w:val="22"/>
        </w:rPr>
        <w:t>2</w:t>
      </w:r>
      <w:r w:rsidR="000529EF">
        <w:rPr>
          <w:sz w:val="22"/>
          <w:szCs w:val="22"/>
        </w:rPr>
        <w:t xml:space="preserve">3 </w:t>
      </w:r>
      <w:r w:rsidR="00675E5D" w:rsidRPr="00D33B6C">
        <w:rPr>
          <w:sz w:val="22"/>
          <w:szCs w:val="22"/>
        </w:rPr>
        <w:t>on open issues and actions arising from this process is an imperative.</w:t>
      </w:r>
    </w:p>
    <w:p w14:paraId="5358A3F2" w14:textId="77777777" w:rsidR="00D64F19" w:rsidRPr="00D33B6C" w:rsidRDefault="00D64F19" w:rsidP="003C3F06">
      <w:pPr>
        <w:jc w:val="both"/>
        <w:rPr>
          <w:sz w:val="24"/>
          <w:szCs w:val="24"/>
        </w:rPr>
      </w:pPr>
    </w:p>
    <w:p w14:paraId="0A9653DC" w14:textId="1B683649" w:rsidR="0088039E" w:rsidRPr="00D33B6C" w:rsidRDefault="00D64F19" w:rsidP="003C3F06">
      <w:pPr>
        <w:jc w:val="both"/>
        <w:rPr>
          <w:sz w:val="22"/>
          <w:szCs w:val="22"/>
        </w:rPr>
      </w:pPr>
      <w:r w:rsidRPr="00D33B6C">
        <w:rPr>
          <w:sz w:val="22"/>
          <w:szCs w:val="22"/>
        </w:rPr>
        <w:t>The prevention of accidents and ill health is a shared responsibility and necessitates ongo</w:t>
      </w:r>
      <w:r w:rsidR="00DF0C92" w:rsidRPr="00D33B6C">
        <w:rPr>
          <w:sz w:val="22"/>
          <w:szCs w:val="22"/>
        </w:rPr>
        <w:t>ing</w:t>
      </w:r>
      <w:r w:rsidR="00D97070" w:rsidRPr="00D33B6C">
        <w:rPr>
          <w:sz w:val="22"/>
          <w:szCs w:val="22"/>
        </w:rPr>
        <w:t xml:space="preserve"> vigilance, anticipation,</w:t>
      </w:r>
      <w:r w:rsidRPr="00D33B6C">
        <w:rPr>
          <w:sz w:val="22"/>
          <w:szCs w:val="22"/>
        </w:rPr>
        <w:t xml:space="preserve"> co-operation</w:t>
      </w:r>
      <w:r w:rsidR="0088039E" w:rsidRPr="00D33B6C">
        <w:rPr>
          <w:sz w:val="22"/>
          <w:szCs w:val="22"/>
        </w:rPr>
        <w:t>,</w:t>
      </w:r>
      <w:r w:rsidR="00DF0C92" w:rsidRPr="00D33B6C">
        <w:rPr>
          <w:sz w:val="22"/>
          <w:szCs w:val="22"/>
        </w:rPr>
        <w:t xml:space="preserve"> operation of essential systems and</w:t>
      </w:r>
      <w:r w:rsidR="0088039E" w:rsidRPr="00D33B6C">
        <w:rPr>
          <w:sz w:val="22"/>
          <w:szCs w:val="22"/>
        </w:rPr>
        <w:t xml:space="preserve"> adherence to minimum standards set down in legislation and regulatory guidance. Records and documentation are a key pre-requisite of this</w:t>
      </w:r>
      <w:r w:rsidR="00A308DF" w:rsidRPr="00D33B6C">
        <w:rPr>
          <w:sz w:val="22"/>
          <w:szCs w:val="22"/>
        </w:rPr>
        <w:t>. S</w:t>
      </w:r>
      <w:r w:rsidR="0088039E" w:rsidRPr="00D33B6C">
        <w:rPr>
          <w:sz w:val="22"/>
          <w:szCs w:val="22"/>
        </w:rPr>
        <w:t xml:space="preserve">afety </w:t>
      </w:r>
      <w:r w:rsidR="00A308DF" w:rsidRPr="00D33B6C">
        <w:rPr>
          <w:sz w:val="22"/>
          <w:szCs w:val="22"/>
        </w:rPr>
        <w:t xml:space="preserve">performance and a proactive culture </w:t>
      </w:r>
      <w:r w:rsidR="0088039E" w:rsidRPr="00D33B6C">
        <w:rPr>
          <w:sz w:val="22"/>
          <w:szCs w:val="22"/>
        </w:rPr>
        <w:t xml:space="preserve">is a daily activity for all and is not a </w:t>
      </w:r>
      <w:r w:rsidR="005A01F9" w:rsidRPr="00D33B6C">
        <w:rPr>
          <w:sz w:val="22"/>
          <w:szCs w:val="22"/>
        </w:rPr>
        <w:t>once-a-year</w:t>
      </w:r>
      <w:r w:rsidR="0088039E" w:rsidRPr="00D33B6C">
        <w:rPr>
          <w:sz w:val="22"/>
          <w:szCs w:val="22"/>
        </w:rPr>
        <w:t xml:space="preserve"> activity</w:t>
      </w:r>
      <w:r w:rsidR="000360A0" w:rsidRPr="00D33B6C">
        <w:rPr>
          <w:sz w:val="22"/>
          <w:szCs w:val="22"/>
        </w:rPr>
        <w:t xml:space="preserve">. </w:t>
      </w:r>
      <w:r w:rsidR="00DF0C92" w:rsidRPr="00D33B6C">
        <w:rPr>
          <w:sz w:val="22"/>
          <w:szCs w:val="22"/>
        </w:rPr>
        <w:t xml:space="preserve">Each and every member of staff have safety duties and a duty to co-operate with their employer. </w:t>
      </w:r>
      <w:r w:rsidR="00A308DF" w:rsidRPr="00D33B6C">
        <w:rPr>
          <w:sz w:val="22"/>
          <w:szCs w:val="22"/>
        </w:rPr>
        <w:t>The prime responsibility rests with the executive</w:t>
      </w:r>
      <w:r w:rsidR="00BD2105" w:rsidRPr="00D33B6C">
        <w:rPr>
          <w:sz w:val="22"/>
          <w:szCs w:val="22"/>
        </w:rPr>
        <w:t>s</w:t>
      </w:r>
      <w:r w:rsidR="00A308DF" w:rsidRPr="00D33B6C">
        <w:rPr>
          <w:sz w:val="22"/>
          <w:szCs w:val="22"/>
        </w:rPr>
        <w:t xml:space="preserve"> and PIs within each FA, </w:t>
      </w:r>
      <w:r w:rsidR="005A01F9" w:rsidRPr="00D33B6C">
        <w:rPr>
          <w:sz w:val="22"/>
          <w:szCs w:val="22"/>
        </w:rPr>
        <w:t>School,</w:t>
      </w:r>
      <w:r w:rsidR="000529EF">
        <w:rPr>
          <w:sz w:val="22"/>
          <w:szCs w:val="22"/>
        </w:rPr>
        <w:t xml:space="preserve"> </w:t>
      </w:r>
      <w:r w:rsidR="00A308DF" w:rsidRPr="00D33B6C">
        <w:rPr>
          <w:sz w:val="22"/>
          <w:szCs w:val="22"/>
        </w:rPr>
        <w:t>and Department.</w:t>
      </w:r>
      <w:r w:rsidR="00262282" w:rsidRPr="00D33B6C">
        <w:rPr>
          <w:sz w:val="22"/>
          <w:szCs w:val="22"/>
        </w:rPr>
        <w:t xml:space="preserve"> </w:t>
      </w:r>
      <w:r w:rsidR="00DF0C92" w:rsidRPr="00D33B6C">
        <w:rPr>
          <w:sz w:val="22"/>
          <w:szCs w:val="22"/>
        </w:rPr>
        <w:t>Every staff member and manager must look after their own areas and activities</w:t>
      </w:r>
      <w:r w:rsidR="000F2514" w:rsidRPr="00D33B6C">
        <w:rPr>
          <w:rStyle w:val="FootnoteReference"/>
          <w:sz w:val="22"/>
          <w:szCs w:val="22"/>
        </w:rPr>
        <w:footnoteReference w:id="2"/>
      </w:r>
      <w:r w:rsidR="00DF0C92" w:rsidRPr="00D33B6C">
        <w:rPr>
          <w:sz w:val="22"/>
          <w:szCs w:val="22"/>
        </w:rPr>
        <w:t xml:space="preserve">. </w:t>
      </w:r>
    </w:p>
    <w:p w14:paraId="441BC356" w14:textId="77777777" w:rsidR="000360A0" w:rsidRPr="00D33B6C" w:rsidRDefault="000360A0" w:rsidP="003C3F06">
      <w:pPr>
        <w:jc w:val="both"/>
        <w:rPr>
          <w:sz w:val="24"/>
          <w:szCs w:val="24"/>
        </w:rPr>
      </w:pPr>
    </w:p>
    <w:p w14:paraId="78219EB8" w14:textId="77777777" w:rsidR="0088039E" w:rsidRPr="00D33B6C" w:rsidRDefault="00DF0C92" w:rsidP="003C3F06">
      <w:pPr>
        <w:jc w:val="both"/>
        <w:rPr>
          <w:sz w:val="22"/>
          <w:szCs w:val="22"/>
        </w:rPr>
      </w:pPr>
      <w:r w:rsidRPr="00D33B6C">
        <w:rPr>
          <w:sz w:val="22"/>
          <w:szCs w:val="22"/>
        </w:rPr>
        <w:t>EC safety regulation and i</w:t>
      </w:r>
      <w:r w:rsidR="00262282" w:rsidRPr="00D33B6C">
        <w:rPr>
          <w:sz w:val="22"/>
          <w:szCs w:val="22"/>
        </w:rPr>
        <w:t xml:space="preserve">nsurance </w:t>
      </w:r>
      <w:r w:rsidR="005C40F2" w:rsidRPr="00D33B6C">
        <w:rPr>
          <w:sz w:val="22"/>
          <w:szCs w:val="22"/>
        </w:rPr>
        <w:t xml:space="preserve">cover/risk management criteria </w:t>
      </w:r>
      <w:r w:rsidR="00262282" w:rsidRPr="00D33B6C">
        <w:rPr>
          <w:sz w:val="22"/>
          <w:szCs w:val="22"/>
        </w:rPr>
        <w:t>applies to us all and exist to ensure</w:t>
      </w:r>
      <w:r w:rsidR="00BD2105" w:rsidRPr="00D33B6C">
        <w:rPr>
          <w:sz w:val="22"/>
          <w:szCs w:val="22"/>
        </w:rPr>
        <w:t>,</w:t>
      </w:r>
      <w:r w:rsidR="00262282" w:rsidRPr="00D33B6C">
        <w:rPr>
          <w:sz w:val="22"/>
          <w:szCs w:val="22"/>
        </w:rPr>
        <w:t xml:space="preserve"> a </w:t>
      </w:r>
      <w:r w:rsidR="000360A0" w:rsidRPr="00D33B6C">
        <w:rPr>
          <w:sz w:val="22"/>
          <w:szCs w:val="22"/>
        </w:rPr>
        <w:t xml:space="preserve">comprehensive </w:t>
      </w:r>
      <w:r w:rsidR="00262282" w:rsidRPr="00D33B6C">
        <w:rPr>
          <w:sz w:val="22"/>
          <w:szCs w:val="22"/>
        </w:rPr>
        <w:t xml:space="preserve">proactive approach is taken to the prevention of accidents and ill health at work </w:t>
      </w:r>
      <w:r w:rsidR="00D97070" w:rsidRPr="00D33B6C">
        <w:rPr>
          <w:sz w:val="22"/>
          <w:szCs w:val="22"/>
        </w:rPr>
        <w:t xml:space="preserve">at source and </w:t>
      </w:r>
      <w:r w:rsidR="00262282" w:rsidRPr="00D33B6C">
        <w:rPr>
          <w:sz w:val="22"/>
          <w:szCs w:val="22"/>
        </w:rPr>
        <w:t xml:space="preserve">as an integral daily management activity. The purpose of this is </w:t>
      </w:r>
      <w:r w:rsidR="005C40F2" w:rsidRPr="00D33B6C">
        <w:rPr>
          <w:sz w:val="22"/>
          <w:szCs w:val="22"/>
        </w:rPr>
        <w:t xml:space="preserve">multifaceted: </w:t>
      </w:r>
      <w:r w:rsidR="00262282" w:rsidRPr="00D33B6C">
        <w:rPr>
          <w:sz w:val="22"/>
          <w:szCs w:val="22"/>
        </w:rPr>
        <w:t xml:space="preserve">so that </w:t>
      </w:r>
      <w:r w:rsidR="006629FF" w:rsidRPr="00D33B6C">
        <w:rPr>
          <w:sz w:val="22"/>
          <w:szCs w:val="22"/>
        </w:rPr>
        <w:t>the U</w:t>
      </w:r>
      <w:r w:rsidR="00262282" w:rsidRPr="00D33B6C">
        <w:rPr>
          <w:sz w:val="22"/>
          <w:szCs w:val="22"/>
        </w:rPr>
        <w:t xml:space="preserve">niversity </w:t>
      </w:r>
      <w:r w:rsidR="005C40F2" w:rsidRPr="00D33B6C">
        <w:rPr>
          <w:sz w:val="22"/>
          <w:szCs w:val="22"/>
        </w:rPr>
        <w:t>is adequately protected and can obtain affordable insurance</w:t>
      </w:r>
      <w:r w:rsidR="000360A0" w:rsidRPr="00D33B6C">
        <w:rPr>
          <w:sz w:val="22"/>
          <w:szCs w:val="22"/>
        </w:rPr>
        <w:t>, to reduce the impact on the economy and the health service and to primarily</w:t>
      </w:r>
      <w:r w:rsidR="005C40F2" w:rsidRPr="00D33B6C">
        <w:rPr>
          <w:sz w:val="22"/>
          <w:szCs w:val="22"/>
        </w:rPr>
        <w:t xml:space="preserve"> </w:t>
      </w:r>
      <w:r w:rsidR="000360A0" w:rsidRPr="00D33B6C">
        <w:rPr>
          <w:sz w:val="22"/>
          <w:szCs w:val="22"/>
        </w:rPr>
        <w:t>facilitate our</w:t>
      </w:r>
      <w:r w:rsidR="005C40F2" w:rsidRPr="00D33B6C">
        <w:rPr>
          <w:sz w:val="22"/>
          <w:szCs w:val="22"/>
        </w:rPr>
        <w:t xml:space="preserve"> </w:t>
      </w:r>
      <w:r w:rsidR="00262282" w:rsidRPr="00D33B6C">
        <w:rPr>
          <w:sz w:val="22"/>
          <w:szCs w:val="22"/>
        </w:rPr>
        <w:t xml:space="preserve">community </w:t>
      </w:r>
      <w:r w:rsidR="000360A0" w:rsidRPr="00D33B6C">
        <w:rPr>
          <w:sz w:val="22"/>
          <w:szCs w:val="22"/>
        </w:rPr>
        <w:t xml:space="preserve">to </w:t>
      </w:r>
      <w:r w:rsidR="00262282" w:rsidRPr="00D33B6C">
        <w:rPr>
          <w:sz w:val="22"/>
          <w:szCs w:val="22"/>
        </w:rPr>
        <w:t xml:space="preserve">go about their activities and career in a productive but safe </w:t>
      </w:r>
      <w:r w:rsidR="000360A0" w:rsidRPr="00D33B6C">
        <w:rPr>
          <w:sz w:val="22"/>
          <w:szCs w:val="22"/>
        </w:rPr>
        <w:t xml:space="preserve">and appropriate </w:t>
      </w:r>
      <w:r w:rsidR="00262282" w:rsidRPr="00D33B6C">
        <w:rPr>
          <w:sz w:val="22"/>
          <w:szCs w:val="22"/>
        </w:rPr>
        <w:t>manner</w:t>
      </w:r>
      <w:r w:rsidR="000360A0" w:rsidRPr="00D33B6C">
        <w:rPr>
          <w:sz w:val="22"/>
          <w:szCs w:val="22"/>
        </w:rPr>
        <w:t xml:space="preserve">. This is to </w:t>
      </w:r>
      <w:r w:rsidR="00262282" w:rsidRPr="00D33B6C">
        <w:rPr>
          <w:sz w:val="22"/>
          <w:szCs w:val="22"/>
        </w:rPr>
        <w:t xml:space="preserve">allow all concerned to </w:t>
      </w:r>
      <w:r w:rsidR="006629FF" w:rsidRPr="00D33B6C">
        <w:rPr>
          <w:sz w:val="22"/>
          <w:szCs w:val="22"/>
        </w:rPr>
        <w:t xml:space="preserve">have a pleasant and safe workplace and </w:t>
      </w:r>
      <w:r w:rsidR="00262282" w:rsidRPr="00D33B6C">
        <w:rPr>
          <w:sz w:val="22"/>
          <w:szCs w:val="22"/>
        </w:rPr>
        <w:t>return home safe and well each day</w:t>
      </w:r>
      <w:r w:rsidR="006629FF" w:rsidRPr="00D33B6C">
        <w:rPr>
          <w:sz w:val="22"/>
          <w:szCs w:val="22"/>
        </w:rPr>
        <w:t xml:space="preserve"> and </w:t>
      </w:r>
      <w:r w:rsidR="000360A0" w:rsidRPr="00D33B6C">
        <w:rPr>
          <w:sz w:val="22"/>
          <w:szCs w:val="22"/>
        </w:rPr>
        <w:t>to reach retirement without occupational induced conditions</w:t>
      </w:r>
      <w:r w:rsidR="00262282" w:rsidRPr="00D33B6C">
        <w:rPr>
          <w:sz w:val="22"/>
          <w:szCs w:val="22"/>
        </w:rPr>
        <w:t>.</w:t>
      </w:r>
      <w:r w:rsidR="00275621" w:rsidRPr="00D33B6C">
        <w:rPr>
          <w:sz w:val="22"/>
          <w:szCs w:val="22"/>
        </w:rPr>
        <w:t xml:space="preserve"> </w:t>
      </w:r>
      <w:r w:rsidR="00275621" w:rsidRPr="00D33B6C">
        <w:rPr>
          <w:b/>
          <w:sz w:val="22"/>
          <w:szCs w:val="22"/>
        </w:rPr>
        <w:t xml:space="preserve">Each </w:t>
      </w:r>
      <w:proofErr w:type="spellStart"/>
      <w:r w:rsidR="00275621" w:rsidRPr="00D33B6C">
        <w:rPr>
          <w:b/>
          <w:sz w:val="22"/>
          <w:szCs w:val="22"/>
        </w:rPr>
        <w:t>HoF</w:t>
      </w:r>
      <w:proofErr w:type="spellEnd"/>
      <w:r w:rsidR="00275621" w:rsidRPr="00D33B6C">
        <w:rPr>
          <w:b/>
          <w:sz w:val="22"/>
          <w:szCs w:val="22"/>
        </w:rPr>
        <w:t xml:space="preserve"> should note that</w:t>
      </w:r>
      <w:r w:rsidR="0086635A" w:rsidRPr="00D33B6C">
        <w:rPr>
          <w:b/>
          <w:sz w:val="22"/>
          <w:szCs w:val="22"/>
        </w:rPr>
        <w:t xml:space="preserve"> the required out-turn standard for the managing &amp; conducting of OH&amp;S in the</w:t>
      </w:r>
      <w:r w:rsidR="00D33B6C" w:rsidRPr="00D33B6C">
        <w:rPr>
          <w:b/>
          <w:sz w:val="22"/>
          <w:szCs w:val="22"/>
        </w:rPr>
        <w:t>ir</w:t>
      </w:r>
      <w:r w:rsidR="0086635A" w:rsidRPr="00D33B6C">
        <w:rPr>
          <w:b/>
          <w:sz w:val="22"/>
          <w:szCs w:val="22"/>
        </w:rPr>
        <w:t xml:space="preserve"> area is 80%+ in the benchmarking report.</w:t>
      </w:r>
    </w:p>
    <w:p w14:paraId="3CD2E8F0" w14:textId="77777777" w:rsidR="0088039E" w:rsidRPr="00D33B6C" w:rsidRDefault="0088039E" w:rsidP="003C3F06">
      <w:pPr>
        <w:jc w:val="both"/>
        <w:rPr>
          <w:sz w:val="24"/>
          <w:szCs w:val="24"/>
        </w:rPr>
      </w:pPr>
    </w:p>
    <w:p w14:paraId="023F0ED7" w14:textId="7D0569F6" w:rsidR="005C40F2" w:rsidRPr="00732D4E" w:rsidRDefault="005C40F2" w:rsidP="00732D4E">
      <w:pPr>
        <w:pStyle w:val="BodyTextIndent"/>
        <w:tabs>
          <w:tab w:val="left" w:pos="0"/>
        </w:tabs>
        <w:ind w:left="0"/>
        <w:rPr>
          <w:rFonts w:ascii="Verdana" w:hAnsi="Verdana"/>
          <w:sz w:val="18"/>
          <w:szCs w:val="18"/>
        </w:rPr>
      </w:pPr>
      <w:r w:rsidRPr="00D33B6C">
        <w:rPr>
          <w:sz w:val="22"/>
          <w:szCs w:val="22"/>
        </w:rPr>
        <w:t>The co-operation of all concerned is requested and required by Governing Body. The time and effort required is appreciated and necessary to give GB and U</w:t>
      </w:r>
      <w:r w:rsidR="0020043F">
        <w:rPr>
          <w:sz w:val="22"/>
          <w:szCs w:val="22"/>
        </w:rPr>
        <w:t>L</w:t>
      </w:r>
      <w:r w:rsidRPr="00D33B6C">
        <w:rPr>
          <w:sz w:val="22"/>
          <w:szCs w:val="22"/>
        </w:rPr>
        <w:t>T the oversight that they require.</w:t>
      </w:r>
      <w:r w:rsidR="00BD2105" w:rsidRPr="00D33B6C">
        <w:rPr>
          <w:sz w:val="22"/>
          <w:szCs w:val="22"/>
        </w:rPr>
        <w:t xml:space="preserve"> The </w:t>
      </w:r>
      <w:r w:rsidR="00BC05CC" w:rsidRPr="00D33B6C">
        <w:rPr>
          <w:sz w:val="22"/>
          <w:szCs w:val="22"/>
        </w:rPr>
        <w:t xml:space="preserve">date for the return of one </w:t>
      </w:r>
      <w:r w:rsidR="000F2514" w:rsidRPr="00D33B6C">
        <w:rPr>
          <w:sz w:val="22"/>
          <w:szCs w:val="22"/>
        </w:rPr>
        <w:t xml:space="preserve">fully complete </w:t>
      </w:r>
      <w:r w:rsidR="008437BB" w:rsidRPr="00D33B6C">
        <w:rPr>
          <w:sz w:val="22"/>
          <w:szCs w:val="22"/>
        </w:rPr>
        <w:t>20</w:t>
      </w:r>
      <w:r w:rsidR="00CD3634">
        <w:rPr>
          <w:sz w:val="22"/>
          <w:szCs w:val="22"/>
        </w:rPr>
        <w:t>2</w:t>
      </w:r>
      <w:r w:rsidR="000529EF">
        <w:rPr>
          <w:sz w:val="22"/>
          <w:szCs w:val="22"/>
        </w:rPr>
        <w:t>2</w:t>
      </w:r>
      <w:r w:rsidR="000F2514" w:rsidRPr="00D33B6C">
        <w:rPr>
          <w:sz w:val="22"/>
          <w:szCs w:val="22"/>
        </w:rPr>
        <w:t xml:space="preserve"> FA ASR</w:t>
      </w:r>
      <w:r w:rsidR="00BC05CC" w:rsidRPr="00D33B6C">
        <w:rPr>
          <w:sz w:val="22"/>
          <w:szCs w:val="22"/>
        </w:rPr>
        <w:t xml:space="preserve"> report</w:t>
      </w:r>
      <w:r w:rsidR="000F2514" w:rsidRPr="00D33B6C">
        <w:rPr>
          <w:sz w:val="22"/>
          <w:szCs w:val="22"/>
        </w:rPr>
        <w:t xml:space="preserve"> &amp; </w:t>
      </w:r>
      <w:proofErr w:type="spellStart"/>
      <w:r w:rsidR="000F2514" w:rsidRPr="00D33B6C">
        <w:rPr>
          <w:sz w:val="22"/>
          <w:szCs w:val="22"/>
        </w:rPr>
        <w:t>HoF</w:t>
      </w:r>
      <w:proofErr w:type="spellEnd"/>
      <w:r w:rsidR="000F2514" w:rsidRPr="00D33B6C">
        <w:rPr>
          <w:sz w:val="22"/>
          <w:szCs w:val="22"/>
        </w:rPr>
        <w:t xml:space="preserve"> </w:t>
      </w:r>
      <w:r w:rsidR="00F46EF5">
        <w:rPr>
          <w:sz w:val="22"/>
          <w:szCs w:val="22"/>
        </w:rPr>
        <w:t>a</w:t>
      </w:r>
      <w:r w:rsidR="000F2514" w:rsidRPr="00D33B6C">
        <w:rPr>
          <w:sz w:val="22"/>
          <w:szCs w:val="22"/>
        </w:rPr>
        <w:t xml:space="preserve">ssurance is </w:t>
      </w:r>
      <w:r w:rsidR="00BC05CC" w:rsidRPr="00D33B6C">
        <w:rPr>
          <w:sz w:val="22"/>
          <w:szCs w:val="22"/>
        </w:rPr>
        <w:t xml:space="preserve">on </w:t>
      </w:r>
      <w:r w:rsidR="00BC05CC" w:rsidRPr="002C0CCF">
        <w:rPr>
          <w:sz w:val="22"/>
          <w:szCs w:val="22"/>
        </w:rPr>
        <w:t xml:space="preserve">or </w:t>
      </w:r>
      <w:r w:rsidR="00BC05CC" w:rsidRPr="002C0CCF">
        <w:rPr>
          <w:b/>
          <w:sz w:val="22"/>
          <w:szCs w:val="22"/>
        </w:rPr>
        <w:t xml:space="preserve">before </w:t>
      </w:r>
      <w:r w:rsidR="002C0CCF" w:rsidRPr="002C0CCF">
        <w:rPr>
          <w:b/>
          <w:sz w:val="22"/>
          <w:szCs w:val="22"/>
        </w:rPr>
        <w:t>April 14</w:t>
      </w:r>
      <w:r w:rsidR="002C0CCF" w:rsidRPr="002C0CCF">
        <w:rPr>
          <w:b/>
          <w:sz w:val="22"/>
          <w:szCs w:val="22"/>
          <w:vertAlign w:val="superscript"/>
        </w:rPr>
        <w:t>th</w:t>
      </w:r>
      <w:r w:rsidR="00CD3634" w:rsidRPr="002C0CCF">
        <w:rPr>
          <w:b/>
          <w:sz w:val="22"/>
          <w:szCs w:val="22"/>
        </w:rPr>
        <w:t xml:space="preserve">, </w:t>
      </w:r>
      <w:r w:rsidR="008437BB" w:rsidRPr="002C0CCF">
        <w:rPr>
          <w:b/>
          <w:sz w:val="22"/>
          <w:szCs w:val="22"/>
        </w:rPr>
        <w:t>20</w:t>
      </w:r>
      <w:r w:rsidR="00CD3634" w:rsidRPr="002C0CCF">
        <w:rPr>
          <w:b/>
          <w:sz w:val="22"/>
          <w:szCs w:val="22"/>
        </w:rPr>
        <w:t>2</w:t>
      </w:r>
      <w:r w:rsidR="000529EF" w:rsidRPr="002C0CCF">
        <w:rPr>
          <w:b/>
          <w:sz w:val="22"/>
          <w:szCs w:val="22"/>
        </w:rPr>
        <w:t>3</w:t>
      </w:r>
      <w:r w:rsidR="000F2514" w:rsidRPr="002C0CCF">
        <w:rPr>
          <w:sz w:val="22"/>
          <w:szCs w:val="22"/>
        </w:rPr>
        <w:t>.</w:t>
      </w:r>
      <w:r w:rsidR="00BC05CC" w:rsidRPr="00D33B6C">
        <w:rPr>
          <w:sz w:val="22"/>
          <w:szCs w:val="22"/>
        </w:rPr>
        <w:t xml:space="preserve"> The following document is the required overall FA return format. Please utilise same with each School/Dept. to obtain the necessary data and assurances</w:t>
      </w:r>
      <w:r w:rsidR="00BC05CC" w:rsidRPr="00CC71D6">
        <w:rPr>
          <w:sz w:val="22"/>
          <w:szCs w:val="22"/>
        </w:rPr>
        <w:t>.</w:t>
      </w:r>
      <w:r w:rsidR="00F93A26" w:rsidRPr="00CC71D6">
        <w:rPr>
          <w:sz w:val="22"/>
          <w:szCs w:val="22"/>
        </w:rPr>
        <w:t xml:space="preserve"> A spread sheet is available </w:t>
      </w:r>
      <w:r w:rsidR="00CC71D6" w:rsidRPr="00CC71D6">
        <w:rPr>
          <w:sz w:val="22"/>
          <w:szCs w:val="22"/>
        </w:rPr>
        <w:t xml:space="preserve">and should be used </w:t>
      </w:r>
      <w:r w:rsidR="00F93A26" w:rsidRPr="00CC71D6">
        <w:rPr>
          <w:sz w:val="22"/>
          <w:szCs w:val="22"/>
        </w:rPr>
        <w:t>for the KPI elements of this report.</w:t>
      </w:r>
      <w:r w:rsidR="0086635A" w:rsidRPr="00CC71D6">
        <w:rPr>
          <w:sz w:val="22"/>
          <w:szCs w:val="22"/>
        </w:rPr>
        <w:t xml:space="preserve"> </w:t>
      </w:r>
      <w:r w:rsidR="00732D4E" w:rsidRPr="00732D4E">
        <w:rPr>
          <w:sz w:val="22"/>
          <w:szCs w:val="22"/>
        </w:rPr>
        <w:t>Please arrange to initiate the Annual Safety Report and 202</w:t>
      </w:r>
      <w:r w:rsidR="000529EF">
        <w:rPr>
          <w:sz w:val="22"/>
          <w:szCs w:val="22"/>
        </w:rPr>
        <w:t>3</w:t>
      </w:r>
      <w:r w:rsidR="00732D4E" w:rsidRPr="00732D4E">
        <w:rPr>
          <w:sz w:val="22"/>
          <w:szCs w:val="22"/>
        </w:rPr>
        <w:t xml:space="preserve"> Action Plan with each of your school and business unit heads before the University breaks for the 202</w:t>
      </w:r>
      <w:r w:rsidR="000529EF">
        <w:rPr>
          <w:sz w:val="22"/>
          <w:szCs w:val="22"/>
        </w:rPr>
        <w:t>2</w:t>
      </w:r>
      <w:r w:rsidR="00732D4E" w:rsidRPr="00732D4E">
        <w:rPr>
          <w:sz w:val="22"/>
          <w:szCs w:val="22"/>
        </w:rPr>
        <w:t xml:space="preserve"> Christmas recess.</w:t>
      </w:r>
      <w:r w:rsidR="00732D4E">
        <w:rPr>
          <w:sz w:val="22"/>
          <w:szCs w:val="22"/>
        </w:rPr>
        <w:t xml:space="preserve"> </w:t>
      </w:r>
      <w:r w:rsidR="0086635A" w:rsidRPr="00CC71D6">
        <w:rPr>
          <w:b/>
          <w:sz w:val="22"/>
          <w:szCs w:val="22"/>
        </w:rPr>
        <w:t>Please arran</w:t>
      </w:r>
      <w:r w:rsidR="0086635A" w:rsidRPr="00D33B6C">
        <w:rPr>
          <w:b/>
          <w:sz w:val="22"/>
          <w:szCs w:val="22"/>
        </w:rPr>
        <w:t>ge for this return to be completed by a management grade</w:t>
      </w:r>
      <w:r w:rsidR="00D33B6C" w:rsidRPr="00D33B6C">
        <w:rPr>
          <w:b/>
          <w:sz w:val="22"/>
          <w:szCs w:val="22"/>
        </w:rPr>
        <w:t xml:space="preserve"> in your area</w:t>
      </w:r>
      <w:r w:rsidR="0086635A" w:rsidRPr="00D33B6C">
        <w:rPr>
          <w:b/>
          <w:sz w:val="22"/>
          <w:szCs w:val="22"/>
        </w:rPr>
        <w:t>.</w:t>
      </w:r>
    </w:p>
    <w:p w14:paraId="0A10A905" w14:textId="77777777" w:rsidR="00732D4E" w:rsidRDefault="00732D4E" w:rsidP="00D64F19">
      <w:pPr>
        <w:rPr>
          <w:sz w:val="22"/>
          <w:szCs w:val="22"/>
        </w:rPr>
      </w:pPr>
    </w:p>
    <w:p w14:paraId="6130AC29" w14:textId="726E3C6A" w:rsidR="0088039E" w:rsidRPr="00D33B6C" w:rsidRDefault="0088039E" w:rsidP="00D64F19">
      <w:pPr>
        <w:rPr>
          <w:sz w:val="22"/>
          <w:szCs w:val="22"/>
        </w:rPr>
      </w:pPr>
      <w:r w:rsidRPr="00D33B6C">
        <w:rPr>
          <w:sz w:val="22"/>
          <w:szCs w:val="22"/>
        </w:rPr>
        <w:t>Nora Geary</w:t>
      </w:r>
    </w:p>
    <w:p w14:paraId="23499C87" w14:textId="77777777" w:rsidR="00B117EE" w:rsidRPr="00D33B6C" w:rsidRDefault="0088039E" w:rsidP="00D64F19">
      <w:pPr>
        <w:rPr>
          <w:sz w:val="22"/>
          <w:szCs w:val="22"/>
        </w:rPr>
      </w:pPr>
      <w:r w:rsidRPr="00D33B6C">
        <w:rPr>
          <w:sz w:val="22"/>
          <w:szCs w:val="22"/>
        </w:rPr>
        <w:t>Corporate Secreta</w:t>
      </w:r>
      <w:r w:rsidR="00D264DC" w:rsidRPr="00D33B6C">
        <w:rPr>
          <w:sz w:val="22"/>
          <w:szCs w:val="22"/>
        </w:rPr>
        <w:t>ry</w:t>
      </w:r>
    </w:p>
    <w:p w14:paraId="5A06B5A4" w14:textId="1C5358FC" w:rsidR="00B117EE" w:rsidRPr="00BC05CC" w:rsidRDefault="00B01F60" w:rsidP="00B117EE">
      <w:pPr>
        <w:rPr>
          <w:sz w:val="22"/>
          <w:szCs w:val="22"/>
        </w:rPr>
      </w:pPr>
      <w:r>
        <w:rPr>
          <w:sz w:val="22"/>
          <w:szCs w:val="22"/>
        </w:rPr>
        <w:t>January 2023</w:t>
      </w:r>
      <w:r w:rsidR="00B117EE" w:rsidRPr="00BC05CC">
        <w:rPr>
          <w:sz w:val="22"/>
          <w:szCs w:val="22"/>
        </w:rPr>
        <w:br w:type="page"/>
      </w:r>
    </w:p>
    <w:p w14:paraId="4E73432C" w14:textId="77777777" w:rsidR="00C6036A" w:rsidRDefault="00D264DC" w:rsidP="00AF12C4">
      <w:pPr>
        <w:pStyle w:val="Heading2"/>
        <w:rPr>
          <w:color w:val="000000" w:themeColor="text1"/>
          <w:u w:val="none"/>
        </w:rPr>
      </w:pPr>
      <w:bookmarkStart w:id="28" w:name="_Toc115783285"/>
      <w:r w:rsidRPr="000F2514">
        <w:rPr>
          <w:color w:val="000000" w:themeColor="text1"/>
          <w:u w:val="none"/>
        </w:rPr>
        <w:lastRenderedPageBreak/>
        <w:t>Introductory note on the key management responsibilities</w:t>
      </w:r>
      <w:bookmarkEnd w:id="28"/>
      <w:r w:rsidRPr="000F2514">
        <w:rPr>
          <w:color w:val="000000" w:themeColor="text1"/>
          <w:u w:val="none"/>
        </w:rPr>
        <w:t xml:space="preserve"> </w:t>
      </w:r>
    </w:p>
    <w:p w14:paraId="36E4CCB8" w14:textId="77777777" w:rsidR="00D264DC" w:rsidRPr="00C6036A" w:rsidRDefault="00D264DC" w:rsidP="00C6036A">
      <w:pPr>
        <w:rPr>
          <w:b/>
          <w:sz w:val="24"/>
        </w:rPr>
      </w:pPr>
      <w:r w:rsidRPr="00C6036A">
        <w:rPr>
          <w:b/>
          <w:sz w:val="24"/>
        </w:rPr>
        <w:t>arising from the Safety Health and Welfare at Work Act 2005, which came into effect in September 2005 &amp; which were further extended by Regulations enacted in 2007.</w:t>
      </w:r>
    </w:p>
    <w:p w14:paraId="028E919A" w14:textId="77777777" w:rsidR="00D264DC" w:rsidRDefault="00D264DC" w:rsidP="00D264DC">
      <w:pPr>
        <w:pStyle w:val="BodyTextIndent"/>
        <w:tabs>
          <w:tab w:val="left" w:pos="0"/>
        </w:tabs>
        <w:ind w:left="0"/>
        <w:rPr>
          <w:sz w:val="24"/>
        </w:rPr>
      </w:pPr>
    </w:p>
    <w:p w14:paraId="327483DC" w14:textId="03A58BD8" w:rsidR="00D264DC" w:rsidRPr="00AF12C4" w:rsidRDefault="00D264DC" w:rsidP="002F2417">
      <w:pPr>
        <w:pStyle w:val="BodyTextIndent"/>
        <w:tabs>
          <w:tab w:val="left" w:pos="0"/>
        </w:tabs>
        <w:ind w:left="0"/>
        <w:jc w:val="both"/>
        <w:rPr>
          <w:sz w:val="24"/>
          <w:szCs w:val="24"/>
        </w:rPr>
      </w:pPr>
      <w:r w:rsidRPr="00AF12C4">
        <w:rPr>
          <w:sz w:val="24"/>
          <w:szCs w:val="24"/>
        </w:rPr>
        <w:t>The attention of each Vice President, Head of College, Director \ Head of Administrative Function, Dean, Head of School \ Department \ Centre and each Manager, Principal Investigator and Supervisor is drawn to the University Safety Policy (renewed) O</w:t>
      </w:r>
      <w:r w:rsidR="000F2514">
        <w:rPr>
          <w:sz w:val="24"/>
          <w:szCs w:val="24"/>
        </w:rPr>
        <w:t xml:space="preserve">ctober </w:t>
      </w:r>
      <w:r w:rsidR="008437BB">
        <w:rPr>
          <w:sz w:val="24"/>
          <w:szCs w:val="24"/>
        </w:rPr>
        <w:t>20</w:t>
      </w:r>
      <w:r w:rsidR="009E58A8">
        <w:rPr>
          <w:sz w:val="24"/>
          <w:szCs w:val="24"/>
        </w:rPr>
        <w:t>21</w:t>
      </w:r>
      <w:r w:rsidR="000F2514">
        <w:rPr>
          <w:sz w:val="24"/>
          <w:szCs w:val="24"/>
        </w:rPr>
        <w:t xml:space="preserve"> and the fact; that </w:t>
      </w:r>
    </w:p>
    <w:p w14:paraId="3AF34A45" w14:textId="07BE8D24" w:rsidR="00D264DC" w:rsidRPr="000F2514" w:rsidRDefault="00D264DC" w:rsidP="000F2514">
      <w:pPr>
        <w:pStyle w:val="BodyTextIndent"/>
        <w:numPr>
          <w:ilvl w:val="0"/>
          <w:numId w:val="5"/>
        </w:numPr>
        <w:tabs>
          <w:tab w:val="left" w:pos="0"/>
        </w:tabs>
        <w:spacing w:after="0"/>
        <w:jc w:val="both"/>
        <w:rPr>
          <w:sz w:val="24"/>
          <w:szCs w:val="24"/>
        </w:rPr>
      </w:pPr>
      <w:r w:rsidRPr="00AF12C4">
        <w:rPr>
          <w:sz w:val="24"/>
          <w:szCs w:val="24"/>
        </w:rPr>
        <w:t xml:space="preserve">there is a legal requirement to “manage and conduct” all work activities, at Department, School, </w:t>
      </w:r>
      <w:r w:rsidR="00393E7E" w:rsidRPr="00AF12C4">
        <w:rPr>
          <w:sz w:val="24"/>
          <w:szCs w:val="24"/>
        </w:rPr>
        <w:t>College,</w:t>
      </w:r>
      <w:r w:rsidRPr="00AF12C4">
        <w:rPr>
          <w:sz w:val="24"/>
          <w:szCs w:val="24"/>
        </w:rPr>
        <w:t xml:space="preserve"> and University level, in such a way as to ensure, </w:t>
      </w:r>
      <w:r w:rsidRPr="00AF12C4">
        <w:rPr>
          <w:i/>
          <w:sz w:val="24"/>
          <w:szCs w:val="24"/>
        </w:rPr>
        <w:t>as far as is reasonably practicable</w:t>
      </w:r>
      <w:r w:rsidRPr="00AF12C4">
        <w:rPr>
          <w:sz w:val="24"/>
          <w:szCs w:val="24"/>
        </w:rPr>
        <w:t>, the safety, health and welfare at work of employees</w:t>
      </w:r>
    </w:p>
    <w:p w14:paraId="2274FE27" w14:textId="77777777" w:rsidR="00D264DC" w:rsidRPr="000F2514" w:rsidRDefault="00D264DC" w:rsidP="000F2514">
      <w:pPr>
        <w:pStyle w:val="BodyTextIndent"/>
        <w:numPr>
          <w:ilvl w:val="0"/>
          <w:numId w:val="5"/>
        </w:numPr>
        <w:tabs>
          <w:tab w:val="left" w:pos="0"/>
        </w:tabs>
        <w:spacing w:after="0"/>
        <w:jc w:val="both"/>
        <w:rPr>
          <w:sz w:val="24"/>
          <w:szCs w:val="24"/>
        </w:rPr>
      </w:pPr>
      <w:r w:rsidRPr="00AF12C4">
        <w:rPr>
          <w:sz w:val="24"/>
          <w:szCs w:val="24"/>
        </w:rPr>
        <w:t>Arising from the above legislation, safety is a key responsibility of all of the aforementioned.</w:t>
      </w:r>
    </w:p>
    <w:p w14:paraId="7D46E3C6" w14:textId="77777777" w:rsidR="00D264DC" w:rsidRPr="00AF12C4" w:rsidRDefault="00D264DC" w:rsidP="00D264DC">
      <w:pPr>
        <w:pStyle w:val="BodyTextIndent"/>
        <w:numPr>
          <w:ilvl w:val="0"/>
          <w:numId w:val="5"/>
        </w:numPr>
        <w:tabs>
          <w:tab w:val="left" w:pos="0"/>
        </w:tabs>
        <w:spacing w:after="0"/>
        <w:jc w:val="both"/>
        <w:rPr>
          <w:sz w:val="24"/>
          <w:szCs w:val="24"/>
        </w:rPr>
      </w:pPr>
      <w:r w:rsidRPr="00AF12C4">
        <w:rPr>
          <w:sz w:val="24"/>
          <w:szCs w:val="24"/>
        </w:rPr>
        <w:t xml:space="preserve">there is a legal requirement to </w:t>
      </w:r>
    </w:p>
    <w:p w14:paraId="239D1952"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Assist the employer to discharge their duties</w:t>
      </w:r>
    </w:p>
    <w:p w14:paraId="5CE111F7"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 xml:space="preserve">Prevent </w:t>
      </w:r>
      <w:r w:rsidRPr="00AF12C4">
        <w:rPr>
          <w:i/>
          <w:sz w:val="24"/>
          <w:szCs w:val="24"/>
        </w:rPr>
        <w:t>as far as reasonably practicable</w:t>
      </w:r>
      <w:r w:rsidRPr="00AF12C4">
        <w:rPr>
          <w:sz w:val="24"/>
          <w:szCs w:val="24"/>
        </w:rPr>
        <w:t>, accidents and ill health from occurring at the places of work under your control</w:t>
      </w:r>
    </w:p>
    <w:p w14:paraId="417B0CE4"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Conduct risk assessments and minimise risks at local level</w:t>
      </w:r>
    </w:p>
    <w:p w14:paraId="28AA70B4"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Implement Departmental Safety Statements and all Health &amp; Safety legislation applying to departmental areas of activities</w:t>
      </w:r>
    </w:p>
    <w:p w14:paraId="2DB2761E"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Train staff on recruitment and transfer.  Provide adequate supervision</w:t>
      </w:r>
    </w:p>
    <w:p w14:paraId="326A36BD" w14:textId="59547B3B"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 xml:space="preserve">Actively inform and consult with staff on health and safety risks within departments and on hazards associated with new technology, new research, new </w:t>
      </w:r>
      <w:r w:rsidR="00393E7E" w:rsidRPr="00AF12C4">
        <w:rPr>
          <w:sz w:val="24"/>
          <w:szCs w:val="24"/>
        </w:rPr>
        <w:t>workplaces,</w:t>
      </w:r>
      <w:r w:rsidRPr="00AF12C4">
        <w:rPr>
          <w:sz w:val="24"/>
          <w:szCs w:val="24"/>
        </w:rPr>
        <w:t xml:space="preserve"> and work practices </w:t>
      </w:r>
    </w:p>
    <w:p w14:paraId="2FC2C255"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 xml:space="preserve">Maintain Departmental Safety Statements “valid and up to date” (for the current work of the College\ School\ Department and all places of work), and </w:t>
      </w:r>
    </w:p>
    <w:p w14:paraId="5DA61044"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Re-evaluate Department Safety Statements and risk assessments, where significant work \ research changes occur.</w:t>
      </w:r>
    </w:p>
    <w:p w14:paraId="46CAF54B"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Make provision for fire prevention \ evacuation and emergencies which may arise from departmental activities</w:t>
      </w:r>
    </w:p>
    <w:p w14:paraId="733109FF"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Report accidents and dangerous occurrences and take action on the lessons arising from same</w:t>
      </w:r>
    </w:p>
    <w:p w14:paraId="3B596DFA" w14:textId="77777777" w:rsidR="00D264DC" w:rsidRPr="00AF12C4" w:rsidRDefault="00D264DC" w:rsidP="00D264DC">
      <w:pPr>
        <w:pStyle w:val="BodyTextIndent"/>
        <w:numPr>
          <w:ilvl w:val="1"/>
          <w:numId w:val="27"/>
        </w:numPr>
        <w:tabs>
          <w:tab w:val="left" w:pos="0"/>
        </w:tabs>
        <w:spacing w:after="0"/>
        <w:jc w:val="both"/>
        <w:rPr>
          <w:sz w:val="24"/>
          <w:szCs w:val="24"/>
        </w:rPr>
      </w:pPr>
      <w:r w:rsidRPr="00AF12C4">
        <w:rPr>
          <w:sz w:val="24"/>
          <w:szCs w:val="24"/>
        </w:rPr>
        <w:t xml:space="preserve">Ensure that all places of work, work equipment and systems of work are, </w:t>
      </w:r>
      <w:r w:rsidRPr="00AF12C4">
        <w:rPr>
          <w:i/>
          <w:sz w:val="24"/>
          <w:szCs w:val="24"/>
        </w:rPr>
        <w:t>as far as reasonably practicable</w:t>
      </w:r>
      <w:r w:rsidRPr="00AF12C4">
        <w:rPr>
          <w:sz w:val="24"/>
          <w:szCs w:val="24"/>
        </w:rPr>
        <w:t>, suitable for purpose and the safety of persons engaged in the work.</w:t>
      </w:r>
    </w:p>
    <w:p w14:paraId="70DCF0DA" w14:textId="77777777" w:rsidR="00D264DC" w:rsidRPr="00AF12C4" w:rsidRDefault="00D264DC" w:rsidP="00D264DC">
      <w:pPr>
        <w:pStyle w:val="BodyTextIndent"/>
        <w:tabs>
          <w:tab w:val="left" w:pos="0"/>
        </w:tabs>
        <w:rPr>
          <w:sz w:val="24"/>
          <w:szCs w:val="24"/>
        </w:rPr>
      </w:pPr>
    </w:p>
    <w:p w14:paraId="6710BDA6" w14:textId="77777777" w:rsidR="00D264DC" w:rsidRPr="00AF12C4" w:rsidRDefault="00D264DC" w:rsidP="00D264DC">
      <w:pPr>
        <w:pStyle w:val="BodyTextIndent"/>
        <w:tabs>
          <w:tab w:val="left" w:pos="0"/>
        </w:tabs>
        <w:ind w:left="0"/>
        <w:rPr>
          <w:sz w:val="24"/>
          <w:szCs w:val="24"/>
        </w:rPr>
      </w:pPr>
      <w:r w:rsidRPr="00AF12C4">
        <w:rPr>
          <w:sz w:val="24"/>
          <w:szCs w:val="24"/>
        </w:rPr>
        <w:t xml:space="preserve">Additionally, there is a requirement </w:t>
      </w:r>
      <w:r w:rsidRPr="00AF12C4">
        <w:rPr>
          <w:i/>
          <w:sz w:val="24"/>
          <w:szCs w:val="24"/>
        </w:rPr>
        <w:t>in so</w:t>
      </w:r>
      <w:r w:rsidRPr="00AF12C4">
        <w:rPr>
          <w:sz w:val="24"/>
          <w:szCs w:val="24"/>
        </w:rPr>
        <w:t xml:space="preserve"> </w:t>
      </w:r>
      <w:r w:rsidRPr="00AF12C4">
        <w:rPr>
          <w:i/>
          <w:sz w:val="24"/>
          <w:szCs w:val="24"/>
        </w:rPr>
        <w:t>far as is reasonably practicable</w:t>
      </w:r>
      <w:r w:rsidRPr="00AF12C4">
        <w:rPr>
          <w:sz w:val="24"/>
          <w:szCs w:val="24"/>
        </w:rPr>
        <w:t>, to protect students* and other persons from risks that may arise from the work being carried on at UCC and inform them about relevant risks with which they may come into contact.  (This is in addition to the normal duty of care obligations of the University and its Col</w:t>
      </w:r>
      <w:r w:rsidR="000F2514">
        <w:rPr>
          <w:sz w:val="24"/>
          <w:szCs w:val="24"/>
        </w:rPr>
        <w:t xml:space="preserve">leges, Schools &amp; Departments). </w:t>
      </w:r>
    </w:p>
    <w:p w14:paraId="08487D39" w14:textId="77777777" w:rsidR="00D264DC" w:rsidRPr="00AF12C4" w:rsidRDefault="00D264DC" w:rsidP="00D264DC">
      <w:pPr>
        <w:pStyle w:val="BodyTextIndent"/>
        <w:tabs>
          <w:tab w:val="left" w:pos="0"/>
        </w:tabs>
        <w:ind w:left="0"/>
        <w:rPr>
          <w:sz w:val="24"/>
          <w:szCs w:val="24"/>
        </w:rPr>
      </w:pPr>
      <w:r w:rsidRPr="00AF12C4">
        <w:rPr>
          <w:sz w:val="24"/>
          <w:szCs w:val="24"/>
        </w:rPr>
        <w:t>Each employee is legally required to co-operate with their employer, attend necessary safety training that the department may specify and assist the University to comply with its statutory obligations.</w:t>
      </w:r>
    </w:p>
    <w:p w14:paraId="5FF8A71B" w14:textId="77777777" w:rsidR="00D264DC" w:rsidRPr="000F2514" w:rsidRDefault="00D264DC" w:rsidP="00D264DC">
      <w:pPr>
        <w:pStyle w:val="BodyTextIndent"/>
        <w:tabs>
          <w:tab w:val="left" w:pos="0"/>
        </w:tabs>
        <w:ind w:left="0"/>
        <w:rPr>
          <w:sz w:val="24"/>
          <w:szCs w:val="24"/>
        </w:rPr>
      </w:pPr>
      <w:r w:rsidRPr="00AF12C4">
        <w:rPr>
          <w:sz w:val="24"/>
          <w:szCs w:val="24"/>
        </w:rPr>
        <w:t>All of the above are statutory requirements of the Safety Health and Welfare at Work Act 2005,</w:t>
      </w:r>
      <w:r w:rsidR="000F2514">
        <w:rPr>
          <w:sz w:val="24"/>
          <w:szCs w:val="24"/>
        </w:rPr>
        <w:t xml:space="preserve"> and subordinate regulations.  </w:t>
      </w:r>
    </w:p>
    <w:p w14:paraId="612FA7E0" w14:textId="77777777" w:rsidR="00D264DC" w:rsidRPr="009F6303" w:rsidRDefault="00D264DC" w:rsidP="00D264DC">
      <w:pPr>
        <w:pStyle w:val="BodyText"/>
        <w:jc w:val="both"/>
        <w:rPr>
          <w:bCs/>
          <w:i/>
          <w:sz w:val="18"/>
          <w:szCs w:val="18"/>
        </w:rPr>
      </w:pPr>
      <w:r w:rsidRPr="009F6303">
        <w:rPr>
          <w:i/>
          <w:sz w:val="18"/>
          <w:szCs w:val="18"/>
          <w:u w:val="single"/>
        </w:rPr>
        <w:t>Footnote</w:t>
      </w:r>
      <w:r w:rsidRPr="00092630">
        <w:rPr>
          <w:i/>
          <w:sz w:val="18"/>
          <w:szCs w:val="18"/>
        </w:rPr>
        <w:t xml:space="preserve">: </w:t>
      </w:r>
      <w:r w:rsidRPr="009F6303">
        <w:rPr>
          <w:bCs/>
          <w:i/>
          <w:sz w:val="18"/>
          <w:szCs w:val="18"/>
        </w:rPr>
        <w:t>Report Focus: (a) Implementation of University Safety Policy \ the Departmental Safety Statement, (b) SHWW Act 2005 Requirements</w:t>
      </w:r>
    </w:p>
    <w:p w14:paraId="7C4819E2" w14:textId="77777777" w:rsidR="00D264DC" w:rsidRPr="009F6303" w:rsidRDefault="00D264DC" w:rsidP="00D264DC">
      <w:pPr>
        <w:pStyle w:val="BodyText"/>
        <w:jc w:val="both"/>
        <w:rPr>
          <w:i/>
          <w:sz w:val="18"/>
          <w:szCs w:val="18"/>
        </w:rPr>
      </w:pPr>
      <w:r w:rsidRPr="009F6303">
        <w:rPr>
          <w:i/>
          <w:sz w:val="18"/>
          <w:szCs w:val="18"/>
        </w:rPr>
        <w:t xml:space="preserve">* </w:t>
      </w:r>
      <w:r>
        <w:rPr>
          <w:i/>
          <w:sz w:val="18"/>
          <w:szCs w:val="18"/>
        </w:rPr>
        <w:t xml:space="preserve">U/G &amp; P/G </w:t>
      </w:r>
      <w:r w:rsidRPr="009F6303">
        <w:rPr>
          <w:i/>
          <w:sz w:val="18"/>
          <w:szCs w:val="18"/>
        </w:rPr>
        <w:t>Students purs</w:t>
      </w:r>
      <w:r>
        <w:rPr>
          <w:i/>
          <w:sz w:val="18"/>
          <w:szCs w:val="18"/>
        </w:rPr>
        <w:t>u</w:t>
      </w:r>
      <w:r w:rsidRPr="009F6303">
        <w:rPr>
          <w:i/>
          <w:sz w:val="18"/>
          <w:szCs w:val="18"/>
        </w:rPr>
        <w:t>ing a course of study at a University are not considered to be employees of the Institution per Regulation 2(5) SHWW Act 2005</w:t>
      </w:r>
    </w:p>
    <w:p w14:paraId="7515E750" w14:textId="52857A5B" w:rsidR="00D264DC" w:rsidRDefault="00D264DC" w:rsidP="00D264DC">
      <w:pPr>
        <w:pStyle w:val="BodyText"/>
        <w:jc w:val="both"/>
        <w:rPr>
          <w:i/>
          <w:sz w:val="18"/>
          <w:szCs w:val="18"/>
        </w:rPr>
      </w:pPr>
      <w:r w:rsidRPr="009F6303">
        <w:rPr>
          <w:i/>
          <w:sz w:val="18"/>
          <w:szCs w:val="18"/>
        </w:rPr>
        <w:t>Line Management are the employer</w:t>
      </w:r>
      <w:r>
        <w:rPr>
          <w:i/>
          <w:sz w:val="18"/>
          <w:szCs w:val="18"/>
        </w:rPr>
        <w:t>’</w:t>
      </w:r>
      <w:r w:rsidRPr="009F6303">
        <w:rPr>
          <w:i/>
          <w:sz w:val="18"/>
          <w:szCs w:val="18"/>
        </w:rPr>
        <w:t xml:space="preserve">s representative \ agent at local level in terms of all </w:t>
      </w:r>
      <w:r w:rsidR="005A01F9" w:rsidRPr="009F6303">
        <w:rPr>
          <w:i/>
          <w:sz w:val="18"/>
          <w:szCs w:val="18"/>
        </w:rPr>
        <w:t>day-to-day</w:t>
      </w:r>
      <w:r w:rsidRPr="009F6303">
        <w:rPr>
          <w:i/>
          <w:sz w:val="18"/>
          <w:szCs w:val="18"/>
        </w:rPr>
        <w:t xml:space="preserve"> operations and policy</w:t>
      </w:r>
      <w:r w:rsidRPr="009F6303">
        <w:rPr>
          <w:b/>
          <w:i/>
          <w:sz w:val="18"/>
          <w:szCs w:val="18"/>
        </w:rPr>
        <w:t xml:space="preserve"> </w:t>
      </w:r>
      <w:r w:rsidRPr="009F6303">
        <w:rPr>
          <w:i/>
          <w:sz w:val="18"/>
          <w:szCs w:val="18"/>
        </w:rPr>
        <w:t>matters</w:t>
      </w:r>
    </w:p>
    <w:p w14:paraId="6457DDC6" w14:textId="77777777" w:rsidR="0088728A" w:rsidRDefault="00D264DC" w:rsidP="0088728A">
      <w:pPr>
        <w:pStyle w:val="BodyText"/>
        <w:jc w:val="both"/>
        <w:rPr>
          <w:i/>
          <w:sz w:val="18"/>
          <w:szCs w:val="18"/>
        </w:rPr>
      </w:pPr>
      <w:r>
        <w:rPr>
          <w:i/>
          <w:sz w:val="18"/>
          <w:szCs w:val="18"/>
        </w:rPr>
        <w:t>Academic and student service units are responsible for the safety of students under their care (AFARP) – common law duties.</w:t>
      </w:r>
    </w:p>
    <w:p w14:paraId="19E3DC8F" w14:textId="77777777" w:rsidR="00BE261B" w:rsidRDefault="00BE261B" w:rsidP="00BE261B">
      <w:pPr>
        <w:pStyle w:val="Heading2"/>
        <w:sectPr w:rsidR="00BE261B" w:rsidSect="000F2514">
          <w:headerReference w:type="even" r:id="rId8"/>
          <w:headerReference w:type="default" r:id="rId9"/>
          <w:footerReference w:type="even" r:id="rId10"/>
          <w:footerReference w:type="default" r:id="rId11"/>
          <w:headerReference w:type="first" r:id="rId12"/>
          <w:footerReference w:type="first" r:id="rId13"/>
          <w:pgSz w:w="11906" w:h="16838"/>
          <w:pgMar w:top="709" w:right="991" w:bottom="993" w:left="1560" w:header="284" w:footer="0" w:gutter="0"/>
          <w:cols w:space="708"/>
          <w:docGrid w:linePitch="360"/>
        </w:sectPr>
      </w:pPr>
    </w:p>
    <w:p w14:paraId="55911571" w14:textId="77777777" w:rsidR="0088728A" w:rsidRPr="000F2514" w:rsidRDefault="00BE261B" w:rsidP="00BE261B">
      <w:pPr>
        <w:pStyle w:val="Heading2"/>
        <w:rPr>
          <w:color w:val="000000" w:themeColor="text1"/>
          <w:u w:val="none"/>
        </w:rPr>
      </w:pPr>
      <w:bookmarkStart w:id="29" w:name="_Toc115783286"/>
      <w:r w:rsidRPr="000F2514">
        <w:rPr>
          <w:color w:val="000000" w:themeColor="text1"/>
          <w:u w:val="none"/>
        </w:rPr>
        <w:lastRenderedPageBreak/>
        <w:t>University Safety Policy</w:t>
      </w:r>
      <w:bookmarkEnd w:id="29"/>
    </w:p>
    <w:p w14:paraId="39F0726F" w14:textId="77777777" w:rsidR="00BE261B" w:rsidRDefault="00BE261B" w:rsidP="0088728A"/>
    <w:p w14:paraId="5862D2C1" w14:textId="77777777" w:rsidR="00BE261B" w:rsidRDefault="00BE261B" w:rsidP="0088728A">
      <w:r>
        <w:rPr>
          <w:noProof/>
          <w:lang w:val="en-IE" w:eastAsia="en-IE"/>
        </w:rPr>
        <w:drawing>
          <wp:inline distT="0" distB="0" distL="0" distR="0" wp14:anchorId="184E159C" wp14:editId="7C508F64">
            <wp:extent cx="4088628" cy="63670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088628" cy="6367024"/>
                    </a:xfrm>
                    <a:prstGeom prst="rect">
                      <a:avLst/>
                    </a:prstGeom>
                  </pic:spPr>
                </pic:pic>
              </a:graphicData>
            </a:graphic>
          </wp:inline>
        </w:drawing>
      </w:r>
    </w:p>
    <w:p w14:paraId="623C2C6C" w14:textId="77777777" w:rsidR="00BE261B" w:rsidRDefault="00BE261B" w:rsidP="0088728A"/>
    <w:p w14:paraId="3981242B" w14:textId="77777777" w:rsidR="00BE261B" w:rsidRDefault="00BE261B" w:rsidP="0088728A">
      <w:r>
        <w:rPr>
          <w:noProof/>
          <w:lang w:val="en-IE" w:eastAsia="en-IE"/>
        </w:rPr>
        <w:drawing>
          <wp:inline distT="0" distB="0" distL="0" distR="0" wp14:anchorId="399331DB" wp14:editId="4FF321AC">
            <wp:extent cx="4041171" cy="645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4041171" cy="6457950"/>
                    </a:xfrm>
                    <a:prstGeom prst="rect">
                      <a:avLst/>
                    </a:prstGeom>
                  </pic:spPr>
                </pic:pic>
              </a:graphicData>
            </a:graphic>
          </wp:inline>
        </w:drawing>
      </w:r>
    </w:p>
    <w:p w14:paraId="2A5565E8" w14:textId="77777777" w:rsidR="001B536F" w:rsidRDefault="001B536F" w:rsidP="0088728A"/>
    <w:p w14:paraId="2933386B" w14:textId="77777777" w:rsidR="00BE261B" w:rsidRDefault="00BE261B" w:rsidP="0088728A"/>
    <w:p w14:paraId="2D08311F" w14:textId="77777777" w:rsidR="001B536F" w:rsidRPr="001B536F" w:rsidRDefault="001B536F" w:rsidP="001B536F">
      <w:pPr>
        <w:sectPr w:rsidR="001B536F" w:rsidRPr="001B536F" w:rsidSect="00BE261B">
          <w:pgSz w:w="16838" w:h="11906" w:orient="landscape"/>
          <w:pgMar w:top="567" w:right="709" w:bottom="567" w:left="992" w:header="284" w:footer="0" w:gutter="0"/>
          <w:cols w:num="2" w:space="708"/>
          <w:docGrid w:linePitch="360"/>
        </w:sectPr>
      </w:pPr>
    </w:p>
    <w:p w14:paraId="2E513A58" w14:textId="77777777" w:rsidR="00DB7A19" w:rsidRPr="00C6036A" w:rsidRDefault="00DB7A19" w:rsidP="00DB7A19">
      <w:pPr>
        <w:pStyle w:val="Heading2"/>
        <w:rPr>
          <w:rStyle w:val="Strong"/>
          <w:b/>
        </w:rPr>
      </w:pPr>
      <w:bookmarkStart w:id="30" w:name="_Toc115783287"/>
      <w:r w:rsidRPr="00C6036A">
        <w:rPr>
          <w:rStyle w:val="Strong"/>
          <w:b/>
        </w:rPr>
        <w:lastRenderedPageBreak/>
        <w:t>Overview of Submission Requirements</w:t>
      </w:r>
      <w:bookmarkEnd w:id="30"/>
    </w:p>
    <w:p w14:paraId="7D3811C4" w14:textId="77777777" w:rsidR="00DB7A19" w:rsidRDefault="00DB7A19" w:rsidP="00DB7A19"/>
    <w:p w14:paraId="6B0E7733" w14:textId="77777777" w:rsidR="00DB7A19" w:rsidRDefault="00DB7A19" w:rsidP="00DB7A19"/>
    <w:p w14:paraId="24FFC80E" w14:textId="77777777" w:rsidR="00DB7A19" w:rsidRDefault="00DB7A19" w:rsidP="00DB7A19"/>
    <w:tbl>
      <w:tblPr>
        <w:tblStyle w:val="TableGrid"/>
        <w:tblW w:w="5000" w:type="pct"/>
        <w:tblLook w:val="04A0" w:firstRow="1" w:lastRow="0" w:firstColumn="1" w:lastColumn="0" w:noHBand="0" w:noVBand="1"/>
      </w:tblPr>
      <w:tblGrid>
        <w:gridCol w:w="2689"/>
        <w:gridCol w:w="4110"/>
        <w:gridCol w:w="3963"/>
      </w:tblGrid>
      <w:tr w:rsidR="00DB7A19" w:rsidRPr="00DB7A19" w14:paraId="79E0AAF6" w14:textId="77777777" w:rsidTr="00DB7A19">
        <w:tc>
          <w:tcPr>
            <w:tcW w:w="1249" w:type="pct"/>
          </w:tcPr>
          <w:p w14:paraId="03AA838D" w14:textId="77777777" w:rsidR="00DB7A19" w:rsidRPr="00DB7A19" w:rsidRDefault="00DB7A19" w:rsidP="00DB7A19">
            <w:pPr>
              <w:jc w:val="center"/>
              <w:rPr>
                <w:b/>
                <w:sz w:val="24"/>
              </w:rPr>
            </w:pPr>
            <w:r w:rsidRPr="00DB7A19">
              <w:rPr>
                <w:b/>
                <w:sz w:val="24"/>
              </w:rPr>
              <w:t>Section Number</w:t>
            </w:r>
          </w:p>
        </w:tc>
        <w:tc>
          <w:tcPr>
            <w:tcW w:w="1909" w:type="pct"/>
          </w:tcPr>
          <w:p w14:paraId="3F85701F" w14:textId="77777777" w:rsidR="00DB7A19" w:rsidRPr="00DB7A19" w:rsidRDefault="00DB7A19" w:rsidP="00DB7A19">
            <w:pPr>
              <w:jc w:val="center"/>
              <w:rPr>
                <w:b/>
                <w:sz w:val="24"/>
              </w:rPr>
            </w:pPr>
            <w:r w:rsidRPr="00DB7A19">
              <w:rPr>
                <w:b/>
                <w:sz w:val="24"/>
              </w:rPr>
              <w:t>Heading</w:t>
            </w:r>
          </w:p>
        </w:tc>
        <w:tc>
          <w:tcPr>
            <w:tcW w:w="1841" w:type="pct"/>
          </w:tcPr>
          <w:p w14:paraId="7D2B1C11" w14:textId="77777777" w:rsidR="00DB7A19" w:rsidRPr="00DB7A19" w:rsidRDefault="00DB7A19" w:rsidP="00DB7A19">
            <w:pPr>
              <w:jc w:val="center"/>
              <w:rPr>
                <w:b/>
                <w:sz w:val="24"/>
              </w:rPr>
            </w:pPr>
            <w:r w:rsidRPr="00DB7A19">
              <w:rPr>
                <w:b/>
                <w:sz w:val="24"/>
              </w:rPr>
              <w:t>Document Type</w:t>
            </w:r>
            <w:r w:rsidR="00344C22">
              <w:rPr>
                <w:b/>
                <w:sz w:val="24"/>
              </w:rPr>
              <w:t>/Location</w:t>
            </w:r>
          </w:p>
        </w:tc>
      </w:tr>
      <w:tr w:rsidR="00DB7A19" w:rsidRPr="001B536F" w14:paraId="2B69AFBB" w14:textId="77777777" w:rsidTr="00DB7A19">
        <w:tc>
          <w:tcPr>
            <w:tcW w:w="1249" w:type="pct"/>
          </w:tcPr>
          <w:p w14:paraId="3B0BAA0F" w14:textId="77777777" w:rsidR="00DB7A19" w:rsidRDefault="00DB7A19" w:rsidP="00344C22">
            <w:pPr>
              <w:jc w:val="both"/>
              <w:rPr>
                <w:sz w:val="24"/>
              </w:rPr>
            </w:pPr>
            <w:r>
              <w:rPr>
                <w:sz w:val="24"/>
              </w:rPr>
              <w:t>Section A – Parts 1 and 2</w:t>
            </w:r>
          </w:p>
        </w:tc>
        <w:tc>
          <w:tcPr>
            <w:tcW w:w="1909" w:type="pct"/>
          </w:tcPr>
          <w:p w14:paraId="4987E3AE" w14:textId="77777777" w:rsidR="00DB7A19" w:rsidRDefault="00DB7A19" w:rsidP="00344C22">
            <w:pPr>
              <w:jc w:val="both"/>
              <w:rPr>
                <w:sz w:val="24"/>
              </w:rPr>
            </w:pPr>
            <w:r>
              <w:rPr>
                <w:sz w:val="24"/>
              </w:rPr>
              <w:t>Head of Function Assurance and Functional Area Return</w:t>
            </w:r>
          </w:p>
        </w:tc>
        <w:tc>
          <w:tcPr>
            <w:tcW w:w="1841" w:type="pct"/>
          </w:tcPr>
          <w:p w14:paraId="7D366911" w14:textId="77777777" w:rsidR="00DB7A19" w:rsidRDefault="00DB7A19" w:rsidP="00344C22">
            <w:pPr>
              <w:jc w:val="both"/>
              <w:rPr>
                <w:sz w:val="24"/>
              </w:rPr>
            </w:pPr>
            <w:r>
              <w:rPr>
                <w:sz w:val="24"/>
              </w:rPr>
              <w:t>Contained within this Microsoft Word Document</w:t>
            </w:r>
          </w:p>
        </w:tc>
      </w:tr>
      <w:tr w:rsidR="00DB7A19" w:rsidRPr="001B536F" w14:paraId="7E15F3F8" w14:textId="77777777" w:rsidTr="00DB7A19">
        <w:tc>
          <w:tcPr>
            <w:tcW w:w="1249" w:type="pct"/>
          </w:tcPr>
          <w:p w14:paraId="10876AD5" w14:textId="77777777" w:rsidR="00DB7A19" w:rsidRPr="001B536F" w:rsidRDefault="00DB7A19" w:rsidP="00344C22">
            <w:pPr>
              <w:jc w:val="both"/>
              <w:rPr>
                <w:sz w:val="24"/>
              </w:rPr>
            </w:pPr>
            <w:r>
              <w:rPr>
                <w:sz w:val="24"/>
              </w:rPr>
              <w:t>Section B</w:t>
            </w:r>
          </w:p>
        </w:tc>
        <w:tc>
          <w:tcPr>
            <w:tcW w:w="1909" w:type="pct"/>
          </w:tcPr>
          <w:p w14:paraId="361A3550" w14:textId="77777777" w:rsidR="00DB7A19" w:rsidRPr="001B536F" w:rsidRDefault="00DB7A19" w:rsidP="00344C22">
            <w:pPr>
              <w:jc w:val="both"/>
              <w:rPr>
                <w:sz w:val="24"/>
              </w:rPr>
            </w:pPr>
            <w:r>
              <w:rPr>
                <w:sz w:val="24"/>
              </w:rPr>
              <w:t>Functional Area KPI Self-Assessment Spreadsheet</w:t>
            </w:r>
          </w:p>
        </w:tc>
        <w:tc>
          <w:tcPr>
            <w:tcW w:w="1841" w:type="pct"/>
          </w:tcPr>
          <w:p w14:paraId="267BFFED" w14:textId="77777777" w:rsidR="00DB7A19" w:rsidRPr="006253AB" w:rsidRDefault="00DB7A19" w:rsidP="00344C22">
            <w:pPr>
              <w:jc w:val="both"/>
              <w:rPr>
                <w:sz w:val="24"/>
              </w:rPr>
            </w:pPr>
            <w:r w:rsidRPr="006253AB">
              <w:rPr>
                <w:sz w:val="24"/>
              </w:rPr>
              <w:t>Accompanying Microsoft Excel Spreadsheet</w:t>
            </w:r>
          </w:p>
        </w:tc>
      </w:tr>
      <w:tr w:rsidR="00DB7A19" w:rsidRPr="001B536F" w14:paraId="744081B0" w14:textId="77777777" w:rsidTr="00DB7A19">
        <w:tc>
          <w:tcPr>
            <w:tcW w:w="1249" w:type="pct"/>
          </w:tcPr>
          <w:p w14:paraId="2B3D7F3C" w14:textId="77777777" w:rsidR="00DB7A19" w:rsidRPr="001B536F" w:rsidRDefault="00DB7A19" w:rsidP="00344C22">
            <w:pPr>
              <w:jc w:val="both"/>
              <w:rPr>
                <w:sz w:val="24"/>
              </w:rPr>
            </w:pPr>
            <w:r>
              <w:rPr>
                <w:sz w:val="24"/>
              </w:rPr>
              <w:t>Section C</w:t>
            </w:r>
          </w:p>
        </w:tc>
        <w:tc>
          <w:tcPr>
            <w:tcW w:w="1909" w:type="pct"/>
          </w:tcPr>
          <w:p w14:paraId="7146EA4D" w14:textId="77777777" w:rsidR="00DB7A19" w:rsidRPr="001B536F" w:rsidRDefault="00DB7A19" w:rsidP="00344C22">
            <w:pPr>
              <w:jc w:val="both"/>
              <w:rPr>
                <w:sz w:val="24"/>
              </w:rPr>
            </w:pPr>
            <w:r>
              <w:rPr>
                <w:sz w:val="24"/>
              </w:rPr>
              <w:t>Functional Area/Departmental Profile</w:t>
            </w:r>
          </w:p>
        </w:tc>
        <w:tc>
          <w:tcPr>
            <w:tcW w:w="1841" w:type="pct"/>
          </w:tcPr>
          <w:p w14:paraId="48976D14" w14:textId="77777777" w:rsidR="00DB7A19" w:rsidRPr="006253AB" w:rsidRDefault="00344C22" w:rsidP="00344C22">
            <w:pPr>
              <w:jc w:val="both"/>
              <w:rPr>
                <w:sz w:val="24"/>
              </w:rPr>
            </w:pPr>
            <w:r w:rsidRPr="006253AB">
              <w:rPr>
                <w:sz w:val="24"/>
              </w:rPr>
              <w:t>Contained within this Microsoft Word Document</w:t>
            </w:r>
          </w:p>
        </w:tc>
      </w:tr>
      <w:tr w:rsidR="00DB7A19" w:rsidRPr="001B536F" w14:paraId="0EF6246D" w14:textId="77777777" w:rsidTr="00DB7A19">
        <w:tc>
          <w:tcPr>
            <w:tcW w:w="1249" w:type="pct"/>
          </w:tcPr>
          <w:p w14:paraId="69BC2C94" w14:textId="77777777" w:rsidR="00DB7A19" w:rsidRPr="001B536F" w:rsidRDefault="00344C22" w:rsidP="00344C22">
            <w:pPr>
              <w:jc w:val="both"/>
              <w:rPr>
                <w:sz w:val="24"/>
              </w:rPr>
            </w:pPr>
            <w:r>
              <w:rPr>
                <w:sz w:val="24"/>
              </w:rPr>
              <w:t>Section D</w:t>
            </w:r>
          </w:p>
        </w:tc>
        <w:tc>
          <w:tcPr>
            <w:tcW w:w="1909" w:type="pct"/>
          </w:tcPr>
          <w:p w14:paraId="73071C7A" w14:textId="77777777" w:rsidR="00DB7A19" w:rsidRPr="001B536F" w:rsidRDefault="00344C22" w:rsidP="00344C22">
            <w:pPr>
              <w:jc w:val="both"/>
              <w:rPr>
                <w:sz w:val="24"/>
              </w:rPr>
            </w:pPr>
            <w:r>
              <w:rPr>
                <w:sz w:val="24"/>
              </w:rPr>
              <w:t>Emergency Responders Overview &amp; Accidents/Dangerous Occurrences</w:t>
            </w:r>
            <w:r w:rsidR="00E80DB4">
              <w:rPr>
                <w:sz w:val="24"/>
              </w:rPr>
              <w:t xml:space="preserve"> Functional Area Metrics including staff training, risk assessments and training action plan</w:t>
            </w:r>
          </w:p>
        </w:tc>
        <w:tc>
          <w:tcPr>
            <w:tcW w:w="1841" w:type="pct"/>
          </w:tcPr>
          <w:p w14:paraId="72DC780B" w14:textId="77777777" w:rsidR="00DB7A19" w:rsidRPr="006253AB" w:rsidRDefault="00344C22" w:rsidP="00344C22">
            <w:pPr>
              <w:jc w:val="both"/>
              <w:rPr>
                <w:sz w:val="24"/>
              </w:rPr>
            </w:pPr>
            <w:r w:rsidRPr="006253AB">
              <w:rPr>
                <w:sz w:val="24"/>
              </w:rPr>
              <w:t>Contained within this Microsoft Word Document</w:t>
            </w:r>
          </w:p>
        </w:tc>
      </w:tr>
      <w:tr w:rsidR="00DB7A19" w:rsidRPr="001B536F" w14:paraId="2D6E849B" w14:textId="77777777" w:rsidTr="00DB7A19">
        <w:tc>
          <w:tcPr>
            <w:tcW w:w="1249" w:type="pct"/>
          </w:tcPr>
          <w:p w14:paraId="13E028C4" w14:textId="77777777" w:rsidR="00DB7A19" w:rsidRPr="001B536F" w:rsidRDefault="00344C22" w:rsidP="00344C22">
            <w:pPr>
              <w:jc w:val="both"/>
              <w:rPr>
                <w:sz w:val="24"/>
              </w:rPr>
            </w:pPr>
            <w:r>
              <w:rPr>
                <w:sz w:val="24"/>
              </w:rPr>
              <w:t>Risk Reconciliation Workbook (</w:t>
            </w:r>
            <w:r w:rsidRPr="00344C22">
              <w:rPr>
                <w:i/>
                <w:sz w:val="24"/>
              </w:rPr>
              <w:t>Departmental Level Only</w:t>
            </w:r>
            <w:r>
              <w:rPr>
                <w:sz w:val="24"/>
              </w:rPr>
              <w:t>)</w:t>
            </w:r>
          </w:p>
        </w:tc>
        <w:tc>
          <w:tcPr>
            <w:tcW w:w="1909" w:type="pct"/>
          </w:tcPr>
          <w:p w14:paraId="19889F67" w14:textId="77777777" w:rsidR="00DB7A19" w:rsidRPr="001B536F" w:rsidRDefault="00344C22" w:rsidP="00344C22">
            <w:pPr>
              <w:jc w:val="both"/>
              <w:rPr>
                <w:sz w:val="24"/>
              </w:rPr>
            </w:pPr>
            <w:r w:rsidRPr="00344C22">
              <w:rPr>
                <w:sz w:val="24"/>
              </w:rPr>
              <w:t>Department Risk Reconciliation Workbook for each Department within the Functional Area</w:t>
            </w:r>
          </w:p>
        </w:tc>
        <w:tc>
          <w:tcPr>
            <w:tcW w:w="1841" w:type="pct"/>
          </w:tcPr>
          <w:p w14:paraId="2957EEBD" w14:textId="77777777" w:rsidR="00DB7A19" w:rsidRPr="006253AB" w:rsidRDefault="00344C22" w:rsidP="00344C22">
            <w:pPr>
              <w:jc w:val="both"/>
              <w:rPr>
                <w:sz w:val="24"/>
              </w:rPr>
            </w:pPr>
            <w:r w:rsidRPr="006253AB">
              <w:rPr>
                <w:sz w:val="24"/>
              </w:rPr>
              <w:t>Accompanying Microsoft Excel Spreadsheet</w:t>
            </w:r>
          </w:p>
        </w:tc>
      </w:tr>
      <w:tr w:rsidR="00DB7A19" w:rsidRPr="001B536F" w14:paraId="7658CCF7" w14:textId="77777777" w:rsidTr="00DB7A19">
        <w:tc>
          <w:tcPr>
            <w:tcW w:w="1249" w:type="pct"/>
          </w:tcPr>
          <w:p w14:paraId="03E1EDC7" w14:textId="77777777" w:rsidR="00DB7A19" w:rsidRPr="001B536F" w:rsidRDefault="00344C22" w:rsidP="00344C22">
            <w:pPr>
              <w:jc w:val="both"/>
              <w:rPr>
                <w:sz w:val="24"/>
              </w:rPr>
            </w:pPr>
            <w:r>
              <w:rPr>
                <w:sz w:val="24"/>
              </w:rPr>
              <w:t>Functional Area Risk Assessment Summary</w:t>
            </w:r>
          </w:p>
        </w:tc>
        <w:tc>
          <w:tcPr>
            <w:tcW w:w="1909" w:type="pct"/>
          </w:tcPr>
          <w:p w14:paraId="0D6B9901" w14:textId="77777777" w:rsidR="00DB7A19" w:rsidRPr="001B536F" w:rsidRDefault="00344C22" w:rsidP="00344C22">
            <w:pPr>
              <w:jc w:val="both"/>
              <w:rPr>
                <w:sz w:val="24"/>
              </w:rPr>
            </w:pPr>
            <w:r>
              <w:rPr>
                <w:sz w:val="24"/>
              </w:rPr>
              <w:t>Overview Statistics of Consolidated Department Risk Reconciliation Workbooks</w:t>
            </w:r>
          </w:p>
        </w:tc>
        <w:tc>
          <w:tcPr>
            <w:tcW w:w="1841" w:type="pct"/>
          </w:tcPr>
          <w:p w14:paraId="73D96732" w14:textId="77777777" w:rsidR="00DB7A19" w:rsidRPr="006253AB" w:rsidRDefault="00344C22" w:rsidP="00344C22">
            <w:pPr>
              <w:jc w:val="both"/>
              <w:rPr>
                <w:sz w:val="24"/>
              </w:rPr>
            </w:pPr>
            <w:r w:rsidRPr="006253AB">
              <w:rPr>
                <w:sz w:val="24"/>
              </w:rPr>
              <w:t>Accompanying Microsoft Excel Spreadsheet</w:t>
            </w:r>
          </w:p>
        </w:tc>
      </w:tr>
      <w:tr w:rsidR="00344C22" w:rsidRPr="001B536F" w14:paraId="4DB7377B" w14:textId="77777777" w:rsidTr="00DB7A19">
        <w:tc>
          <w:tcPr>
            <w:tcW w:w="1249" w:type="pct"/>
          </w:tcPr>
          <w:p w14:paraId="47BC1DD6" w14:textId="77777777" w:rsidR="00344C22" w:rsidRDefault="00344C22" w:rsidP="00344C22">
            <w:pPr>
              <w:jc w:val="both"/>
              <w:rPr>
                <w:sz w:val="24"/>
              </w:rPr>
            </w:pPr>
            <w:r>
              <w:rPr>
                <w:sz w:val="24"/>
              </w:rPr>
              <w:t>Training Needs Analysis</w:t>
            </w:r>
          </w:p>
        </w:tc>
        <w:tc>
          <w:tcPr>
            <w:tcW w:w="1909" w:type="pct"/>
          </w:tcPr>
          <w:p w14:paraId="16D16932" w14:textId="77777777" w:rsidR="00344C22" w:rsidRDefault="00344C22" w:rsidP="00344C22">
            <w:pPr>
              <w:jc w:val="both"/>
              <w:rPr>
                <w:sz w:val="24"/>
              </w:rPr>
            </w:pPr>
            <w:r>
              <w:rPr>
                <w:sz w:val="24"/>
              </w:rPr>
              <w:t>Functional Area Training Needs Analysis</w:t>
            </w:r>
          </w:p>
        </w:tc>
        <w:tc>
          <w:tcPr>
            <w:tcW w:w="1841" w:type="pct"/>
          </w:tcPr>
          <w:p w14:paraId="7ABD5D74" w14:textId="77777777" w:rsidR="00344C22" w:rsidRPr="006253AB" w:rsidRDefault="00344C22" w:rsidP="00344C22">
            <w:pPr>
              <w:jc w:val="both"/>
              <w:rPr>
                <w:sz w:val="24"/>
              </w:rPr>
            </w:pPr>
            <w:r w:rsidRPr="006253AB">
              <w:rPr>
                <w:sz w:val="24"/>
              </w:rPr>
              <w:t>Accompanying Microsoft Excel Spreadsheet</w:t>
            </w:r>
          </w:p>
        </w:tc>
      </w:tr>
    </w:tbl>
    <w:p w14:paraId="08D84BC5" w14:textId="77777777" w:rsidR="00DB7A19" w:rsidRDefault="00DB7A19" w:rsidP="00A80189">
      <w:pPr>
        <w:pStyle w:val="Heading2"/>
        <w:rPr>
          <w:rStyle w:val="Strong"/>
          <w:rFonts w:asciiTheme="minorHAnsi" w:eastAsiaTheme="minorEastAsia" w:hAnsiTheme="minorHAnsi"/>
          <w:b/>
          <w:sz w:val="32"/>
          <w:szCs w:val="32"/>
          <w:u w:val="none"/>
          <w:lang w:val="en-US"/>
        </w:rPr>
      </w:pPr>
    </w:p>
    <w:p w14:paraId="6CDF6F20" w14:textId="77777777" w:rsidR="00E43AC7" w:rsidRDefault="00E43AC7" w:rsidP="00E43AC7">
      <w:pPr>
        <w:spacing w:after="160" w:line="259" w:lineRule="auto"/>
        <w:jc w:val="both"/>
        <w:rPr>
          <w:rFonts w:eastAsiaTheme="minorEastAsia"/>
          <w:sz w:val="24"/>
          <w:lang w:val="en-US"/>
        </w:rPr>
      </w:pPr>
      <w:r>
        <w:rPr>
          <w:rFonts w:eastAsiaTheme="minorEastAsia"/>
          <w:sz w:val="24"/>
          <w:lang w:val="en-US"/>
        </w:rPr>
        <w:t>The overall submission requirements are summarized above. All Sections listed above must be completed at a Functional Area* level. The Risk Reconciliation Workbook requires completion at a Departmental/School level only</w:t>
      </w:r>
      <w:r w:rsidR="002F2417">
        <w:rPr>
          <w:rFonts w:eastAsiaTheme="minorEastAsia"/>
          <w:sz w:val="24"/>
          <w:lang w:val="en-US"/>
        </w:rPr>
        <w:t xml:space="preserve"> and is for the purpose of assisting Heads of Functional Area in their completion of the Functional Area level Risk Assessment Summary</w:t>
      </w:r>
      <w:r>
        <w:rPr>
          <w:rFonts w:eastAsiaTheme="minorEastAsia"/>
          <w:sz w:val="24"/>
          <w:lang w:val="en-US"/>
        </w:rPr>
        <w:t>.</w:t>
      </w:r>
    </w:p>
    <w:p w14:paraId="52B6FF0F" w14:textId="77777777" w:rsidR="00E43AC7" w:rsidRDefault="00E43AC7">
      <w:pPr>
        <w:spacing w:after="160" w:line="259" w:lineRule="auto"/>
        <w:rPr>
          <w:rFonts w:eastAsiaTheme="minorEastAsia"/>
          <w:sz w:val="24"/>
          <w:lang w:val="en-US"/>
        </w:rPr>
      </w:pPr>
      <w:r>
        <w:rPr>
          <w:rFonts w:eastAsiaTheme="minorEastAsia"/>
          <w:sz w:val="24"/>
          <w:lang w:val="en-US"/>
        </w:rPr>
        <w:t xml:space="preserve">*For the purposes of the health &amp; safety reporting and assessment herein, there are </w:t>
      </w:r>
      <w:r w:rsidR="00D201C7">
        <w:rPr>
          <w:rFonts w:eastAsiaTheme="minorEastAsia"/>
          <w:sz w:val="24"/>
          <w:lang w:val="en-US"/>
        </w:rPr>
        <w:t>seven</w:t>
      </w:r>
      <w:r>
        <w:rPr>
          <w:rFonts w:eastAsiaTheme="minorEastAsia"/>
          <w:sz w:val="24"/>
          <w:lang w:val="en-US"/>
        </w:rPr>
        <w:t>teen Functional Areas of the University as listed below:</w:t>
      </w:r>
    </w:p>
    <w:p w14:paraId="5163B399" w14:textId="77777777" w:rsidR="00185ACE" w:rsidRDefault="00185ACE">
      <w:pPr>
        <w:spacing w:after="160" w:line="259" w:lineRule="auto"/>
        <w:rPr>
          <w:rFonts w:eastAsiaTheme="minorEastAsia"/>
          <w:sz w:val="24"/>
          <w:lang w:val="en-US"/>
        </w:rPr>
      </w:pPr>
    </w:p>
    <w:p w14:paraId="78EDC38E" w14:textId="77777777" w:rsidR="00CF1B18" w:rsidRDefault="00CF1B18" w:rsidP="00CF1B18">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President</w:t>
      </w:r>
    </w:p>
    <w:p w14:paraId="547409A8" w14:textId="77777777" w:rsidR="007850AA" w:rsidRDefault="007850AA" w:rsidP="007850AA">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Bursar &amp; Chief Financial Officer</w:t>
      </w:r>
    </w:p>
    <w:p w14:paraId="02A3619B" w14:textId="77777777" w:rsidR="007850AA" w:rsidRDefault="007850AA" w:rsidP="007850AA">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Corporate Secretary</w:t>
      </w:r>
    </w:p>
    <w:p w14:paraId="50E4162E" w14:textId="77777777" w:rsidR="007850AA" w:rsidRDefault="007850AA" w:rsidP="007850AA">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Deputy President &amp; Registrar</w:t>
      </w:r>
    </w:p>
    <w:p w14:paraId="5933B642" w14:textId="77777777" w:rsidR="00E43AC7" w:rsidRDefault="00262DC7"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College of Arts, Celtic Studies &amp; Social Sciences</w:t>
      </w:r>
    </w:p>
    <w:p w14:paraId="2FE3E0C3" w14:textId="77777777" w:rsidR="00262DC7"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College of Business &amp; Law</w:t>
      </w:r>
    </w:p>
    <w:p w14:paraId="54326A10"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College of Medicine &amp; Health</w:t>
      </w:r>
    </w:p>
    <w:p w14:paraId="2D1BBDC2"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College of Science, Engineering &amp; Food Science</w:t>
      </w:r>
    </w:p>
    <w:p w14:paraId="1C4B7C11"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Vice President for Research &amp; Innovation</w:t>
      </w:r>
    </w:p>
    <w:p w14:paraId="16E361AF"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Vice President for Learning &amp; Teaching</w:t>
      </w:r>
    </w:p>
    <w:p w14:paraId="2C273152"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Vice President for External Relations</w:t>
      </w:r>
    </w:p>
    <w:p w14:paraId="769BD9D9"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Director of Buildings &amp; Estates</w:t>
      </w:r>
    </w:p>
    <w:p w14:paraId="54014979" w14:textId="77777777" w:rsidR="001A763E" w:rsidRDefault="001A763E" w:rsidP="00E43AC7">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Director of Human Resources</w:t>
      </w:r>
    </w:p>
    <w:p w14:paraId="506C99AC" w14:textId="087EB17F" w:rsidR="001A763E" w:rsidRPr="002C0CCF" w:rsidRDefault="001A763E" w:rsidP="00E43AC7">
      <w:pPr>
        <w:pStyle w:val="ListParagraph"/>
        <w:numPr>
          <w:ilvl w:val="0"/>
          <w:numId w:val="35"/>
        </w:numPr>
        <w:spacing w:after="160" w:line="259" w:lineRule="auto"/>
        <w:rPr>
          <w:rFonts w:eastAsiaTheme="minorEastAsia"/>
          <w:sz w:val="24"/>
          <w:lang w:val="en-US"/>
        </w:rPr>
      </w:pPr>
      <w:r w:rsidRPr="002C0CCF">
        <w:rPr>
          <w:rFonts w:eastAsiaTheme="minorEastAsia"/>
          <w:sz w:val="24"/>
          <w:lang w:val="en-US"/>
        </w:rPr>
        <w:t>Functional Area of the Director of I</w:t>
      </w:r>
      <w:r w:rsidR="002C0CCF" w:rsidRPr="002C0CCF">
        <w:rPr>
          <w:rFonts w:eastAsiaTheme="minorEastAsia"/>
          <w:sz w:val="24"/>
          <w:lang w:val="en-US"/>
        </w:rPr>
        <w:t>T</w:t>
      </w:r>
      <w:r w:rsidRPr="002C0CCF">
        <w:rPr>
          <w:rFonts w:eastAsiaTheme="minorEastAsia"/>
          <w:sz w:val="24"/>
          <w:lang w:val="en-US"/>
        </w:rPr>
        <w:t xml:space="preserve"> Services</w:t>
      </w:r>
    </w:p>
    <w:p w14:paraId="715038D8" w14:textId="77777777" w:rsidR="007850AA" w:rsidRPr="007850AA" w:rsidRDefault="001A763E" w:rsidP="006253AB">
      <w:pPr>
        <w:pStyle w:val="ListParagraph"/>
        <w:numPr>
          <w:ilvl w:val="0"/>
          <w:numId w:val="35"/>
        </w:numPr>
        <w:spacing w:after="160" w:line="259" w:lineRule="auto"/>
        <w:rPr>
          <w:rFonts w:eastAsiaTheme="minorEastAsia"/>
          <w:sz w:val="24"/>
          <w:lang w:val="en-US"/>
        </w:rPr>
      </w:pPr>
      <w:r w:rsidRPr="007850AA">
        <w:rPr>
          <w:rFonts w:eastAsiaTheme="minorEastAsia"/>
          <w:sz w:val="24"/>
          <w:lang w:val="en-US"/>
        </w:rPr>
        <w:t>Functional Area of the Director of Alumni &amp; Development</w:t>
      </w:r>
    </w:p>
    <w:p w14:paraId="2DA19CBF" w14:textId="77777777" w:rsidR="007850AA" w:rsidRDefault="007850AA" w:rsidP="006253AB">
      <w:pPr>
        <w:pStyle w:val="ListParagraph"/>
        <w:numPr>
          <w:ilvl w:val="0"/>
          <w:numId w:val="35"/>
        </w:numPr>
        <w:spacing w:after="160" w:line="259" w:lineRule="auto"/>
        <w:rPr>
          <w:rFonts w:eastAsiaTheme="minorEastAsia"/>
          <w:sz w:val="24"/>
          <w:lang w:val="en-US"/>
        </w:rPr>
      </w:pPr>
      <w:r w:rsidRPr="007850AA">
        <w:rPr>
          <w:rFonts w:eastAsiaTheme="minorEastAsia"/>
          <w:sz w:val="24"/>
          <w:lang w:val="en-US"/>
        </w:rPr>
        <w:t>Functional Area of the Tyndall Institute</w:t>
      </w:r>
    </w:p>
    <w:p w14:paraId="2C0722FB" w14:textId="77777777" w:rsidR="00D201C7" w:rsidRPr="007850AA" w:rsidRDefault="00D201C7" w:rsidP="006253AB">
      <w:pPr>
        <w:pStyle w:val="ListParagraph"/>
        <w:numPr>
          <w:ilvl w:val="0"/>
          <w:numId w:val="35"/>
        </w:numPr>
        <w:spacing w:after="160" w:line="259" w:lineRule="auto"/>
        <w:rPr>
          <w:rFonts w:eastAsiaTheme="minorEastAsia"/>
          <w:sz w:val="24"/>
          <w:lang w:val="en-US"/>
        </w:rPr>
      </w:pPr>
      <w:r>
        <w:rPr>
          <w:rFonts w:eastAsiaTheme="minorEastAsia"/>
          <w:sz w:val="24"/>
          <w:lang w:val="en-US"/>
        </w:rPr>
        <w:t>Functional Area of the APC Microbiome Institute</w:t>
      </w:r>
    </w:p>
    <w:p w14:paraId="28D5B7A0" w14:textId="77777777" w:rsidR="00DB7A19" w:rsidRDefault="00DB7A19">
      <w:pPr>
        <w:spacing w:after="160" w:line="259" w:lineRule="auto"/>
        <w:rPr>
          <w:rFonts w:eastAsiaTheme="minorEastAsia"/>
          <w:lang w:val="en-US"/>
        </w:rPr>
      </w:pPr>
    </w:p>
    <w:p w14:paraId="29F230B2" w14:textId="77777777" w:rsidR="0088728A" w:rsidRPr="00A80189" w:rsidRDefault="0088728A" w:rsidP="00A80189">
      <w:pPr>
        <w:pStyle w:val="Heading2"/>
        <w:rPr>
          <w:rStyle w:val="Strong"/>
          <w:rFonts w:asciiTheme="minorHAnsi" w:eastAsiaTheme="minorEastAsia" w:hAnsiTheme="minorHAnsi"/>
          <w:b/>
          <w:sz w:val="32"/>
          <w:szCs w:val="32"/>
          <w:u w:val="none"/>
          <w:lang w:val="en-US"/>
        </w:rPr>
      </w:pPr>
      <w:bookmarkStart w:id="31" w:name="_Toc115783288"/>
      <w:r w:rsidRPr="00A80189">
        <w:rPr>
          <w:rStyle w:val="Strong"/>
          <w:rFonts w:asciiTheme="minorHAnsi" w:eastAsiaTheme="minorEastAsia" w:hAnsiTheme="minorHAnsi"/>
          <w:b/>
          <w:sz w:val="32"/>
          <w:szCs w:val="32"/>
          <w:u w:val="none"/>
          <w:lang w:val="en-US"/>
        </w:rPr>
        <w:t>SECTION A</w:t>
      </w:r>
      <w:r w:rsidR="001B536F">
        <w:rPr>
          <w:rStyle w:val="Strong"/>
          <w:rFonts w:asciiTheme="minorHAnsi" w:eastAsiaTheme="minorEastAsia" w:hAnsiTheme="minorHAnsi"/>
          <w:b/>
          <w:sz w:val="32"/>
          <w:szCs w:val="32"/>
          <w:u w:val="none"/>
          <w:lang w:val="en-US"/>
        </w:rPr>
        <w:t xml:space="preserve"> </w:t>
      </w:r>
      <w:r w:rsidR="001B536F" w:rsidRPr="001314A2">
        <w:rPr>
          <w:rFonts w:asciiTheme="majorHAnsi" w:eastAsiaTheme="minorEastAsia" w:hAnsiTheme="majorHAnsi" w:cstheme="majorHAnsi"/>
          <w:sz w:val="32"/>
          <w:u w:val="none"/>
        </w:rPr>
        <w:t>– PART 1</w:t>
      </w:r>
      <w:bookmarkEnd w:id="31"/>
    </w:p>
    <w:p w14:paraId="4B42DFA6" w14:textId="48C69B66" w:rsidR="00D264DC" w:rsidRPr="000F2514" w:rsidRDefault="008437BB" w:rsidP="0066756C">
      <w:pPr>
        <w:pStyle w:val="Heading1"/>
        <w:jc w:val="both"/>
        <w:rPr>
          <w:b/>
          <w:color w:val="000000" w:themeColor="text1"/>
        </w:rPr>
      </w:pPr>
      <w:bookmarkStart w:id="32" w:name="_Toc115783289"/>
      <w:r w:rsidRPr="000F2514">
        <w:rPr>
          <w:b/>
          <w:color w:val="000000" w:themeColor="text1"/>
        </w:rPr>
        <w:t>Functional</w:t>
      </w:r>
      <w:r w:rsidR="00D264DC" w:rsidRPr="000F2514">
        <w:rPr>
          <w:b/>
          <w:color w:val="000000" w:themeColor="text1"/>
        </w:rPr>
        <w:t xml:space="preserve"> Area Annual Health and Safety [H&amp;S] compliance assurance to the Governing Body of UCC for the Year </w:t>
      </w:r>
      <w:r>
        <w:rPr>
          <w:b/>
          <w:color w:val="000000" w:themeColor="text1"/>
        </w:rPr>
        <w:t>20</w:t>
      </w:r>
      <w:r w:rsidR="00CD3634">
        <w:rPr>
          <w:b/>
          <w:color w:val="000000" w:themeColor="text1"/>
        </w:rPr>
        <w:t>2</w:t>
      </w:r>
      <w:r w:rsidR="000529EF">
        <w:rPr>
          <w:b/>
          <w:color w:val="000000" w:themeColor="text1"/>
        </w:rPr>
        <w:t>2</w:t>
      </w:r>
      <w:r w:rsidR="00D264DC" w:rsidRPr="000F2514">
        <w:rPr>
          <w:b/>
          <w:color w:val="000000" w:themeColor="text1"/>
        </w:rPr>
        <w:t>.</w:t>
      </w:r>
      <w:bookmarkEnd w:id="32"/>
    </w:p>
    <w:p w14:paraId="5F8ACBFA" w14:textId="77777777" w:rsidR="00D264DC" w:rsidRDefault="00D264DC" w:rsidP="00AF12C4">
      <w:pPr>
        <w:jc w:val="both"/>
      </w:pPr>
    </w:p>
    <w:p w14:paraId="6AC02C81" w14:textId="77777777" w:rsidR="00D264DC" w:rsidRPr="008B5FF2" w:rsidRDefault="00D264DC" w:rsidP="00AF12C4">
      <w:pPr>
        <w:spacing w:line="360" w:lineRule="auto"/>
        <w:jc w:val="both"/>
        <w:rPr>
          <w:sz w:val="22"/>
          <w:szCs w:val="22"/>
        </w:rPr>
      </w:pPr>
      <w:r w:rsidRPr="008B5FF2">
        <w:rPr>
          <w:sz w:val="22"/>
          <w:szCs w:val="22"/>
        </w:rPr>
        <w:t>In accordance with UCC Governing Body corporate governance assurance requirements, as the senior executive manager with overall responsibility for the Functional Area (FA) of…………………</w:t>
      </w:r>
      <w:r w:rsidR="008B5FF2" w:rsidRPr="008B5FF2">
        <w:rPr>
          <w:sz w:val="22"/>
          <w:szCs w:val="22"/>
        </w:rPr>
        <w:t>….</w:t>
      </w:r>
      <w:r w:rsidRPr="008B5FF2">
        <w:rPr>
          <w:sz w:val="22"/>
          <w:szCs w:val="22"/>
        </w:rPr>
        <w:t>………........</w:t>
      </w:r>
      <w:r w:rsidR="002F2417">
        <w:rPr>
          <w:sz w:val="22"/>
          <w:szCs w:val="22"/>
        </w:rPr>
        <w:t>.........</w:t>
      </w:r>
      <w:r w:rsidR="008B5FF2" w:rsidRPr="008B5FF2">
        <w:rPr>
          <w:sz w:val="22"/>
          <w:szCs w:val="22"/>
        </w:rPr>
        <w:t>,</w:t>
      </w:r>
      <w:r w:rsidRPr="008B5FF2">
        <w:rPr>
          <w:sz w:val="22"/>
          <w:szCs w:val="22"/>
        </w:rPr>
        <w:t xml:space="preserve"> I wish to assure the President and the Governing Body of UCC that I, and all of the managers within my FA are actively managing and conducting occupational health and safety as an integral part of the operational management of this FA.</w:t>
      </w:r>
    </w:p>
    <w:p w14:paraId="69784646" w14:textId="77777777" w:rsidR="00D264DC" w:rsidRPr="008B5FF2" w:rsidRDefault="00D264DC" w:rsidP="00AF12C4">
      <w:pPr>
        <w:jc w:val="both"/>
        <w:rPr>
          <w:sz w:val="22"/>
          <w:szCs w:val="22"/>
        </w:rPr>
      </w:pPr>
    </w:p>
    <w:p w14:paraId="462CDD78" w14:textId="77777777" w:rsidR="00D264DC" w:rsidRPr="008B5FF2" w:rsidRDefault="00D264DC" w:rsidP="00AF12C4">
      <w:pPr>
        <w:jc w:val="both"/>
        <w:rPr>
          <w:sz w:val="22"/>
          <w:szCs w:val="22"/>
        </w:rPr>
      </w:pPr>
      <w:r w:rsidRPr="008B5FF2">
        <w:rPr>
          <w:sz w:val="22"/>
          <w:szCs w:val="22"/>
        </w:rPr>
        <w:t>I am satisfied that the FA overall and all members of management therein:</w:t>
      </w:r>
    </w:p>
    <w:p w14:paraId="42392FF7" w14:textId="77777777" w:rsidR="00D264DC" w:rsidRPr="008B5FF2" w:rsidRDefault="00D264DC" w:rsidP="00AF12C4">
      <w:pPr>
        <w:spacing w:line="360" w:lineRule="auto"/>
        <w:jc w:val="both"/>
        <w:rPr>
          <w:sz w:val="22"/>
          <w:szCs w:val="22"/>
        </w:rPr>
      </w:pPr>
    </w:p>
    <w:p w14:paraId="26F1FBBC" w14:textId="77777777" w:rsidR="00D264DC" w:rsidRPr="008B5FF2" w:rsidRDefault="00D264DC" w:rsidP="00AF12C4">
      <w:pPr>
        <w:pStyle w:val="ListParagraph"/>
        <w:numPr>
          <w:ilvl w:val="0"/>
          <w:numId w:val="28"/>
        </w:numPr>
        <w:spacing w:line="360" w:lineRule="auto"/>
        <w:jc w:val="both"/>
        <w:rPr>
          <w:sz w:val="22"/>
          <w:szCs w:val="22"/>
        </w:rPr>
      </w:pPr>
      <w:r w:rsidRPr="008B5FF2">
        <w:rPr>
          <w:sz w:val="22"/>
          <w:szCs w:val="22"/>
        </w:rPr>
        <w:t>Take due account of the H&amp;S regulatory requirements and best practice, in all operational decisions.</w:t>
      </w:r>
    </w:p>
    <w:p w14:paraId="2C532F71" w14:textId="77777777" w:rsidR="00D264DC" w:rsidRPr="008B5FF2" w:rsidRDefault="00D264DC" w:rsidP="00AF12C4">
      <w:pPr>
        <w:pStyle w:val="ListParagraph"/>
        <w:numPr>
          <w:ilvl w:val="0"/>
          <w:numId w:val="28"/>
        </w:numPr>
        <w:spacing w:line="360" w:lineRule="auto"/>
        <w:jc w:val="both"/>
        <w:rPr>
          <w:sz w:val="22"/>
          <w:szCs w:val="22"/>
        </w:rPr>
      </w:pPr>
      <w:r w:rsidRPr="008B5FF2">
        <w:rPr>
          <w:sz w:val="22"/>
          <w:szCs w:val="22"/>
        </w:rPr>
        <w:t>Comply, in so far as reasonably practicable, with UCC H&amp;S policies and implement the relevant fire and safety requirements that apply to our activities.</w:t>
      </w:r>
    </w:p>
    <w:p w14:paraId="0E4FDB38" w14:textId="77777777" w:rsidR="00D264DC" w:rsidRPr="008B5FF2" w:rsidRDefault="00D264DC" w:rsidP="00AF12C4">
      <w:pPr>
        <w:pStyle w:val="ListParagraph"/>
        <w:numPr>
          <w:ilvl w:val="0"/>
          <w:numId w:val="28"/>
        </w:numPr>
        <w:spacing w:line="360" w:lineRule="auto"/>
        <w:jc w:val="both"/>
        <w:rPr>
          <w:sz w:val="22"/>
          <w:szCs w:val="22"/>
        </w:rPr>
      </w:pPr>
      <w:r w:rsidRPr="008B5FF2">
        <w:rPr>
          <w:sz w:val="22"/>
          <w:szCs w:val="22"/>
        </w:rPr>
        <w:t>Implement an on-going programme of prioritised risk reduction, using the resources available to the FA</w:t>
      </w:r>
      <w:r w:rsidR="00A34FD1">
        <w:rPr>
          <w:sz w:val="22"/>
          <w:szCs w:val="22"/>
        </w:rPr>
        <w:t>.</w:t>
      </w:r>
    </w:p>
    <w:p w14:paraId="2899ACAA" w14:textId="77777777" w:rsidR="00D264DC" w:rsidRDefault="00D264DC" w:rsidP="00AF12C4">
      <w:pPr>
        <w:pStyle w:val="ListParagraph"/>
        <w:numPr>
          <w:ilvl w:val="0"/>
          <w:numId w:val="28"/>
        </w:numPr>
        <w:spacing w:line="360" w:lineRule="auto"/>
        <w:jc w:val="both"/>
        <w:rPr>
          <w:sz w:val="22"/>
          <w:szCs w:val="22"/>
        </w:rPr>
      </w:pPr>
      <w:r w:rsidRPr="008B5FF2">
        <w:rPr>
          <w:sz w:val="22"/>
          <w:szCs w:val="22"/>
        </w:rPr>
        <w:t>Operate effective systems for accident and ill health prevention throughout the FA, via effective housekeeping, risk assessment</w:t>
      </w:r>
      <w:r w:rsidR="005B596E" w:rsidRPr="008B5FF2">
        <w:rPr>
          <w:sz w:val="22"/>
          <w:szCs w:val="22"/>
        </w:rPr>
        <w:t xml:space="preserve"> of activities, maintenance and inspection of equipment, staff consultation and risk reduction in the design of facilities and purchase of equipment and materials.</w:t>
      </w:r>
    </w:p>
    <w:p w14:paraId="2A81CDE0" w14:textId="108C44B0" w:rsidR="008B5FF2" w:rsidRPr="008B5FF2" w:rsidRDefault="008B5FF2" w:rsidP="008B5FF2">
      <w:pPr>
        <w:pStyle w:val="ListParagraph"/>
        <w:numPr>
          <w:ilvl w:val="0"/>
          <w:numId w:val="28"/>
        </w:numPr>
        <w:spacing w:line="360" w:lineRule="auto"/>
        <w:jc w:val="both"/>
        <w:rPr>
          <w:sz w:val="22"/>
          <w:szCs w:val="22"/>
        </w:rPr>
      </w:pPr>
      <w:r>
        <w:rPr>
          <w:sz w:val="22"/>
          <w:szCs w:val="22"/>
        </w:rPr>
        <w:t>I acknowledge</w:t>
      </w:r>
      <w:r w:rsidRPr="008B5FF2">
        <w:rPr>
          <w:sz w:val="22"/>
          <w:szCs w:val="22"/>
        </w:rPr>
        <w:t xml:space="preserve"> staff completion of necessary H&amp;S training</w:t>
      </w:r>
      <w:r>
        <w:rPr>
          <w:sz w:val="22"/>
          <w:szCs w:val="22"/>
        </w:rPr>
        <w:t xml:space="preserve"> as a </w:t>
      </w:r>
      <w:r w:rsidR="00A34FD1">
        <w:rPr>
          <w:sz w:val="22"/>
          <w:szCs w:val="22"/>
        </w:rPr>
        <w:t>vital</w:t>
      </w:r>
      <w:r>
        <w:rPr>
          <w:sz w:val="22"/>
          <w:szCs w:val="22"/>
        </w:rPr>
        <w:t xml:space="preserve"> element of accident and ill health </w:t>
      </w:r>
      <w:r w:rsidR="005A01F9">
        <w:rPr>
          <w:sz w:val="22"/>
          <w:szCs w:val="22"/>
        </w:rPr>
        <w:t>prevention,</w:t>
      </w:r>
      <w:r w:rsidR="00A34FD1">
        <w:rPr>
          <w:sz w:val="22"/>
          <w:szCs w:val="22"/>
        </w:rPr>
        <w:t xml:space="preserve"> and I am committed to implementation of </w:t>
      </w:r>
      <w:r w:rsidR="0066756C">
        <w:rPr>
          <w:sz w:val="22"/>
          <w:szCs w:val="22"/>
        </w:rPr>
        <w:t>an</w:t>
      </w:r>
      <w:r w:rsidR="00A34FD1">
        <w:rPr>
          <w:sz w:val="22"/>
          <w:szCs w:val="22"/>
        </w:rPr>
        <w:t xml:space="preserve"> Action Plan </w:t>
      </w:r>
      <w:r w:rsidR="0066756C">
        <w:rPr>
          <w:sz w:val="22"/>
          <w:szCs w:val="22"/>
        </w:rPr>
        <w:t>which will meet the FA’s health &amp; safety training obligations</w:t>
      </w:r>
      <w:r w:rsidR="00A34FD1">
        <w:rPr>
          <w:sz w:val="22"/>
          <w:szCs w:val="22"/>
        </w:rPr>
        <w:t xml:space="preserve">. </w:t>
      </w:r>
    </w:p>
    <w:p w14:paraId="50C3D53A" w14:textId="7F411D26" w:rsidR="005B596E" w:rsidRPr="008B5FF2" w:rsidRDefault="000F2514" w:rsidP="00AF12C4">
      <w:pPr>
        <w:pStyle w:val="ListParagraph"/>
        <w:numPr>
          <w:ilvl w:val="0"/>
          <w:numId w:val="28"/>
        </w:numPr>
        <w:spacing w:line="360" w:lineRule="auto"/>
        <w:jc w:val="both"/>
        <w:rPr>
          <w:sz w:val="22"/>
          <w:szCs w:val="22"/>
        </w:rPr>
      </w:pPr>
      <w:r w:rsidRPr="008B5FF2">
        <w:rPr>
          <w:sz w:val="22"/>
          <w:szCs w:val="22"/>
        </w:rPr>
        <w:t xml:space="preserve">Risk </w:t>
      </w:r>
      <w:r w:rsidR="00481C01" w:rsidRPr="008B5FF2">
        <w:rPr>
          <w:sz w:val="22"/>
          <w:szCs w:val="22"/>
        </w:rPr>
        <w:t>assesses</w:t>
      </w:r>
      <w:r w:rsidRPr="008B5FF2">
        <w:rPr>
          <w:sz w:val="22"/>
          <w:szCs w:val="22"/>
        </w:rPr>
        <w:t xml:space="preserve"> all activities, apply necessary </w:t>
      </w:r>
      <w:r w:rsidR="005A01F9" w:rsidRPr="008B5FF2">
        <w:rPr>
          <w:sz w:val="22"/>
          <w:szCs w:val="22"/>
        </w:rPr>
        <w:t>controls,</w:t>
      </w:r>
      <w:r w:rsidRPr="008B5FF2">
        <w:rPr>
          <w:sz w:val="22"/>
          <w:szCs w:val="22"/>
        </w:rPr>
        <w:t xml:space="preserve"> and k</w:t>
      </w:r>
      <w:r w:rsidR="005B596E" w:rsidRPr="008B5FF2">
        <w:rPr>
          <w:sz w:val="22"/>
          <w:szCs w:val="22"/>
        </w:rPr>
        <w:t>eep risk assessments, department safety statements and other records up to date</w:t>
      </w:r>
      <w:r w:rsidR="008B5FF2" w:rsidRPr="008B5FF2">
        <w:rPr>
          <w:sz w:val="22"/>
          <w:szCs w:val="22"/>
        </w:rPr>
        <w:t>.</w:t>
      </w:r>
    </w:p>
    <w:p w14:paraId="03D7FD85" w14:textId="77777777" w:rsidR="00AF12C4" w:rsidRPr="008B5FF2" w:rsidRDefault="008B5FF2" w:rsidP="00AF12C4">
      <w:pPr>
        <w:pStyle w:val="ListParagraph"/>
        <w:numPr>
          <w:ilvl w:val="0"/>
          <w:numId w:val="28"/>
        </w:numPr>
        <w:spacing w:line="360" w:lineRule="auto"/>
        <w:jc w:val="both"/>
        <w:rPr>
          <w:sz w:val="22"/>
          <w:szCs w:val="22"/>
        </w:rPr>
      </w:pPr>
      <w:r w:rsidRPr="008B5FF2">
        <w:rPr>
          <w:sz w:val="22"/>
          <w:szCs w:val="22"/>
        </w:rPr>
        <w:t xml:space="preserve">If applicable </w:t>
      </w:r>
      <w:r w:rsidR="00B4325A">
        <w:rPr>
          <w:sz w:val="22"/>
          <w:szCs w:val="22"/>
        </w:rPr>
        <w:t>to the activities of the FA</w:t>
      </w:r>
      <w:r w:rsidRPr="008B5FF2">
        <w:rPr>
          <w:sz w:val="22"/>
          <w:szCs w:val="22"/>
        </w:rPr>
        <w:t>, o</w:t>
      </w:r>
      <w:r w:rsidR="00AF12C4" w:rsidRPr="008B5FF2">
        <w:rPr>
          <w:sz w:val="22"/>
          <w:szCs w:val="22"/>
        </w:rPr>
        <w:t>perate the University Permit to Work procedures</w:t>
      </w:r>
      <w:r w:rsidR="00A34FD1">
        <w:rPr>
          <w:sz w:val="22"/>
          <w:szCs w:val="22"/>
        </w:rPr>
        <w:t xml:space="preserve"> (Note </w:t>
      </w:r>
      <w:r w:rsidR="00AF12C4" w:rsidRPr="008B5FF2">
        <w:rPr>
          <w:sz w:val="22"/>
          <w:szCs w:val="22"/>
        </w:rPr>
        <w:footnoteReference w:id="3"/>
      </w:r>
      <w:r w:rsidR="00A34FD1">
        <w:rPr>
          <w:sz w:val="22"/>
          <w:szCs w:val="22"/>
        </w:rPr>
        <w:t>)</w:t>
      </w:r>
      <w:r w:rsidRPr="008B5FF2">
        <w:rPr>
          <w:sz w:val="22"/>
          <w:szCs w:val="22"/>
        </w:rPr>
        <w:t>.</w:t>
      </w:r>
    </w:p>
    <w:p w14:paraId="10259CEE" w14:textId="0B9E9465" w:rsidR="00AF12C4" w:rsidRPr="008B5FF2" w:rsidRDefault="008B5FF2" w:rsidP="00AF12C4">
      <w:pPr>
        <w:pStyle w:val="ListParagraph"/>
        <w:numPr>
          <w:ilvl w:val="0"/>
          <w:numId w:val="28"/>
        </w:numPr>
        <w:spacing w:line="360" w:lineRule="auto"/>
        <w:jc w:val="both"/>
        <w:rPr>
          <w:sz w:val="22"/>
          <w:szCs w:val="22"/>
        </w:rPr>
      </w:pPr>
      <w:r w:rsidRPr="008B5FF2">
        <w:rPr>
          <w:sz w:val="22"/>
          <w:szCs w:val="22"/>
        </w:rPr>
        <w:t xml:space="preserve">If applicable to the activities </w:t>
      </w:r>
      <w:r w:rsidR="00A34FD1">
        <w:rPr>
          <w:sz w:val="22"/>
          <w:szCs w:val="22"/>
        </w:rPr>
        <w:t xml:space="preserve">undertaken by/on behalf </w:t>
      </w:r>
      <w:r w:rsidR="00B4325A">
        <w:rPr>
          <w:sz w:val="22"/>
          <w:szCs w:val="22"/>
        </w:rPr>
        <w:t>of the FA</w:t>
      </w:r>
      <w:r w:rsidRPr="008B5FF2">
        <w:rPr>
          <w:sz w:val="22"/>
          <w:szCs w:val="22"/>
        </w:rPr>
        <w:t>, a</w:t>
      </w:r>
      <w:r w:rsidR="00AF12C4" w:rsidRPr="008B5FF2">
        <w:rPr>
          <w:sz w:val="22"/>
          <w:szCs w:val="22"/>
        </w:rPr>
        <w:t>pply the provisions of B</w:t>
      </w:r>
      <w:r w:rsidRPr="008B5FF2">
        <w:rPr>
          <w:sz w:val="22"/>
          <w:szCs w:val="22"/>
        </w:rPr>
        <w:t xml:space="preserve">uildings </w:t>
      </w:r>
      <w:r w:rsidR="00AF12C4" w:rsidRPr="008B5FF2">
        <w:rPr>
          <w:sz w:val="22"/>
          <w:szCs w:val="22"/>
        </w:rPr>
        <w:t>&amp;</w:t>
      </w:r>
      <w:r w:rsidRPr="008B5FF2">
        <w:rPr>
          <w:sz w:val="22"/>
          <w:szCs w:val="22"/>
        </w:rPr>
        <w:t xml:space="preserve"> </w:t>
      </w:r>
      <w:r w:rsidR="00AF12C4" w:rsidRPr="008B5FF2">
        <w:rPr>
          <w:sz w:val="22"/>
          <w:szCs w:val="22"/>
        </w:rPr>
        <w:t>E</w:t>
      </w:r>
      <w:r w:rsidRPr="008B5FF2">
        <w:rPr>
          <w:sz w:val="22"/>
          <w:szCs w:val="22"/>
        </w:rPr>
        <w:t>states</w:t>
      </w:r>
      <w:r w:rsidR="00AF12C4" w:rsidRPr="008B5FF2">
        <w:rPr>
          <w:sz w:val="22"/>
          <w:szCs w:val="22"/>
        </w:rPr>
        <w:t xml:space="preserve"> SOP18 for the movement of M</w:t>
      </w:r>
      <w:r w:rsidRPr="008B5FF2">
        <w:rPr>
          <w:sz w:val="22"/>
          <w:szCs w:val="22"/>
        </w:rPr>
        <w:t xml:space="preserve">obile </w:t>
      </w:r>
      <w:r w:rsidR="00AF12C4" w:rsidRPr="008B5FF2">
        <w:rPr>
          <w:sz w:val="22"/>
          <w:szCs w:val="22"/>
        </w:rPr>
        <w:t>E</w:t>
      </w:r>
      <w:r w:rsidRPr="008B5FF2">
        <w:rPr>
          <w:sz w:val="22"/>
          <w:szCs w:val="22"/>
        </w:rPr>
        <w:t xml:space="preserve">levated </w:t>
      </w:r>
      <w:r w:rsidR="00AF12C4" w:rsidRPr="008B5FF2">
        <w:rPr>
          <w:sz w:val="22"/>
          <w:szCs w:val="22"/>
        </w:rPr>
        <w:t>W</w:t>
      </w:r>
      <w:r w:rsidRPr="008B5FF2">
        <w:rPr>
          <w:sz w:val="22"/>
          <w:szCs w:val="22"/>
        </w:rPr>
        <w:t xml:space="preserve">ork </w:t>
      </w:r>
      <w:r w:rsidR="00AF12C4" w:rsidRPr="008B5FF2">
        <w:rPr>
          <w:sz w:val="22"/>
          <w:szCs w:val="22"/>
        </w:rPr>
        <w:t>P</w:t>
      </w:r>
      <w:r w:rsidRPr="008B5FF2">
        <w:rPr>
          <w:sz w:val="22"/>
          <w:szCs w:val="22"/>
        </w:rPr>
        <w:t>latform</w:t>
      </w:r>
      <w:r w:rsidR="00AF12C4" w:rsidRPr="008B5FF2">
        <w:rPr>
          <w:sz w:val="22"/>
          <w:szCs w:val="22"/>
        </w:rPr>
        <w:t xml:space="preserve">s </w:t>
      </w:r>
      <w:r w:rsidRPr="008B5FF2">
        <w:rPr>
          <w:sz w:val="22"/>
          <w:szCs w:val="22"/>
        </w:rPr>
        <w:t xml:space="preserve">(MEWPs) </w:t>
      </w:r>
      <w:r w:rsidR="00AF12C4" w:rsidRPr="008B5FF2">
        <w:rPr>
          <w:sz w:val="22"/>
          <w:szCs w:val="22"/>
        </w:rPr>
        <w:t xml:space="preserve">and </w:t>
      </w:r>
      <w:r w:rsidR="005A01F9" w:rsidRPr="008B5FF2">
        <w:rPr>
          <w:sz w:val="22"/>
          <w:szCs w:val="22"/>
        </w:rPr>
        <w:t>high-risk</w:t>
      </w:r>
      <w:r w:rsidR="00AF12C4" w:rsidRPr="008B5FF2">
        <w:rPr>
          <w:sz w:val="22"/>
          <w:szCs w:val="22"/>
        </w:rPr>
        <w:t xml:space="preserve"> vehicles at UCC</w:t>
      </w:r>
      <w:r w:rsidR="00A34FD1">
        <w:rPr>
          <w:sz w:val="22"/>
          <w:szCs w:val="22"/>
        </w:rPr>
        <w:t>.</w:t>
      </w:r>
    </w:p>
    <w:p w14:paraId="0E020020" w14:textId="77777777" w:rsidR="00AF12C4" w:rsidRPr="008B5FF2" w:rsidRDefault="000F2514" w:rsidP="000F2514">
      <w:pPr>
        <w:pStyle w:val="ListParagraph"/>
        <w:numPr>
          <w:ilvl w:val="0"/>
          <w:numId w:val="28"/>
        </w:numPr>
        <w:spacing w:line="360" w:lineRule="auto"/>
        <w:jc w:val="both"/>
        <w:rPr>
          <w:sz w:val="22"/>
          <w:szCs w:val="22"/>
        </w:rPr>
      </w:pPr>
      <w:r w:rsidRPr="008B5FF2">
        <w:rPr>
          <w:sz w:val="22"/>
          <w:szCs w:val="22"/>
        </w:rPr>
        <w:t>Have promulgated UCC Safety Policy to all staff within the FA</w:t>
      </w:r>
      <w:r w:rsidR="00A34FD1">
        <w:rPr>
          <w:sz w:val="22"/>
          <w:szCs w:val="22"/>
        </w:rPr>
        <w:t>.</w:t>
      </w:r>
    </w:p>
    <w:p w14:paraId="7DCB7ECC" w14:textId="60F92EA7" w:rsidR="00AF12C4" w:rsidRPr="008B5FF2" w:rsidRDefault="00B4325A" w:rsidP="008B5FF2">
      <w:pPr>
        <w:pStyle w:val="ListParagraph"/>
        <w:jc w:val="both"/>
        <w:rPr>
          <w:sz w:val="22"/>
          <w:szCs w:val="22"/>
        </w:rPr>
      </w:pPr>
      <w:r>
        <w:rPr>
          <w:sz w:val="22"/>
          <w:szCs w:val="22"/>
        </w:rPr>
        <w:t>The</w:t>
      </w:r>
      <w:r w:rsidR="00AF12C4" w:rsidRPr="008B5FF2">
        <w:rPr>
          <w:sz w:val="22"/>
          <w:szCs w:val="22"/>
        </w:rPr>
        <w:t xml:space="preserve"> annual safety report for the FA as an overall entity and a prioritised action plan for the coming year have been submitted in the required fo</w:t>
      </w:r>
      <w:r w:rsidR="000F2514" w:rsidRPr="008B5FF2">
        <w:rPr>
          <w:sz w:val="22"/>
          <w:szCs w:val="22"/>
        </w:rPr>
        <w:t xml:space="preserve">rmat to the </w:t>
      </w:r>
      <w:r w:rsidR="000F2514" w:rsidRPr="002C0CCF">
        <w:rPr>
          <w:sz w:val="22"/>
          <w:szCs w:val="22"/>
        </w:rPr>
        <w:t>President</w:t>
      </w:r>
      <w:r w:rsidR="008B5FF2" w:rsidRPr="002C0CCF">
        <w:rPr>
          <w:sz w:val="22"/>
          <w:szCs w:val="22"/>
        </w:rPr>
        <w:t>’</w:t>
      </w:r>
      <w:r w:rsidR="000F2514" w:rsidRPr="002C0CCF">
        <w:rPr>
          <w:sz w:val="22"/>
          <w:szCs w:val="22"/>
        </w:rPr>
        <w:t xml:space="preserve">s </w:t>
      </w:r>
      <w:r w:rsidR="000F2514" w:rsidRPr="002C0CCF">
        <w:rPr>
          <w:b/>
          <w:sz w:val="22"/>
          <w:szCs w:val="22"/>
        </w:rPr>
        <w:t xml:space="preserve">deadline of </w:t>
      </w:r>
      <w:r w:rsidR="002C0CCF" w:rsidRPr="002C0CCF">
        <w:rPr>
          <w:b/>
          <w:sz w:val="22"/>
          <w:szCs w:val="22"/>
        </w:rPr>
        <w:t>April 14</w:t>
      </w:r>
      <w:r w:rsidR="002C0CCF" w:rsidRPr="002C0CCF">
        <w:rPr>
          <w:b/>
          <w:sz w:val="22"/>
          <w:szCs w:val="22"/>
          <w:vertAlign w:val="superscript"/>
        </w:rPr>
        <w:t>th</w:t>
      </w:r>
      <w:r w:rsidR="00765785" w:rsidRPr="002C0CCF">
        <w:rPr>
          <w:b/>
          <w:sz w:val="22"/>
          <w:szCs w:val="22"/>
        </w:rPr>
        <w:t xml:space="preserve">, </w:t>
      </w:r>
      <w:r w:rsidR="008437BB" w:rsidRPr="002C0CCF">
        <w:rPr>
          <w:b/>
          <w:sz w:val="22"/>
          <w:szCs w:val="22"/>
        </w:rPr>
        <w:t>20</w:t>
      </w:r>
      <w:r w:rsidR="00765785" w:rsidRPr="002C0CCF">
        <w:rPr>
          <w:b/>
          <w:sz w:val="22"/>
          <w:szCs w:val="22"/>
        </w:rPr>
        <w:t>2</w:t>
      </w:r>
      <w:r w:rsidR="000529EF" w:rsidRPr="002C0CCF">
        <w:rPr>
          <w:b/>
          <w:sz w:val="22"/>
          <w:szCs w:val="22"/>
        </w:rPr>
        <w:t>3</w:t>
      </w:r>
      <w:r w:rsidR="00A34FD1" w:rsidRPr="002C0CCF">
        <w:rPr>
          <w:b/>
          <w:sz w:val="22"/>
          <w:szCs w:val="22"/>
        </w:rPr>
        <w:t>.</w:t>
      </w:r>
      <w:r w:rsidR="008B5FF2" w:rsidRPr="002C0CCF">
        <w:rPr>
          <w:sz w:val="22"/>
          <w:szCs w:val="22"/>
        </w:rPr>
        <w:t xml:space="preserve"> </w:t>
      </w:r>
      <w:r w:rsidR="00A34FD1" w:rsidRPr="002C0CCF">
        <w:rPr>
          <w:sz w:val="22"/>
          <w:szCs w:val="22"/>
        </w:rPr>
        <w:t>A</w:t>
      </w:r>
      <w:r w:rsidR="00AF12C4" w:rsidRPr="002C0CCF">
        <w:rPr>
          <w:sz w:val="22"/>
          <w:szCs w:val="22"/>
        </w:rPr>
        <w:t xml:space="preserve"> list of the</w:t>
      </w:r>
      <w:r w:rsidR="00AF12C4" w:rsidRPr="008B5FF2">
        <w:rPr>
          <w:sz w:val="22"/>
          <w:szCs w:val="22"/>
        </w:rPr>
        <w:t xml:space="preserve"> FA’s constituent schools/departments/centres and an overview of key KPIs from the FA are attached.</w:t>
      </w:r>
    </w:p>
    <w:p w14:paraId="02CC5AA3" w14:textId="77777777" w:rsidR="00AF12C4" w:rsidRDefault="00AF12C4" w:rsidP="0066756C">
      <w:pPr>
        <w:jc w:val="both"/>
        <w:rPr>
          <w:sz w:val="22"/>
          <w:szCs w:val="22"/>
        </w:rPr>
      </w:pPr>
    </w:p>
    <w:p w14:paraId="74BDE2DF" w14:textId="77777777" w:rsidR="0066756C" w:rsidRDefault="0066756C" w:rsidP="0066756C">
      <w:pPr>
        <w:jc w:val="both"/>
        <w:rPr>
          <w:sz w:val="22"/>
          <w:szCs w:val="22"/>
        </w:rPr>
      </w:pPr>
      <w:r>
        <w:rPr>
          <w:sz w:val="22"/>
          <w:szCs w:val="22"/>
        </w:rPr>
        <w:t>Particular developments and initiatives in health &amp; safety in the FA which I wish to highlight to Governing Body are described in the Appendix to this assurance statement.</w:t>
      </w:r>
    </w:p>
    <w:p w14:paraId="33B5860B" w14:textId="77777777" w:rsidR="0066756C" w:rsidRPr="0066756C" w:rsidRDefault="0066756C" w:rsidP="0066756C">
      <w:pPr>
        <w:jc w:val="both"/>
        <w:rPr>
          <w:sz w:val="22"/>
          <w:szCs w:val="22"/>
        </w:rPr>
      </w:pPr>
    </w:p>
    <w:p w14:paraId="55E4164E" w14:textId="77777777" w:rsidR="00AF12C4" w:rsidRPr="008B5FF2" w:rsidRDefault="00AF12C4" w:rsidP="00AF12C4">
      <w:pPr>
        <w:pStyle w:val="ListParagraph"/>
        <w:spacing w:line="480" w:lineRule="auto"/>
        <w:jc w:val="both"/>
        <w:rPr>
          <w:sz w:val="22"/>
          <w:szCs w:val="22"/>
        </w:rPr>
      </w:pPr>
      <w:r w:rsidRPr="008B5FF2">
        <w:rPr>
          <w:sz w:val="22"/>
          <w:szCs w:val="22"/>
        </w:rPr>
        <w:t xml:space="preserve">Signed: </w:t>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t>________________________________________________________________________</w:t>
      </w:r>
    </w:p>
    <w:p w14:paraId="2A38A506" w14:textId="77777777" w:rsidR="00AF12C4" w:rsidRPr="008B5FF2" w:rsidRDefault="00AF12C4" w:rsidP="00AF12C4">
      <w:pPr>
        <w:pStyle w:val="ListParagraph"/>
        <w:spacing w:line="480" w:lineRule="auto"/>
        <w:jc w:val="both"/>
        <w:rPr>
          <w:sz w:val="22"/>
          <w:szCs w:val="22"/>
        </w:rPr>
      </w:pPr>
      <w:r w:rsidRPr="008B5FF2">
        <w:rPr>
          <w:sz w:val="22"/>
          <w:szCs w:val="22"/>
        </w:rPr>
        <w:t>Title: __________________________________________________________________________</w:t>
      </w:r>
    </w:p>
    <w:p w14:paraId="5A1FA63A" w14:textId="77777777" w:rsidR="008B5FF2" w:rsidRPr="00B4325A" w:rsidRDefault="00AF12C4" w:rsidP="00B4325A">
      <w:pPr>
        <w:pStyle w:val="ListParagraph"/>
        <w:spacing w:line="480" w:lineRule="auto"/>
        <w:jc w:val="both"/>
        <w:rPr>
          <w:sz w:val="22"/>
          <w:szCs w:val="22"/>
        </w:rPr>
      </w:pPr>
      <w:r w:rsidRPr="008B5FF2">
        <w:rPr>
          <w:sz w:val="22"/>
          <w:szCs w:val="22"/>
        </w:rPr>
        <w:t xml:space="preserve">Head of Function for the FA of: </w:t>
      </w:r>
      <w:r w:rsidR="00B4325A">
        <w:rPr>
          <w:sz w:val="22"/>
          <w:szCs w:val="22"/>
        </w:rPr>
        <w:t>____________________________</w:t>
      </w:r>
      <w:r w:rsidRPr="008B5FF2">
        <w:rPr>
          <w:sz w:val="22"/>
          <w:szCs w:val="22"/>
        </w:rPr>
        <w:t>_______</w:t>
      </w:r>
      <w:r w:rsidR="008B5FF2" w:rsidRPr="008B5FF2">
        <w:rPr>
          <w:sz w:val="22"/>
          <w:szCs w:val="22"/>
        </w:rPr>
        <w:t>____</w:t>
      </w:r>
      <w:r w:rsidRPr="008B5FF2">
        <w:rPr>
          <w:sz w:val="22"/>
          <w:szCs w:val="22"/>
        </w:rPr>
        <w:t>______________</w:t>
      </w:r>
    </w:p>
    <w:p w14:paraId="0B38F11D" w14:textId="5E078115" w:rsidR="00097E6F" w:rsidRDefault="000F2514" w:rsidP="000F2514">
      <w:pPr>
        <w:pStyle w:val="ListParagraph"/>
        <w:spacing w:line="480" w:lineRule="auto"/>
        <w:jc w:val="both"/>
        <w:rPr>
          <w:sz w:val="22"/>
          <w:szCs w:val="22"/>
        </w:rPr>
      </w:pPr>
      <w:r w:rsidRPr="008B5FF2">
        <w:rPr>
          <w:sz w:val="22"/>
          <w:szCs w:val="22"/>
        </w:rPr>
        <w:t>Date: __________________</w:t>
      </w:r>
      <w:r w:rsidR="008437BB" w:rsidRPr="008B5FF2">
        <w:rPr>
          <w:sz w:val="22"/>
          <w:szCs w:val="22"/>
        </w:rPr>
        <w:t>20</w:t>
      </w:r>
      <w:r w:rsidR="00765785" w:rsidRPr="008B5FF2">
        <w:rPr>
          <w:sz w:val="22"/>
          <w:szCs w:val="22"/>
        </w:rPr>
        <w:t>2</w:t>
      </w:r>
      <w:r w:rsidR="000529EF">
        <w:rPr>
          <w:sz w:val="22"/>
          <w:szCs w:val="22"/>
        </w:rPr>
        <w:t>3</w:t>
      </w:r>
    </w:p>
    <w:p w14:paraId="2286AA8C" w14:textId="77777777" w:rsidR="0066756C" w:rsidRDefault="0066756C" w:rsidP="000F2514">
      <w:pPr>
        <w:pStyle w:val="ListParagraph"/>
        <w:spacing w:line="480" w:lineRule="auto"/>
        <w:jc w:val="both"/>
        <w:rPr>
          <w:sz w:val="22"/>
          <w:szCs w:val="22"/>
        </w:rPr>
      </w:pPr>
    </w:p>
    <w:p w14:paraId="23497B80" w14:textId="6C657F36" w:rsidR="0066756C" w:rsidRPr="0066756C" w:rsidRDefault="0066756C" w:rsidP="0066756C">
      <w:pPr>
        <w:pStyle w:val="ListParagraph"/>
        <w:spacing w:line="480" w:lineRule="auto"/>
        <w:jc w:val="center"/>
        <w:rPr>
          <w:b/>
          <w:sz w:val="22"/>
          <w:szCs w:val="22"/>
        </w:rPr>
      </w:pPr>
      <w:r w:rsidRPr="0066756C">
        <w:rPr>
          <w:b/>
          <w:sz w:val="22"/>
          <w:szCs w:val="22"/>
        </w:rPr>
        <w:t>Appendix to Functional Area Compliance Assurance to Governing Body for 20</w:t>
      </w:r>
      <w:r w:rsidR="00CD3634">
        <w:rPr>
          <w:b/>
          <w:sz w:val="22"/>
          <w:szCs w:val="22"/>
        </w:rPr>
        <w:t>2</w:t>
      </w:r>
      <w:r w:rsidR="000529EF">
        <w:rPr>
          <w:b/>
          <w:sz w:val="22"/>
          <w:szCs w:val="22"/>
        </w:rPr>
        <w:t>2</w:t>
      </w:r>
      <w:r>
        <w:rPr>
          <w:b/>
          <w:sz w:val="22"/>
          <w:szCs w:val="22"/>
        </w:rPr>
        <w:t>*</w:t>
      </w:r>
    </w:p>
    <w:tbl>
      <w:tblPr>
        <w:tblStyle w:val="TableGrid"/>
        <w:tblW w:w="0" w:type="auto"/>
        <w:tblInd w:w="720" w:type="dxa"/>
        <w:tblLook w:val="04A0" w:firstRow="1" w:lastRow="0" w:firstColumn="1" w:lastColumn="0" w:noHBand="0" w:noVBand="1"/>
      </w:tblPr>
      <w:tblGrid>
        <w:gridCol w:w="10042"/>
      </w:tblGrid>
      <w:tr w:rsidR="0066756C" w14:paraId="4CD790D4" w14:textId="77777777" w:rsidTr="0066756C">
        <w:tc>
          <w:tcPr>
            <w:tcW w:w="10762" w:type="dxa"/>
          </w:tcPr>
          <w:p w14:paraId="5513B1A5" w14:textId="77777777" w:rsidR="0066756C" w:rsidRDefault="0066756C" w:rsidP="0066756C">
            <w:pPr>
              <w:pStyle w:val="ListParagraph"/>
              <w:spacing w:line="480" w:lineRule="auto"/>
              <w:ind w:left="0"/>
              <w:rPr>
                <w:sz w:val="22"/>
                <w:szCs w:val="22"/>
              </w:rPr>
            </w:pPr>
          </w:p>
          <w:p w14:paraId="6F92E01A" w14:textId="77777777" w:rsidR="0066756C" w:rsidRDefault="0066756C" w:rsidP="0066756C">
            <w:pPr>
              <w:pStyle w:val="ListParagraph"/>
              <w:spacing w:line="480" w:lineRule="auto"/>
              <w:ind w:left="0"/>
              <w:jc w:val="center"/>
              <w:rPr>
                <w:sz w:val="22"/>
                <w:szCs w:val="22"/>
              </w:rPr>
            </w:pPr>
          </w:p>
          <w:p w14:paraId="70AC4B7D" w14:textId="77777777" w:rsidR="0066756C" w:rsidRDefault="0066756C" w:rsidP="0066756C">
            <w:pPr>
              <w:pStyle w:val="ListParagraph"/>
              <w:spacing w:line="480" w:lineRule="auto"/>
              <w:ind w:left="0"/>
              <w:jc w:val="center"/>
              <w:rPr>
                <w:sz w:val="22"/>
                <w:szCs w:val="22"/>
              </w:rPr>
            </w:pPr>
          </w:p>
          <w:p w14:paraId="1CD8F8F7" w14:textId="77777777" w:rsidR="0066756C" w:rsidRDefault="0066756C" w:rsidP="0066756C">
            <w:pPr>
              <w:pStyle w:val="ListParagraph"/>
              <w:spacing w:line="480" w:lineRule="auto"/>
              <w:ind w:left="0"/>
              <w:jc w:val="center"/>
              <w:rPr>
                <w:sz w:val="22"/>
                <w:szCs w:val="22"/>
              </w:rPr>
            </w:pPr>
          </w:p>
          <w:p w14:paraId="4AD3EDA0" w14:textId="77777777" w:rsidR="0066756C" w:rsidRDefault="0066756C" w:rsidP="0066756C">
            <w:pPr>
              <w:pStyle w:val="ListParagraph"/>
              <w:spacing w:line="480" w:lineRule="auto"/>
              <w:ind w:left="0"/>
              <w:jc w:val="center"/>
              <w:rPr>
                <w:sz w:val="22"/>
                <w:szCs w:val="22"/>
              </w:rPr>
            </w:pPr>
          </w:p>
          <w:p w14:paraId="3F50016B" w14:textId="77777777" w:rsidR="0066756C" w:rsidRDefault="0066756C" w:rsidP="0066756C">
            <w:pPr>
              <w:pStyle w:val="ListParagraph"/>
              <w:spacing w:line="480" w:lineRule="auto"/>
              <w:ind w:left="0"/>
              <w:jc w:val="center"/>
              <w:rPr>
                <w:sz w:val="22"/>
                <w:szCs w:val="22"/>
              </w:rPr>
            </w:pPr>
          </w:p>
          <w:p w14:paraId="7B534E18" w14:textId="77777777" w:rsidR="0066756C" w:rsidRDefault="0066756C" w:rsidP="0066756C">
            <w:pPr>
              <w:pStyle w:val="ListParagraph"/>
              <w:spacing w:line="480" w:lineRule="auto"/>
              <w:ind w:left="0"/>
              <w:jc w:val="center"/>
              <w:rPr>
                <w:sz w:val="22"/>
                <w:szCs w:val="22"/>
              </w:rPr>
            </w:pPr>
          </w:p>
          <w:p w14:paraId="45E7E1F5" w14:textId="77777777" w:rsidR="0066756C" w:rsidRDefault="0066756C" w:rsidP="0066756C">
            <w:pPr>
              <w:pStyle w:val="ListParagraph"/>
              <w:spacing w:line="480" w:lineRule="auto"/>
              <w:ind w:left="0"/>
              <w:jc w:val="center"/>
              <w:rPr>
                <w:sz w:val="22"/>
                <w:szCs w:val="22"/>
              </w:rPr>
            </w:pPr>
          </w:p>
          <w:p w14:paraId="6BD45BED" w14:textId="77777777" w:rsidR="0066756C" w:rsidRDefault="0066756C" w:rsidP="0066756C">
            <w:pPr>
              <w:pStyle w:val="ListParagraph"/>
              <w:spacing w:line="480" w:lineRule="auto"/>
              <w:ind w:left="0"/>
              <w:jc w:val="center"/>
              <w:rPr>
                <w:sz w:val="22"/>
                <w:szCs w:val="22"/>
              </w:rPr>
            </w:pPr>
          </w:p>
        </w:tc>
      </w:tr>
    </w:tbl>
    <w:p w14:paraId="04DBE711" w14:textId="77777777" w:rsidR="0066756C" w:rsidRDefault="0066756C" w:rsidP="0066756C">
      <w:pPr>
        <w:pStyle w:val="ListParagraph"/>
        <w:spacing w:line="480" w:lineRule="auto"/>
        <w:rPr>
          <w:sz w:val="22"/>
          <w:szCs w:val="22"/>
        </w:rPr>
      </w:pPr>
    </w:p>
    <w:p w14:paraId="033C26AF" w14:textId="77777777" w:rsidR="0066756C" w:rsidRDefault="0066756C" w:rsidP="0066756C">
      <w:pPr>
        <w:pStyle w:val="ListParagraph"/>
        <w:spacing w:line="480" w:lineRule="auto"/>
        <w:jc w:val="both"/>
        <w:rPr>
          <w:sz w:val="22"/>
          <w:szCs w:val="22"/>
        </w:rPr>
      </w:pPr>
      <w:r>
        <w:rPr>
          <w:sz w:val="22"/>
          <w:szCs w:val="22"/>
        </w:rPr>
        <w:t>*This section is included to facilitate a Head of Function highlighting to Governing Body</w:t>
      </w:r>
      <w:r w:rsidR="00A922CA">
        <w:rPr>
          <w:sz w:val="22"/>
          <w:szCs w:val="22"/>
        </w:rPr>
        <w:t>,</w:t>
      </w:r>
      <w:r>
        <w:rPr>
          <w:sz w:val="22"/>
          <w:szCs w:val="22"/>
        </w:rPr>
        <w:t xml:space="preserve"> </w:t>
      </w:r>
      <w:r w:rsidR="00A922CA">
        <w:rPr>
          <w:sz w:val="22"/>
          <w:szCs w:val="22"/>
        </w:rPr>
        <w:t>at an overview level</w:t>
      </w:r>
      <w:r w:rsidR="00B4325A">
        <w:rPr>
          <w:sz w:val="22"/>
          <w:szCs w:val="22"/>
        </w:rPr>
        <w:t xml:space="preserve">, </w:t>
      </w:r>
      <w:r>
        <w:rPr>
          <w:sz w:val="22"/>
          <w:szCs w:val="22"/>
        </w:rPr>
        <w:t xml:space="preserve">particular areas of improvement, new developments/initiatives of significance in health &amp; safety for the Functional Area and/or key challenges in health &amp; safety for the Functional Area. </w:t>
      </w:r>
      <w:r w:rsidRPr="00A922CA">
        <w:rPr>
          <w:b/>
          <w:sz w:val="22"/>
          <w:szCs w:val="22"/>
        </w:rPr>
        <w:t xml:space="preserve">Completion of this </w:t>
      </w:r>
      <w:r w:rsidR="00A922CA">
        <w:rPr>
          <w:b/>
          <w:sz w:val="22"/>
          <w:szCs w:val="22"/>
        </w:rPr>
        <w:t>Appendix</w:t>
      </w:r>
      <w:r w:rsidRPr="00A922CA">
        <w:rPr>
          <w:b/>
          <w:sz w:val="22"/>
          <w:szCs w:val="22"/>
        </w:rPr>
        <w:t xml:space="preserve"> is optional at the discretion of the Head of the Functional Area.</w:t>
      </w:r>
    </w:p>
    <w:p w14:paraId="35A4C132" w14:textId="77777777" w:rsidR="0066756C" w:rsidRDefault="0066756C">
      <w:pPr>
        <w:spacing w:after="160" w:line="259" w:lineRule="auto"/>
        <w:rPr>
          <w:sz w:val="22"/>
          <w:szCs w:val="22"/>
        </w:rPr>
      </w:pPr>
      <w:r>
        <w:rPr>
          <w:sz w:val="22"/>
          <w:szCs w:val="22"/>
        </w:rPr>
        <w:br w:type="page"/>
      </w:r>
    </w:p>
    <w:p w14:paraId="0C9468CC" w14:textId="77777777" w:rsidR="0066756C" w:rsidRPr="008B5FF2" w:rsidRDefault="0066756C" w:rsidP="0066756C">
      <w:pPr>
        <w:pStyle w:val="ListParagraph"/>
        <w:spacing w:line="480" w:lineRule="auto"/>
        <w:jc w:val="both"/>
        <w:rPr>
          <w:sz w:val="22"/>
          <w:szCs w:val="22"/>
        </w:rPr>
      </w:pPr>
    </w:p>
    <w:p w14:paraId="3485051F" w14:textId="77777777" w:rsidR="001B536F" w:rsidRPr="00C6036A" w:rsidRDefault="001B536F" w:rsidP="00C6036A">
      <w:pPr>
        <w:rPr>
          <w:rStyle w:val="Strong"/>
          <w:rFonts w:asciiTheme="majorHAnsi" w:hAnsiTheme="majorHAnsi" w:cstheme="majorHAnsi"/>
          <w:color w:val="000000" w:themeColor="text1"/>
          <w:sz w:val="32"/>
        </w:rPr>
      </w:pPr>
      <w:bookmarkStart w:id="33" w:name="_Toc502849285"/>
      <w:r w:rsidRPr="00C6036A">
        <w:rPr>
          <w:rStyle w:val="Strong"/>
          <w:rFonts w:asciiTheme="majorHAnsi" w:hAnsiTheme="majorHAnsi" w:cstheme="majorHAnsi"/>
          <w:color w:val="000000" w:themeColor="text1"/>
          <w:sz w:val="32"/>
        </w:rPr>
        <w:t>SECTION A – PART 2</w:t>
      </w:r>
    </w:p>
    <w:p w14:paraId="6E2233C6" w14:textId="77777777" w:rsidR="00097E6F" w:rsidRDefault="00AF12C4" w:rsidP="00C6036A">
      <w:r w:rsidRPr="00C6036A">
        <w:rPr>
          <w:rFonts w:asciiTheme="majorHAnsi" w:hAnsiTheme="majorHAnsi" w:cstheme="majorHAnsi"/>
          <w:sz w:val="32"/>
        </w:rPr>
        <w:t>Functional Area of …………………………………………………………………….</w:t>
      </w:r>
      <w:bookmarkEnd w:id="33"/>
    </w:p>
    <w:p w14:paraId="31293801" w14:textId="77777777" w:rsidR="00A639C3" w:rsidRPr="00A639C3" w:rsidRDefault="00A639C3" w:rsidP="00A639C3"/>
    <w:p w14:paraId="1556489F" w14:textId="77777777" w:rsidR="00AF12C4" w:rsidRDefault="00AF12C4" w:rsidP="00097E6F">
      <w:pPr>
        <w:pStyle w:val="ListParagraph"/>
        <w:ind w:left="360"/>
        <w:jc w:val="both"/>
        <w:rPr>
          <w:sz w:val="24"/>
          <w:szCs w:val="24"/>
        </w:rPr>
      </w:pPr>
    </w:p>
    <w:p w14:paraId="2A2CAF77" w14:textId="77777777" w:rsidR="00097E6F" w:rsidRDefault="00097E6F" w:rsidP="00097E6F">
      <w:pPr>
        <w:pStyle w:val="ListParagraph"/>
        <w:ind w:left="360"/>
        <w:jc w:val="both"/>
        <w:rPr>
          <w:sz w:val="24"/>
          <w:szCs w:val="24"/>
        </w:rPr>
      </w:pPr>
    </w:p>
    <w:p w14:paraId="0F542873" w14:textId="77777777" w:rsidR="00AF12C4" w:rsidRPr="000F2514" w:rsidRDefault="00AF12C4" w:rsidP="00097E6F">
      <w:pPr>
        <w:pStyle w:val="ListParagraph"/>
        <w:numPr>
          <w:ilvl w:val="0"/>
          <w:numId w:val="29"/>
        </w:numPr>
        <w:spacing w:after="200" w:line="276" w:lineRule="auto"/>
        <w:jc w:val="both"/>
        <w:rPr>
          <w:rFonts w:asciiTheme="majorHAnsi" w:hAnsiTheme="majorHAnsi"/>
          <w:b/>
          <w:sz w:val="24"/>
          <w:szCs w:val="24"/>
        </w:rPr>
      </w:pPr>
      <w:r w:rsidRPr="000F2514">
        <w:rPr>
          <w:rFonts w:asciiTheme="majorHAnsi" w:hAnsiTheme="majorHAnsi"/>
          <w:b/>
          <w:sz w:val="24"/>
          <w:szCs w:val="24"/>
        </w:rPr>
        <w:t>FA Return: Top 5 Occ H&amp;S or Fire safety risks within the FA</w:t>
      </w:r>
      <w:r w:rsidR="00097E6F" w:rsidRPr="000F2514">
        <w:rPr>
          <w:rFonts w:asciiTheme="majorHAnsi" w:hAnsiTheme="majorHAnsi"/>
          <w:b/>
          <w:sz w:val="24"/>
          <w:szCs w:val="24"/>
        </w:rPr>
        <w:t xml:space="preserve"> are: (</w:t>
      </w:r>
      <w:r w:rsidRPr="000F2514">
        <w:rPr>
          <w:rFonts w:asciiTheme="majorHAnsi" w:hAnsiTheme="majorHAnsi"/>
          <w:b/>
          <w:sz w:val="24"/>
          <w:szCs w:val="24"/>
        </w:rPr>
        <w:t>in risk order)</w:t>
      </w:r>
    </w:p>
    <w:tbl>
      <w:tblPr>
        <w:tblStyle w:val="TableGrid"/>
        <w:tblW w:w="10206" w:type="dxa"/>
        <w:tblInd w:w="421" w:type="dxa"/>
        <w:tblLook w:val="04A0" w:firstRow="1" w:lastRow="0" w:firstColumn="1" w:lastColumn="0" w:noHBand="0" w:noVBand="1"/>
      </w:tblPr>
      <w:tblGrid>
        <w:gridCol w:w="333"/>
        <w:gridCol w:w="6896"/>
        <w:gridCol w:w="2977"/>
      </w:tblGrid>
      <w:tr w:rsidR="00857E12" w14:paraId="2B13C533" w14:textId="77777777" w:rsidTr="00857E12">
        <w:trPr>
          <w:trHeight w:val="260"/>
        </w:trPr>
        <w:tc>
          <w:tcPr>
            <w:tcW w:w="333" w:type="dxa"/>
            <w:shd w:val="clear" w:color="auto" w:fill="D9D9D9" w:themeFill="background1" w:themeFillShade="D9"/>
          </w:tcPr>
          <w:p w14:paraId="2AA06A71" w14:textId="77777777" w:rsidR="00857E12" w:rsidRPr="00055A3C" w:rsidRDefault="00857E12" w:rsidP="00097E6F">
            <w:pPr>
              <w:pStyle w:val="NoSpacing"/>
              <w:ind w:left="-15"/>
              <w:jc w:val="both"/>
            </w:pPr>
          </w:p>
        </w:tc>
        <w:tc>
          <w:tcPr>
            <w:tcW w:w="6896" w:type="dxa"/>
            <w:shd w:val="clear" w:color="auto" w:fill="D9D9D9" w:themeFill="background1" w:themeFillShade="D9"/>
          </w:tcPr>
          <w:p w14:paraId="67204066" w14:textId="77777777" w:rsidR="00857E12" w:rsidRPr="00055A3C" w:rsidRDefault="00857E12" w:rsidP="00097E6F">
            <w:pPr>
              <w:pStyle w:val="NoSpacing"/>
              <w:ind w:left="-111"/>
              <w:jc w:val="both"/>
            </w:pPr>
            <w:r>
              <w:t xml:space="preserve">Risk </w:t>
            </w:r>
            <w:r w:rsidRPr="00055A3C">
              <w:t>Item</w:t>
            </w:r>
          </w:p>
        </w:tc>
        <w:tc>
          <w:tcPr>
            <w:tcW w:w="2977" w:type="dxa"/>
            <w:shd w:val="clear" w:color="auto" w:fill="D9D9D9" w:themeFill="background1" w:themeFillShade="D9"/>
          </w:tcPr>
          <w:p w14:paraId="5B53709B" w14:textId="77777777" w:rsidR="00857E12" w:rsidRPr="00055A3C" w:rsidRDefault="00857E12" w:rsidP="00097E6F">
            <w:pPr>
              <w:pStyle w:val="NoSpacing"/>
              <w:jc w:val="both"/>
            </w:pPr>
            <w:r w:rsidRPr="00055A3C">
              <w:t>Risk level</w:t>
            </w:r>
            <w:r>
              <w:t xml:space="preserve"> (low/medium/high)*</w:t>
            </w:r>
          </w:p>
        </w:tc>
      </w:tr>
      <w:tr w:rsidR="00857E12" w14:paraId="43EE82E3" w14:textId="77777777" w:rsidTr="00857E12">
        <w:trPr>
          <w:trHeight w:val="267"/>
        </w:trPr>
        <w:tc>
          <w:tcPr>
            <w:tcW w:w="333" w:type="dxa"/>
          </w:tcPr>
          <w:p w14:paraId="3080F5AB" w14:textId="77777777" w:rsidR="00857E12" w:rsidRPr="00055A3C" w:rsidRDefault="00857E12" w:rsidP="00097E6F">
            <w:pPr>
              <w:pStyle w:val="NoSpacing"/>
              <w:jc w:val="both"/>
            </w:pPr>
            <w:r w:rsidRPr="00055A3C">
              <w:t>1</w:t>
            </w:r>
          </w:p>
        </w:tc>
        <w:tc>
          <w:tcPr>
            <w:tcW w:w="6896" w:type="dxa"/>
          </w:tcPr>
          <w:p w14:paraId="5E5D672D" w14:textId="77777777" w:rsidR="00857E12" w:rsidRPr="00055A3C" w:rsidRDefault="00857E12" w:rsidP="00097E6F">
            <w:pPr>
              <w:pStyle w:val="NoSpacing"/>
              <w:jc w:val="both"/>
            </w:pPr>
          </w:p>
        </w:tc>
        <w:tc>
          <w:tcPr>
            <w:tcW w:w="2977" w:type="dxa"/>
          </w:tcPr>
          <w:p w14:paraId="404C232E" w14:textId="77777777" w:rsidR="00857E12" w:rsidRPr="00055A3C" w:rsidRDefault="00857E12" w:rsidP="00097E6F">
            <w:pPr>
              <w:pStyle w:val="NoSpacing"/>
              <w:jc w:val="both"/>
            </w:pPr>
          </w:p>
        </w:tc>
      </w:tr>
      <w:tr w:rsidR="00857E12" w14:paraId="5343C17E" w14:textId="77777777" w:rsidTr="00857E12">
        <w:trPr>
          <w:trHeight w:val="260"/>
        </w:trPr>
        <w:tc>
          <w:tcPr>
            <w:tcW w:w="333" w:type="dxa"/>
          </w:tcPr>
          <w:p w14:paraId="30201CE0" w14:textId="77777777" w:rsidR="00857E12" w:rsidRPr="00055A3C" w:rsidRDefault="00857E12" w:rsidP="00097E6F">
            <w:pPr>
              <w:pStyle w:val="NoSpacing"/>
              <w:jc w:val="both"/>
            </w:pPr>
            <w:r w:rsidRPr="00055A3C">
              <w:t>2</w:t>
            </w:r>
          </w:p>
        </w:tc>
        <w:tc>
          <w:tcPr>
            <w:tcW w:w="6896" w:type="dxa"/>
          </w:tcPr>
          <w:p w14:paraId="5B00921E" w14:textId="77777777" w:rsidR="00857E12" w:rsidRPr="00055A3C" w:rsidRDefault="00857E12" w:rsidP="00097E6F">
            <w:pPr>
              <w:pStyle w:val="NoSpacing"/>
              <w:jc w:val="both"/>
            </w:pPr>
          </w:p>
        </w:tc>
        <w:tc>
          <w:tcPr>
            <w:tcW w:w="2977" w:type="dxa"/>
          </w:tcPr>
          <w:p w14:paraId="3FF27372" w14:textId="77777777" w:rsidR="00857E12" w:rsidRPr="00055A3C" w:rsidRDefault="00857E12" w:rsidP="00097E6F">
            <w:pPr>
              <w:pStyle w:val="NoSpacing"/>
              <w:jc w:val="both"/>
            </w:pPr>
          </w:p>
        </w:tc>
      </w:tr>
      <w:tr w:rsidR="00857E12" w14:paraId="3BCE721D" w14:textId="77777777" w:rsidTr="00857E12">
        <w:trPr>
          <w:trHeight w:val="267"/>
        </w:trPr>
        <w:tc>
          <w:tcPr>
            <w:tcW w:w="333" w:type="dxa"/>
          </w:tcPr>
          <w:p w14:paraId="6962D9E2" w14:textId="77777777" w:rsidR="00857E12" w:rsidRPr="00055A3C" w:rsidRDefault="00857E12" w:rsidP="00097E6F">
            <w:pPr>
              <w:pStyle w:val="NoSpacing"/>
              <w:jc w:val="both"/>
            </w:pPr>
            <w:r w:rsidRPr="00055A3C">
              <w:t>3</w:t>
            </w:r>
          </w:p>
        </w:tc>
        <w:tc>
          <w:tcPr>
            <w:tcW w:w="6896" w:type="dxa"/>
          </w:tcPr>
          <w:p w14:paraId="104DAE83" w14:textId="77777777" w:rsidR="00857E12" w:rsidRPr="00055A3C" w:rsidRDefault="00857E12" w:rsidP="00097E6F">
            <w:pPr>
              <w:pStyle w:val="NoSpacing"/>
              <w:jc w:val="both"/>
            </w:pPr>
          </w:p>
        </w:tc>
        <w:tc>
          <w:tcPr>
            <w:tcW w:w="2977" w:type="dxa"/>
          </w:tcPr>
          <w:p w14:paraId="0F2C914A" w14:textId="77777777" w:rsidR="00857E12" w:rsidRPr="00055A3C" w:rsidRDefault="00857E12" w:rsidP="00097E6F">
            <w:pPr>
              <w:pStyle w:val="NoSpacing"/>
              <w:jc w:val="both"/>
            </w:pPr>
          </w:p>
        </w:tc>
      </w:tr>
      <w:tr w:rsidR="00857E12" w14:paraId="6F71C0EC" w14:textId="77777777" w:rsidTr="00857E12">
        <w:trPr>
          <w:trHeight w:val="260"/>
        </w:trPr>
        <w:tc>
          <w:tcPr>
            <w:tcW w:w="333" w:type="dxa"/>
          </w:tcPr>
          <w:p w14:paraId="79FC9F25" w14:textId="77777777" w:rsidR="00857E12" w:rsidRPr="00055A3C" w:rsidRDefault="00857E12" w:rsidP="00097E6F">
            <w:pPr>
              <w:pStyle w:val="NoSpacing"/>
              <w:jc w:val="both"/>
            </w:pPr>
            <w:r w:rsidRPr="00055A3C">
              <w:t>4</w:t>
            </w:r>
          </w:p>
        </w:tc>
        <w:tc>
          <w:tcPr>
            <w:tcW w:w="6896" w:type="dxa"/>
          </w:tcPr>
          <w:p w14:paraId="6B723BC2" w14:textId="77777777" w:rsidR="00857E12" w:rsidRPr="00055A3C" w:rsidRDefault="00857E12" w:rsidP="00097E6F">
            <w:pPr>
              <w:pStyle w:val="NoSpacing"/>
              <w:jc w:val="both"/>
            </w:pPr>
          </w:p>
        </w:tc>
        <w:tc>
          <w:tcPr>
            <w:tcW w:w="2977" w:type="dxa"/>
          </w:tcPr>
          <w:p w14:paraId="186B8248" w14:textId="77777777" w:rsidR="00857E12" w:rsidRPr="00055A3C" w:rsidRDefault="00857E12" w:rsidP="00097E6F">
            <w:pPr>
              <w:pStyle w:val="NoSpacing"/>
              <w:jc w:val="both"/>
            </w:pPr>
          </w:p>
        </w:tc>
      </w:tr>
      <w:tr w:rsidR="00857E12" w14:paraId="64C56D5C" w14:textId="77777777" w:rsidTr="00857E12">
        <w:trPr>
          <w:trHeight w:val="163"/>
        </w:trPr>
        <w:tc>
          <w:tcPr>
            <w:tcW w:w="333" w:type="dxa"/>
          </w:tcPr>
          <w:p w14:paraId="7A03037C" w14:textId="77777777" w:rsidR="00857E12" w:rsidRPr="00055A3C" w:rsidRDefault="00857E12" w:rsidP="00097E6F">
            <w:pPr>
              <w:pStyle w:val="NoSpacing"/>
              <w:jc w:val="both"/>
            </w:pPr>
            <w:r w:rsidRPr="00055A3C">
              <w:t>5</w:t>
            </w:r>
          </w:p>
        </w:tc>
        <w:tc>
          <w:tcPr>
            <w:tcW w:w="6896" w:type="dxa"/>
          </w:tcPr>
          <w:p w14:paraId="60A99FA9" w14:textId="77777777" w:rsidR="00857E12" w:rsidRPr="00055A3C" w:rsidRDefault="00857E12" w:rsidP="00097E6F">
            <w:pPr>
              <w:pStyle w:val="NoSpacing"/>
              <w:jc w:val="both"/>
            </w:pPr>
          </w:p>
        </w:tc>
        <w:tc>
          <w:tcPr>
            <w:tcW w:w="2977" w:type="dxa"/>
          </w:tcPr>
          <w:p w14:paraId="665EFAB9" w14:textId="77777777" w:rsidR="00857E12" w:rsidRPr="00055A3C" w:rsidRDefault="00857E12" w:rsidP="00097E6F">
            <w:pPr>
              <w:pStyle w:val="NoSpacing"/>
              <w:jc w:val="both"/>
            </w:pPr>
          </w:p>
        </w:tc>
      </w:tr>
    </w:tbl>
    <w:p w14:paraId="050160AE" w14:textId="7AFEDA20" w:rsidR="00857E12" w:rsidRDefault="00857E12" w:rsidP="006F76E3">
      <w:pPr>
        <w:pStyle w:val="ListParagraph"/>
        <w:jc w:val="both"/>
      </w:pPr>
      <w:r>
        <w:t>*</w:t>
      </w:r>
      <w:r w:rsidR="006F76E3">
        <w:t xml:space="preserve">Categorisation of a risk level as low, </w:t>
      </w:r>
      <w:r w:rsidR="00481C01">
        <w:t>medium,</w:t>
      </w:r>
      <w:r w:rsidR="006F76E3">
        <w:t xml:space="preserve"> or high is an output of analysing the consequences of a given risk, the likelihood of the risk </w:t>
      </w:r>
      <w:r w:rsidR="00393E7E">
        <w:t>occurring,</w:t>
      </w:r>
      <w:r w:rsidR="006F76E3">
        <w:t xml:space="preserve"> and the impact of the risk should it occur. Guidance on risk scoring generally is available in the University’s Risk Management Policy. Analysis of the significance of certain health &amp; safety risks in the Functional Area is also available in </w:t>
      </w:r>
      <w:r w:rsidR="006F76E3" w:rsidRPr="00D201C7">
        <w:t>the previous</w:t>
      </w:r>
      <w:r w:rsidR="006F76E3">
        <w:t xml:space="preserve"> year’s benchmarking report for the Functional Area, as circulated to the Head of Function. </w:t>
      </w:r>
    </w:p>
    <w:p w14:paraId="20E6A929" w14:textId="77777777" w:rsidR="006F76E3" w:rsidRDefault="006F76E3" w:rsidP="006F76E3">
      <w:pPr>
        <w:pStyle w:val="ListParagraph"/>
        <w:jc w:val="both"/>
      </w:pPr>
    </w:p>
    <w:p w14:paraId="4BF45B57" w14:textId="77777777" w:rsidR="00AF12C4" w:rsidRPr="00A639C3" w:rsidRDefault="00A639C3" w:rsidP="00590DED">
      <w:pPr>
        <w:pStyle w:val="ListParagraph"/>
        <w:ind w:left="360" w:firstLine="360"/>
        <w:jc w:val="both"/>
      </w:pPr>
      <w:r w:rsidRPr="00A639C3">
        <w:t xml:space="preserve">Note: These </w:t>
      </w:r>
      <w:r w:rsidR="00857E12">
        <w:t>risks should be incorporated into the</w:t>
      </w:r>
      <w:r w:rsidRPr="00A639C3">
        <w:t xml:space="preserve"> FA Risk Register.</w:t>
      </w:r>
      <w:r w:rsidR="00590DED">
        <w:t xml:space="preserve"> See note 2 below.</w:t>
      </w:r>
    </w:p>
    <w:p w14:paraId="78610373" w14:textId="77777777" w:rsidR="00097E6F" w:rsidRPr="00055A3C" w:rsidRDefault="00097E6F" w:rsidP="00097E6F">
      <w:pPr>
        <w:pStyle w:val="ListParagraph"/>
        <w:ind w:left="360"/>
        <w:jc w:val="both"/>
        <w:rPr>
          <w:sz w:val="24"/>
          <w:szCs w:val="24"/>
        </w:rPr>
      </w:pPr>
    </w:p>
    <w:p w14:paraId="3CCE53BB" w14:textId="5E4BE0B1" w:rsidR="00AF12C4" w:rsidRPr="000F2514" w:rsidRDefault="00AF12C4" w:rsidP="00097E6F">
      <w:pPr>
        <w:pStyle w:val="ListParagraph"/>
        <w:numPr>
          <w:ilvl w:val="0"/>
          <w:numId w:val="29"/>
        </w:numPr>
        <w:spacing w:after="200" w:line="276" w:lineRule="auto"/>
        <w:jc w:val="both"/>
        <w:rPr>
          <w:rFonts w:asciiTheme="majorHAnsi" w:hAnsiTheme="majorHAnsi"/>
          <w:b/>
          <w:sz w:val="24"/>
          <w:szCs w:val="24"/>
        </w:rPr>
      </w:pPr>
      <w:r w:rsidRPr="000F2514">
        <w:rPr>
          <w:rFonts w:asciiTheme="majorHAnsi" w:hAnsiTheme="majorHAnsi"/>
          <w:b/>
          <w:sz w:val="24"/>
          <w:szCs w:val="24"/>
        </w:rPr>
        <w:t xml:space="preserve">FA Return: Top 5 Occ H&amp;S risk reduction measures </w:t>
      </w:r>
      <w:r w:rsidR="00A639C3">
        <w:rPr>
          <w:rFonts w:asciiTheme="majorHAnsi" w:hAnsiTheme="majorHAnsi"/>
          <w:b/>
          <w:sz w:val="24"/>
          <w:szCs w:val="24"/>
        </w:rPr>
        <w:t xml:space="preserve">instituted within the FA in </w:t>
      </w:r>
      <w:r w:rsidR="008437BB">
        <w:rPr>
          <w:rFonts w:asciiTheme="majorHAnsi" w:hAnsiTheme="majorHAnsi"/>
          <w:b/>
          <w:sz w:val="24"/>
          <w:szCs w:val="24"/>
        </w:rPr>
        <w:t>20</w:t>
      </w:r>
      <w:r w:rsidR="00CD3634">
        <w:rPr>
          <w:rFonts w:asciiTheme="majorHAnsi" w:hAnsiTheme="majorHAnsi"/>
          <w:b/>
          <w:sz w:val="24"/>
          <w:szCs w:val="24"/>
        </w:rPr>
        <w:t>2</w:t>
      </w:r>
      <w:r w:rsidR="000529EF">
        <w:rPr>
          <w:rFonts w:asciiTheme="majorHAnsi" w:hAnsiTheme="majorHAnsi"/>
          <w:b/>
          <w:sz w:val="24"/>
          <w:szCs w:val="24"/>
        </w:rPr>
        <w:t>2</w:t>
      </w:r>
      <w:r w:rsidR="00A639C3">
        <w:rPr>
          <w:rFonts w:asciiTheme="majorHAnsi" w:hAnsiTheme="majorHAnsi"/>
          <w:b/>
          <w:sz w:val="24"/>
          <w:szCs w:val="24"/>
        </w:rPr>
        <w:t>,</w:t>
      </w:r>
      <w:r w:rsidRPr="000F2514">
        <w:rPr>
          <w:rFonts w:asciiTheme="majorHAnsi" w:hAnsiTheme="majorHAnsi"/>
          <w:b/>
          <w:sz w:val="24"/>
          <w:szCs w:val="24"/>
        </w:rPr>
        <w:t xml:space="preserve"> </w:t>
      </w:r>
      <w:r w:rsidR="00A639C3">
        <w:rPr>
          <w:rFonts w:asciiTheme="majorHAnsi" w:hAnsiTheme="majorHAnsi"/>
          <w:b/>
          <w:sz w:val="24"/>
          <w:szCs w:val="24"/>
        </w:rPr>
        <w:t xml:space="preserve">in relation to </w:t>
      </w:r>
      <w:r w:rsidR="00857E12">
        <w:rPr>
          <w:rFonts w:asciiTheme="majorHAnsi" w:hAnsiTheme="majorHAnsi"/>
          <w:b/>
          <w:sz w:val="24"/>
          <w:szCs w:val="24"/>
        </w:rPr>
        <w:t>A</w:t>
      </w:r>
      <w:r w:rsidR="00A639C3">
        <w:rPr>
          <w:rFonts w:asciiTheme="majorHAnsi" w:hAnsiTheme="majorHAnsi"/>
          <w:b/>
          <w:sz w:val="24"/>
          <w:szCs w:val="24"/>
        </w:rPr>
        <w:t xml:space="preserve"> above, </w:t>
      </w:r>
      <w:r w:rsidRPr="000F2514">
        <w:rPr>
          <w:rFonts w:asciiTheme="majorHAnsi" w:hAnsiTheme="majorHAnsi"/>
          <w:b/>
          <w:sz w:val="24"/>
          <w:szCs w:val="24"/>
        </w:rPr>
        <w:t>were</w:t>
      </w:r>
      <w:r w:rsidR="00097E6F" w:rsidRPr="000F2514">
        <w:rPr>
          <w:rFonts w:asciiTheme="majorHAnsi" w:hAnsiTheme="majorHAnsi"/>
          <w:b/>
          <w:sz w:val="24"/>
          <w:szCs w:val="24"/>
        </w:rPr>
        <w:t>:</w:t>
      </w:r>
    </w:p>
    <w:tbl>
      <w:tblPr>
        <w:tblStyle w:val="TableGrid"/>
        <w:tblW w:w="10206" w:type="dxa"/>
        <w:tblInd w:w="421" w:type="dxa"/>
        <w:tblLook w:val="04A0" w:firstRow="1" w:lastRow="0" w:firstColumn="1" w:lastColumn="0" w:noHBand="0" w:noVBand="1"/>
      </w:tblPr>
      <w:tblGrid>
        <w:gridCol w:w="394"/>
        <w:gridCol w:w="6835"/>
        <w:gridCol w:w="2977"/>
      </w:tblGrid>
      <w:tr w:rsidR="00857E12" w:rsidRPr="00055A3C" w14:paraId="729DC481" w14:textId="77777777" w:rsidTr="00857E12">
        <w:trPr>
          <w:trHeight w:val="311"/>
        </w:trPr>
        <w:tc>
          <w:tcPr>
            <w:tcW w:w="394" w:type="dxa"/>
            <w:shd w:val="clear" w:color="auto" w:fill="D9D9D9" w:themeFill="background1" w:themeFillShade="D9"/>
          </w:tcPr>
          <w:p w14:paraId="526EF7A3" w14:textId="77777777" w:rsidR="00857E12" w:rsidRPr="00055A3C" w:rsidRDefault="00857E12" w:rsidP="00097E6F">
            <w:pPr>
              <w:pStyle w:val="NoSpacing"/>
              <w:jc w:val="both"/>
            </w:pPr>
          </w:p>
        </w:tc>
        <w:tc>
          <w:tcPr>
            <w:tcW w:w="6835" w:type="dxa"/>
            <w:shd w:val="clear" w:color="auto" w:fill="D9D9D9" w:themeFill="background1" w:themeFillShade="D9"/>
          </w:tcPr>
          <w:p w14:paraId="061F05BB" w14:textId="77777777" w:rsidR="00857E12" w:rsidRPr="00055A3C" w:rsidRDefault="00857E12" w:rsidP="00097E6F">
            <w:pPr>
              <w:pStyle w:val="NoSpacing"/>
              <w:jc w:val="both"/>
            </w:pPr>
            <w:r>
              <w:t xml:space="preserve">Risk </w:t>
            </w:r>
            <w:r w:rsidRPr="00055A3C">
              <w:t>Item</w:t>
            </w:r>
            <w:r>
              <w:t xml:space="preserve"> &amp; Control applied</w:t>
            </w:r>
          </w:p>
        </w:tc>
        <w:tc>
          <w:tcPr>
            <w:tcW w:w="2977" w:type="dxa"/>
            <w:shd w:val="clear" w:color="auto" w:fill="D9D9D9" w:themeFill="background1" w:themeFillShade="D9"/>
          </w:tcPr>
          <w:p w14:paraId="6F2B7E6B" w14:textId="77777777" w:rsidR="00857E12" w:rsidRPr="00055A3C" w:rsidRDefault="00857E12" w:rsidP="00A639C3">
            <w:pPr>
              <w:pStyle w:val="NoSpacing"/>
            </w:pPr>
            <w:r>
              <w:t xml:space="preserve">Residual </w:t>
            </w:r>
            <w:r w:rsidRPr="00055A3C">
              <w:t>risk remaining</w:t>
            </w:r>
            <w:r>
              <w:t xml:space="preserve"> after introduction of the controls applied (low/medium/high)</w:t>
            </w:r>
          </w:p>
        </w:tc>
      </w:tr>
      <w:tr w:rsidR="00857E12" w:rsidRPr="00055A3C" w14:paraId="33A36DA1" w14:textId="77777777" w:rsidTr="00857E12">
        <w:trPr>
          <w:trHeight w:val="228"/>
        </w:trPr>
        <w:tc>
          <w:tcPr>
            <w:tcW w:w="394" w:type="dxa"/>
          </w:tcPr>
          <w:p w14:paraId="29888FF6" w14:textId="77777777" w:rsidR="00857E12" w:rsidRPr="00055A3C" w:rsidRDefault="00857E12" w:rsidP="00097E6F">
            <w:pPr>
              <w:pStyle w:val="NoSpacing"/>
              <w:jc w:val="both"/>
            </w:pPr>
            <w:r w:rsidRPr="00055A3C">
              <w:t>1</w:t>
            </w:r>
          </w:p>
        </w:tc>
        <w:tc>
          <w:tcPr>
            <w:tcW w:w="6835" w:type="dxa"/>
          </w:tcPr>
          <w:p w14:paraId="77079706" w14:textId="77777777" w:rsidR="00857E12" w:rsidRPr="00055A3C" w:rsidRDefault="00857E12" w:rsidP="00097E6F">
            <w:pPr>
              <w:pStyle w:val="NoSpacing"/>
              <w:jc w:val="both"/>
            </w:pPr>
          </w:p>
        </w:tc>
        <w:tc>
          <w:tcPr>
            <w:tcW w:w="2977" w:type="dxa"/>
          </w:tcPr>
          <w:p w14:paraId="7939A608" w14:textId="77777777" w:rsidR="00857E12" w:rsidRPr="00055A3C" w:rsidRDefault="00857E12" w:rsidP="00097E6F">
            <w:pPr>
              <w:pStyle w:val="NoSpacing"/>
              <w:jc w:val="both"/>
            </w:pPr>
          </w:p>
        </w:tc>
      </w:tr>
      <w:tr w:rsidR="00857E12" w:rsidRPr="00055A3C" w14:paraId="2B348EE6" w14:textId="77777777" w:rsidTr="00857E12">
        <w:trPr>
          <w:trHeight w:val="220"/>
        </w:trPr>
        <w:tc>
          <w:tcPr>
            <w:tcW w:w="394" w:type="dxa"/>
          </w:tcPr>
          <w:p w14:paraId="1FB1828C" w14:textId="77777777" w:rsidR="00857E12" w:rsidRPr="00055A3C" w:rsidRDefault="00857E12" w:rsidP="00097E6F">
            <w:pPr>
              <w:pStyle w:val="NoSpacing"/>
              <w:jc w:val="both"/>
            </w:pPr>
            <w:r w:rsidRPr="00055A3C">
              <w:t>2</w:t>
            </w:r>
          </w:p>
        </w:tc>
        <w:tc>
          <w:tcPr>
            <w:tcW w:w="6835" w:type="dxa"/>
          </w:tcPr>
          <w:p w14:paraId="77E9EC27" w14:textId="77777777" w:rsidR="00857E12" w:rsidRPr="00055A3C" w:rsidRDefault="00857E12" w:rsidP="00097E6F">
            <w:pPr>
              <w:pStyle w:val="NoSpacing"/>
              <w:jc w:val="both"/>
            </w:pPr>
          </w:p>
        </w:tc>
        <w:tc>
          <w:tcPr>
            <w:tcW w:w="2977" w:type="dxa"/>
          </w:tcPr>
          <w:p w14:paraId="64159651" w14:textId="77777777" w:rsidR="00857E12" w:rsidRPr="00055A3C" w:rsidRDefault="00857E12" w:rsidP="00097E6F">
            <w:pPr>
              <w:pStyle w:val="NoSpacing"/>
              <w:jc w:val="both"/>
            </w:pPr>
          </w:p>
        </w:tc>
      </w:tr>
      <w:tr w:rsidR="00857E12" w:rsidRPr="00055A3C" w14:paraId="36E1B7E4" w14:textId="77777777" w:rsidTr="00857E12">
        <w:trPr>
          <w:trHeight w:val="228"/>
        </w:trPr>
        <w:tc>
          <w:tcPr>
            <w:tcW w:w="394" w:type="dxa"/>
          </w:tcPr>
          <w:p w14:paraId="1A5ACF7F" w14:textId="77777777" w:rsidR="00857E12" w:rsidRPr="00055A3C" w:rsidRDefault="00857E12" w:rsidP="00097E6F">
            <w:pPr>
              <w:pStyle w:val="NoSpacing"/>
              <w:jc w:val="both"/>
            </w:pPr>
            <w:r w:rsidRPr="00055A3C">
              <w:t>3</w:t>
            </w:r>
          </w:p>
        </w:tc>
        <w:tc>
          <w:tcPr>
            <w:tcW w:w="6835" w:type="dxa"/>
          </w:tcPr>
          <w:p w14:paraId="28D6E89F" w14:textId="77777777" w:rsidR="00857E12" w:rsidRPr="00055A3C" w:rsidRDefault="00857E12" w:rsidP="00097E6F">
            <w:pPr>
              <w:pStyle w:val="NoSpacing"/>
              <w:jc w:val="both"/>
            </w:pPr>
          </w:p>
        </w:tc>
        <w:tc>
          <w:tcPr>
            <w:tcW w:w="2977" w:type="dxa"/>
          </w:tcPr>
          <w:p w14:paraId="57A6D90D" w14:textId="77777777" w:rsidR="00857E12" w:rsidRPr="00055A3C" w:rsidRDefault="00857E12" w:rsidP="00097E6F">
            <w:pPr>
              <w:pStyle w:val="NoSpacing"/>
              <w:jc w:val="both"/>
            </w:pPr>
          </w:p>
        </w:tc>
      </w:tr>
      <w:tr w:rsidR="00857E12" w:rsidRPr="00055A3C" w14:paraId="67C4D938" w14:textId="77777777" w:rsidTr="00857E12">
        <w:trPr>
          <w:trHeight w:val="220"/>
        </w:trPr>
        <w:tc>
          <w:tcPr>
            <w:tcW w:w="394" w:type="dxa"/>
          </w:tcPr>
          <w:p w14:paraId="0C587C73" w14:textId="77777777" w:rsidR="00857E12" w:rsidRPr="00055A3C" w:rsidRDefault="00857E12" w:rsidP="00097E6F">
            <w:pPr>
              <w:pStyle w:val="NoSpacing"/>
              <w:jc w:val="both"/>
            </w:pPr>
            <w:r w:rsidRPr="00055A3C">
              <w:t>4</w:t>
            </w:r>
          </w:p>
        </w:tc>
        <w:tc>
          <w:tcPr>
            <w:tcW w:w="6835" w:type="dxa"/>
          </w:tcPr>
          <w:p w14:paraId="39AAFA5B" w14:textId="77777777" w:rsidR="00857E12" w:rsidRPr="00055A3C" w:rsidRDefault="00857E12" w:rsidP="00097E6F">
            <w:pPr>
              <w:pStyle w:val="NoSpacing"/>
              <w:jc w:val="both"/>
            </w:pPr>
          </w:p>
        </w:tc>
        <w:tc>
          <w:tcPr>
            <w:tcW w:w="2977" w:type="dxa"/>
          </w:tcPr>
          <w:p w14:paraId="6F533FD6" w14:textId="77777777" w:rsidR="00857E12" w:rsidRPr="00055A3C" w:rsidRDefault="00857E12" w:rsidP="00097E6F">
            <w:pPr>
              <w:pStyle w:val="NoSpacing"/>
              <w:jc w:val="both"/>
            </w:pPr>
          </w:p>
        </w:tc>
      </w:tr>
      <w:tr w:rsidR="00857E12" w:rsidRPr="00055A3C" w14:paraId="4CC2AFF1" w14:textId="77777777" w:rsidTr="00857E12">
        <w:trPr>
          <w:trHeight w:val="220"/>
        </w:trPr>
        <w:tc>
          <w:tcPr>
            <w:tcW w:w="394" w:type="dxa"/>
          </w:tcPr>
          <w:p w14:paraId="05CE2984" w14:textId="77777777" w:rsidR="00857E12" w:rsidRPr="00055A3C" w:rsidRDefault="00857E12" w:rsidP="00097E6F">
            <w:pPr>
              <w:pStyle w:val="NoSpacing"/>
              <w:jc w:val="both"/>
            </w:pPr>
            <w:r w:rsidRPr="00055A3C">
              <w:t>5</w:t>
            </w:r>
          </w:p>
        </w:tc>
        <w:tc>
          <w:tcPr>
            <w:tcW w:w="6835" w:type="dxa"/>
          </w:tcPr>
          <w:p w14:paraId="511B5D35" w14:textId="77777777" w:rsidR="00857E12" w:rsidRPr="00055A3C" w:rsidRDefault="00857E12" w:rsidP="00097E6F">
            <w:pPr>
              <w:pStyle w:val="NoSpacing"/>
              <w:jc w:val="both"/>
            </w:pPr>
          </w:p>
        </w:tc>
        <w:tc>
          <w:tcPr>
            <w:tcW w:w="2977" w:type="dxa"/>
          </w:tcPr>
          <w:p w14:paraId="21D39332" w14:textId="77777777" w:rsidR="00857E12" w:rsidRPr="00055A3C" w:rsidRDefault="00857E12" w:rsidP="00097E6F">
            <w:pPr>
              <w:pStyle w:val="NoSpacing"/>
              <w:jc w:val="both"/>
            </w:pPr>
          </w:p>
        </w:tc>
      </w:tr>
    </w:tbl>
    <w:p w14:paraId="63E49507" w14:textId="77777777" w:rsidR="00AF12C4" w:rsidRPr="00590DED" w:rsidRDefault="00590DED" w:rsidP="00590DED">
      <w:pPr>
        <w:pStyle w:val="ListParagraph"/>
        <w:ind w:left="360"/>
        <w:jc w:val="both"/>
      </w:pPr>
      <w:r>
        <w:rPr>
          <w:sz w:val="24"/>
          <w:szCs w:val="24"/>
        </w:rPr>
        <w:tab/>
      </w:r>
      <w:r w:rsidRPr="00A639C3">
        <w:t xml:space="preserve">Note: </w:t>
      </w:r>
      <w:r>
        <w:t>See note 2 below.</w:t>
      </w:r>
    </w:p>
    <w:p w14:paraId="53361DA3" w14:textId="77777777" w:rsidR="00097E6F" w:rsidRPr="00055A3C" w:rsidRDefault="00097E6F" w:rsidP="00097E6F">
      <w:pPr>
        <w:pStyle w:val="ListParagraph"/>
        <w:jc w:val="both"/>
        <w:rPr>
          <w:sz w:val="24"/>
          <w:szCs w:val="24"/>
        </w:rPr>
      </w:pPr>
    </w:p>
    <w:p w14:paraId="5E1BC5DD" w14:textId="310F2D4C" w:rsidR="00AF12C4" w:rsidRPr="000F2514" w:rsidRDefault="00AF12C4" w:rsidP="00097E6F">
      <w:pPr>
        <w:pStyle w:val="ListParagraph"/>
        <w:numPr>
          <w:ilvl w:val="0"/>
          <w:numId w:val="29"/>
        </w:numPr>
        <w:spacing w:after="200" w:line="276" w:lineRule="auto"/>
        <w:jc w:val="both"/>
        <w:rPr>
          <w:rFonts w:asciiTheme="majorHAnsi" w:hAnsiTheme="majorHAnsi"/>
          <w:b/>
          <w:sz w:val="24"/>
          <w:szCs w:val="24"/>
        </w:rPr>
      </w:pPr>
      <w:r w:rsidRPr="000F2514">
        <w:rPr>
          <w:rFonts w:asciiTheme="majorHAnsi" w:hAnsiTheme="majorHAnsi"/>
          <w:b/>
          <w:sz w:val="24"/>
          <w:szCs w:val="24"/>
        </w:rPr>
        <w:t>FA</w:t>
      </w:r>
      <w:r w:rsidR="00A922CA">
        <w:rPr>
          <w:rFonts w:asciiTheme="majorHAnsi" w:hAnsiTheme="majorHAnsi"/>
          <w:b/>
          <w:sz w:val="24"/>
          <w:szCs w:val="24"/>
        </w:rPr>
        <w:t xml:space="preserve"> </w:t>
      </w:r>
      <w:r w:rsidRPr="000F2514">
        <w:rPr>
          <w:rFonts w:asciiTheme="majorHAnsi" w:hAnsiTheme="majorHAnsi"/>
          <w:b/>
          <w:sz w:val="24"/>
          <w:szCs w:val="24"/>
        </w:rPr>
        <w:t>Return: Top 5 Occ H&amp;S risk reduction measur</w:t>
      </w:r>
      <w:r w:rsidR="00A639C3">
        <w:rPr>
          <w:rFonts w:asciiTheme="majorHAnsi" w:hAnsiTheme="majorHAnsi"/>
          <w:b/>
          <w:sz w:val="24"/>
          <w:szCs w:val="24"/>
        </w:rPr>
        <w:t xml:space="preserve">es planned within the FA in </w:t>
      </w:r>
      <w:r w:rsidR="008437BB">
        <w:rPr>
          <w:rFonts w:asciiTheme="majorHAnsi" w:hAnsiTheme="majorHAnsi"/>
          <w:b/>
          <w:sz w:val="24"/>
          <w:szCs w:val="24"/>
        </w:rPr>
        <w:t>20</w:t>
      </w:r>
      <w:r w:rsidR="00765785">
        <w:rPr>
          <w:rFonts w:asciiTheme="majorHAnsi" w:hAnsiTheme="majorHAnsi"/>
          <w:b/>
          <w:sz w:val="24"/>
          <w:szCs w:val="24"/>
        </w:rPr>
        <w:t>2</w:t>
      </w:r>
      <w:r w:rsidR="000529EF">
        <w:rPr>
          <w:rFonts w:asciiTheme="majorHAnsi" w:hAnsiTheme="majorHAnsi"/>
          <w:b/>
          <w:sz w:val="24"/>
          <w:szCs w:val="24"/>
        </w:rPr>
        <w:t>3</w:t>
      </w:r>
      <w:r w:rsidR="00A639C3">
        <w:rPr>
          <w:rFonts w:asciiTheme="majorHAnsi" w:hAnsiTheme="majorHAnsi"/>
          <w:b/>
          <w:sz w:val="24"/>
          <w:szCs w:val="24"/>
        </w:rPr>
        <w:t xml:space="preserve">, </w:t>
      </w:r>
      <w:r w:rsidR="00097E6F" w:rsidRPr="000F2514">
        <w:rPr>
          <w:rFonts w:asciiTheme="majorHAnsi" w:hAnsiTheme="majorHAnsi"/>
          <w:b/>
          <w:sz w:val="24"/>
          <w:szCs w:val="24"/>
        </w:rPr>
        <w:t xml:space="preserve">in relation to </w:t>
      </w:r>
      <w:r w:rsidR="00857E12">
        <w:rPr>
          <w:rFonts w:asciiTheme="majorHAnsi" w:hAnsiTheme="majorHAnsi"/>
          <w:b/>
          <w:sz w:val="24"/>
          <w:szCs w:val="24"/>
        </w:rPr>
        <w:t>A &amp; B</w:t>
      </w:r>
      <w:r w:rsidR="00097E6F" w:rsidRPr="000F2514">
        <w:rPr>
          <w:rFonts w:asciiTheme="majorHAnsi" w:hAnsiTheme="majorHAnsi"/>
          <w:b/>
          <w:sz w:val="24"/>
          <w:szCs w:val="24"/>
        </w:rPr>
        <w:t xml:space="preserve"> above</w:t>
      </w:r>
      <w:r w:rsidR="00A639C3">
        <w:rPr>
          <w:rFonts w:asciiTheme="majorHAnsi" w:hAnsiTheme="majorHAnsi"/>
          <w:b/>
          <w:sz w:val="24"/>
          <w:szCs w:val="24"/>
        </w:rPr>
        <w:t>,</w:t>
      </w:r>
      <w:r w:rsidRPr="000F2514">
        <w:rPr>
          <w:rFonts w:asciiTheme="majorHAnsi" w:hAnsiTheme="majorHAnsi"/>
          <w:b/>
          <w:sz w:val="24"/>
          <w:szCs w:val="24"/>
        </w:rPr>
        <w:t xml:space="preserve"> are</w:t>
      </w:r>
      <w:r w:rsidR="00097E6F" w:rsidRPr="000F2514">
        <w:rPr>
          <w:rFonts w:asciiTheme="majorHAnsi" w:hAnsiTheme="majorHAnsi"/>
          <w:b/>
          <w:sz w:val="24"/>
          <w:szCs w:val="24"/>
        </w:rPr>
        <w:t>:</w:t>
      </w:r>
    </w:p>
    <w:tbl>
      <w:tblPr>
        <w:tblStyle w:val="TableGrid"/>
        <w:tblW w:w="10206" w:type="dxa"/>
        <w:tblInd w:w="421" w:type="dxa"/>
        <w:tblLook w:val="04A0" w:firstRow="1" w:lastRow="0" w:firstColumn="1" w:lastColumn="0" w:noHBand="0" w:noVBand="1"/>
      </w:tblPr>
      <w:tblGrid>
        <w:gridCol w:w="316"/>
        <w:gridCol w:w="6913"/>
        <w:gridCol w:w="2977"/>
      </w:tblGrid>
      <w:tr w:rsidR="00857E12" w:rsidRPr="00055A3C" w14:paraId="790C61F1" w14:textId="77777777" w:rsidTr="00857E12">
        <w:trPr>
          <w:trHeight w:val="433"/>
        </w:trPr>
        <w:tc>
          <w:tcPr>
            <w:tcW w:w="316" w:type="dxa"/>
            <w:shd w:val="clear" w:color="auto" w:fill="D9D9D9" w:themeFill="background1" w:themeFillShade="D9"/>
          </w:tcPr>
          <w:p w14:paraId="6A828C58" w14:textId="77777777" w:rsidR="00857E12" w:rsidRPr="00055A3C" w:rsidRDefault="00857E12" w:rsidP="00097E6F">
            <w:pPr>
              <w:pStyle w:val="NoSpacing"/>
              <w:jc w:val="both"/>
            </w:pPr>
          </w:p>
        </w:tc>
        <w:tc>
          <w:tcPr>
            <w:tcW w:w="6913" w:type="dxa"/>
            <w:shd w:val="clear" w:color="auto" w:fill="D9D9D9" w:themeFill="background1" w:themeFillShade="D9"/>
          </w:tcPr>
          <w:p w14:paraId="2D4EFCBD" w14:textId="77777777" w:rsidR="00857E12" w:rsidRPr="00055A3C" w:rsidRDefault="00857E12" w:rsidP="00097E6F">
            <w:pPr>
              <w:pStyle w:val="NoSpacing"/>
              <w:jc w:val="both"/>
            </w:pPr>
            <w:r>
              <w:t xml:space="preserve">Risk </w:t>
            </w:r>
            <w:r w:rsidRPr="00055A3C">
              <w:t>Item</w:t>
            </w:r>
            <w:r>
              <w:t xml:space="preserve"> &amp; Control proposed</w:t>
            </w:r>
          </w:p>
        </w:tc>
        <w:tc>
          <w:tcPr>
            <w:tcW w:w="2977" w:type="dxa"/>
            <w:shd w:val="clear" w:color="auto" w:fill="D9D9D9" w:themeFill="background1" w:themeFillShade="D9"/>
          </w:tcPr>
          <w:p w14:paraId="4A42A04C" w14:textId="7FB9BBFE" w:rsidR="00857E12" w:rsidRPr="00055A3C" w:rsidRDefault="00857E12" w:rsidP="00A639C3">
            <w:pPr>
              <w:pStyle w:val="NoSpacing"/>
            </w:pPr>
            <w:r>
              <w:t>Anticipated r</w:t>
            </w:r>
            <w:r w:rsidRPr="00055A3C">
              <w:t>esidual risk remaining</w:t>
            </w:r>
            <w:r>
              <w:t xml:space="preserve"> after application of additional controls in 202</w:t>
            </w:r>
            <w:r w:rsidR="00CC0687">
              <w:t xml:space="preserve">3 </w:t>
            </w:r>
            <w:r>
              <w:t>(low/medium/high)</w:t>
            </w:r>
          </w:p>
        </w:tc>
      </w:tr>
      <w:tr w:rsidR="00857E12" w:rsidRPr="00055A3C" w14:paraId="07280C61" w14:textId="77777777" w:rsidTr="00857E12">
        <w:trPr>
          <w:trHeight w:val="202"/>
        </w:trPr>
        <w:tc>
          <w:tcPr>
            <w:tcW w:w="316" w:type="dxa"/>
          </w:tcPr>
          <w:p w14:paraId="6B164EB0" w14:textId="77777777" w:rsidR="00857E12" w:rsidRPr="00055A3C" w:rsidRDefault="00857E12" w:rsidP="00097E6F">
            <w:pPr>
              <w:pStyle w:val="NoSpacing"/>
              <w:jc w:val="both"/>
            </w:pPr>
            <w:r w:rsidRPr="00055A3C">
              <w:t>1</w:t>
            </w:r>
          </w:p>
        </w:tc>
        <w:tc>
          <w:tcPr>
            <w:tcW w:w="6913" w:type="dxa"/>
          </w:tcPr>
          <w:p w14:paraId="51D5A4C1" w14:textId="77777777" w:rsidR="00857E12" w:rsidRPr="00055A3C" w:rsidRDefault="00857E12" w:rsidP="00097E6F">
            <w:pPr>
              <w:pStyle w:val="NoSpacing"/>
              <w:jc w:val="both"/>
            </w:pPr>
          </w:p>
        </w:tc>
        <w:tc>
          <w:tcPr>
            <w:tcW w:w="2977" w:type="dxa"/>
          </w:tcPr>
          <w:p w14:paraId="0C1E72D5" w14:textId="77777777" w:rsidR="00857E12" w:rsidRPr="00055A3C" w:rsidRDefault="00857E12" w:rsidP="00097E6F">
            <w:pPr>
              <w:pStyle w:val="NoSpacing"/>
              <w:jc w:val="both"/>
            </w:pPr>
          </w:p>
        </w:tc>
      </w:tr>
      <w:tr w:rsidR="00857E12" w:rsidRPr="00055A3C" w14:paraId="5BFB30D5" w14:textId="77777777" w:rsidTr="00857E12">
        <w:trPr>
          <w:trHeight w:val="216"/>
        </w:trPr>
        <w:tc>
          <w:tcPr>
            <w:tcW w:w="316" w:type="dxa"/>
          </w:tcPr>
          <w:p w14:paraId="266FA527" w14:textId="77777777" w:rsidR="00857E12" w:rsidRPr="00055A3C" w:rsidRDefault="00857E12" w:rsidP="00097E6F">
            <w:pPr>
              <w:pStyle w:val="NoSpacing"/>
              <w:jc w:val="both"/>
            </w:pPr>
            <w:r w:rsidRPr="00055A3C">
              <w:t>2</w:t>
            </w:r>
          </w:p>
        </w:tc>
        <w:tc>
          <w:tcPr>
            <w:tcW w:w="6913" w:type="dxa"/>
          </w:tcPr>
          <w:p w14:paraId="241FA0B0" w14:textId="77777777" w:rsidR="00857E12" w:rsidRPr="00055A3C" w:rsidRDefault="00857E12" w:rsidP="00097E6F">
            <w:pPr>
              <w:pStyle w:val="NoSpacing"/>
              <w:jc w:val="both"/>
            </w:pPr>
          </w:p>
        </w:tc>
        <w:tc>
          <w:tcPr>
            <w:tcW w:w="2977" w:type="dxa"/>
          </w:tcPr>
          <w:p w14:paraId="6C643968" w14:textId="77777777" w:rsidR="00857E12" w:rsidRPr="00055A3C" w:rsidRDefault="00857E12" w:rsidP="00097E6F">
            <w:pPr>
              <w:pStyle w:val="NoSpacing"/>
              <w:jc w:val="both"/>
            </w:pPr>
          </w:p>
        </w:tc>
      </w:tr>
      <w:tr w:rsidR="00857E12" w:rsidRPr="00055A3C" w14:paraId="4E7AEF0F" w14:textId="77777777" w:rsidTr="00857E12">
        <w:trPr>
          <w:trHeight w:val="216"/>
        </w:trPr>
        <w:tc>
          <w:tcPr>
            <w:tcW w:w="316" w:type="dxa"/>
          </w:tcPr>
          <w:p w14:paraId="4E8D4481" w14:textId="77777777" w:rsidR="00857E12" w:rsidRPr="00055A3C" w:rsidRDefault="00857E12" w:rsidP="00097E6F">
            <w:pPr>
              <w:pStyle w:val="NoSpacing"/>
              <w:jc w:val="both"/>
            </w:pPr>
            <w:r w:rsidRPr="00055A3C">
              <w:t>3</w:t>
            </w:r>
          </w:p>
        </w:tc>
        <w:tc>
          <w:tcPr>
            <w:tcW w:w="6913" w:type="dxa"/>
          </w:tcPr>
          <w:p w14:paraId="1C89DCA3" w14:textId="77777777" w:rsidR="00857E12" w:rsidRPr="00055A3C" w:rsidRDefault="00857E12" w:rsidP="00097E6F">
            <w:pPr>
              <w:pStyle w:val="NoSpacing"/>
              <w:jc w:val="both"/>
            </w:pPr>
          </w:p>
        </w:tc>
        <w:tc>
          <w:tcPr>
            <w:tcW w:w="2977" w:type="dxa"/>
          </w:tcPr>
          <w:p w14:paraId="6FE20F89" w14:textId="77777777" w:rsidR="00857E12" w:rsidRPr="00055A3C" w:rsidRDefault="00857E12" w:rsidP="00097E6F">
            <w:pPr>
              <w:pStyle w:val="NoSpacing"/>
              <w:jc w:val="both"/>
            </w:pPr>
          </w:p>
        </w:tc>
      </w:tr>
      <w:tr w:rsidR="00857E12" w:rsidRPr="00055A3C" w14:paraId="436F9F50" w14:textId="77777777" w:rsidTr="00857E12">
        <w:trPr>
          <w:trHeight w:val="202"/>
        </w:trPr>
        <w:tc>
          <w:tcPr>
            <w:tcW w:w="316" w:type="dxa"/>
          </w:tcPr>
          <w:p w14:paraId="5D31E8B1" w14:textId="77777777" w:rsidR="00857E12" w:rsidRPr="00055A3C" w:rsidRDefault="00857E12" w:rsidP="00097E6F">
            <w:pPr>
              <w:pStyle w:val="NoSpacing"/>
              <w:jc w:val="both"/>
            </w:pPr>
            <w:r w:rsidRPr="00055A3C">
              <w:t>4</w:t>
            </w:r>
          </w:p>
        </w:tc>
        <w:tc>
          <w:tcPr>
            <w:tcW w:w="6913" w:type="dxa"/>
          </w:tcPr>
          <w:p w14:paraId="5EB8AAC3" w14:textId="77777777" w:rsidR="00857E12" w:rsidRPr="00055A3C" w:rsidRDefault="00857E12" w:rsidP="00097E6F">
            <w:pPr>
              <w:pStyle w:val="NoSpacing"/>
              <w:jc w:val="both"/>
            </w:pPr>
          </w:p>
        </w:tc>
        <w:tc>
          <w:tcPr>
            <w:tcW w:w="2977" w:type="dxa"/>
          </w:tcPr>
          <w:p w14:paraId="6D7BDA39" w14:textId="77777777" w:rsidR="00857E12" w:rsidRPr="00055A3C" w:rsidRDefault="00857E12" w:rsidP="00097E6F">
            <w:pPr>
              <w:pStyle w:val="NoSpacing"/>
              <w:jc w:val="both"/>
            </w:pPr>
          </w:p>
        </w:tc>
      </w:tr>
      <w:tr w:rsidR="00857E12" w:rsidRPr="00055A3C" w14:paraId="5302F92B" w14:textId="77777777" w:rsidTr="00857E12">
        <w:trPr>
          <w:trHeight w:val="216"/>
        </w:trPr>
        <w:tc>
          <w:tcPr>
            <w:tcW w:w="316" w:type="dxa"/>
          </w:tcPr>
          <w:p w14:paraId="2C3F9B67" w14:textId="77777777" w:rsidR="00857E12" w:rsidRPr="00055A3C" w:rsidRDefault="00857E12" w:rsidP="008162B8">
            <w:pPr>
              <w:pStyle w:val="NoSpacing"/>
            </w:pPr>
            <w:r w:rsidRPr="00055A3C">
              <w:t>5</w:t>
            </w:r>
          </w:p>
        </w:tc>
        <w:tc>
          <w:tcPr>
            <w:tcW w:w="6913" w:type="dxa"/>
          </w:tcPr>
          <w:p w14:paraId="1F398201" w14:textId="77777777" w:rsidR="00857E12" w:rsidRPr="00055A3C" w:rsidRDefault="00857E12" w:rsidP="008162B8">
            <w:pPr>
              <w:pStyle w:val="NoSpacing"/>
            </w:pPr>
          </w:p>
        </w:tc>
        <w:tc>
          <w:tcPr>
            <w:tcW w:w="2977" w:type="dxa"/>
          </w:tcPr>
          <w:p w14:paraId="7C3D340E" w14:textId="77777777" w:rsidR="00857E12" w:rsidRPr="00055A3C" w:rsidRDefault="00857E12" w:rsidP="008162B8">
            <w:pPr>
              <w:pStyle w:val="NoSpacing"/>
            </w:pPr>
          </w:p>
        </w:tc>
      </w:tr>
    </w:tbl>
    <w:p w14:paraId="341DB8AB" w14:textId="77777777" w:rsidR="00AF12C4" w:rsidRDefault="00590DED" w:rsidP="00590DED">
      <w:pPr>
        <w:ind w:firstLine="720"/>
        <w:rPr>
          <w:sz w:val="24"/>
          <w:szCs w:val="24"/>
        </w:rPr>
      </w:pPr>
      <w:r w:rsidRPr="00A639C3">
        <w:t xml:space="preserve">Note: </w:t>
      </w:r>
      <w:r>
        <w:t>See note 2 below.</w:t>
      </w:r>
    </w:p>
    <w:p w14:paraId="73424DFC" w14:textId="77777777" w:rsidR="00097E6F" w:rsidRDefault="00097E6F" w:rsidP="00AF12C4">
      <w:pPr>
        <w:rPr>
          <w:sz w:val="24"/>
          <w:szCs w:val="24"/>
        </w:rPr>
      </w:pPr>
    </w:p>
    <w:p w14:paraId="51B6C2E4" w14:textId="77777777" w:rsidR="00097E6F" w:rsidRDefault="00F54DB0" w:rsidP="00AF12C4">
      <w:pPr>
        <w:rPr>
          <w:sz w:val="24"/>
          <w:szCs w:val="24"/>
        </w:rPr>
      </w:pPr>
      <w:r>
        <w:rPr>
          <w:sz w:val="24"/>
          <w:szCs w:val="24"/>
        </w:rPr>
        <w:t>Footnote</w:t>
      </w:r>
    </w:p>
    <w:p w14:paraId="6B5F98E4" w14:textId="77777777" w:rsidR="00BC2B5A" w:rsidRDefault="00BC2B5A" w:rsidP="00BC2B5A">
      <w:pPr>
        <w:pStyle w:val="ListParagraph"/>
        <w:numPr>
          <w:ilvl w:val="0"/>
          <w:numId w:val="34"/>
        </w:numPr>
        <w:rPr>
          <w:sz w:val="24"/>
          <w:szCs w:val="24"/>
        </w:rPr>
      </w:pPr>
      <w:r>
        <w:rPr>
          <w:sz w:val="24"/>
          <w:szCs w:val="24"/>
        </w:rPr>
        <w:t xml:space="preserve">Controls in Sections </w:t>
      </w:r>
      <w:r w:rsidR="00857E12">
        <w:rPr>
          <w:sz w:val="24"/>
          <w:szCs w:val="24"/>
        </w:rPr>
        <w:t>B</w:t>
      </w:r>
      <w:r>
        <w:rPr>
          <w:sz w:val="24"/>
          <w:szCs w:val="24"/>
        </w:rPr>
        <w:t xml:space="preserve"> &amp; </w:t>
      </w:r>
      <w:r w:rsidR="00857E12">
        <w:rPr>
          <w:sz w:val="24"/>
          <w:szCs w:val="24"/>
        </w:rPr>
        <w:t>C above</w:t>
      </w:r>
      <w:r>
        <w:rPr>
          <w:sz w:val="24"/>
          <w:szCs w:val="24"/>
        </w:rPr>
        <w:t xml:space="preserve"> must directly relate to the top 5 risks listed in the Functional Area</w:t>
      </w:r>
      <w:r w:rsidR="00857E12">
        <w:rPr>
          <w:sz w:val="24"/>
          <w:szCs w:val="24"/>
        </w:rPr>
        <w:t xml:space="preserve"> in Section A above (t</w:t>
      </w:r>
      <w:r>
        <w:rPr>
          <w:sz w:val="24"/>
          <w:szCs w:val="24"/>
        </w:rPr>
        <w:t>hose risks associated with the work activities at places of work)</w:t>
      </w:r>
      <w:r w:rsidR="00857E12">
        <w:rPr>
          <w:sz w:val="24"/>
          <w:szCs w:val="24"/>
        </w:rPr>
        <w:t>.</w:t>
      </w:r>
    </w:p>
    <w:p w14:paraId="4D794A87" w14:textId="29352A0C" w:rsidR="00BC2B5A" w:rsidRPr="00857E12" w:rsidRDefault="00857E12" w:rsidP="00BC2B5A">
      <w:pPr>
        <w:pStyle w:val="ListParagraph"/>
        <w:numPr>
          <w:ilvl w:val="0"/>
          <w:numId w:val="34"/>
        </w:numPr>
        <w:rPr>
          <w:sz w:val="24"/>
          <w:szCs w:val="24"/>
        </w:rPr>
      </w:pPr>
      <w:r>
        <w:rPr>
          <w:sz w:val="24"/>
          <w:szCs w:val="24"/>
        </w:rPr>
        <w:t>For the purposes of a FA’s Risk Register, health &amp; s</w:t>
      </w:r>
      <w:r w:rsidRPr="00857E12">
        <w:rPr>
          <w:sz w:val="24"/>
          <w:szCs w:val="24"/>
        </w:rPr>
        <w:t xml:space="preserve">afety risks should be assessed </w:t>
      </w:r>
      <w:r>
        <w:rPr>
          <w:sz w:val="24"/>
          <w:szCs w:val="24"/>
        </w:rPr>
        <w:t xml:space="preserve">using the impact and likelihood scoring </w:t>
      </w:r>
      <w:r w:rsidR="00F3200E">
        <w:rPr>
          <w:sz w:val="24"/>
          <w:szCs w:val="24"/>
        </w:rPr>
        <w:t xml:space="preserve">contained in the </w:t>
      </w:r>
      <w:hyperlink r:id="rId16" w:history="1">
        <w:r w:rsidR="00F3200E" w:rsidRPr="00F3200E">
          <w:rPr>
            <w:rStyle w:val="Hyperlink"/>
            <w:sz w:val="24"/>
            <w:szCs w:val="24"/>
          </w:rPr>
          <w:t>University’s Risk Management Policy</w:t>
        </w:r>
      </w:hyperlink>
      <w:r w:rsidR="00F3200E">
        <w:rPr>
          <w:sz w:val="24"/>
          <w:szCs w:val="24"/>
        </w:rPr>
        <w:t xml:space="preserve"> and such risks should be incorporated</w:t>
      </w:r>
      <w:r w:rsidR="006F76E3">
        <w:rPr>
          <w:sz w:val="24"/>
          <w:szCs w:val="24"/>
        </w:rPr>
        <w:t xml:space="preserve"> into</w:t>
      </w:r>
      <w:r w:rsidR="00BC2B5A" w:rsidRPr="00857E12">
        <w:rPr>
          <w:sz w:val="24"/>
          <w:szCs w:val="24"/>
        </w:rPr>
        <w:t xml:space="preserve"> functional area overall risk registers</w:t>
      </w:r>
      <w:r w:rsidR="00F3200E">
        <w:rPr>
          <w:sz w:val="24"/>
          <w:szCs w:val="24"/>
        </w:rPr>
        <w:t xml:space="preserve"> as appropriate</w:t>
      </w:r>
      <w:r w:rsidR="00BC2B5A" w:rsidRPr="00857E12">
        <w:rPr>
          <w:sz w:val="24"/>
          <w:szCs w:val="24"/>
        </w:rPr>
        <w:t>.</w:t>
      </w:r>
    </w:p>
    <w:p w14:paraId="412D05DE" w14:textId="77777777" w:rsidR="00097E6F" w:rsidRDefault="00097E6F" w:rsidP="00AF12C4">
      <w:pPr>
        <w:rPr>
          <w:sz w:val="24"/>
          <w:szCs w:val="24"/>
        </w:rPr>
      </w:pPr>
    </w:p>
    <w:p w14:paraId="7746F3E8" w14:textId="77777777" w:rsidR="00097E6F" w:rsidRDefault="00097E6F" w:rsidP="00AF12C4">
      <w:pPr>
        <w:rPr>
          <w:sz w:val="24"/>
          <w:szCs w:val="24"/>
        </w:rPr>
      </w:pPr>
    </w:p>
    <w:p w14:paraId="7807F873" w14:textId="77777777" w:rsidR="00097E6F" w:rsidRDefault="00097E6F" w:rsidP="00AF12C4">
      <w:pPr>
        <w:rPr>
          <w:sz w:val="24"/>
          <w:szCs w:val="24"/>
        </w:rPr>
      </w:pPr>
    </w:p>
    <w:p w14:paraId="64D346A4" w14:textId="77777777" w:rsidR="00D201C7" w:rsidRPr="00A80189" w:rsidRDefault="00D201C7" w:rsidP="00D201C7">
      <w:pPr>
        <w:pStyle w:val="Heading2"/>
        <w:rPr>
          <w:rStyle w:val="Strong"/>
          <w:rFonts w:asciiTheme="minorHAnsi" w:eastAsiaTheme="minorEastAsia" w:hAnsiTheme="minorHAnsi"/>
          <w:sz w:val="32"/>
          <w:szCs w:val="32"/>
          <w:u w:val="none"/>
          <w:lang w:val="en-US"/>
        </w:rPr>
      </w:pPr>
      <w:bookmarkStart w:id="34" w:name="_Toc115783290"/>
      <w:r w:rsidRPr="00A80189">
        <w:rPr>
          <w:rStyle w:val="Strong"/>
          <w:rFonts w:asciiTheme="minorHAnsi" w:eastAsiaTheme="minorEastAsia" w:hAnsiTheme="minorHAnsi"/>
          <w:sz w:val="32"/>
          <w:szCs w:val="32"/>
          <w:u w:val="none"/>
          <w:lang w:val="en-US"/>
        </w:rPr>
        <w:t>SECTION B</w:t>
      </w:r>
      <w:bookmarkEnd w:id="34"/>
    </w:p>
    <w:p w14:paraId="1849ECF4" w14:textId="1AED0F50" w:rsidR="00D201C7" w:rsidRPr="00A639C3" w:rsidRDefault="00D201C7" w:rsidP="00D201C7">
      <w:pPr>
        <w:pStyle w:val="Heading1"/>
        <w:rPr>
          <w:b/>
          <w:color w:val="000000" w:themeColor="text1"/>
        </w:rPr>
      </w:pPr>
      <w:bookmarkStart w:id="35" w:name="_Toc115783291"/>
      <w:r w:rsidRPr="00A639C3">
        <w:rPr>
          <w:b/>
          <w:color w:val="000000" w:themeColor="text1"/>
        </w:rPr>
        <w:t>Functional Area Management &amp; Leadership of Occ. H&amp;S in UCC</w:t>
      </w:r>
      <w:r>
        <w:rPr>
          <w:b/>
          <w:color w:val="000000" w:themeColor="text1"/>
        </w:rPr>
        <w:t xml:space="preserve"> 202</w:t>
      </w:r>
      <w:r w:rsidR="000529EF">
        <w:rPr>
          <w:b/>
          <w:color w:val="000000" w:themeColor="text1"/>
        </w:rPr>
        <w:t>2</w:t>
      </w:r>
      <w:r>
        <w:rPr>
          <w:b/>
          <w:color w:val="000000" w:themeColor="text1"/>
        </w:rPr>
        <w:t>/2</w:t>
      </w:r>
      <w:r w:rsidR="000529EF">
        <w:rPr>
          <w:b/>
          <w:color w:val="000000" w:themeColor="text1"/>
        </w:rPr>
        <w:t>3</w:t>
      </w:r>
      <w:bookmarkEnd w:id="35"/>
      <w:r w:rsidRPr="00A639C3">
        <w:rPr>
          <w:b/>
          <w:color w:val="000000" w:themeColor="text1"/>
        </w:rPr>
        <w:t xml:space="preserve"> </w:t>
      </w:r>
    </w:p>
    <w:p w14:paraId="67140B47" w14:textId="77777777" w:rsidR="00D201C7" w:rsidRDefault="00D201C7" w:rsidP="00D201C7">
      <w:pPr>
        <w:pStyle w:val="Header"/>
        <w:rPr>
          <w:rFonts w:ascii="Times New Roman" w:hAnsi="Times New Roman" w:cs="Times New Roman"/>
          <w:sz w:val="24"/>
          <w:szCs w:val="24"/>
        </w:rPr>
      </w:pPr>
      <w:r w:rsidRPr="00E43AC7">
        <w:rPr>
          <w:rFonts w:ascii="Times New Roman" w:hAnsi="Times New Roman" w:cs="Times New Roman"/>
          <w:sz w:val="24"/>
          <w:szCs w:val="24"/>
        </w:rPr>
        <w:t xml:space="preserve"> </w:t>
      </w:r>
    </w:p>
    <w:p w14:paraId="07019D4E" w14:textId="77777777" w:rsidR="00D201C7" w:rsidRPr="00E43AC7" w:rsidRDefault="00D201C7" w:rsidP="00D201C7">
      <w:pPr>
        <w:pStyle w:val="Header"/>
        <w:rPr>
          <w:rFonts w:ascii="Times New Roman" w:hAnsi="Times New Roman" w:cs="Times New Roman"/>
          <w:sz w:val="24"/>
          <w:szCs w:val="24"/>
        </w:rPr>
      </w:pPr>
      <w:r w:rsidRPr="00E43AC7">
        <w:rPr>
          <w:rFonts w:ascii="Times New Roman" w:hAnsi="Times New Roman" w:cs="Times New Roman"/>
          <w:sz w:val="24"/>
          <w:szCs w:val="24"/>
          <w:highlight w:val="yellow"/>
        </w:rPr>
        <w:t>This Section is contained in the separate Functional Area KPI Self-Assessment Excel Spreadsheet and is based on a European Safety Agency template</w:t>
      </w:r>
      <w:r w:rsidRPr="00C057DD">
        <w:rPr>
          <w:rFonts w:ascii="Times New Roman" w:hAnsi="Times New Roman" w:cs="Times New Roman"/>
          <w:sz w:val="24"/>
          <w:szCs w:val="24"/>
          <w:highlight w:val="yellow"/>
        </w:rPr>
        <w:t>.</w:t>
      </w:r>
    </w:p>
    <w:p w14:paraId="63FC6C23" w14:textId="77777777" w:rsidR="008162B8" w:rsidRDefault="008162B8" w:rsidP="00097E6F">
      <w:pPr>
        <w:pStyle w:val="Header"/>
        <w:rPr>
          <w:b/>
          <w:sz w:val="24"/>
          <w:szCs w:val="24"/>
        </w:rPr>
        <w:sectPr w:rsidR="008162B8" w:rsidSect="008943F4">
          <w:pgSz w:w="11906" w:h="16838"/>
          <w:pgMar w:top="709" w:right="567" w:bottom="993" w:left="567" w:header="284" w:footer="0" w:gutter="0"/>
          <w:pgNumType w:chapStyle="1"/>
          <w:cols w:space="708"/>
          <w:docGrid w:linePitch="360"/>
        </w:sectPr>
      </w:pPr>
    </w:p>
    <w:p w14:paraId="65CD5A65" w14:textId="77777777" w:rsidR="00070E78" w:rsidRPr="00C6036A" w:rsidRDefault="00070E78" w:rsidP="00C6036A">
      <w:pPr>
        <w:jc w:val="center"/>
        <w:rPr>
          <w:rFonts w:asciiTheme="majorHAnsi" w:hAnsiTheme="majorHAnsi" w:cstheme="majorHAnsi"/>
          <w:b/>
          <w:sz w:val="32"/>
        </w:rPr>
      </w:pPr>
      <w:bookmarkStart w:id="36" w:name="_Toc501543840"/>
      <w:bookmarkStart w:id="37" w:name="_Toc501543911"/>
      <w:bookmarkStart w:id="38" w:name="_Toc501546275"/>
      <w:bookmarkStart w:id="39" w:name="_Toc502849288"/>
      <w:r w:rsidRPr="00C6036A">
        <w:rPr>
          <w:rFonts w:asciiTheme="majorHAnsi" w:hAnsiTheme="majorHAnsi" w:cstheme="majorHAnsi"/>
          <w:b/>
          <w:sz w:val="32"/>
        </w:rPr>
        <w:lastRenderedPageBreak/>
        <w:t>Functional Area Annual Safety Report for the</w:t>
      </w:r>
      <w:bookmarkEnd w:id="36"/>
      <w:bookmarkEnd w:id="37"/>
      <w:bookmarkEnd w:id="38"/>
      <w:bookmarkEnd w:id="39"/>
    </w:p>
    <w:p w14:paraId="1211D32C" w14:textId="4CC6F473" w:rsidR="00070E78" w:rsidRPr="00C6036A" w:rsidRDefault="00070E78" w:rsidP="00C6036A">
      <w:pPr>
        <w:jc w:val="center"/>
        <w:rPr>
          <w:rFonts w:asciiTheme="majorHAnsi" w:hAnsiTheme="majorHAnsi" w:cstheme="majorHAnsi"/>
          <w:b/>
          <w:sz w:val="32"/>
        </w:rPr>
      </w:pPr>
      <w:bookmarkStart w:id="40" w:name="_Toc501543841"/>
      <w:bookmarkStart w:id="41" w:name="_Toc501543912"/>
      <w:bookmarkStart w:id="42" w:name="_Toc501546276"/>
      <w:bookmarkStart w:id="43" w:name="_Toc502849289"/>
      <w:r w:rsidRPr="00C6036A">
        <w:rPr>
          <w:rFonts w:asciiTheme="majorHAnsi" w:hAnsiTheme="majorHAnsi" w:cstheme="majorHAnsi"/>
          <w:b/>
          <w:sz w:val="32"/>
        </w:rPr>
        <w:t xml:space="preserve">Year </w:t>
      </w:r>
      <w:r w:rsidR="008437BB" w:rsidRPr="00C6036A">
        <w:rPr>
          <w:rFonts w:asciiTheme="majorHAnsi" w:hAnsiTheme="majorHAnsi" w:cstheme="majorHAnsi"/>
          <w:b/>
          <w:sz w:val="32"/>
        </w:rPr>
        <w:t>20</w:t>
      </w:r>
      <w:r w:rsidR="00CD3634">
        <w:rPr>
          <w:rFonts w:asciiTheme="majorHAnsi" w:hAnsiTheme="majorHAnsi" w:cstheme="majorHAnsi"/>
          <w:b/>
          <w:sz w:val="32"/>
        </w:rPr>
        <w:t>2</w:t>
      </w:r>
      <w:r w:rsidR="000529EF">
        <w:rPr>
          <w:rFonts w:asciiTheme="majorHAnsi" w:hAnsiTheme="majorHAnsi" w:cstheme="majorHAnsi"/>
          <w:b/>
          <w:sz w:val="32"/>
        </w:rPr>
        <w:t>2</w:t>
      </w:r>
      <w:r w:rsidRPr="00C6036A">
        <w:rPr>
          <w:rFonts w:asciiTheme="majorHAnsi" w:hAnsiTheme="majorHAnsi" w:cstheme="majorHAnsi"/>
          <w:b/>
          <w:sz w:val="32"/>
        </w:rPr>
        <w:t xml:space="preserve"> (&amp; </w:t>
      </w:r>
      <w:r w:rsidR="008437BB" w:rsidRPr="00C6036A">
        <w:rPr>
          <w:rFonts w:asciiTheme="majorHAnsi" w:hAnsiTheme="majorHAnsi" w:cstheme="majorHAnsi"/>
          <w:b/>
          <w:sz w:val="32"/>
        </w:rPr>
        <w:t>20</w:t>
      </w:r>
      <w:r w:rsidR="00765785" w:rsidRPr="00C6036A">
        <w:rPr>
          <w:rFonts w:asciiTheme="majorHAnsi" w:hAnsiTheme="majorHAnsi" w:cstheme="majorHAnsi"/>
          <w:b/>
          <w:sz w:val="32"/>
        </w:rPr>
        <w:t>2</w:t>
      </w:r>
      <w:r w:rsidR="000529EF">
        <w:rPr>
          <w:rFonts w:asciiTheme="majorHAnsi" w:hAnsiTheme="majorHAnsi" w:cstheme="majorHAnsi"/>
          <w:b/>
          <w:sz w:val="32"/>
        </w:rPr>
        <w:t>3</w:t>
      </w:r>
      <w:r w:rsidRPr="00C6036A">
        <w:rPr>
          <w:rFonts w:asciiTheme="majorHAnsi" w:hAnsiTheme="majorHAnsi" w:cstheme="majorHAnsi"/>
          <w:b/>
          <w:sz w:val="32"/>
        </w:rPr>
        <w:t xml:space="preserve"> Action Plan)</w:t>
      </w:r>
      <w:bookmarkEnd w:id="40"/>
      <w:bookmarkEnd w:id="41"/>
      <w:bookmarkEnd w:id="42"/>
      <w:bookmarkEnd w:id="43"/>
    </w:p>
    <w:p w14:paraId="50DF09D6" w14:textId="77777777" w:rsidR="00070E78" w:rsidRPr="001B32C7" w:rsidRDefault="00070E78" w:rsidP="00070E78">
      <w:pPr>
        <w:jc w:val="center"/>
        <w:rPr>
          <w:rStyle w:val="Emphasis"/>
        </w:rPr>
      </w:pPr>
      <w:r w:rsidRPr="001B32C7">
        <w:rPr>
          <w:rStyle w:val="Emphasis"/>
        </w:rPr>
        <w:t>(</w:t>
      </w:r>
      <w:r w:rsidR="008437BB" w:rsidRPr="001B32C7">
        <w:rPr>
          <w:rStyle w:val="Emphasis"/>
        </w:rPr>
        <w:t>As</w:t>
      </w:r>
      <w:r w:rsidRPr="001B32C7">
        <w:rPr>
          <w:rStyle w:val="Emphasis"/>
        </w:rPr>
        <w:t xml:space="preserve"> per University Corporate Policy):</w:t>
      </w:r>
    </w:p>
    <w:p w14:paraId="17894231" w14:textId="77777777" w:rsidR="00070E78" w:rsidRPr="00765785" w:rsidRDefault="00070E78" w:rsidP="00070E78">
      <w:pPr>
        <w:ind w:left="720"/>
        <w:jc w:val="both"/>
        <w:rPr>
          <w:rStyle w:val="Emphasis"/>
          <w:b/>
        </w:rPr>
      </w:pPr>
      <w:r w:rsidRPr="00765785">
        <w:rPr>
          <w:rStyle w:val="Emphasis"/>
          <w:b/>
        </w:rPr>
        <w:t>Note: The Functional Area (F.A.) Report must account for all Schools \ Depts. and ancillary Centres \ Units and Offices in one overall prioritised integrated report with full responses to each question.</w:t>
      </w:r>
    </w:p>
    <w:p w14:paraId="07BD176A" w14:textId="77777777" w:rsidR="0088728A" w:rsidRPr="00C27320" w:rsidRDefault="0088728A" w:rsidP="0088728A">
      <w:pPr>
        <w:jc w:val="both"/>
        <w:rPr>
          <w:rStyle w:val="Emphasis"/>
          <w:sz w:val="16"/>
          <w:szCs w:val="16"/>
        </w:rPr>
      </w:pPr>
    </w:p>
    <w:p w14:paraId="7C37E72A" w14:textId="77777777" w:rsidR="0088728A" w:rsidRPr="00A80189" w:rsidRDefault="00BE261B" w:rsidP="00A80189">
      <w:pPr>
        <w:pStyle w:val="Heading2"/>
        <w:rPr>
          <w:rStyle w:val="Strong"/>
          <w:rFonts w:asciiTheme="minorHAnsi" w:eastAsiaTheme="minorEastAsia" w:hAnsiTheme="minorHAnsi"/>
          <w:b/>
          <w:sz w:val="32"/>
          <w:szCs w:val="32"/>
          <w:u w:val="none"/>
          <w:lang w:val="en-US"/>
        </w:rPr>
      </w:pPr>
      <w:bookmarkStart w:id="44" w:name="_Toc115783292"/>
      <w:r w:rsidRPr="00A80189">
        <w:rPr>
          <w:rStyle w:val="Strong"/>
          <w:rFonts w:asciiTheme="minorHAnsi" w:eastAsiaTheme="minorEastAsia" w:hAnsiTheme="minorHAnsi"/>
          <w:b/>
          <w:sz w:val="32"/>
          <w:szCs w:val="32"/>
          <w:u w:val="none"/>
          <w:lang w:val="en-US"/>
        </w:rPr>
        <w:t>SECTION</w:t>
      </w:r>
      <w:r w:rsidR="0088728A" w:rsidRPr="00A80189">
        <w:rPr>
          <w:rStyle w:val="Strong"/>
          <w:rFonts w:asciiTheme="minorHAnsi" w:eastAsiaTheme="minorEastAsia" w:hAnsiTheme="minorHAnsi"/>
          <w:b/>
          <w:sz w:val="32"/>
          <w:szCs w:val="32"/>
          <w:u w:val="none"/>
          <w:lang w:val="en-US"/>
        </w:rPr>
        <w:t xml:space="preserve"> C</w:t>
      </w:r>
      <w:bookmarkEnd w:id="44"/>
    </w:p>
    <w:p w14:paraId="07AC362A" w14:textId="77777777" w:rsidR="00070E78" w:rsidRPr="00A639C3" w:rsidRDefault="008437BB" w:rsidP="004E4273">
      <w:pPr>
        <w:pStyle w:val="Heading1"/>
        <w:rPr>
          <w:b/>
          <w:color w:val="000000" w:themeColor="text1"/>
        </w:rPr>
      </w:pPr>
      <w:bookmarkStart w:id="45" w:name="_Toc115783293"/>
      <w:r w:rsidRPr="00A639C3">
        <w:rPr>
          <w:b/>
          <w:color w:val="000000" w:themeColor="text1"/>
        </w:rPr>
        <w:t>Functional</w:t>
      </w:r>
      <w:r w:rsidR="00070E78" w:rsidRPr="00A639C3">
        <w:rPr>
          <w:b/>
          <w:color w:val="000000" w:themeColor="text1"/>
        </w:rPr>
        <w:t xml:space="preserve"> Area (FA)/Departmental Safety Statements</w:t>
      </w:r>
      <w:r w:rsidR="00A16D12" w:rsidRPr="00A639C3">
        <w:rPr>
          <w:b/>
          <w:color w:val="000000" w:themeColor="text1"/>
        </w:rPr>
        <w:t xml:space="preserve"> &amp; Profile</w:t>
      </w:r>
      <w:bookmarkEnd w:id="45"/>
    </w:p>
    <w:p w14:paraId="74A69F21" w14:textId="77777777" w:rsidR="001B32C7" w:rsidRPr="00C27320" w:rsidRDefault="001B32C7" w:rsidP="001B32C7">
      <w:pPr>
        <w:rPr>
          <w:sz w:val="16"/>
          <w:szCs w:val="16"/>
          <w:highlight w:val="yellow"/>
        </w:rPr>
      </w:pPr>
    </w:p>
    <w:p w14:paraId="3733A5D5" w14:textId="77777777" w:rsidR="00070E78" w:rsidRDefault="00A639C3" w:rsidP="00070E78">
      <w:pPr>
        <w:pStyle w:val="BodyText"/>
        <w:rPr>
          <w:b/>
          <w:i/>
          <w:iCs/>
          <w:sz w:val="24"/>
          <w:szCs w:val="24"/>
        </w:rPr>
      </w:pPr>
      <w:r>
        <w:rPr>
          <w:b/>
          <w:i/>
          <w:iCs/>
          <w:sz w:val="24"/>
          <w:szCs w:val="24"/>
        </w:rPr>
        <w:t>Table 3</w:t>
      </w:r>
      <w:r w:rsidR="00070E78">
        <w:rPr>
          <w:b/>
          <w:i/>
          <w:iCs/>
          <w:sz w:val="24"/>
          <w:szCs w:val="24"/>
        </w:rPr>
        <w:t>.0 Preliminary Details</w:t>
      </w:r>
    </w:p>
    <w:tbl>
      <w:tblPr>
        <w:tblStyle w:val="TableGrid"/>
        <w:tblW w:w="0" w:type="auto"/>
        <w:tblLook w:val="04A0" w:firstRow="1" w:lastRow="0" w:firstColumn="1" w:lastColumn="0" w:noHBand="0" w:noVBand="1"/>
      </w:tblPr>
      <w:tblGrid>
        <w:gridCol w:w="4329"/>
        <w:gridCol w:w="739"/>
        <w:gridCol w:w="1124"/>
        <w:gridCol w:w="2986"/>
        <w:gridCol w:w="1584"/>
      </w:tblGrid>
      <w:tr w:rsidR="00690567" w:rsidRPr="00690567" w14:paraId="42BB302E" w14:textId="77777777" w:rsidTr="004E4273">
        <w:trPr>
          <w:trHeight w:val="308"/>
        </w:trPr>
        <w:tc>
          <w:tcPr>
            <w:tcW w:w="0" w:type="auto"/>
            <w:shd w:val="clear" w:color="auto" w:fill="D9D9D9" w:themeFill="background1" w:themeFillShade="D9"/>
          </w:tcPr>
          <w:p w14:paraId="536DA522" w14:textId="21B21DC6" w:rsidR="0041766F" w:rsidRPr="00690567" w:rsidRDefault="0041766F" w:rsidP="0041766F">
            <w:pPr>
              <w:pStyle w:val="BodyText"/>
              <w:rPr>
                <w:b/>
                <w:i/>
                <w:iCs/>
                <w:sz w:val="22"/>
                <w:szCs w:val="22"/>
              </w:rPr>
            </w:pPr>
            <w:r w:rsidRPr="00690567">
              <w:rPr>
                <w:b/>
                <w:i/>
                <w:iCs/>
                <w:sz w:val="22"/>
                <w:szCs w:val="22"/>
              </w:rPr>
              <w:t xml:space="preserve">List School &amp; Department breakdown for </w:t>
            </w:r>
            <w:r w:rsidR="008437BB">
              <w:rPr>
                <w:b/>
                <w:i/>
                <w:iCs/>
                <w:sz w:val="22"/>
                <w:szCs w:val="22"/>
              </w:rPr>
              <w:t>2</w:t>
            </w:r>
            <w:r w:rsidR="00CD3634">
              <w:rPr>
                <w:b/>
                <w:i/>
                <w:iCs/>
                <w:sz w:val="22"/>
                <w:szCs w:val="22"/>
              </w:rPr>
              <w:t>02</w:t>
            </w:r>
            <w:r w:rsidR="000529EF">
              <w:rPr>
                <w:b/>
                <w:i/>
                <w:iCs/>
                <w:sz w:val="22"/>
                <w:szCs w:val="22"/>
              </w:rPr>
              <w:t>2</w:t>
            </w:r>
          </w:p>
        </w:tc>
        <w:tc>
          <w:tcPr>
            <w:tcW w:w="0" w:type="auto"/>
            <w:shd w:val="clear" w:color="auto" w:fill="D9D9D9" w:themeFill="background1" w:themeFillShade="D9"/>
          </w:tcPr>
          <w:p w14:paraId="3064F181" w14:textId="77777777" w:rsidR="0041766F" w:rsidRPr="00690567" w:rsidRDefault="0041766F" w:rsidP="0041766F">
            <w:pPr>
              <w:pStyle w:val="BodyText"/>
              <w:rPr>
                <w:b/>
                <w:i/>
                <w:iCs/>
                <w:sz w:val="22"/>
                <w:szCs w:val="22"/>
              </w:rPr>
            </w:pPr>
            <w:r w:rsidRPr="00690567">
              <w:rPr>
                <w:b/>
                <w:i/>
                <w:iCs/>
                <w:sz w:val="22"/>
                <w:szCs w:val="22"/>
              </w:rPr>
              <w:t># Staff</w:t>
            </w:r>
          </w:p>
        </w:tc>
        <w:tc>
          <w:tcPr>
            <w:tcW w:w="0" w:type="auto"/>
            <w:shd w:val="clear" w:color="auto" w:fill="D9D9D9" w:themeFill="background1" w:themeFillShade="D9"/>
          </w:tcPr>
          <w:p w14:paraId="2B91A7C6" w14:textId="77777777" w:rsidR="0041766F" w:rsidRPr="00690567" w:rsidRDefault="00690567" w:rsidP="0041766F">
            <w:pPr>
              <w:pStyle w:val="BodyText"/>
              <w:rPr>
                <w:b/>
                <w:i/>
                <w:iCs/>
                <w:sz w:val="22"/>
                <w:szCs w:val="22"/>
              </w:rPr>
            </w:pPr>
            <w:r>
              <w:rPr>
                <w:b/>
                <w:i/>
                <w:iCs/>
                <w:sz w:val="22"/>
                <w:szCs w:val="22"/>
              </w:rPr>
              <w:t># S</w:t>
            </w:r>
            <w:r w:rsidR="0041766F" w:rsidRPr="00690567">
              <w:rPr>
                <w:b/>
                <w:i/>
                <w:iCs/>
                <w:sz w:val="22"/>
                <w:szCs w:val="22"/>
              </w:rPr>
              <w:t>taff (FTE)</w:t>
            </w:r>
          </w:p>
        </w:tc>
        <w:tc>
          <w:tcPr>
            <w:tcW w:w="0" w:type="auto"/>
            <w:shd w:val="clear" w:color="auto" w:fill="D9D9D9" w:themeFill="background1" w:themeFillShade="D9"/>
          </w:tcPr>
          <w:p w14:paraId="0DDE1C77" w14:textId="77777777" w:rsidR="0041766F" w:rsidRPr="00690567" w:rsidRDefault="00BC2B5A" w:rsidP="0041766F">
            <w:pPr>
              <w:pStyle w:val="BodyText"/>
              <w:rPr>
                <w:b/>
                <w:i/>
                <w:iCs/>
                <w:sz w:val="22"/>
                <w:szCs w:val="22"/>
              </w:rPr>
            </w:pPr>
            <w:r>
              <w:rPr>
                <w:b/>
                <w:i/>
                <w:iCs/>
                <w:sz w:val="22"/>
                <w:szCs w:val="22"/>
              </w:rPr>
              <w:t xml:space="preserve">Low/Normal or Mixed or </w:t>
            </w:r>
            <w:r w:rsidR="0041766F" w:rsidRPr="00690567">
              <w:rPr>
                <w:b/>
                <w:i/>
                <w:iCs/>
                <w:sz w:val="22"/>
                <w:szCs w:val="22"/>
              </w:rPr>
              <w:t>Variable Risk Profile</w:t>
            </w:r>
            <w:r w:rsidR="00F3200E">
              <w:rPr>
                <w:b/>
                <w:i/>
                <w:iCs/>
                <w:sz w:val="22"/>
                <w:szCs w:val="22"/>
              </w:rPr>
              <w:t>*</w:t>
            </w:r>
          </w:p>
        </w:tc>
        <w:tc>
          <w:tcPr>
            <w:tcW w:w="0" w:type="auto"/>
            <w:shd w:val="clear" w:color="auto" w:fill="D9D9D9" w:themeFill="background1" w:themeFillShade="D9"/>
          </w:tcPr>
          <w:p w14:paraId="1CF6CA4A" w14:textId="77777777" w:rsidR="0041766F" w:rsidRPr="00690567" w:rsidRDefault="0041766F" w:rsidP="0041766F">
            <w:pPr>
              <w:pStyle w:val="BodyText"/>
              <w:rPr>
                <w:b/>
                <w:i/>
                <w:iCs/>
                <w:sz w:val="22"/>
                <w:szCs w:val="22"/>
              </w:rPr>
            </w:pPr>
          </w:p>
        </w:tc>
      </w:tr>
      <w:tr w:rsidR="0041766F" w:rsidRPr="00690567" w14:paraId="2513651C" w14:textId="77777777" w:rsidTr="004E4273">
        <w:trPr>
          <w:trHeight w:val="446"/>
        </w:trPr>
        <w:tc>
          <w:tcPr>
            <w:tcW w:w="0" w:type="auto"/>
          </w:tcPr>
          <w:p w14:paraId="22343080" w14:textId="77777777" w:rsidR="0041766F" w:rsidRPr="00690567" w:rsidRDefault="0041766F" w:rsidP="00690567">
            <w:pPr>
              <w:pStyle w:val="BodyText"/>
              <w:rPr>
                <w:b/>
                <w:i/>
                <w:iCs/>
                <w:sz w:val="22"/>
                <w:szCs w:val="22"/>
              </w:rPr>
            </w:pPr>
          </w:p>
        </w:tc>
        <w:tc>
          <w:tcPr>
            <w:tcW w:w="0" w:type="auto"/>
          </w:tcPr>
          <w:p w14:paraId="47356588" w14:textId="77777777" w:rsidR="0041766F" w:rsidRPr="00690567" w:rsidRDefault="0041766F" w:rsidP="00690567">
            <w:pPr>
              <w:pStyle w:val="BodyText"/>
              <w:rPr>
                <w:b/>
                <w:i/>
                <w:iCs/>
                <w:sz w:val="22"/>
                <w:szCs w:val="22"/>
              </w:rPr>
            </w:pPr>
          </w:p>
        </w:tc>
        <w:tc>
          <w:tcPr>
            <w:tcW w:w="0" w:type="auto"/>
          </w:tcPr>
          <w:p w14:paraId="6684F3BC" w14:textId="77777777" w:rsidR="0041766F" w:rsidRPr="00690567" w:rsidRDefault="0041766F" w:rsidP="00690567">
            <w:pPr>
              <w:pStyle w:val="BodyText"/>
              <w:rPr>
                <w:b/>
                <w:i/>
                <w:iCs/>
                <w:sz w:val="22"/>
                <w:szCs w:val="22"/>
              </w:rPr>
            </w:pPr>
          </w:p>
        </w:tc>
        <w:tc>
          <w:tcPr>
            <w:tcW w:w="0" w:type="auto"/>
          </w:tcPr>
          <w:p w14:paraId="158771A1" w14:textId="77777777" w:rsidR="0041766F" w:rsidRPr="00690567" w:rsidRDefault="0041766F" w:rsidP="00690567">
            <w:pPr>
              <w:pStyle w:val="BodyText"/>
              <w:rPr>
                <w:b/>
                <w:i/>
                <w:iCs/>
                <w:sz w:val="22"/>
                <w:szCs w:val="22"/>
              </w:rPr>
            </w:pPr>
          </w:p>
        </w:tc>
        <w:tc>
          <w:tcPr>
            <w:tcW w:w="0" w:type="auto"/>
          </w:tcPr>
          <w:p w14:paraId="081EEA69" w14:textId="77777777" w:rsidR="0041766F" w:rsidRPr="00690567" w:rsidRDefault="0041766F" w:rsidP="00690567">
            <w:pPr>
              <w:pStyle w:val="BodyText"/>
              <w:rPr>
                <w:b/>
                <w:i/>
                <w:iCs/>
                <w:sz w:val="22"/>
                <w:szCs w:val="22"/>
              </w:rPr>
            </w:pPr>
          </w:p>
        </w:tc>
      </w:tr>
      <w:tr w:rsidR="00690567" w:rsidRPr="00690567" w14:paraId="0EB49763" w14:textId="77777777" w:rsidTr="004E4273">
        <w:trPr>
          <w:trHeight w:val="446"/>
        </w:trPr>
        <w:tc>
          <w:tcPr>
            <w:tcW w:w="0" w:type="auto"/>
          </w:tcPr>
          <w:p w14:paraId="741AA807" w14:textId="77777777" w:rsidR="00690567" w:rsidRPr="00690567" w:rsidRDefault="00690567" w:rsidP="00690567">
            <w:pPr>
              <w:pStyle w:val="BodyText"/>
              <w:rPr>
                <w:b/>
                <w:i/>
                <w:iCs/>
                <w:sz w:val="22"/>
                <w:szCs w:val="22"/>
              </w:rPr>
            </w:pPr>
          </w:p>
        </w:tc>
        <w:tc>
          <w:tcPr>
            <w:tcW w:w="0" w:type="auto"/>
          </w:tcPr>
          <w:p w14:paraId="3DAD11F9" w14:textId="77777777" w:rsidR="00690567" w:rsidRPr="00690567" w:rsidRDefault="00690567" w:rsidP="00690567">
            <w:pPr>
              <w:pStyle w:val="BodyText"/>
              <w:rPr>
                <w:b/>
                <w:i/>
                <w:iCs/>
                <w:sz w:val="22"/>
                <w:szCs w:val="22"/>
              </w:rPr>
            </w:pPr>
          </w:p>
        </w:tc>
        <w:tc>
          <w:tcPr>
            <w:tcW w:w="0" w:type="auto"/>
          </w:tcPr>
          <w:p w14:paraId="339759FF" w14:textId="77777777" w:rsidR="00690567" w:rsidRPr="00690567" w:rsidRDefault="00690567" w:rsidP="00690567">
            <w:pPr>
              <w:pStyle w:val="BodyText"/>
              <w:rPr>
                <w:b/>
                <w:i/>
                <w:iCs/>
                <w:sz w:val="22"/>
                <w:szCs w:val="22"/>
              </w:rPr>
            </w:pPr>
          </w:p>
        </w:tc>
        <w:tc>
          <w:tcPr>
            <w:tcW w:w="0" w:type="auto"/>
          </w:tcPr>
          <w:p w14:paraId="50644BA0" w14:textId="77777777" w:rsidR="00690567" w:rsidRPr="00690567" w:rsidRDefault="00690567" w:rsidP="00690567">
            <w:pPr>
              <w:pStyle w:val="BodyText"/>
              <w:rPr>
                <w:b/>
                <w:i/>
                <w:iCs/>
                <w:sz w:val="22"/>
                <w:szCs w:val="22"/>
              </w:rPr>
            </w:pPr>
          </w:p>
        </w:tc>
        <w:tc>
          <w:tcPr>
            <w:tcW w:w="0" w:type="auto"/>
          </w:tcPr>
          <w:p w14:paraId="32B6179C" w14:textId="77777777" w:rsidR="00690567" w:rsidRPr="00690567" w:rsidRDefault="00690567" w:rsidP="00690567">
            <w:pPr>
              <w:pStyle w:val="BodyText"/>
              <w:rPr>
                <w:b/>
                <w:i/>
                <w:iCs/>
                <w:sz w:val="22"/>
                <w:szCs w:val="22"/>
              </w:rPr>
            </w:pPr>
          </w:p>
        </w:tc>
      </w:tr>
      <w:tr w:rsidR="00690567" w:rsidRPr="00690567" w14:paraId="6B05D5E6" w14:textId="77777777" w:rsidTr="004E4273">
        <w:trPr>
          <w:trHeight w:val="446"/>
        </w:trPr>
        <w:tc>
          <w:tcPr>
            <w:tcW w:w="0" w:type="auto"/>
          </w:tcPr>
          <w:p w14:paraId="41207107" w14:textId="77777777" w:rsidR="00690567" w:rsidRPr="00690567" w:rsidRDefault="00690567" w:rsidP="00690567">
            <w:pPr>
              <w:pStyle w:val="BodyText"/>
              <w:rPr>
                <w:b/>
                <w:i/>
                <w:iCs/>
                <w:sz w:val="22"/>
                <w:szCs w:val="22"/>
              </w:rPr>
            </w:pPr>
          </w:p>
        </w:tc>
        <w:tc>
          <w:tcPr>
            <w:tcW w:w="0" w:type="auto"/>
          </w:tcPr>
          <w:p w14:paraId="149CFF00" w14:textId="77777777" w:rsidR="00690567" w:rsidRPr="00690567" w:rsidRDefault="00690567" w:rsidP="00690567">
            <w:pPr>
              <w:pStyle w:val="BodyText"/>
              <w:rPr>
                <w:b/>
                <w:i/>
                <w:iCs/>
                <w:sz w:val="22"/>
                <w:szCs w:val="22"/>
              </w:rPr>
            </w:pPr>
          </w:p>
        </w:tc>
        <w:tc>
          <w:tcPr>
            <w:tcW w:w="0" w:type="auto"/>
          </w:tcPr>
          <w:p w14:paraId="65EF543A" w14:textId="77777777" w:rsidR="00690567" w:rsidRPr="00690567" w:rsidRDefault="00690567" w:rsidP="00690567">
            <w:pPr>
              <w:pStyle w:val="BodyText"/>
              <w:rPr>
                <w:b/>
                <w:i/>
                <w:iCs/>
                <w:sz w:val="22"/>
                <w:szCs w:val="22"/>
              </w:rPr>
            </w:pPr>
          </w:p>
        </w:tc>
        <w:tc>
          <w:tcPr>
            <w:tcW w:w="0" w:type="auto"/>
          </w:tcPr>
          <w:p w14:paraId="297F1BE0" w14:textId="77777777" w:rsidR="00690567" w:rsidRPr="00690567" w:rsidRDefault="00690567" w:rsidP="00690567">
            <w:pPr>
              <w:pStyle w:val="BodyText"/>
              <w:rPr>
                <w:b/>
                <w:i/>
                <w:iCs/>
                <w:sz w:val="22"/>
                <w:szCs w:val="22"/>
              </w:rPr>
            </w:pPr>
          </w:p>
        </w:tc>
        <w:tc>
          <w:tcPr>
            <w:tcW w:w="0" w:type="auto"/>
          </w:tcPr>
          <w:p w14:paraId="0C5D1BF2" w14:textId="77777777" w:rsidR="00690567" w:rsidRPr="00690567" w:rsidRDefault="00690567" w:rsidP="00690567">
            <w:pPr>
              <w:pStyle w:val="BodyText"/>
              <w:rPr>
                <w:b/>
                <w:i/>
                <w:iCs/>
                <w:sz w:val="22"/>
                <w:szCs w:val="22"/>
              </w:rPr>
            </w:pPr>
          </w:p>
        </w:tc>
      </w:tr>
      <w:tr w:rsidR="00690567" w:rsidRPr="00690567" w14:paraId="1EF0DF81" w14:textId="77777777" w:rsidTr="004E4273">
        <w:trPr>
          <w:trHeight w:val="446"/>
        </w:trPr>
        <w:tc>
          <w:tcPr>
            <w:tcW w:w="0" w:type="auto"/>
          </w:tcPr>
          <w:p w14:paraId="59EBC13A" w14:textId="77777777" w:rsidR="00690567" w:rsidRPr="00690567" w:rsidRDefault="00690567" w:rsidP="00690567">
            <w:pPr>
              <w:pStyle w:val="BodyText"/>
              <w:rPr>
                <w:b/>
                <w:i/>
                <w:iCs/>
                <w:sz w:val="22"/>
                <w:szCs w:val="22"/>
              </w:rPr>
            </w:pPr>
          </w:p>
        </w:tc>
        <w:tc>
          <w:tcPr>
            <w:tcW w:w="0" w:type="auto"/>
          </w:tcPr>
          <w:p w14:paraId="4460C4D5" w14:textId="77777777" w:rsidR="00690567" w:rsidRPr="00690567" w:rsidRDefault="00690567" w:rsidP="00690567">
            <w:pPr>
              <w:pStyle w:val="BodyText"/>
              <w:rPr>
                <w:b/>
                <w:i/>
                <w:iCs/>
                <w:sz w:val="22"/>
                <w:szCs w:val="22"/>
              </w:rPr>
            </w:pPr>
          </w:p>
        </w:tc>
        <w:tc>
          <w:tcPr>
            <w:tcW w:w="0" w:type="auto"/>
          </w:tcPr>
          <w:p w14:paraId="4F6BF565" w14:textId="77777777" w:rsidR="00690567" w:rsidRPr="00690567" w:rsidRDefault="00690567" w:rsidP="00690567">
            <w:pPr>
              <w:pStyle w:val="BodyText"/>
              <w:rPr>
                <w:b/>
                <w:i/>
                <w:iCs/>
                <w:sz w:val="22"/>
                <w:szCs w:val="22"/>
              </w:rPr>
            </w:pPr>
          </w:p>
        </w:tc>
        <w:tc>
          <w:tcPr>
            <w:tcW w:w="0" w:type="auto"/>
          </w:tcPr>
          <w:p w14:paraId="7BB2119C" w14:textId="77777777" w:rsidR="00690567" w:rsidRPr="00690567" w:rsidRDefault="00690567" w:rsidP="00690567">
            <w:pPr>
              <w:pStyle w:val="BodyText"/>
              <w:rPr>
                <w:b/>
                <w:i/>
                <w:iCs/>
                <w:sz w:val="22"/>
                <w:szCs w:val="22"/>
              </w:rPr>
            </w:pPr>
          </w:p>
        </w:tc>
        <w:tc>
          <w:tcPr>
            <w:tcW w:w="0" w:type="auto"/>
          </w:tcPr>
          <w:p w14:paraId="795A796A" w14:textId="77777777" w:rsidR="00690567" w:rsidRPr="00690567" w:rsidRDefault="00690567" w:rsidP="00690567">
            <w:pPr>
              <w:pStyle w:val="BodyText"/>
              <w:rPr>
                <w:b/>
                <w:i/>
                <w:iCs/>
                <w:sz w:val="22"/>
                <w:szCs w:val="22"/>
              </w:rPr>
            </w:pPr>
          </w:p>
        </w:tc>
      </w:tr>
      <w:tr w:rsidR="00690567" w:rsidRPr="00690567" w14:paraId="42FE4BFD" w14:textId="77777777" w:rsidTr="004E4273">
        <w:trPr>
          <w:trHeight w:val="446"/>
        </w:trPr>
        <w:tc>
          <w:tcPr>
            <w:tcW w:w="0" w:type="auto"/>
          </w:tcPr>
          <w:p w14:paraId="19BB256B" w14:textId="77777777" w:rsidR="00690567" w:rsidRPr="00690567" w:rsidRDefault="00690567" w:rsidP="00690567">
            <w:pPr>
              <w:pStyle w:val="BodyText"/>
              <w:rPr>
                <w:b/>
                <w:i/>
                <w:iCs/>
                <w:sz w:val="22"/>
                <w:szCs w:val="22"/>
              </w:rPr>
            </w:pPr>
          </w:p>
        </w:tc>
        <w:tc>
          <w:tcPr>
            <w:tcW w:w="0" w:type="auto"/>
          </w:tcPr>
          <w:p w14:paraId="3B972D46" w14:textId="77777777" w:rsidR="00690567" w:rsidRPr="00690567" w:rsidRDefault="00690567" w:rsidP="00690567">
            <w:pPr>
              <w:pStyle w:val="BodyText"/>
              <w:rPr>
                <w:b/>
                <w:i/>
                <w:iCs/>
                <w:sz w:val="22"/>
                <w:szCs w:val="22"/>
              </w:rPr>
            </w:pPr>
          </w:p>
        </w:tc>
        <w:tc>
          <w:tcPr>
            <w:tcW w:w="0" w:type="auto"/>
          </w:tcPr>
          <w:p w14:paraId="31B0A122" w14:textId="77777777" w:rsidR="00690567" w:rsidRPr="00690567" w:rsidRDefault="00690567" w:rsidP="00690567">
            <w:pPr>
              <w:pStyle w:val="BodyText"/>
              <w:rPr>
                <w:b/>
                <w:i/>
                <w:iCs/>
                <w:sz w:val="22"/>
                <w:szCs w:val="22"/>
              </w:rPr>
            </w:pPr>
          </w:p>
        </w:tc>
        <w:tc>
          <w:tcPr>
            <w:tcW w:w="0" w:type="auto"/>
          </w:tcPr>
          <w:p w14:paraId="602272DC" w14:textId="77777777" w:rsidR="00690567" w:rsidRPr="00690567" w:rsidRDefault="00690567" w:rsidP="00690567">
            <w:pPr>
              <w:pStyle w:val="BodyText"/>
              <w:rPr>
                <w:b/>
                <w:i/>
                <w:iCs/>
                <w:sz w:val="22"/>
                <w:szCs w:val="22"/>
              </w:rPr>
            </w:pPr>
          </w:p>
        </w:tc>
        <w:tc>
          <w:tcPr>
            <w:tcW w:w="0" w:type="auto"/>
          </w:tcPr>
          <w:p w14:paraId="249D5623" w14:textId="77777777" w:rsidR="00690567" w:rsidRPr="00690567" w:rsidRDefault="00690567" w:rsidP="00690567">
            <w:pPr>
              <w:pStyle w:val="BodyText"/>
              <w:rPr>
                <w:b/>
                <w:i/>
                <w:iCs/>
                <w:sz w:val="22"/>
                <w:szCs w:val="22"/>
              </w:rPr>
            </w:pPr>
          </w:p>
        </w:tc>
      </w:tr>
      <w:tr w:rsidR="00690567" w:rsidRPr="00690567" w14:paraId="32550656" w14:textId="77777777" w:rsidTr="004E4273">
        <w:trPr>
          <w:trHeight w:val="446"/>
        </w:trPr>
        <w:tc>
          <w:tcPr>
            <w:tcW w:w="0" w:type="auto"/>
          </w:tcPr>
          <w:p w14:paraId="30B6097E" w14:textId="77777777" w:rsidR="0041766F" w:rsidRPr="00690567" w:rsidRDefault="0041766F" w:rsidP="00690567">
            <w:pPr>
              <w:pStyle w:val="BodyText"/>
              <w:rPr>
                <w:b/>
                <w:i/>
                <w:iCs/>
                <w:sz w:val="22"/>
                <w:szCs w:val="22"/>
              </w:rPr>
            </w:pPr>
          </w:p>
        </w:tc>
        <w:tc>
          <w:tcPr>
            <w:tcW w:w="0" w:type="auto"/>
          </w:tcPr>
          <w:p w14:paraId="529705C8" w14:textId="77777777" w:rsidR="0041766F" w:rsidRPr="00690567" w:rsidRDefault="0041766F" w:rsidP="00690567">
            <w:pPr>
              <w:pStyle w:val="BodyText"/>
              <w:rPr>
                <w:b/>
                <w:i/>
                <w:iCs/>
                <w:sz w:val="22"/>
                <w:szCs w:val="22"/>
              </w:rPr>
            </w:pPr>
          </w:p>
        </w:tc>
        <w:tc>
          <w:tcPr>
            <w:tcW w:w="0" w:type="auto"/>
          </w:tcPr>
          <w:p w14:paraId="06C5AFCA" w14:textId="77777777" w:rsidR="0041766F" w:rsidRPr="00690567" w:rsidRDefault="0041766F" w:rsidP="00690567">
            <w:pPr>
              <w:pStyle w:val="BodyText"/>
              <w:rPr>
                <w:b/>
                <w:i/>
                <w:iCs/>
                <w:sz w:val="22"/>
                <w:szCs w:val="22"/>
              </w:rPr>
            </w:pPr>
          </w:p>
        </w:tc>
        <w:tc>
          <w:tcPr>
            <w:tcW w:w="0" w:type="auto"/>
          </w:tcPr>
          <w:p w14:paraId="68F57B99" w14:textId="77777777" w:rsidR="0041766F" w:rsidRPr="00690567" w:rsidRDefault="0041766F" w:rsidP="00690567">
            <w:pPr>
              <w:pStyle w:val="BodyText"/>
              <w:rPr>
                <w:b/>
                <w:i/>
                <w:iCs/>
                <w:sz w:val="22"/>
                <w:szCs w:val="22"/>
              </w:rPr>
            </w:pPr>
          </w:p>
        </w:tc>
        <w:tc>
          <w:tcPr>
            <w:tcW w:w="0" w:type="auto"/>
          </w:tcPr>
          <w:p w14:paraId="2C9384A9" w14:textId="77777777" w:rsidR="0041766F" w:rsidRPr="00690567" w:rsidRDefault="0041766F" w:rsidP="00690567">
            <w:pPr>
              <w:pStyle w:val="BodyText"/>
              <w:rPr>
                <w:b/>
                <w:i/>
                <w:iCs/>
                <w:sz w:val="22"/>
                <w:szCs w:val="22"/>
              </w:rPr>
            </w:pPr>
          </w:p>
        </w:tc>
      </w:tr>
      <w:tr w:rsidR="00690567" w:rsidRPr="00690567" w14:paraId="6BDDAAE6" w14:textId="77777777" w:rsidTr="004E4273">
        <w:trPr>
          <w:trHeight w:val="446"/>
        </w:trPr>
        <w:tc>
          <w:tcPr>
            <w:tcW w:w="0" w:type="auto"/>
          </w:tcPr>
          <w:p w14:paraId="02E0DAE7" w14:textId="77777777" w:rsidR="0041766F" w:rsidRPr="00690567" w:rsidRDefault="0041766F" w:rsidP="00690567">
            <w:pPr>
              <w:pStyle w:val="BodyText"/>
              <w:rPr>
                <w:b/>
                <w:i/>
                <w:iCs/>
                <w:sz w:val="22"/>
                <w:szCs w:val="22"/>
              </w:rPr>
            </w:pPr>
          </w:p>
        </w:tc>
        <w:tc>
          <w:tcPr>
            <w:tcW w:w="0" w:type="auto"/>
          </w:tcPr>
          <w:p w14:paraId="073A723D" w14:textId="77777777" w:rsidR="0041766F" w:rsidRPr="00690567" w:rsidRDefault="0041766F" w:rsidP="00690567">
            <w:pPr>
              <w:pStyle w:val="BodyText"/>
              <w:rPr>
                <w:b/>
                <w:i/>
                <w:iCs/>
                <w:sz w:val="22"/>
                <w:szCs w:val="22"/>
              </w:rPr>
            </w:pPr>
          </w:p>
        </w:tc>
        <w:tc>
          <w:tcPr>
            <w:tcW w:w="0" w:type="auto"/>
          </w:tcPr>
          <w:p w14:paraId="683D48FB" w14:textId="77777777" w:rsidR="0041766F" w:rsidRPr="00690567" w:rsidRDefault="0041766F" w:rsidP="00690567">
            <w:pPr>
              <w:pStyle w:val="BodyText"/>
              <w:rPr>
                <w:b/>
                <w:i/>
                <w:iCs/>
                <w:sz w:val="22"/>
                <w:szCs w:val="22"/>
              </w:rPr>
            </w:pPr>
          </w:p>
        </w:tc>
        <w:tc>
          <w:tcPr>
            <w:tcW w:w="0" w:type="auto"/>
          </w:tcPr>
          <w:p w14:paraId="1225A636" w14:textId="77777777" w:rsidR="0041766F" w:rsidRPr="00690567" w:rsidRDefault="0041766F" w:rsidP="00690567">
            <w:pPr>
              <w:pStyle w:val="BodyText"/>
              <w:rPr>
                <w:b/>
                <w:i/>
                <w:iCs/>
                <w:sz w:val="22"/>
                <w:szCs w:val="22"/>
              </w:rPr>
            </w:pPr>
          </w:p>
        </w:tc>
        <w:tc>
          <w:tcPr>
            <w:tcW w:w="0" w:type="auto"/>
          </w:tcPr>
          <w:p w14:paraId="4966126D" w14:textId="77777777" w:rsidR="0041766F" w:rsidRPr="00690567" w:rsidRDefault="0041766F" w:rsidP="00690567">
            <w:pPr>
              <w:pStyle w:val="BodyText"/>
              <w:rPr>
                <w:b/>
                <w:i/>
                <w:iCs/>
                <w:sz w:val="22"/>
                <w:szCs w:val="22"/>
              </w:rPr>
            </w:pPr>
          </w:p>
        </w:tc>
      </w:tr>
      <w:tr w:rsidR="00690567" w:rsidRPr="00690567" w14:paraId="2C9B8638" w14:textId="77777777" w:rsidTr="004E4273">
        <w:trPr>
          <w:trHeight w:val="446"/>
        </w:trPr>
        <w:tc>
          <w:tcPr>
            <w:tcW w:w="0" w:type="auto"/>
            <w:shd w:val="clear" w:color="auto" w:fill="D9D9D9" w:themeFill="background1" w:themeFillShade="D9"/>
          </w:tcPr>
          <w:p w14:paraId="31F22873" w14:textId="5CDF2DE3" w:rsidR="0041766F" w:rsidRPr="00690567" w:rsidRDefault="0041766F" w:rsidP="0041766F">
            <w:pPr>
              <w:pStyle w:val="BodyText"/>
              <w:rPr>
                <w:b/>
                <w:i/>
                <w:iCs/>
                <w:sz w:val="22"/>
                <w:szCs w:val="22"/>
              </w:rPr>
            </w:pPr>
            <w:r w:rsidRPr="00690567">
              <w:rPr>
                <w:b/>
                <w:i/>
                <w:iCs/>
                <w:sz w:val="22"/>
                <w:szCs w:val="22"/>
              </w:rPr>
              <w:t xml:space="preserve">List new work areas &amp; </w:t>
            </w:r>
            <w:r w:rsidR="005A01F9" w:rsidRPr="00690567">
              <w:rPr>
                <w:b/>
                <w:i/>
                <w:iCs/>
                <w:sz w:val="22"/>
                <w:szCs w:val="22"/>
              </w:rPr>
              <w:t>activities &amp;</w:t>
            </w:r>
            <w:r w:rsidRPr="00690567">
              <w:rPr>
                <w:b/>
                <w:i/>
                <w:iCs/>
                <w:sz w:val="22"/>
                <w:szCs w:val="22"/>
              </w:rPr>
              <w:t xml:space="preserve"> new Schools/Departments </w:t>
            </w:r>
            <w:r w:rsidR="00242C4D">
              <w:rPr>
                <w:b/>
                <w:i/>
                <w:iCs/>
                <w:sz w:val="22"/>
                <w:szCs w:val="22"/>
              </w:rPr>
              <w:t>in 20</w:t>
            </w:r>
            <w:r w:rsidR="000529EF">
              <w:rPr>
                <w:b/>
                <w:i/>
                <w:iCs/>
                <w:sz w:val="22"/>
                <w:szCs w:val="22"/>
              </w:rPr>
              <w:t>22</w:t>
            </w:r>
          </w:p>
        </w:tc>
        <w:tc>
          <w:tcPr>
            <w:tcW w:w="0" w:type="auto"/>
            <w:shd w:val="clear" w:color="auto" w:fill="D9D9D9" w:themeFill="background1" w:themeFillShade="D9"/>
          </w:tcPr>
          <w:p w14:paraId="32069706" w14:textId="77777777" w:rsidR="0041766F" w:rsidRPr="00690567" w:rsidRDefault="0041766F" w:rsidP="0041766F">
            <w:pPr>
              <w:pStyle w:val="BodyText"/>
              <w:rPr>
                <w:b/>
                <w:i/>
                <w:iCs/>
                <w:sz w:val="22"/>
                <w:szCs w:val="22"/>
              </w:rPr>
            </w:pPr>
            <w:r w:rsidRPr="00690567">
              <w:rPr>
                <w:b/>
                <w:i/>
                <w:iCs/>
                <w:sz w:val="22"/>
                <w:szCs w:val="22"/>
              </w:rPr>
              <w:t># Staff</w:t>
            </w:r>
          </w:p>
        </w:tc>
        <w:tc>
          <w:tcPr>
            <w:tcW w:w="0" w:type="auto"/>
            <w:shd w:val="clear" w:color="auto" w:fill="D9D9D9" w:themeFill="background1" w:themeFillShade="D9"/>
          </w:tcPr>
          <w:p w14:paraId="41DC9373" w14:textId="79CE2EFF" w:rsidR="0041766F" w:rsidRPr="00690567" w:rsidRDefault="0041766F" w:rsidP="0041766F">
            <w:pPr>
              <w:pStyle w:val="BodyText"/>
              <w:rPr>
                <w:b/>
                <w:i/>
                <w:iCs/>
                <w:sz w:val="22"/>
                <w:szCs w:val="22"/>
              </w:rPr>
            </w:pPr>
            <w:r w:rsidRPr="00690567">
              <w:rPr>
                <w:b/>
                <w:i/>
                <w:iCs/>
                <w:sz w:val="22"/>
                <w:szCs w:val="22"/>
              </w:rPr>
              <w:t xml:space="preserve"># </w:t>
            </w:r>
            <w:r w:rsidR="00393E7E" w:rsidRPr="00690567">
              <w:rPr>
                <w:b/>
                <w:i/>
                <w:iCs/>
                <w:sz w:val="22"/>
                <w:szCs w:val="22"/>
              </w:rPr>
              <w:t>Staff</w:t>
            </w:r>
            <w:r w:rsidRPr="00690567">
              <w:rPr>
                <w:b/>
                <w:i/>
                <w:iCs/>
                <w:sz w:val="22"/>
                <w:szCs w:val="22"/>
              </w:rPr>
              <w:t xml:space="preserve"> (FTE)</w:t>
            </w:r>
          </w:p>
        </w:tc>
        <w:tc>
          <w:tcPr>
            <w:tcW w:w="0" w:type="auto"/>
            <w:shd w:val="clear" w:color="auto" w:fill="D9D9D9" w:themeFill="background1" w:themeFillShade="D9"/>
          </w:tcPr>
          <w:p w14:paraId="46118D8D" w14:textId="77777777" w:rsidR="0041766F" w:rsidRPr="00690567" w:rsidRDefault="00BC2B5A" w:rsidP="0041766F">
            <w:pPr>
              <w:pStyle w:val="BodyText"/>
              <w:rPr>
                <w:b/>
                <w:i/>
                <w:iCs/>
                <w:sz w:val="22"/>
                <w:szCs w:val="22"/>
              </w:rPr>
            </w:pPr>
            <w:r>
              <w:rPr>
                <w:b/>
                <w:i/>
                <w:iCs/>
                <w:sz w:val="22"/>
                <w:szCs w:val="22"/>
              </w:rPr>
              <w:t xml:space="preserve">Low/Normal or Mixed or </w:t>
            </w:r>
            <w:r w:rsidRPr="00690567">
              <w:rPr>
                <w:b/>
                <w:i/>
                <w:iCs/>
                <w:sz w:val="22"/>
                <w:szCs w:val="22"/>
              </w:rPr>
              <w:t>Variable Risk Profile</w:t>
            </w:r>
          </w:p>
        </w:tc>
        <w:tc>
          <w:tcPr>
            <w:tcW w:w="0" w:type="auto"/>
            <w:shd w:val="clear" w:color="auto" w:fill="D9D9D9" w:themeFill="background1" w:themeFillShade="D9"/>
          </w:tcPr>
          <w:p w14:paraId="2A702DD8" w14:textId="77777777" w:rsidR="0041766F" w:rsidRPr="00690567" w:rsidRDefault="0041766F" w:rsidP="0041766F">
            <w:pPr>
              <w:pStyle w:val="BodyText"/>
              <w:rPr>
                <w:b/>
                <w:i/>
                <w:iCs/>
                <w:sz w:val="22"/>
                <w:szCs w:val="22"/>
              </w:rPr>
            </w:pPr>
            <w:r w:rsidRPr="00690567">
              <w:rPr>
                <w:b/>
                <w:i/>
                <w:iCs/>
                <w:sz w:val="22"/>
                <w:szCs w:val="22"/>
              </w:rPr>
              <w:t>Date Commenced</w:t>
            </w:r>
          </w:p>
        </w:tc>
      </w:tr>
      <w:tr w:rsidR="0041766F" w:rsidRPr="00690567" w14:paraId="3720521A" w14:textId="77777777" w:rsidTr="004E4273">
        <w:trPr>
          <w:trHeight w:val="446"/>
        </w:trPr>
        <w:tc>
          <w:tcPr>
            <w:tcW w:w="0" w:type="auto"/>
          </w:tcPr>
          <w:p w14:paraId="6578E882" w14:textId="77777777" w:rsidR="0041766F" w:rsidRPr="00690567" w:rsidRDefault="0041766F" w:rsidP="006342E4">
            <w:pPr>
              <w:pStyle w:val="BodyText"/>
              <w:rPr>
                <w:b/>
                <w:i/>
                <w:iCs/>
                <w:sz w:val="22"/>
                <w:szCs w:val="22"/>
              </w:rPr>
            </w:pPr>
          </w:p>
        </w:tc>
        <w:tc>
          <w:tcPr>
            <w:tcW w:w="0" w:type="auto"/>
          </w:tcPr>
          <w:p w14:paraId="6A7CBF15" w14:textId="77777777" w:rsidR="0041766F" w:rsidRPr="00690567" w:rsidRDefault="0041766F" w:rsidP="006342E4">
            <w:pPr>
              <w:pStyle w:val="BodyText"/>
              <w:rPr>
                <w:b/>
                <w:i/>
                <w:iCs/>
                <w:sz w:val="22"/>
                <w:szCs w:val="22"/>
              </w:rPr>
            </w:pPr>
          </w:p>
        </w:tc>
        <w:tc>
          <w:tcPr>
            <w:tcW w:w="0" w:type="auto"/>
          </w:tcPr>
          <w:p w14:paraId="4EBB6C22" w14:textId="77777777" w:rsidR="0041766F" w:rsidRPr="00690567" w:rsidRDefault="0041766F" w:rsidP="006342E4">
            <w:pPr>
              <w:pStyle w:val="BodyText"/>
              <w:rPr>
                <w:b/>
                <w:i/>
                <w:iCs/>
                <w:sz w:val="22"/>
                <w:szCs w:val="22"/>
              </w:rPr>
            </w:pPr>
          </w:p>
        </w:tc>
        <w:tc>
          <w:tcPr>
            <w:tcW w:w="0" w:type="auto"/>
          </w:tcPr>
          <w:p w14:paraId="07303696" w14:textId="77777777" w:rsidR="0041766F" w:rsidRPr="00690567" w:rsidRDefault="0041766F" w:rsidP="006342E4">
            <w:pPr>
              <w:pStyle w:val="BodyText"/>
              <w:rPr>
                <w:b/>
                <w:i/>
                <w:iCs/>
                <w:sz w:val="22"/>
                <w:szCs w:val="22"/>
              </w:rPr>
            </w:pPr>
          </w:p>
        </w:tc>
        <w:tc>
          <w:tcPr>
            <w:tcW w:w="0" w:type="auto"/>
          </w:tcPr>
          <w:p w14:paraId="5FAAD0FD" w14:textId="77777777" w:rsidR="0041766F" w:rsidRPr="00690567" w:rsidRDefault="0041766F" w:rsidP="006342E4">
            <w:pPr>
              <w:pStyle w:val="BodyText"/>
              <w:rPr>
                <w:b/>
                <w:i/>
                <w:iCs/>
                <w:sz w:val="22"/>
                <w:szCs w:val="22"/>
              </w:rPr>
            </w:pPr>
          </w:p>
        </w:tc>
      </w:tr>
      <w:tr w:rsidR="00690567" w:rsidRPr="00690567" w14:paraId="444B02CD" w14:textId="77777777" w:rsidTr="004E4273">
        <w:trPr>
          <w:trHeight w:val="446"/>
        </w:trPr>
        <w:tc>
          <w:tcPr>
            <w:tcW w:w="0" w:type="auto"/>
          </w:tcPr>
          <w:p w14:paraId="6DFA8144" w14:textId="77777777" w:rsidR="0041766F" w:rsidRPr="00690567" w:rsidRDefault="0041766F" w:rsidP="006342E4">
            <w:pPr>
              <w:pStyle w:val="BodyText"/>
              <w:rPr>
                <w:b/>
                <w:i/>
                <w:iCs/>
                <w:sz w:val="22"/>
                <w:szCs w:val="22"/>
              </w:rPr>
            </w:pPr>
          </w:p>
        </w:tc>
        <w:tc>
          <w:tcPr>
            <w:tcW w:w="0" w:type="auto"/>
          </w:tcPr>
          <w:p w14:paraId="3E3DF508" w14:textId="77777777" w:rsidR="0041766F" w:rsidRPr="00690567" w:rsidRDefault="0041766F" w:rsidP="006342E4">
            <w:pPr>
              <w:pStyle w:val="BodyText"/>
              <w:rPr>
                <w:b/>
                <w:i/>
                <w:iCs/>
                <w:sz w:val="22"/>
                <w:szCs w:val="22"/>
              </w:rPr>
            </w:pPr>
          </w:p>
        </w:tc>
        <w:tc>
          <w:tcPr>
            <w:tcW w:w="0" w:type="auto"/>
          </w:tcPr>
          <w:p w14:paraId="69EDF9F6" w14:textId="77777777" w:rsidR="0041766F" w:rsidRPr="00690567" w:rsidRDefault="0041766F" w:rsidP="006342E4">
            <w:pPr>
              <w:pStyle w:val="BodyText"/>
              <w:rPr>
                <w:b/>
                <w:i/>
                <w:iCs/>
                <w:sz w:val="22"/>
                <w:szCs w:val="22"/>
              </w:rPr>
            </w:pPr>
          </w:p>
        </w:tc>
        <w:tc>
          <w:tcPr>
            <w:tcW w:w="0" w:type="auto"/>
          </w:tcPr>
          <w:p w14:paraId="699B4C33" w14:textId="77777777" w:rsidR="0041766F" w:rsidRPr="00690567" w:rsidRDefault="0041766F" w:rsidP="006342E4">
            <w:pPr>
              <w:pStyle w:val="BodyText"/>
              <w:rPr>
                <w:b/>
                <w:i/>
                <w:iCs/>
                <w:sz w:val="22"/>
                <w:szCs w:val="22"/>
              </w:rPr>
            </w:pPr>
          </w:p>
        </w:tc>
        <w:tc>
          <w:tcPr>
            <w:tcW w:w="0" w:type="auto"/>
          </w:tcPr>
          <w:p w14:paraId="05C727B5" w14:textId="77777777" w:rsidR="0041766F" w:rsidRPr="00690567" w:rsidRDefault="0041766F" w:rsidP="006342E4">
            <w:pPr>
              <w:pStyle w:val="BodyText"/>
              <w:rPr>
                <w:b/>
                <w:i/>
                <w:iCs/>
                <w:sz w:val="22"/>
                <w:szCs w:val="22"/>
              </w:rPr>
            </w:pPr>
          </w:p>
        </w:tc>
      </w:tr>
      <w:tr w:rsidR="00690567" w:rsidRPr="00690567" w14:paraId="2094FF52" w14:textId="77777777" w:rsidTr="004E4273">
        <w:trPr>
          <w:trHeight w:val="446"/>
        </w:trPr>
        <w:tc>
          <w:tcPr>
            <w:tcW w:w="0" w:type="auto"/>
          </w:tcPr>
          <w:p w14:paraId="0CB74738" w14:textId="77777777" w:rsidR="0041766F" w:rsidRPr="00690567" w:rsidRDefault="0041766F" w:rsidP="006342E4">
            <w:pPr>
              <w:pStyle w:val="BodyText"/>
              <w:rPr>
                <w:b/>
                <w:i/>
                <w:iCs/>
                <w:sz w:val="22"/>
                <w:szCs w:val="22"/>
              </w:rPr>
            </w:pPr>
          </w:p>
        </w:tc>
        <w:tc>
          <w:tcPr>
            <w:tcW w:w="0" w:type="auto"/>
          </w:tcPr>
          <w:p w14:paraId="6E33F387" w14:textId="77777777" w:rsidR="0041766F" w:rsidRPr="00690567" w:rsidRDefault="0041766F" w:rsidP="006342E4">
            <w:pPr>
              <w:pStyle w:val="BodyText"/>
              <w:rPr>
                <w:b/>
                <w:i/>
                <w:iCs/>
                <w:sz w:val="22"/>
                <w:szCs w:val="22"/>
              </w:rPr>
            </w:pPr>
          </w:p>
        </w:tc>
        <w:tc>
          <w:tcPr>
            <w:tcW w:w="0" w:type="auto"/>
          </w:tcPr>
          <w:p w14:paraId="5A12671F" w14:textId="77777777" w:rsidR="0041766F" w:rsidRPr="00690567" w:rsidRDefault="0041766F" w:rsidP="006342E4">
            <w:pPr>
              <w:pStyle w:val="BodyText"/>
              <w:rPr>
                <w:b/>
                <w:i/>
                <w:iCs/>
                <w:sz w:val="22"/>
                <w:szCs w:val="22"/>
              </w:rPr>
            </w:pPr>
          </w:p>
        </w:tc>
        <w:tc>
          <w:tcPr>
            <w:tcW w:w="0" w:type="auto"/>
          </w:tcPr>
          <w:p w14:paraId="0F0AEB74" w14:textId="77777777" w:rsidR="0041766F" w:rsidRPr="00690567" w:rsidRDefault="0041766F" w:rsidP="006342E4">
            <w:pPr>
              <w:pStyle w:val="BodyText"/>
              <w:rPr>
                <w:b/>
                <w:i/>
                <w:iCs/>
                <w:sz w:val="22"/>
                <w:szCs w:val="22"/>
              </w:rPr>
            </w:pPr>
          </w:p>
        </w:tc>
        <w:tc>
          <w:tcPr>
            <w:tcW w:w="0" w:type="auto"/>
          </w:tcPr>
          <w:p w14:paraId="30F776CA" w14:textId="77777777" w:rsidR="0041766F" w:rsidRPr="00690567" w:rsidRDefault="0041766F" w:rsidP="006342E4">
            <w:pPr>
              <w:pStyle w:val="BodyText"/>
              <w:rPr>
                <w:b/>
                <w:i/>
                <w:iCs/>
                <w:sz w:val="22"/>
                <w:szCs w:val="22"/>
              </w:rPr>
            </w:pPr>
          </w:p>
        </w:tc>
      </w:tr>
      <w:tr w:rsidR="00690567" w:rsidRPr="00690567" w14:paraId="59001723" w14:textId="77777777" w:rsidTr="004E4273">
        <w:trPr>
          <w:trHeight w:val="446"/>
        </w:trPr>
        <w:tc>
          <w:tcPr>
            <w:tcW w:w="0" w:type="auto"/>
          </w:tcPr>
          <w:p w14:paraId="0F13C1C3" w14:textId="77777777" w:rsidR="0041766F" w:rsidRPr="00690567" w:rsidRDefault="0041766F" w:rsidP="006342E4">
            <w:pPr>
              <w:pStyle w:val="BodyText"/>
              <w:rPr>
                <w:b/>
                <w:i/>
                <w:iCs/>
                <w:sz w:val="22"/>
                <w:szCs w:val="22"/>
              </w:rPr>
            </w:pPr>
          </w:p>
        </w:tc>
        <w:tc>
          <w:tcPr>
            <w:tcW w:w="0" w:type="auto"/>
          </w:tcPr>
          <w:p w14:paraId="03FD0892" w14:textId="77777777" w:rsidR="0041766F" w:rsidRPr="00690567" w:rsidRDefault="0041766F" w:rsidP="006342E4">
            <w:pPr>
              <w:pStyle w:val="BodyText"/>
              <w:rPr>
                <w:b/>
                <w:i/>
                <w:iCs/>
                <w:sz w:val="22"/>
                <w:szCs w:val="22"/>
              </w:rPr>
            </w:pPr>
          </w:p>
        </w:tc>
        <w:tc>
          <w:tcPr>
            <w:tcW w:w="0" w:type="auto"/>
          </w:tcPr>
          <w:p w14:paraId="1D3E7B65" w14:textId="77777777" w:rsidR="0041766F" w:rsidRPr="00690567" w:rsidRDefault="0041766F" w:rsidP="006342E4">
            <w:pPr>
              <w:pStyle w:val="BodyText"/>
              <w:rPr>
                <w:b/>
                <w:i/>
                <w:iCs/>
                <w:sz w:val="22"/>
                <w:szCs w:val="22"/>
              </w:rPr>
            </w:pPr>
          </w:p>
        </w:tc>
        <w:tc>
          <w:tcPr>
            <w:tcW w:w="0" w:type="auto"/>
          </w:tcPr>
          <w:p w14:paraId="01108792" w14:textId="77777777" w:rsidR="0041766F" w:rsidRPr="00690567" w:rsidRDefault="0041766F" w:rsidP="006342E4">
            <w:pPr>
              <w:pStyle w:val="BodyText"/>
              <w:rPr>
                <w:b/>
                <w:i/>
                <w:iCs/>
                <w:sz w:val="22"/>
                <w:szCs w:val="22"/>
              </w:rPr>
            </w:pPr>
          </w:p>
        </w:tc>
        <w:tc>
          <w:tcPr>
            <w:tcW w:w="0" w:type="auto"/>
          </w:tcPr>
          <w:p w14:paraId="722D9027" w14:textId="77777777" w:rsidR="0041766F" w:rsidRPr="00690567" w:rsidRDefault="0041766F" w:rsidP="006342E4">
            <w:pPr>
              <w:pStyle w:val="BodyText"/>
              <w:rPr>
                <w:b/>
                <w:i/>
                <w:iCs/>
                <w:sz w:val="22"/>
                <w:szCs w:val="22"/>
              </w:rPr>
            </w:pPr>
          </w:p>
        </w:tc>
      </w:tr>
    </w:tbl>
    <w:p w14:paraId="73847F8A" w14:textId="77777777" w:rsidR="004E4273" w:rsidRDefault="004E4273" w:rsidP="00070E78">
      <w:pPr>
        <w:pStyle w:val="BodyText"/>
        <w:rPr>
          <w:b/>
          <w:i/>
          <w:iCs/>
          <w:sz w:val="16"/>
          <w:szCs w:val="16"/>
        </w:rPr>
      </w:pPr>
    </w:p>
    <w:p w14:paraId="3D1DCB91" w14:textId="35785BA5" w:rsidR="00F3200E" w:rsidRPr="00C057DD" w:rsidRDefault="005A01F9" w:rsidP="00070E78">
      <w:pPr>
        <w:pStyle w:val="BodyText"/>
        <w:rPr>
          <w:b/>
          <w:i/>
          <w:iCs/>
          <w:sz w:val="18"/>
          <w:szCs w:val="16"/>
        </w:rPr>
      </w:pPr>
      <w:r w:rsidRPr="00C057DD">
        <w:rPr>
          <w:b/>
          <w:i/>
          <w:iCs/>
          <w:sz w:val="18"/>
          <w:szCs w:val="16"/>
        </w:rPr>
        <w:t>*” Low</w:t>
      </w:r>
      <w:r w:rsidR="00C057DD" w:rsidRPr="00C057DD">
        <w:rPr>
          <w:b/>
          <w:i/>
          <w:iCs/>
          <w:sz w:val="18"/>
          <w:szCs w:val="16"/>
        </w:rPr>
        <w:t>/normal” refers to areas/units which have a low health &amp; safety risk profile (</w:t>
      </w:r>
      <w:r w:rsidRPr="00C057DD">
        <w:rPr>
          <w:b/>
          <w:i/>
          <w:iCs/>
          <w:sz w:val="18"/>
          <w:szCs w:val="16"/>
        </w:rPr>
        <w:t>e.g.,</w:t>
      </w:r>
      <w:r w:rsidR="00C057DD" w:rsidRPr="00C057DD">
        <w:rPr>
          <w:b/>
          <w:i/>
          <w:iCs/>
          <w:sz w:val="18"/>
          <w:szCs w:val="16"/>
        </w:rPr>
        <w:t xml:space="preserve"> exclusively </w:t>
      </w:r>
      <w:r w:rsidRPr="00C057DD">
        <w:rPr>
          <w:b/>
          <w:i/>
          <w:iCs/>
          <w:sz w:val="18"/>
          <w:szCs w:val="16"/>
        </w:rPr>
        <w:t>office-based</w:t>
      </w:r>
      <w:r w:rsidR="00C057DD" w:rsidRPr="00C057DD">
        <w:rPr>
          <w:b/>
          <w:i/>
          <w:iCs/>
          <w:sz w:val="18"/>
          <w:szCs w:val="16"/>
        </w:rPr>
        <w:t xml:space="preserve"> areas/units</w:t>
      </w:r>
      <w:r w:rsidRPr="00C057DD">
        <w:rPr>
          <w:b/>
          <w:i/>
          <w:iCs/>
          <w:sz w:val="18"/>
          <w:szCs w:val="16"/>
        </w:rPr>
        <w:t>). “</w:t>
      </w:r>
      <w:r w:rsidR="00C057DD" w:rsidRPr="00C057DD">
        <w:rPr>
          <w:b/>
          <w:i/>
          <w:iCs/>
          <w:sz w:val="18"/>
          <w:szCs w:val="16"/>
        </w:rPr>
        <w:t>Variable” refers to areas/units having variable levels of health &amp; safety risk (</w:t>
      </w:r>
      <w:r w:rsidRPr="00C057DD">
        <w:rPr>
          <w:b/>
          <w:i/>
          <w:iCs/>
          <w:sz w:val="18"/>
          <w:szCs w:val="16"/>
        </w:rPr>
        <w:t>e.g.,</w:t>
      </w:r>
      <w:r w:rsidR="00C057DD" w:rsidRPr="00C057DD">
        <w:rPr>
          <w:b/>
          <w:i/>
          <w:iCs/>
          <w:sz w:val="18"/>
          <w:szCs w:val="16"/>
        </w:rPr>
        <w:t xml:space="preserve"> areas which include provision of maintenance services or areas which encompass laboratory work). “Mixed” refers to areas/units which are predominantly “low/normal” but which also have some component sub-units within the same area/unit which are categorised as “variable”. </w:t>
      </w:r>
    </w:p>
    <w:p w14:paraId="3B174C06" w14:textId="77777777" w:rsidR="00F3200E" w:rsidRPr="00070E78" w:rsidRDefault="00F3200E" w:rsidP="00070E78">
      <w:pPr>
        <w:pStyle w:val="BodyText"/>
        <w:rPr>
          <w:b/>
          <w:i/>
          <w:iCs/>
          <w:sz w:val="24"/>
          <w:szCs w:val="24"/>
        </w:rPr>
      </w:pPr>
    </w:p>
    <w:tbl>
      <w:tblPr>
        <w:tblStyle w:val="TableGrid"/>
        <w:tblW w:w="0" w:type="auto"/>
        <w:tblInd w:w="-5" w:type="dxa"/>
        <w:tblLook w:val="04A0" w:firstRow="1" w:lastRow="0" w:firstColumn="1" w:lastColumn="0" w:noHBand="0" w:noVBand="1"/>
      </w:tblPr>
      <w:tblGrid>
        <w:gridCol w:w="5813"/>
        <w:gridCol w:w="704"/>
        <w:gridCol w:w="1303"/>
        <w:gridCol w:w="2947"/>
      </w:tblGrid>
      <w:tr w:rsidR="00070E78" w14:paraId="6471408F" w14:textId="77777777" w:rsidTr="00F3200E">
        <w:trPr>
          <w:trHeight w:val="746"/>
        </w:trPr>
        <w:tc>
          <w:tcPr>
            <w:tcW w:w="5813" w:type="dxa"/>
            <w:shd w:val="clear" w:color="auto" w:fill="D9D9D9" w:themeFill="background1" w:themeFillShade="D9"/>
            <w:vAlign w:val="center"/>
          </w:tcPr>
          <w:p w14:paraId="07CC4D90" w14:textId="77777777" w:rsidR="00690567" w:rsidRPr="00690567" w:rsidRDefault="00690567" w:rsidP="006342E4">
            <w:pPr>
              <w:pStyle w:val="BodyText"/>
              <w:tabs>
                <w:tab w:val="left" w:pos="1080"/>
              </w:tabs>
              <w:spacing w:after="0" w:line="360" w:lineRule="auto"/>
              <w:rPr>
                <w:b/>
                <w:i/>
                <w:iCs/>
                <w:sz w:val="24"/>
                <w:szCs w:val="24"/>
              </w:rPr>
            </w:pPr>
            <w:r>
              <w:rPr>
                <w:b/>
                <w:i/>
                <w:iCs/>
                <w:sz w:val="24"/>
                <w:szCs w:val="24"/>
              </w:rPr>
              <w:t>Are</w:t>
            </w:r>
            <w:r w:rsidR="00070E78" w:rsidRPr="00070E78">
              <w:rPr>
                <w:b/>
                <w:i/>
                <w:iCs/>
                <w:sz w:val="24"/>
                <w:szCs w:val="24"/>
              </w:rPr>
              <w:t xml:space="preserve"> all </w:t>
            </w:r>
            <w:r>
              <w:rPr>
                <w:b/>
                <w:i/>
                <w:iCs/>
                <w:sz w:val="24"/>
                <w:szCs w:val="24"/>
              </w:rPr>
              <w:t>School/</w:t>
            </w:r>
            <w:r w:rsidR="00070E78" w:rsidRPr="00070E78">
              <w:rPr>
                <w:b/>
                <w:i/>
                <w:iCs/>
                <w:sz w:val="24"/>
                <w:szCs w:val="24"/>
              </w:rPr>
              <w:t>Department Safety Statements</w:t>
            </w:r>
            <w:r>
              <w:rPr>
                <w:b/>
                <w:i/>
                <w:iCs/>
                <w:sz w:val="24"/>
                <w:szCs w:val="24"/>
              </w:rPr>
              <w:t xml:space="preserve"> and RAs</w:t>
            </w:r>
            <w:r w:rsidR="00070E78" w:rsidRPr="00070E78">
              <w:rPr>
                <w:b/>
                <w:i/>
                <w:iCs/>
                <w:sz w:val="24"/>
                <w:szCs w:val="24"/>
              </w:rPr>
              <w:t xml:space="preserve"> up to date &amp;</w:t>
            </w:r>
            <w:r w:rsidR="00EE2537">
              <w:rPr>
                <w:b/>
                <w:i/>
                <w:iCs/>
                <w:sz w:val="24"/>
                <w:szCs w:val="24"/>
              </w:rPr>
              <w:t xml:space="preserve"> </w:t>
            </w:r>
            <w:r>
              <w:rPr>
                <w:b/>
                <w:i/>
                <w:iCs/>
                <w:sz w:val="24"/>
                <w:szCs w:val="24"/>
              </w:rPr>
              <w:t>relevant to</w:t>
            </w:r>
            <w:r w:rsidR="00070E78" w:rsidRPr="00070E78">
              <w:rPr>
                <w:b/>
                <w:i/>
                <w:iCs/>
                <w:sz w:val="24"/>
                <w:szCs w:val="24"/>
              </w:rPr>
              <w:t xml:space="preserve"> include</w:t>
            </w:r>
            <w:r>
              <w:rPr>
                <w:b/>
                <w:i/>
                <w:iCs/>
                <w:sz w:val="24"/>
                <w:szCs w:val="24"/>
              </w:rPr>
              <w:t>:</w:t>
            </w:r>
          </w:p>
        </w:tc>
        <w:tc>
          <w:tcPr>
            <w:tcW w:w="704" w:type="dxa"/>
            <w:shd w:val="clear" w:color="auto" w:fill="D9D9D9" w:themeFill="background1" w:themeFillShade="D9"/>
          </w:tcPr>
          <w:p w14:paraId="43C83673" w14:textId="77777777" w:rsidR="00070E78" w:rsidRPr="00690567" w:rsidRDefault="00070E78" w:rsidP="006342E4">
            <w:pPr>
              <w:pStyle w:val="BodyText"/>
              <w:tabs>
                <w:tab w:val="left" w:pos="1080"/>
              </w:tabs>
              <w:spacing w:after="0" w:line="360" w:lineRule="auto"/>
              <w:rPr>
                <w:b/>
                <w:i/>
                <w:iCs/>
                <w:sz w:val="24"/>
                <w:szCs w:val="24"/>
              </w:rPr>
            </w:pPr>
            <w:r w:rsidRPr="00690567">
              <w:rPr>
                <w:b/>
                <w:i/>
                <w:iCs/>
                <w:sz w:val="24"/>
                <w:szCs w:val="24"/>
              </w:rPr>
              <w:t>YES</w:t>
            </w:r>
          </w:p>
        </w:tc>
        <w:tc>
          <w:tcPr>
            <w:tcW w:w="1303" w:type="dxa"/>
            <w:shd w:val="clear" w:color="auto" w:fill="D9D9D9" w:themeFill="background1" w:themeFillShade="D9"/>
          </w:tcPr>
          <w:p w14:paraId="72DDA8E6" w14:textId="77777777" w:rsidR="00070E78" w:rsidRPr="00690567" w:rsidRDefault="00070E78" w:rsidP="006342E4">
            <w:pPr>
              <w:pStyle w:val="BodyText"/>
              <w:tabs>
                <w:tab w:val="left" w:pos="1080"/>
              </w:tabs>
              <w:spacing w:after="0" w:line="360" w:lineRule="auto"/>
              <w:rPr>
                <w:b/>
                <w:i/>
                <w:iCs/>
                <w:sz w:val="24"/>
                <w:szCs w:val="24"/>
              </w:rPr>
            </w:pPr>
            <w:r w:rsidRPr="00690567">
              <w:rPr>
                <w:b/>
                <w:i/>
                <w:iCs/>
                <w:sz w:val="24"/>
                <w:szCs w:val="24"/>
              </w:rPr>
              <w:t xml:space="preserve">NO/PART. </w:t>
            </w:r>
          </w:p>
          <w:p w14:paraId="3CA57890" w14:textId="77777777" w:rsidR="00070E78" w:rsidRPr="00690567" w:rsidRDefault="00070E78" w:rsidP="006342E4">
            <w:pPr>
              <w:pStyle w:val="BodyText"/>
              <w:tabs>
                <w:tab w:val="left" w:pos="1080"/>
              </w:tabs>
              <w:spacing w:after="0" w:line="360" w:lineRule="auto"/>
              <w:rPr>
                <w:b/>
                <w:i/>
                <w:iCs/>
                <w:sz w:val="24"/>
                <w:szCs w:val="24"/>
              </w:rPr>
            </w:pPr>
          </w:p>
        </w:tc>
        <w:tc>
          <w:tcPr>
            <w:tcW w:w="2947" w:type="dxa"/>
            <w:shd w:val="clear" w:color="auto" w:fill="D9D9D9" w:themeFill="background1" w:themeFillShade="D9"/>
          </w:tcPr>
          <w:p w14:paraId="330F13A4" w14:textId="77777777" w:rsidR="00070E78" w:rsidRPr="00690567" w:rsidRDefault="00070E78" w:rsidP="006342E4">
            <w:pPr>
              <w:pStyle w:val="BodyText"/>
              <w:tabs>
                <w:tab w:val="left" w:pos="1080"/>
              </w:tabs>
              <w:spacing w:after="0" w:line="360" w:lineRule="auto"/>
              <w:rPr>
                <w:b/>
                <w:i/>
                <w:iCs/>
                <w:sz w:val="24"/>
                <w:szCs w:val="24"/>
              </w:rPr>
            </w:pPr>
            <w:r w:rsidRPr="00690567">
              <w:rPr>
                <w:b/>
                <w:i/>
                <w:iCs/>
                <w:sz w:val="24"/>
                <w:szCs w:val="24"/>
              </w:rPr>
              <w:t>Detail</w:t>
            </w:r>
            <w:r w:rsidR="00C27320">
              <w:rPr>
                <w:b/>
                <w:i/>
                <w:iCs/>
                <w:sz w:val="24"/>
                <w:szCs w:val="24"/>
              </w:rPr>
              <w:t xml:space="preserve"> if not</w:t>
            </w:r>
          </w:p>
        </w:tc>
      </w:tr>
      <w:tr w:rsidR="00690567" w14:paraId="2E246DDC" w14:textId="77777777" w:rsidTr="00F3200E">
        <w:trPr>
          <w:trHeight w:val="355"/>
        </w:trPr>
        <w:tc>
          <w:tcPr>
            <w:tcW w:w="5813" w:type="dxa"/>
            <w:vAlign w:val="center"/>
          </w:tcPr>
          <w:p w14:paraId="67C6A0D0" w14:textId="77777777" w:rsidR="00690567" w:rsidRPr="00070E78" w:rsidRDefault="0088039E" w:rsidP="0088039E">
            <w:pPr>
              <w:pStyle w:val="BodyText"/>
              <w:tabs>
                <w:tab w:val="left" w:pos="1080"/>
              </w:tabs>
              <w:spacing w:after="0" w:line="360" w:lineRule="auto"/>
              <w:rPr>
                <w:b/>
                <w:i/>
                <w:iCs/>
                <w:sz w:val="24"/>
                <w:szCs w:val="24"/>
              </w:rPr>
            </w:pPr>
            <w:r w:rsidRPr="0088039E">
              <w:rPr>
                <w:b/>
                <w:i/>
                <w:iCs/>
                <w:sz w:val="24"/>
                <w:szCs w:val="24"/>
              </w:rPr>
              <w:t>(a</w:t>
            </w:r>
            <w:r>
              <w:rPr>
                <w:b/>
                <w:i/>
                <w:iCs/>
                <w:sz w:val="24"/>
                <w:szCs w:val="24"/>
              </w:rPr>
              <w:t xml:space="preserve">) </w:t>
            </w:r>
            <w:r w:rsidR="00BD35AF">
              <w:rPr>
                <w:b/>
                <w:i/>
                <w:iCs/>
                <w:sz w:val="24"/>
                <w:szCs w:val="24"/>
              </w:rPr>
              <w:t>Current names of Departments</w:t>
            </w:r>
          </w:p>
        </w:tc>
        <w:tc>
          <w:tcPr>
            <w:tcW w:w="704" w:type="dxa"/>
          </w:tcPr>
          <w:p w14:paraId="4A1436DC" w14:textId="77777777" w:rsidR="00690567" w:rsidRPr="001A2555" w:rsidRDefault="00690567" w:rsidP="006342E4">
            <w:pPr>
              <w:pStyle w:val="BodyText"/>
              <w:tabs>
                <w:tab w:val="left" w:pos="1080"/>
              </w:tabs>
              <w:spacing w:after="0" w:line="360" w:lineRule="auto"/>
              <w:rPr>
                <w:color w:val="000000" w:themeColor="text1"/>
              </w:rPr>
            </w:pPr>
          </w:p>
        </w:tc>
        <w:tc>
          <w:tcPr>
            <w:tcW w:w="1303" w:type="dxa"/>
          </w:tcPr>
          <w:p w14:paraId="048973F6" w14:textId="77777777" w:rsidR="00690567" w:rsidRPr="001A2555" w:rsidRDefault="00690567" w:rsidP="006342E4">
            <w:pPr>
              <w:pStyle w:val="BodyText"/>
              <w:tabs>
                <w:tab w:val="left" w:pos="1080"/>
              </w:tabs>
              <w:spacing w:after="0" w:line="360" w:lineRule="auto"/>
              <w:rPr>
                <w:color w:val="000000" w:themeColor="text1"/>
              </w:rPr>
            </w:pPr>
          </w:p>
        </w:tc>
        <w:tc>
          <w:tcPr>
            <w:tcW w:w="2947" w:type="dxa"/>
          </w:tcPr>
          <w:p w14:paraId="28325645" w14:textId="77777777" w:rsidR="00690567" w:rsidRDefault="00690567" w:rsidP="006342E4">
            <w:pPr>
              <w:pStyle w:val="BodyText"/>
              <w:tabs>
                <w:tab w:val="left" w:pos="1080"/>
              </w:tabs>
              <w:spacing w:after="0" w:line="360" w:lineRule="auto"/>
              <w:rPr>
                <w:color w:val="000000" w:themeColor="text1"/>
              </w:rPr>
            </w:pPr>
          </w:p>
        </w:tc>
      </w:tr>
      <w:tr w:rsidR="00690567" w14:paraId="2AA15919" w14:textId="77777777" w:rsidTr="00F3200E">
        <w:trPr>
          <w:trHeight w:val="355"/>
        </w:trPr>
        <w:tc>
          <w:tcPr>
            <w:tcW w:w="5813" w:type="dxa"/>
            <w:vAlign w:val="center"/>
          </w:tcPr>
          <w:p w14:paraId="46974DC3" w14:textId="659AF76F" w:rsidR="00690567" w:rsidRPr="00070E78" w:rsidRDefault="0088039E" w:rsidP="00BD35AF">
            <w:pPr>
              <w:pStyle w:val="BodyText"/>
              <w:tabs>
                <w:tab w:val="left" w:pos="1080"/>
              </w:tabs>
              <w:spacing w:after="0" w:line="360" w:lineRule="auto"/>
              <w:rPr>
                <w:b/>
                <w:i/>
                <w:iCs/>
                <w:sz w:val="24"/>
                <w:szCs w:val="24"/>
              </w:rPr>
            </w:pPr>
            <w:r>
              <w:rPr>
                <w:b/>
                <w:i/>
                <w:iCs/>
                <w:sz w:val="24"/>
                <w:szCs w:val="24"/>
              </w:rPr>
              <w:t xml:space="preserve">(b) </w:t>
            </w:r>
            <w:r w:rsidR="00BD35AF">
              <w:rPr>
                <w:b/>
                <w:i/>
                <w:iCs/>
                <w:sz w:val="24"/>
                <w:szCs w:val="24"/>
              </w:rPr>
              <w:t>Names of p</w:t>
            </w:r>
            <w:r w:rsidR="00690567" w:rsidRPr="00070E78">
              <w:rPr>
                <w:b/>
                <w:i/>
                <w:iCs/>
                <w:sz w:val="24"/>
                <w:szCs w:val="24"/>
              </w:rPr>
              <w:t>erso</w:t>
            </w:r>
            <w:r w:rsidR="00690567">
              <w:rPr>
                <w:b/>
                <w:i/>
                <w:iCs/>
                <w:sz w:val="24"/>
                <w:szCs w:val="24"/>
              </w:rPr>
              <w:t>nne</w:t>
            </w:r>
            <w:r w:rsidR="00BD35AF">
              <w:rPr>
                <w:b/>
                <w:i/>
                <w:iCs/>
                <w:sz w:val="24"/>
                <w:szCs w:val="24"/>
              </w:rPr>
              <w:t>l with</w:t>
            </w:r>
            <w:r w:rsidR="00690567">
              <w:rPr>
                <w:b/>
                <w:i/>
                <w:iCs/>
                <w:sz w:val="24"/>
                <w:szCs w:val="24"/>
              </w:rPr>
              <w:t xml:space="preserve"> </w:t>
            </w:r>
            <w:r w:rsidR="00690567" w:rsidRPr="00070E78">
              <w:rPr>
                <w:b/>
                <w:i/>
                <w:iCs/>
                <w:sz w:val="24"/>
                <w:szCs w:val="24"/>
              </w:rPr>
              <w:t>duties</w:t>
            </w:r>
            <w:r w:rsidR="00242C4D">
              <w:rPr>
                <w:b/>
                <w:i/>
                <w:iCs/>
                <w:sz w:val="24"/>
                <w:szCs w:val="24"/>
              </w:rPr>
              <w:t xml:space="preserve"> for managing &amp; conducting H&amp;S</w:t>
            </w:r>
            <w:r w:rsidR="00BD35AF">
              <w:rPr>
                <w:b/>
                <w:i/>
                <w:iCs/>
                <w:sz w:val="24"/>
                <w:szCs w:val="24"/>
              </w:rPr>
              <w:t xml:space="preserve">, </w:t>
            </w:r>
            <w:r w:rsidR="00393E7E">
              <w:rPr>
                <w:b/>
                <w:i/>
                <w:iCs/>
                <w:sz w:val="24"/>
                <w:szCs w:val="24"/>
              </w:rPr>
              <w:t>roles,</w:t>
            </w:r>
            <w:r w:rsidR="00690567" w:rsidRPr="00070E78">
              <w:rPr>
                <w:b/>
                <w:i/>
                <w:iCs/>
                <w:sz w:val="24"/>
                <w:szCs w:val="24"/>
              </w:rPr>
              <w:t xml:space="preserve"> </w:t>
            </w:r>
            <w:r w:rsidR="00242C4D">
              <w:rPr>
                <w:b/>
                <w:i/>
                <w:iCs/>
                <w:sz w:val="24"/>
                <w:szCs w:val="24"/>
              </w:rPr>
              <w:t>and</w:t>
            </w:r>
            <w:r w:rsidR="00690567" w:rsidRPr="00070E78">
              <w:rPr>
                <w:b/>
                <w:i/>
                <w:iCs/>
                <w:sz w:val="24"/>
                <w:szCs w:val="24"/>
              </w:rPr>
              <w:t xml:space="preserve"> </w:t>
            </w:r>
            <w:r w:rsidR="00242C4D">
              <w:rPr>
                <w:b/>
                <w:i/>
                <w:iCs/>
                <w:sz w:val="24"/>
                <w:szCs w:val="24"/>
              </w:rPr>
              <w:t xml:space="preserve">mgmt. </w:t>
            </w:r>
            <w:r w:rsidR="00690567" w:rsidRPr="00070E78">
              <w:rPr>
                <w:b/>
                <w:i/>
                <w:iCs/>
                <w:sz w:val="24"/>
                <w:szCs w:val="24"/>
              </w:rPr>
              <w:t>responsibilities</w:t>
            </w:r>
            <w:r w:rsidR="00060392">
              <w:rPr>
                <w:b/>
                <w:i/>
                <w:iCs/>
                <w:sz w:val="24"/>
                <w:szCs w:val="24"/>
              </w:rPr>
              <w:t>**</w:t>
            </w:r>
          </w:p>
        </w:tc>
        <w:tc>
          <w:tcPr>
            <w:tcW w:w="704" w:type="dxa"/>
          </w:tcPr>
          <w:p w14:paraId="358F1E90" w14:textId="77777777" w:rsidR="00690567" w:rsidRPr="001A2555" w:rsidRDefault="00690567" w:rsidP="006342E4">
            <w:pPr>
              <w:pStyle w:val="BodyText"/>
              <w:tabs>
                <w:tab w:val="left" w:pos="1080"/>
              </w:tabs>
              <w:spacing w:after="0" w:line="360" w:lineRule="auto"/>
              <w:rPr>
                <w:color w:val="000000" w:themeColor="text1"/>
              </w:rPr>
            </w:pPr>
          </w:p>
        </w:tc>
        <w:tc>
          <w:tcPr>
            <w:tcW w:w="1303" w:type="dxa"/>
          </w:tcPr>
          <w:p w14:paraId="4E94434B" w14:textId="77777777" w:rsidR="00690567" w:rsidRPr="001A2555" w:rsidRDefault="00690567" w:rsidP="006342E4">
            <w:pPr>
              <w:pStyle w:val="BodyText"/>
              <w:tabs>
                <w:tab w:val="left" w:pos="1080"/>
              </w:tabs>
              <w:spacing w:after="0" w:line="360" w:lineRule="auto"/>
              <w:rPr>
                <w:color w:val="000000" w:themeColor="text1"/>
              </w:rPr>
            </w:pPr>
          </w:p>
        </w:tc>
        <w:tc>
          <w:tcPr>
            <w:tcW w:w="2947" w:type="dxa"/>
          </w:tcPr>
          <w:p w14:paraId="28E66AF1" w14:textId="77777777" w:rsidR="00690567" w:rsidRDefault="00690567" w:rsidP="006342E4">
            <w:pPr>
              <w:pStyle w:val="BodyText"/>
              <w:tabs>
                <w:tab w:val="left" w:pos="1080"/>
              </w:tabs>
              <w:spacing w:after="0" w:line="360" w:lineRule="auto"/>
              <w:rPr>
                <w:color w:val="000000" w:themeColor="text1"/>
              </w:rPr>
            </w:pPr>
          </w:p>
        </w:tc>
      </w:tr>
      <w:tr w:rsidR="00690567" w14:paraId="6BCC21E8" w14:textId="77777777" w:rsidTr="00F3200E">
        <w:trPr>
          <w:trHeight w:val="355"/>
        </w:trPr>
        <w:tc>
          <w:tcPr>
            <w:tcW w:w="5813" w:type="dxa"/>
            <w:vAlign w:val="center"/>
          </w:tcPr>
          <w:p w14:paraId="0AE3DABE" w14:textId="77777777" w:rsidR="00690567" w:rsidRPr="00070E78" w:rsidRDefault="0088039E" w:rsidP="006342E4">
            <w:pPr>
              <w:pStyle w:val="BodyText"/>
              <w:tabs>
                <w:tab w:val="left" w:pos="1080"/>
              </w:tabs>
              <w:spacing w:after="0" w:line="360" w:lineRule="auto"/>
              <w:rPr>
                <w:b/>
                <w:i/>
                <w:iCs/>
                <w:sz w:val="24"/>
                <w:szCs w:val="24"/>
              </w:rPr>
            </w:pPr>
            <w:r>
              <w:rPr>
                <w:b/>
                <w:i/>
                <w:iCs/>
                <w:sz w:val="24"/>
                <w:szCs w:val="24"/>
              </w:rPr>
              <w:t xml:space="preserve">(c) </w:t>
            </w:r>
            <w:r w:rsidR="00690567">
              <w:rPr>
                <w:b/>
                <w:i/>
                <w:iCs/>
                <w:sz w:val="24"/>
                <w:szCs w:val="24"/>
              </w:rPr>
              <w:t>All current places of work and activities</w:t>
            </w:r>
          </w:p>
        </w:tc>
        <w:tc>
          <w:tcPr>
            <w:tcW w:w="704" w:type="dxa"/>
          </w:tcPr>
          <w:p w14:paraId="624B6983" w14:textId="77777777" w:rsidR="00690567" w:rsidRPr="001A2555" w:rsidRDefault="00690567" w:rsidP="006342E4">
            <w:pPr>
              <w:pStyle w:val="BodyText"/>
              <w:tabs>
                <w:tab w:val="left" w:pos="1080"/>
              </w:tabs>
              <w:spacing w:after="0" w:line="360" w:lineRule="auto"/>
              <w:rPr>
                <w:color w:val="000000" w:themeColor="text1"/>
              </w:rPr>
            </w:pPr>
          </w:p>
        </w:tc>
        <w:tc>
          <w:tcPr>
            <w:tcW w:w="1303" w:type="dxa"/>
          </w:tcPr>
          <w:p w14:paraId="021BB32A" w14:textId="77777777" w:rsidR="00690567" w:rsidRPr="001A2555" w:rsidRDefault="00690567" w:rsidP="006342E4">
            <w:pPr>
              <w:pStyle w:val="BodyText"/>
              <w:tabs>
                <w:tab w:val="left" w:pos="1080"/>
              </w:tabs>
              <w:spacing w:after="0" w:line="360" w:lineRule="auto"/>
              <w:rPr>
                <w:color w:val="000000" w:themeColor="text1"/>
              </w:rPr>
            </w:pPr>
          </w:p>
        </w:tc>
        <w:tc>
          <w:tcPr>
            <w:tcW w:w="2947" w:type="dxa"/>
          </w:tcPr>
          <w:p w14:paraId="7BB50D4C" w14:textId="77777777" w:rsidR="00690567" w:rsidRDefault="00690567" w:rsidP="006342E4">
            <w:pPr>
              <w:pStyle w:val="BodyText"/>
              <w:tabs>
                <w:tab w:val="left" w:pos="1080"/>
              </w:tabs>
              <w:spacing w:after="0" w:line="360" w:lineRule="auto"/>
              <w:rPr>
                <w:color w:val="000000" w:themeColor="text1"/>
              </w:rPr>
            </w:pPr>
          </w:p>
        </w:tc>
      </w:tr>
    </w:tbl>
    <w:p w14:paraId="113DB772" w14:textId="77777777" w:rsidR="00242C4D" w:rsidRPr="00060392" w:rsidRDefault="00060392" w:rsidP="00060392">
      <w:pPr>
        <w:jc w:val="both"/>
        <w:rPr>
          <w:b/>
          <w:sz w:val="18"/>
        </w:rPr>
        <w:sectPr w:rsidR="00242C4D" w:rsidRPr="00060392" w:rsidSect="008162B8">
          <w:pgSz w:w="11906" w:h="16838"/>
          <w:pgMar w:top="709" w:right="567" w:bottom="992" w:left="567" w:header="284" w:footer="0" w:gutter="0"/>
          <w:cols w:space="708"/>
          <w:docGrid w:linePitch="360"/>
        </w:sectPr>
      </w:pPr>
      <w:r w:rsidRPr="00060392">
        <w:rPr>
          <w:b/>
          <w:sz w:val="18"/>
        </w:rPr>
        <w:t>**</w:t>
      </w:r>
      <w:r>
        <w:rPr>
          <w:b/>
          <w:i/>
          <w:sz w:val="18"/>
        </w:rPr>
        <w:t xml:space="preserve">Identified individuals with </w:t>
      </w:r>
      <w:r w:rsidRPr="00060392">
        <w:rPr>
          <w:b/>
          <w:i/>
          <w:sz w:val="18"/>
        </w:rPr>
        <w:t xml:space="preserve">management responsibilities should match the Functional Area organisation chart submitted </w:t>
      </w:r>
      <w:r>
        <w:rPr>
          <w:b/>
          <w:i/>
          <w:sz w:val="18"/>
        </w:rPr>
        <w:t xml:space="preserve">by the Functional Area </w:t>
      </w:r>
      <w:r w:rsidRPr="00060392">
        <w:rPr>
          <w:b/>
          <w:i/>
          <w:sz w:val="18"/>
        </w:rPr>
        <w:t>to the Office of Corporate and Legal Affairs in 20</w:t>
      </w:r>
      <w:r w:rsidR="00CD3634">
        <w:rPr>
          <w:b/>
          <w:i/>
          <w:sz w:val="18"/>
        </w:rPr>
        <w:t>20</w:t>
      </w:r>
      <w:r w:rsidRPr="00060392">
        <w:rPr>
          <w:b/>
          <w:i/>
          <w:sz w:val="18"/>
        </w:rPr>
        <w:t>.  Changes to such organisation chart/management structure (if any) for the Functional Area should be notified to the Office of Corporate and Legal Affairs</w:t>
      </w:r>
    </w:p>
    <w:p w14:paraId="07B35521" w14:textId="77777777" w:rsidR="00BD35AF" w:rsidRPr="00A80189" w:rsidRDefault="00BD35AF" w:rsidP="00A80189">
      <w:pPr>
        <w:pStyle w:val="Heading2"/>
        <w:rPr>
          <w:rStyle w:val="Strong"/>
          <w:rFonts w:asciiTheme="minorHAnsi" w:eastAsiaTheme="minorEastAsia" w:hAnsiTheme="minorHAnsi"/>
          <w:sz w:val="32"/>
          <w:szCs w:val="32"/>
          <w:u w:val="none"/>
          <w:lang w:val="en-US"/>
        </w:rPr>
      </w:pPr>
      <w:bookmarkStart w:id="46" w:name="_Toc115783294"/>
      <w:r w:rsidRPr="00A80189">
        <w:rPr>
          <w:rStyle w:val="Strong"/>
          <w:rFonts w:asciiTheme="minorHAnsi" w:eastAsiaTheme="minorEastAsia" w:hAnsiTheme="minorHAnsi"/>
          <w:sz w:val="32"/>
          <w:szCs w:val="32"/>
          <w:u w:val="none"/>
          <w:lang w:val="en-US"/>
        </w:rPr>
        <w:lastRenderedPageBreak/>
        <w:t xml:space="preserve">SECTION </w:t>
      </w:r>
      <w:r w:rsidR="0088728A" w:rsidRPr="00A80189">
        <w:rPr>
          <w:rStyle w:val="Strong"/>
          <w:rFonts w:asciiTheme="minorHAnsi" w:eastAsiaTheme="minorEastAsia" w:hAnsiTheme="minorHAnsi"/>
          <w:sz w:val="32"/>
          <w:szCs w:val="32"/>
          <w:u w:val="none"/>
          <w:lang w:val="en-US"/>
        </w:rPr>
        <w:t>D</w:t>
      </w:r>
      <w:bookmarkEnd w:id="46"/>
    </w:p>
    <w:p w14:paraId="05D575C2" w14:textId="77777777" w:rsidR="00BD35AF" w:rsidRDefault="00DB1EA0" w:rsidP="00BD35AF">
      <w:pPr>
        <w:pStyle w:val="Heading1"/>
        <w:rPr>
          <w:b/>
          <w:color w:val="000000" w:themeColor="text1"/>
        </w:rPr>
      </w:pPr>
      <w:bookmarkStart w:id="47" w:name="_Toc115783295"/>
      <w:r>
        <w:rPr>
          <w:b/>
          <w:color w:val="000000" w:themeColor="text1"/>
        </w:rPr>
        <w:t xml:space="preserve">1. </w:t>
      </w:r>
      <w:r w:rsidR="008437BB" w:rsidRPr="00A639C3">
        <w:rPr>
          <w:b/>
          <w:color w:val="000000" w:themeColor="text1"/>
        </w:rPr>
        <w:t>Functional</w:t>
      </w:r>
      <w:r w:rsidR="00BD35AF" w:rsidRPr="00A639C3">
        <w:rPr>
          <w:b/>
          <w:color w:val="000000" w:themeColor="text1"/>
        </w:rPr>
        <w:t xml:space="preserve"> Area (F.A.) Emergency Responders Overview</w:t>
      </w:r>
      <w:bookmarkEnd w:id="47"/>
    </w:p>
    <w:p w14:paraId="691351BD" w14:textId="77777777" w:rsidR="009E3351" w:rsidRPr="00FD60A2" w:rsidRDefault="009E3351" w:rsidP="009E3351">
      <w:pPr>
        <w:rPr>
          <w:b/>
          <w:color w:val="FF0000"/>
          <w:u w:val="single"/>
        </w:rPr>
      </w:pPr>
      <w:r w:rsidRPr="00FD60A2">
        <w:rPr>
          <w:b/>
          <w:color w:val="FF0000"/>
          <w:u w:val="single"/>
        </w:rPr>
        <w:t>NB: Please e</w:t>
      </w:r>
      <w:r w:rsidR="00E80DB4" w:rsidRPr="00FD60A2">
        <w:rPr>
          <w:b/>
          <w:color w:val="FF0000"/>
          <w:u w:val="single"/>
        </w:rPr>
        <w:t>nsure all tables are completed in this section.</w:t>
      </w:r>
      <w:r w:rsidR="00FD60A2" w:rsidRPr="00FD60A2">
        <w:rPr>
          <w:b/>
          <w:color w:val="FF0000"/>
          <w:u w:val="single"/>
        </w:rPr>
        <w:t xml:space="preserve"> Do not refer to other sections of the report.</w:t>
      </w:r>
    </w:p>
    <w:p w14:paraId="2533BDB1" w14:textId="77777777" w:rsidR="00BD35AF" w:rsidRPr="004E4273" w:rsidRDefault="00BD35AF" w:rsidP="00BD35AF">
      <w:pPr>
        <w:rPr>
          <w:lang w:val="en-US"/>
        </w:rPr>
      </w:pPr>
    </w:p>
    <w:p w14:paraId="4D00F6B5" w14:textId="77777777" w:rsidR="00BD35AF" w:rsidRPr="00FB5C48" w:rsidRDefault="00F3200E" w:rsidP="00BD35AF">
      <w:pPr>
        <w:pStyle w:val="BodyText"/>
        <w:spacing w:after="0"/>
        <w:rPr>
          <w:b/>
          <w:i/>
          <w:sz w:val="24"/>
          <w:szCs w:val="24"/>
        </w:rPr>
      </w:pPr>
      <w:r>
        <w:rPr>
          <w:b/>
          <w:i/>
          <w:sz w:val="24"/>
          <w:szCs w:val="24"/>
        </w:rPr>
        <w:t>Table D1</w:t>
      </w:r>
      <w:r w:rsidR="00BD35AF">
        <w:rPr>
          <w:b/>
          <w:i/>
          <w:sz w:val="24"/>
          <w:szCs w:val="24"/>
        </w:rPr>
        <w:t>.0</w:t>
      </w:r>
      <w:r w:rsidR="00BC05CC">
        <w:rPr>
          <w:b/>
          <w:i/>
          <w:sz w:val="24"/>
          <w:szCs w:val="24"/>
        </w:rPr>
        <w:t xml:space="preserve"> Responder Coverage</w:t>
      </w:r>
    </w:p>
    <w:tbl>
      <w:tblPr>
        <w:tblStyle w:val="TableGrid"/>
        <w:tblW w:w="0" w:type="auto"/>
        <w:tblInd w:w="-5" w:type="dxa"/>
        <w:tblLook w:val="04A0" w:firstRow="1" w:lastRow="0" w:firstColumn="1" w:lastColumn="0" w:noHBand="0" w:noVBand="1"/>
      </w:tblPr>
      <w:tblGrid>
        <w:gridCol w:w="3608"/>
        <w:gridCol w:w="1147"/>
        <w:gridCol w:w="1209"/>
        <w:gridCol w:w="1075"/>
        <w:gridCol w:w="771"/>
        <w:gridCol w:w="1643"/>
        <w:gridCol w:w="1314"/>
      </w:tblGrid>
      <w:tr w:rsidR="00BD35AF" w14:paraId="7ED65A48" w14:textId="77777777" w:rsidTr="00303FB6">
        <w:trPr>
          <w:trHeight w:val="182"/>
        </w:trPr>
        <w:tc>
          <w:tcPr>
            <w:tcW w:w="0" w:type="auto"/>
            <w:shd w:val="clear" w:color="auto" w:fill="FFE599" w:themeFill="accent4" w:themeFillTint="66"/>
          </w:tcPr>
          <w:p w14:paraId="39055B91" w14:textId="08F33D18" w:rsidR="00BD35AF" w:rsidRPr="00926793" w:rsidRDefault="00BD35AF" w:rsidP="00D64F19">
            <w:pPr>
              <w:tabs>
                <w:tab w:val="left" w:pos="720"/>
              </w:tabs>
              <w:spacing w:line="276" w:lineRule="auto"/>
              <w:ind w:left="-50"/>
              <w:jc w:val="both"/>
              <w:rPr>
                <w:b/>
                <w:i/>
                <w:iCs/>
              </w:rPr>
            </w:pPr>
            <w:r w:rsidRPr="00926793">
              <w:rPr>
                <w:b/>
              </w:rPr>
              <w:t>List all UCC and non UCC buildings occupied (in full or in part) by School/Dept. staff as of 31</w:t>
            </w:r>
            <w:r w:rsidRPr="00926793">
              <w:rPr>
                <w:b/>
                <w:vertAlign w:val="superscript"/>
              </w:rPr>
              <w:t>st</w:t>
            </w:r>
            <w:r>
              <w:rPr>
                <w:b/>
              </w:rPr>
              <w:t xml:space="preserve"> Dec </w:t>
            </w:r>
            <w:r w:rsidR="008437BB">
              <w:rPr>
                <w:b/>
              </w:rPr>
              <w:t>20</w:t>
            </w:r>
            <w:r w:rsidR="00CD3634">
              <w:rPr>
                <w:b/>
              </w:rPr>
              <w:t>2</w:t>
            </w:r>
            <w:r w:rsidR="000529EF">
              <w:rPr>
                <w:b/>
              </w:rPr>
              <w:t>2</w:t>
            </w:r>
            <w:r>
              <w:rPr>
                <w:b/>
              </w:rPr>
              <w:t xml:space="preserve"> with </w:t>
            </w:r>
            <w:r w:rsidRPr="00926793">
              <w:rPr>
                <w:b/>
              </w:rPr>
              <w:t>the approx. # of staff in each sub area.</w:t>
            </w:r>
          </w:p>
        </w:tc>
        <w:tc>
          <w:tcPr>
            <w:tcW w:w="0" w:type="auto"/>
            <w:shd w:val="clear" w:color="auto" w:fill="FFE599" w:themeFill="accent4" w:themeFillTint="66"/>
          </w:tcPr>
          <w:p w14:paraId="1D968D0A" w14:textId="77777777" w:rsidR="00BD35AF" w:rsidRPr="00926793" w:rsidRDefault="00BD35AF" w:rsidP="00D64F19">
            <w:pPr>
              <w:tabs>
                <w:tab w:val="left" w:pos="720"/>
              </w:tabs>
              <w:spacing w:line="276" w:lineRule="auto"/>
              <w:jc w:val="both"/>
              <w:rPr>
                <w:b/>
                <w:sz w:val="18"/>
                <w:szCs w:val="18"/>
              </w:rPr>
            </w:pPr>
            <w:r w:rsidRPr="00926793">
              <w:rPr>
                <w:b/>
                <w:sz w:val="18"/>
                <w:szCs w:val="18"/>
              </w:rPr>
              <w:t>Building location/</w:t>
            </w:r>
            <w:r>
              <w:rPr>
                <w:b/>
                <w:sz w:val="18"/>
                <w:szCs w:val="18"/>
              </w:rPr>
              <w:t xml:space="preserve"> </w:t>
            </w:r>
            <w:r w:rsidRPr="00926793">
              <w:rPr>
                <w:b/>
                <w:sz w:val="18"/>
                <w:szCs w:val="18"/>
              </w:rPr>
              <w:t>address</w:t>
            </w:r>
          </w:p>
        </w:tc>
        <w:tc>
          <w:tcPr>
            <w:tcW w:w="0" w:type="auto"/>
            <w:shd w:val="clear" w:color="auto" w:fill="FFE599" w:themeFill="accent4" w:themeFillTint="66"/>
          </w:tcPr>
          <w:p w14:paraId="33AD776C" w14:textId="77777777" w:rsidR="00BD35AF" w:rsidRPr="00926793" w:rsidRDefault="00BD35AF" w:rsidP="00D64F19">
            <w:pPr>
              <w:tabs>
                <w:tab w:val="left" w:pos="720"/>
              </w:tabs>
              <w:spacing w:line="276" w:lineRule="auto"/>
              <w:jc w:val="both"/>
              <w:rPr>
                <w:b/>
                <w:sz w:val="18"/>
                <w:szCs w:val="18"/>
              </w:rPr>
            </w:pPr>
            <w:r w:rsidRPr="00926793">
              <w:rPr>
                <w:b/>
                <w:sz w:val="18"/>
                <w:szCs w:val="18"/>
              </w:rPr>
              <w:t>Floor levels occupied by staff</w:t>
            </w:r>
          </w:p>
        </w:tc>
        <w:tc>
          <w:tcPr>
            <w:tcW w:w="0" w:type="auto"/>
            <w:shd w:val="clear" w:color="auto" w:fill="FFE599" w:themeFill="accent4" w:themeFillTint="66"/>
          </w:tcPr>
          <w:p w14:paraId="20CB4C51" w14:textId="77777777" w:rsidR="00BD35AF" w:rsidRPr="00A63804" w:rsidRDefault="00BD35AF" w:rsidP="00D64F19">
            <w:pPr>
              <w:tabs>
                <w:tab w:val="left" w:pos="720"/>
              </w:tabs>
              <w:spacing w:line="276" w:lineRule="auto"/>
              <w:rPr>
                <w:b/>
                <w:sz w:val="18"/>
                <w:szCs w:val="18"/>
              </w:rPr>
            </w:pPr>
            <w:r>
              <w:rPr>
                <w:b/>
                <w:sz w:val="18"/>
                <w:szCs w:val="18"/>
              </w:rPr>
              <w:t># of staff (</w:t>
            </w:r>
            <w:r w:rsidR="00BD2105">
              <w:rPr>
                <w:b/>
                <w:sz w:val="18"/>
                <w:szCs w:val="18"/>
              </w:rPr>
              <w:t>approx.</w:t>
            </w:r>
            <w:r w:rsidRPr="00A63804">
              <w:rPr>
                <w:b/>
                <w:sz w:val="18"/>
                <w:szCs w:val="18"/>
              </w:rPr>
              <w:t>)</w:t>
            </w:r>
          </w:p>
        </w:tc>
        <w:tc>
          <w:tcPr>
            <w:tcW w:w="0" w:type="auto"/>
            <w:shd w:val="clear" w:color="auto" w:fill="FFE599" w:themeFill="accent4" w:themeFillTint="66"/>
          </w:tcPr>
          <w:p w14:paraId="323B9059" w14:textId="77777777" w:rsidR="00BD35AF" w:rsidRDefault="00BD35AF" w:rsidP="00D64F19">
            <w:pPr>
              <w:tabs>
                <w:tab w:val="left" w:pos="720"/>
              </w:tabs>
              <w:spacing w:line="276" w:lineRule="auto"/>
              <w:jc w:val="both"/>
              <w:rPr>
                <w:b/>
                <w:sz w:val="18"/>
                <w:szCs w:val="18"/>
              </w:rPr>
            </w:pPr>
            <w:r w:rsidRPr="00A63804">
              <w:rPr>
                <w:b/>
                <w:sz w:val="18"/>
                <w:szCs w:val="18"/>
              </w:rPr>
              <w:t>Date of Fire Drill</w:t>
            </w:r>
          </w:p>
          <w:p w14:paraId="321D86C4" w14:textId="7AEF7DF3" w:rsidR="00BD35AF" w:rsidRPr="00A63804" w:rsidRDefault="008437BB" w:rsidP="00D64F19">
            <w:pPr>
              <w:tabs>
                <w:tab w:val="left" w:pos="720"/>
              </w:tabs>
              <w:spacing w:line="276" w:lineRule="auto"/>
              <w:jc w:val="both"/>
              <w:rPr>
                <w:b/>
                <w:sz w:val="18"/>
                <w:szCs w:val="18"/>
              </w:rPr>
            </w:pPr>
            <w:r>
              <w:rPr>
                <w:b/>
                <w:sz w:val="18"/>
                <w:szCs w:val="18"/>
              </w:rPr>
              <w:t>20</w:t>
            </w:r>
            <w:r w:rsidR="00CD3634">
              <w:rPr>
                <w:b/>
                <w:sz w:val="18"/>
                <w:szCs w:val="18"/>
              </w:rPr>
              <w:t>2</w:t>
            </w:r>
            <w:r w:rsidR="000529EF">
              <w:rPr>
                <w:b/>
                <w:sz w:val="18"/>
                <w:szCs w:val="18"/>
              </w:rPr>
              <w:t>2</w:t>
            </w:r>
          </w:p>
        </w:tc>
        <w:tc>
          <w:tcPr>
            <w:tcW w:w="0" w:type="auto"/>
            <w:shd w:val="clear" w:color="auto" w:fill="FFE599" w:themeFill="accent4" w:themeFillTint="66"/>
          </w:tcPr>
          <w:p w14:paraId="31C7DE47" w14:textId="76429BB2" w:rsidR="00BD35AF" w:rsidRDefault="00BD35AF" w:rsidP="00D64F19">
            <w:pPr>
              <w:tabs>
                <w:tab w:val="left" w:pos="720"/>
              </w:tabs>
              <w:spacing w:line="276" w:lineRule="auto"/>
              <w:jc w:val="both"/>
              <w:rPr>
                <w:b/>
                <w:sz w:val="19"/>
                <w:szCs w:val="19"/>
              </w:rPr>
            </w:pPr>
            <w:r w:rsidRPr="007F3139">
              <w:rPr>
                <w:b/>
                <w:sz w:val="19"/>
                <w:szCs w:val="19"/>
              </w:rPr>
              <w:t xml:space="preserve">Name </w:t>
            </w:r>
            <w:r>
              <w:rPr>
                <w:b/>
                <w:sz w:val="19"/>
                <w:szCs w:val="19"/>
              </w:rPr>
              <w:t>of Fire Marshal</w:t>
            </w:r>
            <w:r w:rsidRPr="007F3139">
              <w:rPr>
                <w:b/>
                <w:sz w:val="19"/>
                <w:szCs w:val="19"/>
              </w:rPr>
              <w:t>(s)</w:t>
            </w:r>
            <w:r>
              <w:rPr>
                <w:b/>
                <w:sz w:val="19"/>
                <w:szCs w:val="19"/>
              </w:rPr>
              <w:t xml:space="preserve"> </w:t>
            </w:r>
            <w:r w:rsidR="005A01F9">
              <w:rPr>
                <w:b/>
                <w:sz w:val="19"/>
                <w:szCs w:val="19"/>
              </w:rPr>
              <w:t>c</w:t>
            </w:r>
            <w:r w:rsidR="005A01F9" w:rsidRPr="007F3139">
              <w:rPr>
                <w:b/>
                <w:sz w:val="19"/>
                <w:szCs w:val="19"/>
              </w:rPr>
              <w:t>overing each</w:t>
            </w:r>
            <w:r>
              <w:rPr>
                <w:b/>
                <w:sz w:val="19"/>
                <w:szCs w:val="19"/>
              </w:rPr>
              <w:t xml:space="preserve"> </w:t>
            </w:r>
            <w:r w:rsidRPr="007F3139">
              <w:rPr>
                <w:b/>
                <w:sz w:val="19"/>
                <w:szCs w:val="19"/>
              </w:rPr>
              <w:t>area</w:t>
            </w:r>
          </w:p>
          <w:p w14:paraId="5BA711CC" w14:textId="77777777" w:rsidR="00171FED" w:rsidRPr="007F3139" w:rsidRDefault="00171FED" w:rsidP="00D64F19">
            <w:pPr>
              <w:tabs>
                <w:tab w:val="left" w:pos="720"/>
              </w:tabs>
              <w:spacing w:line="276" w:lineRule="auto"/>
              <w:jc w:val="both"/>
              <w:rPr>
                <w:b/>
                <w:sz w:val="19"/>
                <w:szCs w:val="19"/>
              </w:rPr>
            </w:pPr>
            <w:r>
              <w:rPr>
                <w:b/>
                <w:sz w:val="19"/>
                <w:szCs w:val="19"/>
              </w:rPr>
              <w:t>(List)</w:t>
            </w:r>
          </w:p>
        </w:tc>
        <w:tc>
          <w:tcPr>
            <w:tcW w:w="0" w:type="auto"/>
            <w:shd w:val="clear" w:color="auto" w:fill="FFE599" w:themeFill="accent4" w:themeFillTint="66"/>
          </w:tcPr>
          <w:p w14:paraId="3362AE4E" w14:textId="77777777" w:rsidR="00BD35AF" w:rsidRDefault="00BD35AF" w:rsidP="00D64F19">
            <w:pPr>
              <w:tabs>
                <w:tab w:val="left" w:pos="720"/>
              </w:tabs>
              <w:spacing w:line="276" w:lineRule="auto"/>
              <w:jc w:val="both"/>
              <w:rPr>
                <w:b/>
                <w:sz w:val="18"/>
                <w:szCs w:val="18"/>
              </w:rPr>
            </w:pPr>
            <w:r>
              <w:rPr>
                <w:b/>
                <w:sz w:val="18"/>
                <w:szCs w:val="18"/>
              </w:rPr>
              <w:t>Name of First Aider(s) covering each</w:t>
            </w:r>
          </w:p>
          <w:p w14:paraId="6BC5AF17" w14:textId="77777777" w:rsidR="00BD35AF" w:rsidRDefault="00171FED" w:rsidP="00D64F19">
            <w:pPr>
              <w:tabs>
                <w:tab w:val="left" w:pos="720"/>
              </w:tabs>
              <w:spacing w:line="276" w:lineRule="auto"/>
              <w:jc w:val="both"/>
              <w:rPr>
                <w:b/>
                <w:sz w:val="18"/>
                <w:szCs w:val="18"/>
              </w:rPr>
            </w:pPr>
            <w:r>
              <w:rPr>
                <w:b/>
                <w:sz w:val="18"/>
                <w:szCs w:val="18"/>
              </w:rPr>
              <w:t>a</w:t>
            </w:r>
            <w:r w:rsidR="00BD35AF">
              <w:rPr>
                <w:b/>
                <w:sz w:val="18"/>
                <w:szCs w:val="18"/>
              </w:rPr>
              <w:t>rea</w:t>
            </w:r>
          </w:p>
          <w:p w14:paraId="19DAED82" w14:textId="77777777" w:rsidR="00171FED" w:rsidRPr="00A63804" w:rsidRDefault="00171FED" w:rsidP="00D64F19">
            <w:pPr>
              <w:tabs>
                <w:tab w:val="left" w:pos="720"/>
              </w:tabs>
              <w:spacing w:line="276" w:lineRule="auto"/>
              <w:jc w:val="both"/>
              <w:rPr>
                <w:b/>
                <w:sz w:val="18"/>
                <w:szCs w:val="18"/>
              </w:rPr>
            </w:pPr>
            <w:r>
              <w:rPr>
                <w:b/>
                <w:sz w:val="18"/>
                <w:szCs w:val="18"/>
              </w:rPr>
              <w:t>(List)</w:t>
            </w:r>
          </w:p>
        </w:tc>
      </w:tr>
      <w:tr w:rsidR="00BD35AF" w14:paraId="44F7B1D9" w14:textId="77777777" w:rsidTr="00D64F19">
        <w:trPr>
          <w:trHeight w:val="104"/>
        </w:trPr>
        <w:tc>
          <w:tcPr>
            <w:tcW w:w="0" w:type="auto"/>
          </w:tcPr>
          <w:p w14:paraId="005275FE" w14:textId="77777777" w:rsidR="00BD35AF" w:rsidRDefault="00BD35AF" w:rsidP="00D64F19">
            <w:pPr>
              <w:tabs>
                <w:tab w:val="left" w:pos="720"/>
              </w:tabs>
              <w:spacing w:line="276" w:lineRule="auto"/>
              <w:jc w:val="both"/>
              <w:rPr>
                <w:b/>
                <w:i/>
                <w:iCs/>
                <w:sz w:val="24"/>
                <w:szCs w:val="24"/>
              </w:rPr>
            </w:pPr>
          </w:p>
        </w:tc>
        <w:tc>
          <w:tcPr>
            <w:tcW w:w="0" w:type="auto"/>
          </w:tcPr>
          <w:p w14:paraId="7685523C" w14:textId="77777777" w:rsidR="00BD35AF" w:rsidRDefault="00BD35AF" w:rsidP="00D64F19">
            <w:pPr>
              <w:tabs>
                <w:tab w:val="left" w:pos="720"/>
              </w:tabs>
              <w:spacing w:line="276" w:lineRule="auto"/>
              <w:jc w:val="both"/>
              <w:rPr>
                <w:b/>
                <w:i/>
                <w:iCs/>
                <w:sz w:val="24"/>
                <w:szCs w:val="24"/>
              </w:rPr>
            </w:pPr>
          </w:p>
        </w:tc>
        <w:tc>
          <w:tcPr>
            <w:tcW w:w="0" w:type="auto"/>
          </w:tcPr>
          <w:p w14:paraId="73B0B424" w14:textId="77777777" w:rsidR="00BD35AF" w:rsidRDefault="00BD35AF" w:rsidP="00D64F19">
            <w:pPr>
              <w:tabs>
                <w:tab w:val="left" w:pos="720"/>
              </w:tabs>
              <w:spacing w:line="276" w:lineRule="auto"/>
              <w:jc w:val="both"/>
              <w:rPr>
                <w:b/>
                <w:i/>
                <w:iCs/>
                <w:sz w:val="24"/>
                <w:szCs w:val="24"/>
              </w:rPr>
            </w:pPr>
          </w:p>
        </w:tc>
        <w:tc>
          <w:tcPr>
            <w:tcW w:w="0" w:type="auto"/>
          </w:tcPr>
          <w:p w14:paraId="5CFBCA54" w14:textId="77777777" w:rsidR="00BD35AF" w:rsidRDefault="00BD35AF" w:rsidP="00D64F19">
            <w:pPr>
              <w:tabs>
                <w:tab w:val="left" w:pos="720"/>
              </w:tabs>
              <w:spacing w:line="276" w:lineRule="auto"/>
              <w:jc w:val="both"/>
              <w:rPr>
                <w:b/>
                <w:i/>
                <w:iCs/>
                <w:sz w:val="24"/>
                <w:szCs w:val="24"/>
              </w:rPr>
            </w:pPr>
          </w:p>
        </w:tc>
        <w:tc>
          <w:tcPr>
            <w:tcW w:w="0" w:type="auto"/>
          </w:tcPr>
          <w:p w14:paraId="428DDF18" w14:textId="77777777" w:rsidR="00BD35AF" w:rsidRDefault="00BD35AF" w:rsidP="00D64F19">
            <w:pPr>
              <w:tabs>
                <w:tab w:val="left" w:pos="720"/>
              </w:tabs>
              <w:spacing w:line="276" w:lineRule="auto"/>
              <w:jc w:val="both"/>
              <w:rPr>
                <w:b/>
                <w:i/>
                <w:iCs/>
                <w:sz w:val="24"/>
                <w:szCs w:val="24"/>
              </w:rPr>
            </w:pPr>
          </w:p>
        </w:tc>
        <w:tc>
          <w:tcPr>
            <w:tcW w:w="0" w:type="auto"/>
          </w:tcPr>
          <w:p w14:paraId="57B468BE" w14:textId="77777777" w:rsidR="00BD35AF" w:rsidRDefault="00BD35AF" w:rsidP="00D64F19">
            <w:pPr>
              <w:tabs>
                <w:tab w:val="left" w:pos="720"/>
              </w:tabs>
              <w:spacing w:line="276" w:lineRule="auto"/>
              <w:jc w:val="both"/>
              <w:rPr>
                <w:b/>
                <w:i/>
                <w:iCs/>
                <w:sz w:val="24"/>
                <w:szCs w:val="24"/>
              </w:rPr>
            </w:pPr>
          </w:p>
        </w:tc>
        <w:tc>
          <w:tcPr>
            <w:tcW w:w="0" w:type="auto"/>
          </w:tcPr>
          <w:p w14:paraId="3F2336BC" w14:textId="77777777" w:rsidR="00BD35AF" w:rsidRDefault="00BD35AF" w:rsidP="00D64F19">
            <w:pPr>
              <w:tabs>
                <w:tab w:val="left" w:pos="720"/>
              </w:tabs>
              <w:spacing w:line="276" w:lineRule="auto"/>
              <w:jc w:val="both"/>
              <w:rPr>
                <w:b/>
                <w:i/>
                <w:iCs/>
                <w:sz w:val="24"/>
                <w:szCs w:val="24"/>
              </w:rPr>
            </w:pPr>
          </w:p>
        </w:tc>
      </w:tr>
      <w:tr w:rsidR="00BD35AF" w14:paraId="7E726BD7" w14:textId="77777777" w:rsidTr="00D64F19">
        <w:trPr>
          <w:trHeight w:val="104"/>
        </w:trPr>
        <w:tc>
          <w:tcPr>
            <w:tcW w:w="0" w:type="auto"/>
          </w:tcPr>
          <w:p w14:paraId="6D6EACB8" w14:textId="77777777" w:rsidR="00BD35AF" w:rsidRDefault="00BD35AF" w:rsidP="00D64F19">
            <w:pPr>
              <w:tabs>
                <w:tab w:val="left" w:pos="720"/>
              </w:tabs>
              <w:spacing w:line="276" w:lineRule="auto"/>
              <w:jc w:val="both"/>
              <w:rPr>
                <w:b/>
                <w:i/>
                <w:iCs/>
                <w:sz w:val="24"/>
                <w:szCs w:val="24"/>
              </w:rPr>
            </w:pPr>
          </w:p>
        </w:tc>
        <w:tc>
          <w:tcPr>
            <w:tcW w:w="0" w:type="auto"/>
          </w:tcPr>
          <w:p w14:paraId="49E4F558" w14:textId="77777777" w:rsidR="00BD35AF" w:rsidRDefault="00BD35AF" w:rsidP="00D64F19">
            <w:pPr>
              <w:tabs>
                <w:tab w:val="left" w:pos="720"/>
              </w:tabs>
              <w:spacing w:line="276" w:lineRule="auto"/>
              <w:jc w:val="both"/>
              <w:rPr>
                <w:b/>
                <w:i/>
                <w:iCs/>
                <w:sz w:val="24"/>
                <w:szCs w:val="24"/>
              </w:rPr>
            </w:pPr>
          </w:p>
        </w:tc>
        <w:tc>
          <w:tcPr>
            <w:tcW w:w="0" w:type="auto"/>
          </w:tcPr>
          <w:p w14:paraId="6FA51D63" w14:textId="77777777" w:rsidR="00BD35AF" w:rsidRDefault="00BD35AF" w:rsidP="00D64F19">
            <w:pPr>
              <w:tabs>
                <w:tab w:val="left" w:pos="720"/>
              </w:tabs>
              <w:spacing w:line="276" w:lineRule="auto"/>
              <w:jc w:val="both"/>
              <w:rPr>
                <w:b/>
                <w:i/>
                <w:iCs/>
                <w:sz w:val="24"/>
                <w:szCs w:val="24"/>
              </w:rPr>
            </w:pPr>
          </w:p>
        </w:tc>
        <w:tc>
          <w:tcPr>
            <w:tcW w:w="0" w:type="auto"/>
          </w:tcPr>
          <w:p w14:paraId="2C6558CD" w14:textId="77777777" w:rsidR="00BD35AF" w:rsidRDefault="00BD35AF" w:rsidP="00D64F19">
            <w:pPr>
              <w:tabs>
                <w:tab w:val="left" w:pos="720"/>
              </w:tabs>
              <w:spacing w:line="276" w:lineRule="auto"/>
              <w:jc w:val="both"/>
              <w:rPr>
                <w:b/>
                <w:i/>
                <w:iCs/>
                <w:sz w:val="24"/>
                <w:szCs w:val="24"/>
              </w:rPr>
            </w:pPr>
          </w:p>
        </w:tc>
        <w:tc>
          <w:tcPr>
            <w:tcW w:w="0" w:type="auto"/>
          </w:tcPr>
          <w:p w14:paraId="470C716F" w14:textId="77777777" w:rsidR="00BD35AF" w:rsidRDefault="00BD35AF" w:rsidP="00D64F19">
            <w:pPr>
              <w:tabs>
                <w:tab w:val="left" w:pos="720"/>
              </w:tabs>
              <w:spacing w:line="276" w:lineRule="auto"/>
              <w:jc w:val="both"/>
              <w:rPr>
                <w:b/>
                <w:i/>
                <w:iCs/>
                <w:sz w:val="24"/>
                <w:szCs w:val="24"/>
              </w:rPr>
            </w:pPr>
          </w:p>
        </w:tc>
        <w:tc>
          <w:tcPr>
            <w:tcW w:w="0" w:type="auto"/>
          </w:tcPr>
          <w:p w14:paraId="43689BAC" w14:textId="77777777" w:rsidR="00BD35AF" w:rsidRDefault="00BD35AF" w:rsidP="00D64F19">
            <w:pPr>
              <w:tabs>
                <w:tab w:val="left" w:pos="720"/>
              </w:tabs>
              <w:spacing w:line="276" w:lineRule="auto"/>
              <w:jc w:val="both"/>
              <w:rPr>
                <w:b/>
                <w:i/>
                <w:iCs/>
                <w:sz w:val="24"/>
                <w:szCs w:val="24"/>
              </w:rPr>
            </w:pPr>
          </w:p>
        </w:tc>
        <w:tc>
          <w:tcPr>
            <w:tcW w:w="0" w:type="auto"/>
          </w:tcPr>
          <w:p w14:paraId="1F28E1FD" w14:textId="77777777" w:rsidR="00BD35AF" w:rsidRDefault="00BD35AF" w:rsidP="00D64F19">
            <w:pPr>
              <w:tabs>
                <w:tab w:val="left" w:pos="720"/>
              </w:tabs>
              <w:spacing w:line="276" w:lineRule="auto"/>
              <w:jc w:val="both"/>
              <w:rPr>
                <w:b/>
                <w:i/>
                <w:iCs/>
                <w:sz w:val="24"/>
                <w:szCs w:val="24"/>
              </w:rPr>
            </w:pPr>
          </w:p>
        </w:tc>
      </w:tr>
      <w:tr w:rsidR="00BD35AF" w14:paraId="01460BBD" w14:textId="77777777" w:rsidTr="00D64F19">
        <w:trPr>
          <w:trHeight w:val="93"/>
        </w:trPr>
        <w:tc>
          <w:tcPr>
            <w:tcW w:w="0" w:type="auto"/>
          </w:tcPr>
          <w:p w14:paraId="06A01B82" w14:textId="77777777" w:rsidR="00BD35AF" w:rsidRDefault="00BD35AF" w:rsidP="00D64F19">
            <w:pPr>
              <w:tabs>
                <w:tab w:val="left" w:pos="720"/>
              </w:tabs>
              <w:spacing w:line="276" w:lineRule="auto"/>
              <w:jc w:val="both"/>
              <w:rPr>
                <w:b/>
                <w:i/>
                <w:iCs/>
                <w:sz w:val="24"/>
                <w:szCs w:val="24"/>
              </w:rPr>
            </w:pPr>
          </w:p>
        </w:tc>
        <w:tc>
          <w:tcPr>
            <w:tcW w:w="0" w:type="auto"/>
          </w:tcPr>
          <w:p w14:paraId="474BFC34" w14:textId="77777777" w:rsidR="00BD35AF" w:rsidRDefault="00BD35AF" w:rsidP="00D64F19">
            <w:pPr>
              <w:tabs>
                <w:tab w:val="left" w:pos="720"/>
              </w:tabs>
              <w:spacing w:line="276" w:lineRule="auto"/>
              <w:jc w:val="both"/>
              <w:rPr>
                <w:b/>
                <w:i/>
                <w:iCs/>
                <w:sz w:val="24"/>
                <w:szCs w:val="24"/>
              </w:rPr>
            </w:pPr>
          </w:p>
        </w:tc>
        <w:tc>
          <w:tcPr>
            <w:tcW w:w="0" w:type="auto"/>
          </w:tcPr>
          <w:p w14:paraId="491736A6" w14:textId="77777777" w:rsidR="00BD35AF" w:rsidRDefault="00BD35AF" w:rsidP="00D64F19">
            <w:pPr>
              <w:tabs>
                <w:tab w:val="left" w:pos="720"/>
              </w:tabs>
              <w:spacing w:line="276" w:lineRule="auto"/>
              <w:jc w:val="both"/>
              <w:rPr>
                <w:b/>
                <w:i/>
                <w:iCs/>
                <w:sz w:val="24"/>
                <w:szCs w:val="24"/>
              </w:rPr>
            </w:pPr>
          </w:p>
        </w:tc>
        <w:tc>
          <w:tcPr>
            <w:tcW w:w="0" w:type="auto"/>
          </w:tcPr>
          <w:p w14:paraId="1A985D64" w14:textId="77777777" w:rsidR="00BD35AF" w:rsidRDefault="00BD35AF" w:rsidP="00D64F19">
            <w:pPr>
              <w:tabs>
                <w:tab w:val="left" w:pos="720"/>
              </w:tabs>
              <w:spacing w:line="276" w:lineRule="auto"/>
              <w:jc w:val="both"/>
              <w:rPr>
                <w:b/>
                <w:i/>
                <w:iCs/>
                <w:sz w:val="24"/>
                <w:szCs w:val="24"/>
              </w:rPr>
            </w:pPr>
          </w:p>
        </w:tc>
        <w:tc>
          <w:tcPr>
            <w:tcW w:w="0" w:type="auto"/>
          </w:tcPr>
          <w:p w14:paraId="62438C0F" w14:textId="77777777" w:rsidR="00BD35AF" w:rsidRDefault="00BD35AF" w:rsidP="00D64F19">
            <w:pPr>
              <w:tabs>
                <w:tab w:val="left" w:pos="720"/>
              </w:tabs>
              <w:spacing w:line="276" w:lineRule="auto"/>
              <w:jc w:val="both"/>
              <w:rPr>
                <w:b/>
                <w:i/>
                <w:iCs/>
                <w:sz w:val="24"/>
                <w:szCs w:val="24"/>
              </w:rPr>
            </w:pPr>
          </w:p>
        </w:tc>
        <w:tc>
          <w:tcPr>
            <w:tcW w:w="0" w:type="auto"/>
          </w:tcPr>
          <w:p w14:paraId="54610745" w14:textId="77777777" w:rsidR="00BD35AF" w:rsidRDefault="00BD35AF" w:rsidP="00D64F19">
            <w:pPr>
              <w:tabs>
                <w:tab w:val="left" w:pos="720"/>
              </w:tabs>
              <w:spacing w:line="276" w:lineRule="auto"/>
              <w:jc w:val="both"/>
              <w:rPr>
                <w:b/>
                <w:i/>
                <w:iCs/>
                <w:sz w:val="24"/>
                <w:szCs w:val="24"/>
              </w:rPr>
            </w:pPr>
          </w:p>
        </w:tc>
        <w:tc>
          <w:tcPr>
            <w:tcW w:w="0" w:type="auto"/>
          </w:tcPr>
          <w:p w14:paraId="2960CA85" w14:textId="77777777" w:rsidR="00BD35AF" w:rsidRDefault="00BD35AF" w:rsidP="00D64F19">
            <w:pPr>
              <w:tabs>
                <w:tab w:val="left" w:pos="720"/>
              </w:tabs>
              <w:spacing w:line="276" w:lineRule="auto"/>
              <w:jc w:val="both"/>
              <w:rPr>
                <w:b/>
                <w:i/>
                <w:iCs/>
                <w:sz w:val="24"/>
                <w:szCs w:val="24"/>
              </w:rPr>
            </w:pPr>
          </w:p>
        </w:tc>
      </w:tr>
    </w:tbl>
    <w:p w14:paraId="773D06B5" w14:textId="77777777" w:rsidR="00BD35AF" w:rsidRDefault="002925AD" w:rsidP="00BD35AF">
      <w:pPr>
        <w:pStyle w:val="BodyText"/>
      </w:pPr>
      <w:r>
        <w:t>Note: All areas should be covered. Gaps must be addressed.</w:t>
      </w:r>
    </w:p>
    <w:tbl>
      <w:tblPr>
        <w:tblStyle w:val="TableGrid"/>
        <w:tblpPr w:leftFromText="180" w:rightFromText="180" w:vertAnchor="text" w:horzAnchor="margin" w:tblpY="337"/>
        <w:tblW w:w="0" w:type="auto"/>
        <w:tblLook w:val="04A0" w:firstRow="1" w:lastRow="0" w:firstColumn="1" w:lastColumn="0" w:noHBand="0" w:noVBand="1"/>
      </w:tblPr>
      <w:tblGrid>
        <w:gridCol w:w="3442"/>
        <w:gridCol w:w="1174"/>
        <w:gridCol w:w="2175"/>
        <w:gridCol w:w="2897"/>
        <w:gridCol w:w="1074"/>
      </w:tblGrid>
      <w:tr w:rsidR="00E80DB4" w14:paraId="27DBEF88" w14:textId="77777777" w:rsidTr="00303FB6">
        <w:trPr>
          <w:trHeight w:val="273"/>
        </w:trPr>
        <w:tc>
          <w:tcPr>
            <w:tcW w:w="0" w:type="auto"/>
            <w:shd w:val="clear" w:color="auto" w:fill="FFE599" w:themeFill="accent4" w:themeFillTint="66"/>
          </w:tcPr>
          <w:p w14:paraId="7B373EAB" w14:textId="6BE15341" w:rsidR="00BD35AF" w:rsidRPr="004867B2" w:rsidRDefault="00BD35AF" w:rsidP="00D64F19">
            <w:pPr>
              <w:pStyle w:val="BodyText"/>
              <w:spacing w:line="276" w:lineRule="auto"/>
              <w:rPr>
                <w:b/>
              </w:rPr>
            </w:pPr>
            <w:r w:rsidRPr="004867B2">
              <w:rPr>
                <w:b/>
              </w:rPr>
              <w:t xml:space="preserve">List </w:t>
            </w:r>
            <w:r>
              <w:rPr>
                <w:b/>
              </w:rPr>
              <w:t xml:space="preserve">Schools/Depts. </w:t>
            </w:r>
            <w:r w:rsidRPr="004867B2">
              <w:rPr>
                <w:b/>
              </w:rPr>
              <w:t xml:space="preserve"> </w:t>
            </w:r>
            <w:r>
              <w:rPr>
                <w:b/>
              </w:rPr>
              <w:t xml:space="preserve">within the FA </w:t>
            </w:r>
            <w:r w:rsidRPr="004867B2">
              <w:rPr>
                <w:b/>
              </w:rPr>
              <w:t xml:space="preserve">with ZERO </w:t>
            </w:r>
            <w:r>
              <w:rPr>
                <w:b/>
              </w:rPr>
              <w:t xml:space="preserve">Emergency Responder </w:t>
            </w:r>
            <w:r w:rsidR="00BC05CC">
              <w:rPr>
                <w:b/>
              </w:rPr>
              <w:t xml:space="preserve">cover in </w:t>
            </w:r>
            <w:r w:rsidR="008437BB">
              <w:rPr>
                <w:b/>
              </w:rPr>
              <w:t>20</w:t>
            </w:r>
            <w:r w:rsidR="00CD3634">
              <w:rPr>
                <w:b/>
              </w:rPr>
              <w:t>2</w:t>
            </w:r>
            <w:r w:rsidR="000529EF">
              <w:rPr>
                <w:b/>
              </w:rPr>
              <w:t>2</w:t>
            </w:r>
            <w:r w:rsidR="00CD3634">
              <w:rPr>
                <w:b/>
              </w:rPr>
              <w:t xml:space="preserve"> </w:t>
            </w:r>
            <w:r w:rsidR="00BC05CC">
              <w:rPr>
                <w:b/>
              </w:rPr>
              <w:t>for the following (over)</w:t>
            </w:r>
            <w:r>
              <w:rPr>
                <w:b/>
              </w:rPr>
              <w:t>:</w:t>
            </w:r>
          </w:p>
        </w:tc>
        <w:tc>
          <w:tcPr>
            <w:tcW w:w="0" w:type="auto"/>
            <w:shd w:val="clear" w:color="auto" w:fill="FFE599" w:themeFill="accent4" w:themeFillTint="66"/>
          </w:tcPr>
          <w:p w14:paraId="116C27AD" w14:textId="77777777" w:rsidR="00BD35AF" w:rsidRPr="00A63804" w:rsidRDefault="00171FED" w:rsidP="00D64F19">
            <w:pPr>
              <w:tabs>
                <w:tab w:val="left" w:pos="720"/>
              </w:tabs>
              <w:spacing w:line="276" w:lineRule="auto"/>
              <w:jc w:val="center"/>
              <w:rPr>
                <w:b/>
                <w:sz w:val="18"/>
                <w:szCs w:val="18"/>
              </w:rPr>
            </w:pPr>
            <w:r>
              <w:rPr>
                <w:b/>
                <w:sz w:val="18"/>
                <w:szCs w:val="18"/>
              </w:rPr>
              <w:t xml:space="preserve">No trained </w:t>
            </w:r>
            <w:r w:rsidR="00BD35AF" w:rsidRPr="00A63804">
              <w:rPr>
                <w:b/>
                <w:sz w:val="18"/>
                <w:szCs w:val="18"/>
              </w:rPr>
              <w:t xml:space="preserve">Fire Marshal </w:t>
            </w:r>
          </w:p>
        </w:tc>
        <w:tc>
          <w:tcPr>
            <w:tcW w:w="0" w:type="auto"/>
            <w:shd w:val="clear" w:color="auto" w:fill="FFE599" w:themeFill="accent4" w:themeFillTint="66"/>
          </w:tcPr>
          <w:p w14:paraId="7D3ACD91" w14:textId="77777777" w:rsidR="00BD35AF" w:rsidRPr="00A63804" w:rsidRDefault="00171FED" w:rsidP="00D64F19">
            <w:pPr>
              <w:tabs>
                <w:tab w:val="left" w:pos="720"/>
              </w:tabs>
              <w:spacing w:line="276" w:lineRule="auto"/>
              <w:jc w:val="center"/>
              <w:rPr>
                <w:b/>
                <w:sz w:val="18"/>
                <w:szCs w:val="18"/>
              </w:rPr>
            </w:pPr>
            <w:r>
              <w:rPr>
                <w:b/>
                <w:sz w:val="18"/>
                <w:szCs w:val="18"/>
              </w:rPr>
              <w:t xml:space="preserve">No trained </w:t>
            </w:r>
            <w:r w:rsidR="00BD35AF" w:rsidRPr="00A63804">
              <w:rPr>
                <w:b/>
                <w:sz w:val="18"/>
                <w:szCs w:val="18"/>
              </w:rPr>
              <w:t>Occupational First Aider (</w:t>
            </w:r>
            <w:r>
              <w:rPr>
                <w:b/>
                <w:sz w:val="18"/>
                <w:szCs w:val="18"/>
              </w:rPr>
              <w:t xml:space="preserve">or </w:t>
            </w:r>
            <w:r w:rsidR="00BD35AF" w:rsidRPr="00A63804">
              <w:rPr>
                <w:b/>
                <w:sz w:val="18"/>
                <w:szCs w:val="18"/>
              </w:rPr>
              <w:t>nominated SRN/MD)</w:t>
            </w:r>
          </w:p>
        </w:tc>
        <w:tc>
          <w:tcPr>
            <w:tcW w:w="0" w:type="auto"/>
            <w:shd w:val="clear" w:color="auto" w:fill="FFE599" w:themeFill="accent4" w:themeFillTint="66"/>
          </w:tcPr>
          <w:p w14:paraId="53ED3CF2" w14:textId="77777777" w:rsidR="00BD35AF" w:rsidRPr="00A63804" w:rsidRDefault="00171FED" w:rsidP="00D64F19">
            <w:pPr>
              <w:tabs>
                <w:tab w:val="left" w:pos="720"/>
              </w:tabs>
              <w:spacing w:line="276" w:lineRule="auto"/>
              <w:jc w:val="center"/>
              <w:rPr>
                <w:b/>
                <w:sz w:val="18"/>
                <w:szCs w:val="18"/>
              </w:rPr>
            </w:pPr>
            <w:r>
              <w:rPr>
                <w:b/>
                <w:sz w:val="18"/>
                <w:szCs w:val="18"/>
              </w:rPr>
              <w:t xml:space="preserve">No trained </w:t>
            </w:r>
            <w:r w:rsidR="00BD35AF" w:rsidRPr="00A63804">
              <w:rPr>
                <w:b/>
                <w:sz w:val="18"/>
                <w:szCs w:val="18"/>
              </w:rPr>
              <w:t>Chemical Spill Responders</w:t>
            </w:r>
            <w:r w:rsidR="00E80DB4">
              <w:rPr>
                <w:b/>
                <w:sz w:val="18"/>
                <w:szCs w:val="18"/>
              </w:rPr>
              <w:t xml:space="preserve"> (insert n/a if chemical spill responders are not required in the FA)</w:t>
            </w:r>
          </w:p>
        </w:tc>
        <w:tc>
          <w:tcPr>
            <w:tcW w:w="0" w:type="auto"/>
            <w:shd w:val="clear" w:color="auto" w:fill="FFE599" w:themeFill="accent4" w:themeFillTint="66"/>
          </w:tcPr>
          <w:p w14:paraId="4F47E0C3" w14:textId="77777777" w:rsidR="00BD35AF" w:rsidRDefault="00BD35AF" w:rsidP="00D64F19">
            <w:pPr>
              <w:tabs>
                <w:tab w:val="left" w:pos="720"/>
              </w:tabs>
              <w:spacing w:line="276" w:lineRule="auto"/>
              <w:jc w:val="center"/>
              <w:rPr>
                <w:b/>
                <w:sz w:val="18"/>
                <w:szCs w:val="18"/>
              </w:rPr>
            </w:pPr>
            <w:r>
              <w:rPr>
                <w:b/>
                <w:sz w:val="18"/>
                <w:szCs w:val="18"/>
              </w:rPr>
              <w:t>Action Required</w:t>
            </w:r>
          </w:p>
          <w:p w14:paraId="1386724F" w14:textId="77777777" w:rsidR="00BD35AF" w:rsidRPr="00A63804" w:rsidRDefault="00BD35AF" w:rsidP="00D64F19">
            <w:pPr>
              <w:tabs>
                <w:tab w:val="left" w:pos="720"/>
              </w:tabs>
              <w:spacing w:line="276" w:lineRule="auto"/>
              <w:jc w:val="center"/>
              <w:rPr>
                <w:b/>
                <w:sz w:val="18"/>
                <w:szCs w:val="18"/>
              </w:rPr>
            </w:pPr>
            <w:r w:rsidRPr="00517DA7">
              <w:rPr>
                <w:b/>
                <w:sz w:val="16"/>
                <w:szCs w:val="16"/>
              </w:rPr>
              <w:t>(Y/N)</w:t>
            </w:r>
          </w:p>
        </w:tc>
      </w:tr>
      <w:tr w:rsidR="00E80DB4" w14:paraId="2F0CE711" w14:textId="77777777" w:rsidTr="00D64F19">
        <w:trPr>
          <w:trHeight w:val="11"/>
        </w:trPr>
        <w:tc>
          <w:tcPr>
            <w:tcW w:w="0" w:type="auto"/>
          </w:tcPr>
          <w:p w14:paraId="3B80FC0A" w14:textId="77777777" w:rsidR="00BD35AF" w:rsidRPr="003F30A5" w:rsidRDefault="00BD35AF" w:rsidP="00D64F19">
            <w:pPr>
              <w:tabs>
                <w:tab w:val="left" w:pos="720"/>
              </w:tabs>
              <w:spacing w:line="276" w:lineRule="auto"/>
              <w:rPr>
                <w:b/>
                <w:i/>
                <w:iCs/>
                <w:sz w:val="24"/>
                <w:szCs w:val="24"/>
              </w:rPr>
            </w:pPr>
          </w:p>
        </w:tc>
        <w:tc>
          <w:tcPr>
            <w:tcW w:w="0" w:type="auto"/>
          </w:tcPr>
          <w:p w14:paraId="5E51D7FC" w14:textId="77777777" w:rsidR="00BD35AF" w:rsidRPr="003F30A5" w:rsidRDefault="00BD35AF" w:rsidP="00D64F19">
            <w:pPr>
              <w:tabs>
                <w:tab w:val="left" w:pos="720"/>
              </w:tabs>
              <w:spacing w:line="276" w:lineRule="auto"/>
              <w:rPr>
                <w:b/>
                <w:i/>
                <w:iCs/>
                <w:sz w:val="24"/>
                <w:szCs w:val="24"/>
              </w:rPr>
            </w:pPr>
          </w:p>
        </w:tc>
        <w:tc>
          <w:tcPr>
            <w:tcW w:w="0" w:type="auto"/>
          </w:tcPr>
          <w:p w14:paraId="04D7BBE9" w14:textId="77777777" w:rsidR="00BD35AF" w:rsidRPr="003F30A5" w:rsidRDefault="00BD35AF" w:rsidP="00D64F19">
            <w:pPr>
              <w:tabs>
                <w:tab w:val="left" w:pos="720"/>
              </w:tabs>
              <w:spacing w:line="276" w:lineRule="auto"/>
              <w:rPr>
                <w:b/>
                <w:i/>
                <w:iCs/>
                <w:sz w:val="24"/>
                <w:szCs w:val="24"/>
              </w:rPr>
            </w:pPr>
          </w:p>
        </w:tc>
        <w:tc>
          <w:tcPr>
            <w:tcW w:w="0" w:type="auto"/>
          </w:tcPr>
          <w:p w14:paraId="6350998E" w14:textId="77777777" w:rsidR="00BD35AF" w:rsidRPr="003F30A5" w:rsidRDefault="00BD35AF" w:rsidP="00D64F19">
            <w:pPr>
              <w:tabs>
                <w:tab w:val="left" w:pos="720"/>
              </w:tabs>
              <w:spacing w:line="276" w:lineRule="auto"/>
              <w:rPr>
                <w:b/>
                <w:i/>
                <w:iCs/>
                <w:sz w:val="24"/>
                <w:szCs w:val="24"/>
              </w:rPr>
            </w:pPr>
          </w:p>
        </w:tc>
        <w:tc>
          <w:tcPr>
            <w:tcW w:w="0" w:type="auto"/>
          </w:tcPr>
          <w:p w14:paraId="261FDA78" w14:textId="77777777" w:rsidR="00BD35AF" w:rsidRPr="003F30A5" w:rsidRDefault="00BD35AF" w:rsidP="00D64F19">
            <w:pPr>
              <w:tabs>
                <w:tab w:val="left" w:pos="720"/>
              </w:tabs>
              <w:spacing w:line="276" w:lineRule="auto"/>
              <w:rPr>
                <w:b/>
                <w:i/>
                <w:iCs/>
                <w:sz w:val="24"/>
                <w:szCs w:val="24"/>
              </w:rPr>
            </w:pPr>
          </w:p>
        </w:tc>
      </w:tr>
      <w:tr w:rsidR="00E80DB4" w14:paraId="77C9AF5B" w14:textId="77777777" w:rsidTr="00D64F19">
        <w:trPr>
          <w:trHeight w:val="11"/>
        </w:trPr>
        <w:tc>
          <w:tcPr>
            <w:tcW w:w="0" w:type="auto"/>
          </w:tcPr>
          <w:p w14:paraId="1D0936DE" w14:textId="77777777" w:rsidR="00BD35AF" w:rsidRPr="003F30A5" w:rsidRDefault="00BD35AF" w:rsidP="00D64F19">
            <w:pPr>
              <w:tabs>
                <w:tab w:val="left" w:pos="720"/>
              </w:tabs>
              <w:spacing w:line="276" w:lineRule="auto"/>
              <w:rPr>
                <w:b/>
                <w:i/>
                <w:iCs/>
                <w:sz w:val="24"/>
                <w:szCs w:val="24"/>
              </w:rPr>
            </w:pPr>
          </w:p>
        </w:tc>
        <w:tc>
          <w:tcPr>
            <w:tcW w:w="0" w:type="auto"/>
          </w:tcPr>
          <w:p w14:paraId="058AA543" w14:textId="77777777" w:rsidR="00BD35AF" w:rsidRPr="003F30A5" w:rsidRDefault="00BD35AF" w:rsidP="00D64F19">
            <w:pPr>
              <w:tabs>
                <w:tab w:val="left" w:pos="720"/>
              </w:tabs>
              <w:spacing w:line="276" w:lineRule="auto"/>
              <w:rPr>
                <w:b/>
                <w:i/>
                <w:iCs/>
                <w:sz w:val="24"/>
                <w:szCs w:val="24"/>
              </w:rPr>
            </w:pPr>
          </w:p>
        </w:tc>
        <w:tc>
          <w:tcPr>
            <w:tcW w:w="0" w:type="auto"/>
          </w:tcPr>
          <w:p w14:paraId="32F2C12D" w14:textId="77777777" w:rsidR="00BD35AF" w:rsidRPr="003F30A5" w:rsidRDefault="00BD35AF" w:rsidP="00D64F19">
            <w:pPr>
              <w:tabs>
                <w:tab w:val="left" w:pos="720"/>
              </w:tabs>
              <w:spacing w:line="276" w:lineRule="auto"/>
              <w:rPr>
                <w:b/>
                <w:i/>
                <w:iCs/>
                <w:sz w:val="24"/>
                <w:szCs w:val="24"/>
              </w:rPr>
            </w:pPr>
          </w:p>
        </w:tc>
        <w:tc>
          <w:tcPr>
            <w:tcW w:w="0" w:type="auto"/>
          </w:tcPr>
          <w:p w14:paraId="25E999EA" w14:textId="77777777" w:rsidR="00BD35AF" w:rsidRPr="003F30A5" w:rsidRDefault="00BD35AF" w:rsidP="00D64F19">
            <w:pPr>
              <w:tabs>
                <w:tab w:val="left" w:pos="720"/>
              </w:tabs>
              <w:spacing w:line="276" w:lineRule="auto"/>
              <w:rPr>
                <w:b/>
                <w:i/>
                <w:iCs/>
                <w:sz w:val="24"/>
                <w:szCs w:val="24"/>
              </w:rPr>
            </w:pPr>
          </w:p>
        </w:tc>
        <w:tc>
          <w:tcPr>
            <w:tcW w:w="0" w:type="auto"/>
          </w:tcPr>
          <w:p w14:paraId="0DC27330" w14:textId="77777777" w:rsidR="00BD35AF" w:rsidRPr="003F30A5" w:rsidRDefault="00BD35AF" w:rsidP="00D64F19">
            <w:pPr>
              <w:tabs>
                <w:tab w:val="left" w:pos="720"/>
              </w:tabs>
              <w:spacing w:line="276" w:lineRule="auto"/>
              <w:rPr>
                <w:b/>
                <w:i/>
                <w:iCs/>
                <w:sz w:val="24"/>
                <w:szCs w:val="24"/>
              </w:rPr>
            </w:pPr>
          </w:p>
        </w:tc>
      </w:tr>
      <w:tr w:rsidR="00E80DB4" w14:paraId="7D0F2CDA" w14:textId="77777777" w:rsidTr="00D64F19">
        <w:trPr>
          <w:trHeight w:val="198"/>
        </w:trPr>
        <w:tc>
          <w:tcPr>
            <w:tcW w:w="0" w:type="auto"/>
          </w:tcPr>
          <w:p w14:paraId="0F593BBC" w14:textId="77777777" w:rsidR="00BD35AF" w:rsidRPr="003F30A5" w:rsidRDefault="00BD35AF" w:rsidP="00D64F19">
            <w:pPr>
              <w:tabs>
                <w:tab w:val="left" w:pos="720"/>
              </w:tabs>
              <w:spacing w:line="276" w:lineRule="auto"/>
              <w:rPr>
                <w:b/>
                <w:i/>
                <w:iCs/>
                <w:sz w:val="24"/>
                <w:szCs w:val="24"/>
              </w:rPr>
            </w:pPr>
          </w:p>
        </w:tc>
        <w:tc>
          <w:tcPr>
            <w:tcW w:w="0" w:type="auto"/>
          </w:tcPr>
          <w:p w14:paraId="6D555092" w14:textId="77777777" w:rsidR="00BD35AF" w:rsidRPr="003F30A5" w:rsidRDefault="00BD35AF" w:rsidP="00D64F19">
            <w:pPr>
              <w:tabs>
                <w:tab w:val="left" w:pos="720"/>
              </w:tabs>
              <w:spacing w:line="276" w:lineRule="auto"/>
              <w:rPr>
                <w:b/>
                <w:i/>
                <w:iCs/>
                <w:sz w:val="24"/>
                <w:szCs w:val="24"/>
              </w:rPr>
            </w:pPr>
          </w:p>
        </w:tc>
        <w:tc>
          <w:tcPr>
            <w:tcW w:w="0" w:type="auto"/>
          </w:tcPr>
          <w:p w14:paraId="7D00D07F" w14:textId="77777777" w:rsidR="00BD35AF" w:rsidRPr="003F30A5" w:rsidRDefault="00BD35AF" w:rsidP="00D64F19">
            <w:pPr>
              <w:tabs>
                <w:tab w:val="left" w:pos="720"/>
              </w:tabs>
              <w:spacing w:line="276" w:lineRule="auto"/>
              <w:rPr>
                <w:b/>
                <w:i/>
                <w:iCs/>
                <w:sz w:val="24"/>
                <w:szCs w:val="24"/>
              </w:rPr>
            </w:pPr>
          </w:p>
        </w:tc>
        <w:tc>
          <w:tcPr>
            <w:tcW w:w="0" w:type="auto"/>
          </w:tcPr>
          <w:p w14:paraId="234B81DD" w14:textId="77777777" w:rsidR="00BD35AF" w:rsidRPr="003F30A5" w:rsidRDefault="00BD35AF" w:rsidP="00D64F19">
            <w:pPr>
              <w:tabs>
                <w:tab w:val="left" w:pos="720"/>
              </w:tabs>
              <w:spacing w:line="276" w:lineRule="auto"/>
              <w:rPr>
                <w:b/>
                <w:i/>
                <w:iCs/>
                <w:sz w:val="24"/>
                <w:szCs w:val="24"/>
              </w:rPr>
            </w:pPr>
          </w:p>
        </w:tc>
        <w:tc>
          <w:tcPr>
            <w:tcW w:w="0" w:type="auto"/>
          </w:tcPr>
          <w:p w14:paraId="22C1BA27" w14:textId="77777777" w:rsidR="00BD35AF" w:rsidRPr="003F30A5" w:rsidRDefault="00BD35AF" w:rsidP="00D64F19">
            <w:pPr>
              <w:tabs>
                <w:tab w:val="left" w:pos="720"/>
              </w:tabs>
              <w:spacing w:line="276" w:lineRule="auto"/>
              <w:rPr>
                <w:b/>
                <w:i/>
                <w:iCs/>
                <w:sz w:val="24"/>
                <w:szCs w:val="24"/>
              </w:rPr>
            </w:pPr>
          </w:p>
        </w:tc>
      </w:tr>
    </w:tbl>
    <w:p w14:paraId="4A389A5C" w14:textId="77777777" w:rsidR="00BD35AF" w:rsidRPr="001314A2" w:rsidRDefault="00DB1EA0" w:rsidP="001314A2">
      <w:pPr>
        <w:rPr>
          <w:b/>
          <w:i/>
          <w:sz w:val="24"/>
        </w:rPr>
      </w:pPr>
      <w:bookmarkStart w:id="48" w:name="_Toc501546279"/>
      <w:bookmarkStart w:id="49" w:name="_Toc501611039"/>
      <w:bookmarkStart w:id="50" w:name="_Toc501611814"/>
      <w:bookmarkStart w:id="51" w:name="_Toc501611941"/>
      <w:bookmarkStart w:id="52" w:name="_Toc501612009"/>
      <w:bookmarkStart w:id="53" w:name="_Toc501620884"/>
      <w:bookmarkStart w:id="54" w:name="_Toc501622986"/>
      <w:bookmarkStart w:id="55" w:name="_Toc501638493"/>
      <w:bookmarkStart w:id="56" w:name="_Toc502831970"/>
      <w:bookmarkStart w:id="57" w:name="_Toc502832443"/>
      <w:bookmarkStart w:id="58" w:name="_Toc502832989"/>
      <w:bookmarkStart w:id="59" w:name="_Toc502833996"/>
      <w:bookmarkStart w:id="60" w:name="_Toc502849297"/>
      <w:r w:rsidRPr="001314A2">
        <w:rPr>
          <w:b/>
          <w:i/>
          <w:sz w:val="24"/>
        </w:rPr>
        <w:t>Table D1</w:t>
      </w:r>
      <w:r w:rsidR="00BD35AF" w:rsidRPr="001314A2">
        <w:rPr>
          <w:b/>
          <w:i/>
          <w:sz w:val="24"/>
        </w:rPr>
        <w:t>.1</w:t>
      </w:r>
      <w:bookmarkEnd w:id="48"/>
      <w:bookmarkEnd w:id="49"/>
      <w:bookmarkEnd w:id="50"/>
      <w:bookmarkEnd w:id="51"/>
      <w:bookmarkEnd w:id="52"/>
      <w:bookmarkEnd w:id="53"/>
      <w:bookmarkEnd w:id="54"/>
      <w:bookmarkEnd w:id="55"/>
      <w:bookmarkEnd w:id="56"/>
      <w:bookmarkEnd w:id="57"/>
      <w:bookmarkEnd w:id="58"/>
      <w:bookmarkEnd w:id="59"/>
      <w:bookmarkEnd w:id="60"/>
    </w:p>
    <w:p w14:paraId="78869C4D" w14:textId="77777777" w:rsidR="00E4747C" w:rsidRDefault="00E4747C" w:rsidP="00E4747C">
      <w:pPr>
        <w:pStyle w:val="BodyText"/>
        <w:spacing w:after="0"/>
        <w:rPr>
          <w:b/>
          <w:i/>
          <w:sz w:val="24"/>
          <w:szCs w:val="24"/>
        </w:rPr>
      </w:pPr>
    </w:p>
    <w:p w14:paraId="5F2730DA" w14:textId="4A4CBEAD" w:rsidR="00A54D4E" w:rsidRDefault="00DB1EA0" w:rsidP="00A54D4E">
      <w:pPr>
        <w:pStyle w:val="BodyText"/>
        <w:spacing w:after="0"/>
        <w:rPr>
          <w:b/>
          <w:i/>
          <w:sz w:val="24"/>
          <w:szCs w:val="24"/>
        </w:rPr>
      </w:pPr>
      <w:bookmarkStart w:id="61" w:name="_Hlk116375018"/>
      <w:r>
        <w:rPr>
          <w:b/>
          <w:i/>
          <w:sz w:val="24"/>
          <w:szCs w:val="24"/>
        </w:rPr>
        <w:t>Table D1</w:t>
      </w:r>
      <w:r w:rsidR="00A54D4E">
        <w:rPr>
          <w:b/>
          <w:i/>
          <w:sz w:val="24"/>
          <w:szCs w:val="24"/>
        </w:rPr>
        <w:t>.2</w:t>
      </w:r>
      <w:r w:rsidR="00A54D4E" w:rsidRPr="007341F1">
        <w:rPr>
          <w:b/>
          <w:i/>
          <w:sz w:val="24"/>
          <w:szCs w:val="24"/>
        </w:rPr>
        <w:t xml:space="preserve"> Departmental </w:t>
      </w:r>
      <w:r w:rsidR="00A54D4E">
        <w:rPr>
          <w:b/>
          <w:i/>
          <w:sz w:val="24"/>
          <w:szCs w:val="24"/>
        </w:rPr>
        <w:t>Emergency Responders (</w:t>
      </w:r>
      <w:r w:rsidR="00BC05CC">
        <w:rPr>
          <w:b/>
          <w:i/>
          <w:sz w:val="24"/>
          <w:szCs w:val="24"/>
        </w:rPr>
        <w:t xml:space="preserve">Supporting </w:t>
      </w:r>
      <w:r w:rsidR="00A54D4E">
        <w:rPr>
          <w:b/>
          <w:i/>
          <w:sz w:val="24"/>
          <w:szCs w:val="24"/>
        </w:rPr>
        <w:t>FA Details</w:t>
      </w:r>
      <w:r w:rsidR="00171FED">
        <w:rPr>
          <w:b/>
          <w:i/>
          <w:sz w:val="24"/>
          <w:szCs w:val="24"/>
        </w:rPr>
        <w:t>) at 31</w:t>
      </w:r>
      <w:r w:rsidR="00171FED" w:rsidRPr="00171FED">
        <w:rPr>
          <w:b/>
          <w:i/>
          <w:sz w:val="24"/>
          <w:szCs w:val="24"/>
          <w:vertAlign w:val="superscript"/>
        </w:rPr>
        <w:t>st</w:t>
      </w:r>
      <w:r w:rsidR="00171FED">
        <w:rPr>
          <w:b/>
          <w:i/>
          <w:sz w:val="24"/>
          <w:szCs w:val="24"/>
        </w:rPr>
        <w:t xml:space="preserve"> Dec 20</w:t>
      </w:r>
      <w:r w:rsidR="00CD3634">
        <w:rPr>
          <w:b/>
          <w:i/>
          <w:sz w:val="24"/>
          <w:szCs w:val="24"/>
        </w:rPr>
        <w:t>2</w:t>
      </w:r>
      <w:r w:rsidR="000529EF">
        <w:rPr>
          <w:b/>
          <w:i/>
          <w:sz w:val="24"/>
          <w:szCs w:val="24"/>
        </w:rPr>
        <w:t>2</w:t>
      </w:r>
    </w:p>
    <w:tbl>
      <w:tblPr>
        <w:tblStyle w:val="TableGrid"/>
        <w:tblpPr w:leftFromText="180" w:rightFromText="180" w:vertAnchor="text" w:horzAnchor="margin" w:tblpXSpec="center" w:tblpY="12"/>
        <w:tblW w:w="0" w:type="auto"/>
        <w:tblLook w:val="04A0" w:firstRow="1" w:lastRow="0" w:firstColumn="1" w:lastColumn="0" w:noHBand="0" w:noVBand="1"/>
      </w:tblPr>
      <w:tblGrid>
        <w:gridCol w:w="2177"/>
        <w:gridCol w:w="1102"/>
        <w:gridCol w:w="1485"/>
        <w:gridCol w:w="1362"/>
        <w:gridCol w:w="1438"/>
        <w:gridCol w:w="1764"/>
        <w:gridCol w:w="1434"/>
      </w:tblGrid>
      <w:tr w:rsidR="00A54D4E" w14:paraId="35A8F0F8" w14:textId="77777777" w:rsidTr="00303FB6">
        <w:trPr>
          <w:trHeight w:val="327"/>
        </w:trPr>
        <w:tc>
          <w:tcPr>
            <w:tcW w:w="0" w:type="auto"/>
            <w:gridSpan w:val="7"/>
            <w:shd w:val="clear" w:color="auto" w:fill="FFE599" w:themeFill="accent4" w:themeFillTint="66"/>
          </w:tcPr>
          <w:p w14:paraId="7D8A1733" w14:textId="4C806B56" w:rsidR="00A54D4E" w:rsidRPr="00A63804" w:rsidRDefault="00A54D4E" w:rsidP="00A54D4E">
            <w:pPr>
              <w:tabs>
                <w:tab w:val="left" w:pos="720"/>
              </w:tabs>
              <w:contextualSpacing/>
              <w:jc w:val="both"/>
              <w:rPr>
                <w:b/>
                <w:sz w:val="18"/>
                <w:szCs w:val="18"/>
              </w:rPr>
            </w:pPr>
            <w:r w:rsidRPr="0092414B">
              <w:rPr>
                <w:b/>
              </w:rPr>
              <w:t>Note:</w:t>
            </w:r>
            <w:r w:rsidRPr="0092414B">
              <w:rPr>
                <w:color w:val="FF0000"/>
              </w:rPr>
              <w:t xml:space="preserve"> </w:t>
            </w:r>
            <w:r w:rsidRPr="0092414B">
              <w:rPr>
                <w:color w:val="000000" w:themeColor="text1"/>
              </w:rPr>
              <w:t xml:space="preserve">only list Occupational First Aiders that held a valid current Occupational First Aid Certificate </w:t>
            </w:r>
            <w:r w:rsidR="009A2E5F">
              <w:rPr>
                <w:color w:val="000000" w:themeColor="text1"/>
              </w:rPr>
              <w:t xml:space="preserve">on </w:t>
            </w:r>
            <w:r w:rsidR="009A2E5F" w:rsidRPr="00171FED">
              <w:rPr>
                <w:b/>
                <w:color w:val="000000" w:themeColor="text1"/>
              </w:rPr>
              <w:t>31</w:t>
            </w:r>
            <w:r w:rsidR="009A2E5F" w:rsidRPr="00171FED">
              <w:rPr>
                <w:b/>
                <w:color w:val="000000" w:themeColor="text1"/>
                <w:vertAlign w:val="superscript"/>
              </w:rPr>
              <w:t>st</w:t>
            </w:r>
            <w:r w:rsidR="009A2E5F" w:rsidRPr="00171FED">
              <w:rPr>
                <w:b/>
                <w:color w:val="000000" w:themeColor="text1"/>
              </w:rPr>
              <w:t xml:space="preserve"> Dec 20</w:t>
            </w:r>
            <w:r w:rsidR="00CD3634">
              <w:rPr>
                <w:b/>
                <w:color w:val="000000" w:themeColor="text1"/>
              </w:rPr>
              <w:t>2</w:t>
            </w:r>
            <w:r w:rsidR="000529EF">
              <w:rPr>
                <w:b/>
                <w:color w:val="000000" w:themeColor="text1"/>
              </w:rPr>
              <w:t>2</w:t>
            </w:r>
            <w:r w:rsidR="009A2E5F">
              <w:rPr>
                <w:color w:val="000000" w:themeColor="text1"/>
              </w:rPr>
              <w:t>.</w:t>
            </w:r>
            <w:r w:rsidRPr="0092414B">
              <w:rPr>
                <w:color w:val="000000" w:themeColor="text1"/>
              </w:rPr>
              <w:t xml:space="preserve"> (2-year validity rule</w:t>
            </w:r>
            <w:r w:rsidR="009A2E5F">
              <w:rPr>
                <w:color w:val="000000" w:themeColor="text1"/>
              </w:rPr>
              <w:t>,</w:t>
            </w:r>
            <w:r w:rsidRPr="0092414B">
              <w:rPr>
                <w:color w:val="000000" w:themeColor="text1"/>
              </w:rPr>
              <w:t xml:space="preserve"> onl</w:t>
            </w:r>
            <w:r w:rsidR="00BC2B5A">
              <w:rPr>
                <w:color w:val="000000" w:themeColor="text1"/>
              </w:rPr>
              <w:t>y certs held\refreshed from 20</w:t>
            </w:r>
            <w:r w:rsidR="00CE4ACD">
              <w:rPr>
                <w:color w:val="000000" w:themeColor="text1"/>
              </w:rPr>
              <w:t>20</w:t>
            </w:r>
            <w:r w:rsidRPr="0092414B">
              <w:rPr>
                <w:color w:val="000000" w:themeColor="text1"/>
              </w:rPr>
              <w:t>-</w:t>
            </w:r>
            <w:r w:rsidR="008437BB">
              <w:rPr>
                <w:color w:val="000000" w:themeColor="text1"/>
              </w:rPr>
              <w:t>20</w:t>
            </w:r>
            <w:r w:rsidR="009E58A8">
              <w:rPr>
                <w:color w:val="000000" w:themeColor="text1"/>
              </w:rPr>
              <w:t>2</w:t>
            </w:r>
            <w:r w:rsidR="00881E21">
              <w:rPr>
                <w:color w:val="000000" w:themeColor="text1"/>
              </w:rPr>
              <w:t>1</w:t>
            </w:r>
            <w:r w:rsidRPr="0092414B">
              <w:rPr>
                <w:color w:val="000000" w:themeColor="text1"/>
              </w:rPr>
              <w:t xml:space="preserve"> are valid</w:t>
            </w:r>
            <w:r w:rsidR="009A2E5F">
              <w:rPr>
                <w:color w:val="000000" w:themeColor="text1"/>
              </w:rPr>
              <w:t>.</w:t>
            </w:r>
            <w:r w:rsidRPr="0092414B">
              <w:rPr>
                <w:color w:val="000000" w:themeColor="text1"/>
              </w:rPr>
              <w:t>)</w:t>
            </w:r>
            <w:r w:rsidR="009A2E5F">
              <w:rPr>
                <w:color w:val="000000" w:themeColor="text1"/>
              </w:rPr>
              <w:t xml:space="preserve"> </w:t>
            </w:r>
            <w:r>
              <w:t xml:space="preserve">(Nominated First Aiders are </w:t>
            </w:r>
            <w:r w:rsidRPr="004F293A">
              <w:t>Medical Doctors or</w:t>
            </w:r>
            <w:r>
              <w:t xml:space="preserve"> SRNs</w:t>
            </w:r>
            <w:r w:rsidRPr="004F293A">
              <w:t xml:space="preserve"> who have under</w:t>
            </w:r>
            <w:r>
              <w:t>taken AED\CPR training</w:t>
            </w:r>
            <w:r w:rsidR="009A2E5F">
              <w:t>.</w:t>
            </w:r>
            <w:r w:rsidRPr="0092414B">
              <w:t>)</w:t>
            </w:r>
            <w:r w:rsidRPr="0092414B">
              <w:rPr>
                <w:sz w:val="28"/>
                <w:szCs w:val="28"/>
              </w:rPr>
              <w:t xml:space="preserve">  </w:t>
            </w:r>
          </w:p>
        </w:tc>
      </w:tr>
      <w:tr w:rsidR="00881E21" w14:paraId="3E5B8CDF" w14:textId="77777777" w:rsidTr="00303FB6">
        <w:trPr>
          <w:trHeight w:val="22"/>
        </w:trPr>
        <w:tc>
          <w:tcPr>
            <w:tcW w:w="0" w:type="auto"/>
            <w:shd w:val="clear" w:color="auto" w:fill="FFE599" w:themeFill="accent4" w:themeFillTint="66"/>
          </w:tcPr>
          <w:p w14:paraId="2D31343C" w14:textId="77777777" w:rsidR="00A54D4E" w:rsidRPr="009305D7" w:rsidRDefault="00A54D4E" w:rsidP="00A54D4E">
            <w:pPr>
              <w:tabs>
                <w:tab w:val="left" w:pos="720"/>
              </w:tabs>
              <w:spacing w:line="276" w:lineRule="auto"/>
              <w:jc w:val="both"/>
              <w:rPr>
                <w:b/>
                <w:i/>
                <w:iCs/>
                <w:sz w:val="24"/>
                <w:szCs w:val="24"/>
              </w:rPr>
            </w:pPr>
            <w:r>
              <w:rPr>
                <w:b/>
                <w:sz w:val="18"/>
                <w:szCs w:val="18"/>
              </w:rPr>
              <w:t>Departmental Emergency Responder Name</w:t>
            </w:r>
          </w:p>
        </w:tc>
        <w:tc>
          <w:tcPr>
            <w:tcW w:w="0" w:type="auto"/>
            <w:shd w:val="clear" w:color="auto" w:fill="FFE599" w:themeFill="accent4" w:themeFillTint="66"/>
          </w:tcPr>
          <w:p w14:paraId="53ADA8FA" w14:textId="77777777" w:rsidR="00A54D4E" w:rsidRPr="00A63804" w:rsidRDefault="00A54D4E" w:rsidP="00A54D4E">
            <w:pPr>
              <w:tabs>
                <w:tab w:val="left" w:pos="720"/>
              </w:tabs>
              <w:spacing w:line="276" w:lineRule="auto"/>
              <w:jc w:val="center"/>
              <w:rPr>
                <w:b/>
                <w:sz w:val="18"/>
                <w:szCs w:val="18"/>
              </w:rPr>
            </w:pPr>
            <w:r>
              <w:rPr>
                <w:b/>
                <w:sz w:val="18"/>
                <w:szCs w:val="18"/>
              </w:rPr>
              <w:t>Primary Dept.</w:t>
            </w:r>
          </w:p>
        </w:tc>
        <w:tc>
          <w:tcPr>
            <w:tcW w:w="0" w:type="auto"/>
            <w:shd w:val="clear" w:color="auto" w:fill="FFE599" w:themeFill="accent4" w:themeFillTint="66"/>
            <w:vAlign w:val="center"/>
          </w:tcPr>
          <w:p w14:paraId="48386E17" w14:textId="77777777" w:rsidR="00A54D4E" w:rsidRPr="00A63804" w:rsidRDefault="00A54D4E" w:rsidP="00A54D4E">
            <w:pPr>
              <w:tabs>
                <w:tab w:val="left" w:pos="720"/>
              </w:tabs>
              <w:spacing w:line="276" w:lineRule="auto"/>
              <w:jc w:val="center"/>
              <w:rPr>
                <w:b/>
                <w:sz w:val="18"/>
                <w:szCs w:val="18"/>
              </w:rPr>
            </w:pPr>
            <w:r>
              <w:rPr>
                <w:b/>
                <w:sz w:val="18"/>
                <w:szCs w:val="18"/>
              </w:rPr>
              <w:t>Premises and floors covered</w:t>
            </w:r>
          </w:p>
        </w:tc>
        <w:tc>
          <w:tcPr>
            <w:tcW w:w="0" w:type="auto"/>
            <w:shd w:val="clear" w:color="auto" w:fill="FFE599" w:themeFill="accent4" w:themeFillTint="66"/>
            <w:vAlign w:val="center"/>
          </w:tcPr>
          <w:p w14:paraId="37E43814" w14:textId="77777777" w:rsidR="00A54D4E" w:rsidRPr="00A63804" w:rsidRDefault="00171FED" w:rsidP="00A54D4E">
            <w:pPr>
              <w:tabs>
                <w:tab w:val="left" w:pos="720"/>
              </w:tabs>
              <w:spacing w:line="276" w:lineRule="auto"/>
              <w:jc w:val="center"/>
              <w:rPr>
                <w:b/>
                <w:sz w:val="18"/>
                <w:szCs w:val="18"/>
              </w:rPr>
            </w:pPr>
            <w:r>
              <w:rPr>
                <w:b/>
                <w:sz w:val="18"/>
                <w:szCs w:val="18"/>
              </w:rPr>
              <w:t xml:space="preserve">Trained </w:t>
            </w:r>
            <w:r w:rsidR="00A54D4E">
              <w:rPr>
                <w:b/>
                <w:sz w:val="18"/>
                <w:szCs w:val="18"/>
              </w:rPr>
              <w:t xml:space="preserve">First Aider </w:t>
            </w:r>
            <w:r w:rsidR="00A54D4E" w:rsidRPr="00517DA7">
              <w:rPr>
                <w:b/>
                <w:sz w:val="16"/>
                <w:szCs w:val="16"/>
              </w:rPr>
              <w:t>(Y/N)</w:t>
            </w:r>
          </w:p>
        </w:tc>
        <w:tc>
          <w:tcPr>
            <w:tcW w:w="0" w:type="auto"/>
            <w:shd w:val="clear" w:color="auto" w:fill="FFE599" w:themeFill="accent4" w:themeFillTint="66"/>
            <w:vAlign w:val="center"/>
          </w:tcPr>
          <w:p w14:paraId="49483B4B" w14:textId="77777777" w:rsidR="00A54D4E" w:rsidRPr="00A63804" w:rsidRDefault="00171FED" w:rsidP="00A54D4E">
            <w:pPr>
              <w:tabs>
                <w:tab w:val="left" w:pos="720"/>
              </w:tabs>
              <w:spacing w:line="276" w:lineRule="auto"/>
              <w:jc w:val="center"/>
              <w:rPr>
                <w:b/>
                <w:sz w:val="18"/>
                <w:szCs w:val="18"/>
              </w:rPr>
            </w:pPr>
            <w:r>
              <w:rPr>
                <w:b/>
                <w:sz w:val="18"/>
                <w:szCs w:val="18"/>
              </w:rPr>
              <w:t xml:space="preserve">Trained </w:t>
            </w:r>
            <w:r w:rsidR="00A54D4E">
              <w:rPr>
                <w:b/>
                <w:sz w:val="18"/>
                <w:szCs w:val="18"/>
              </w:rPr>
              <w:t xml:space="preserve">Fire Marshal </w:t>
            </w:r>
            <w:r w:rsidR="00A54D4E" w:rsidRPr="00517DA7">
              <w:rPr>
                <w:b/>
                <w:sz w:val="16"/>
                <w:szCs w:val="16"/>
              </w:rPr>
              <w:t>(Y/N)</w:t>
            </w:r>
          </w:p>
        </w:tc>
        <w:tc>
          <w:tcPr>
            <w:tcW w:w="0" w:type="auto"/>
            <w:shd w:val="clear" w:color="auto" w:fill="FFE599" w:themeFill="accent4" w:themeFillTint="66"/>
            <w:vAlign w:val="center"/>
          </w:tcPr>
          <w:p w14:paraId="731798E4" w14:textId="77777777" w:rsidR="00A54D4E" w:rsidRDefault="00171FED" w:rsidP="00A54D4E">
            <w:pPr>
              <w:tabs>
                <w:tab w:val="left" w:pos="720"/>
              </w:tabs>
              <w:spacing w:line="276" w:lineRule="auto"/>
              <w:jc w:val="center"/>
              <w:rPr>
                <w:b/>
                <w:sz w:val="18"/>
                <w:szCs w:val="18"/>
              </w:rPr>
            </w:pPr>
            <w:r>
              <w:rPr>
                <w:b/>
                <w:sz w:val="18"/>
                <w:szCs w:val="18"/>
              </w:rPr>
              <w:t xml:space="preserve">Trained </w:t>
            </w:r>
            <w:r w:rsidR="00A54D4E">
              <w:rPr>
                <w:b/>
                <w:sz w:val="18"/>
                <w:szCs w:val="18"/>
              </w:rPr>
              <w:t>Chemical Spill Responder</w:t>
            </w:r>
          </w:p>
          <w:p w14:paraId="6B514B33" w14:textId="77777777" w:rsidR="00A54D4E" w:rsidRPr="00517DA7" w:rsidRDefault="00A54D4E" w:rsidP="00A54D4E">
            <w:pPr>
              <w:tabs>
                <w:tab w:val="left" w:pos="720"/>
              </w:tabs>
              <w:spacing w:line="276" w:lineRule="auto"/>
              <w:jc w:val="center"/>
              <w:rPr>
                <w:b/>
                <w:sz w:val="16"/>
                <w:szCs w:val="16"/>
              </w:rPr>
            </w:pPr>
            <w:r w:rsidRPr="00517DA7">
              <w:rPr>
                <w:b/>
                <w:sz w:val="16"/>
                <w:szCs w:val="16"/>
              </w:rPr>
              <w:t>(Y/N)</w:t>
            </w:r>
          </w:p>
        </w:tc>
        <w:tc>
          <w:tcPr>
            <w:tcW w:w="0" w:type="auto"/>
            <w:shd w:val="clear" w:color="auto" w:fill="FFE599" w:themeFill="accent4" w:themeFillTint="66"/>
          </w:tcPr>
          <w:p w14:paraId="28BEE4C8" w14:textId="77777777" w:rsidR="00A54D4E" w:rsidRPr="00A63804" w:rsidRDefault="00A54D4E" w:rsidP="00A54D4E">
            <w:pPr>
              <w:tabs>
                <w:tab w:val="left" w:pos="720"/>
              </w:tabs>
              <w:spacing w:line="276" w:lineRule="auto"/>
              <w:jc w:val="center"/>
              <w:rPr>
                <w:b/>
                <w:sz w:val="18"/>
                <w:szCs w:val="18"/>
              </w:rPr>
            </w:pPr>
            <w:r>
              <w:rPr>
                <w:b/>
                <w:sz w:val="18"/>
                <w:szCs w:val="18"/>
              </w:rPr>
              <w:t>Date of most recent training</w:t>
            </w:r>
          </w:p>
        </w:tc>
      </w:tr>
      <w:tr w:rsidR="00171FED" w14:paraId="3481F3A5" w14:textId="77777777" w:rsidTr="00A54D4E">
        <w:trPr>
          <w:trHeight w:val="9"/>
        </w:trPr>
        <w:tc>
          <w:tcPr>
            <w:tcW w:w="0" w:type="auto"/>
          </w:tcPr>
          <w:p w14:paraId="59381409" w14:textId="77777777" w:rsidR="00A54D4E" w:rsidRDefault="00A54D4E" w:rsidP="00A54D4E">
            <w:pPr>
              <w:tabs>
                <w:tab w:val="left" w:pos="720"/>
              </w:tabs>
              <w:spacing w:line="276" w:lineRule="auto"/>
              <w:jc w:val="both"/>
              <w:rPr>
                <w:b/>
                <w:i/>
                <w:iCs/>
                <w:sz w:val="24"/>
                <w:szCs w:val="24"/>
              </w:rPr>
            </w:pPr>
          </w:p>
        </w:tc>
        <w:tc>
          <w:tcPr>
            <w:tcW w:w="0" w:type="auto"/>
          </w:tcPr>
          <w:p w14:paraId="576592FB" w14:textId="77777777" w:rsidR="00A54D4E" w:rsidRDefault="00A54D4E" w:rsidP="00A54D4E">
            <w:pPr>
              <w:tabs>
                <w:tab w:val="left" w:pos="720"/>
              </w:tabs>
              <w:spacing w:line="276" w:lineRule="auto"/>
              <w:jc w:val="both"/>
              <w:rPr>
                <w:b/>
                <w:i/>
                <w:iCs/>
                <w:sz w:val="24"/>
                <w:szCs w:val="24"/>
              </w:rPr>
            </w:pPr>
          </w:p>
        </w:tc>
        <w:tc>
          <w:tcPr>
            <w:tcW w:w="0" w:type="auto"/>
          </w:tcPr>
          <w:p w14:paraId="6EC48EBB" w14:textId="77777777" w:rsidR="00A54D4E" w:rsidRDefault="00A54D4E" w:rsidP="00A54D4E">
            <w:pPr>
              <w:tabs>
                <w:tab w:val="left" w:pos="720"/>
              </w:tabs>
              <w:spacing w:line="276" w:lineRule="auto"/>
              <w:jc w:val="both"/>
              <w:rPr>
                <w:b/>
                <w:i/>
                <w:iCs/>
                <w:sz w:val="24"/>
                <w:szCs w:val="24"/>
              </w:rPr>
            </w:pPr>
          </w:p>
        </w:tc>
        <w:tc>
          <w:tcPr>
            <w:tcW w:w="0" w:type="auto"/>
          </w:tcPr>
          <w:p w14:paraId="05A49D30" w14:textId="77777777" w:rsidR="00A54D4E" w:rsidRDefault="00A54D4E" w:rsidP="00A54D4E">
            <w:pPr>
              <w:tabs>
                <w:tab w:val="left" w:pos="720"/>
              </w:tabs>
              <w:spacing w:line="276" w:lineRule="auto"/>
              <w:jc w:val="both"/>
              <w:rPr>
                <w:b/>
                <w:i/>
                <w:iCs/>
                <w:sz w:val="24"/>
                <w:szCs w:val="24"/>
              </w:rPr>
            </w:pPr>
          </w:p>
        </w:tc>
        <w:tc>
          <w:tcPr>
            <w:tcW w:w="0" w:type="auto"/>
          </w:tcPr>
          <w:p w14:paraId="172EFAA7" w14:textId="77777777" w:rsidR="00A54D4E" w:rsidRDefault="00A54D4E" w:rsidP="00A54D4E">
            <w:pPr>
              <w:tabs>
                <w:tab w:val="left" w:pos="720"/>
              </w:tabs>
              <w:spacing w:line="276" w:lineRule="auto"/>
              <w:jc w:val="both"/>
              <w:rPr>
                <w:b/>
                <w:i/>
                <w:iCs/>
                <w:sz w:val="24"/>
                <w:szCs w:val="24"/>
              </w:rPr>
            </w:pPr>
          </w:p>
        </w:tc>
        <w:tc>
          <w:tcPr>
            <w:tcW w:w="0" w:type="auto"/>
          </w:tcPr>
          <w:p w14:paraId="0052A5B3" w14:textId="77777777" w:rsidR="00A54D4E" w:rsidRDefault="00A54D4E" w:rsidP="00A54D4E">
            <w:pPr>
              <w:tabs>
                <w:tab w:val="left" w:pos="720"/>
              </w:tabs>
              <w:spacing w:line="276" w:lineRule="auto"/>
              <w:jc w:val="both"/>
              <w:rPr>
                <w:b/>
                <w:i/>
                <w:iCs/>
                <w:sz w:val="24"/>
                <w:szCs w:val="24"/>
              </w:rPr>
            </w:pPr>
          </w:p>
        </w:tc>
        <w:tc>
          <w:tcPr>
            <w:tcW w:w="0" w:type="auto"/>
          </w:tcPr>
          <w:p w14:paraId="7DAB6D02" w14:textId="77777777" w:rsidR="00A54D4E" w:rsidRDefault="00A54D4E" w:rsidP="00A54D4E">
            <w:pPr>
              <w:tabs>
                <w:tab w:val="left" w:pos="720"/>
              </w:tabs>
              <w:spacing w:line="276" w:lineRule="auto"/>
              <w:jc w:val="both"/>
              <w:rPr>
                <w:b/>
                <w:i/>
                <w:iCs/>
                <w:sz w:val="24"/>
                <w:szCs w:val="24"/>
              </w:rPr>
            </w:pPr>
          </w:p>
        </w:tc>
      </w:tr>
      <w:tr w:rsidR="00171FED" w14:paraId="68D2D07E" w14:textId="77777777" w:rsidTr="00A54D4E">
        <w:trPr>
          <w:trHeight w:val="9"/>
        </w:trPr>
        <w:tc>
          <w:tcPr>
            <w:tcW w:w="0" w:type="auto"/>
          </w:tcPr>
          <w:p w14:paraId="786CC3D9" w14:textId="77777777" w:rsidR="00A54D4E" w:rsidRDefault="00A54D4E" w:rsidP="00A54D4E">
            <w:pPr>
              <w:tabs>
                <w:tab w:val="left" w:pos="720"/>
              </w:tabs>
              <w:spacing w:line="276" w:lineRule="auto"/>
              <w:jc w:val="both"/>
              <w:rPr>
                <w:b/>
                <w:i/>
                <w:iCs/>
                <w:sz w:val="24"/>
                <w:szCs w:val="24"/>
              </w:rPr>
            </w:pPr>
          </w:p>
        </w:tc>
        <w:tc>
          <w:tcPr>
            <w:tcW w:w="0" w:type="auto"/>
          </w:tcPr>
          <w:p w14:paraId="7FA263E6" w14:textId="77777777" w:rsidR="00A54D4E" w:rsidRDefault="00A54D4E" w:rsidP="00A54D4E">
            <w:pPr>
              <w:tabs>
                <w:tab w:val="left" w:pos="720"/>
              </w:tabs>
              <w:spacing w:line="276" w:lineRule="auto"/>
              <w:jc w:val="both"/>
              <w:rPr>
                <w:b/>
                <w:i/>
                <w:iCs/>
                <w:sz w:val="24"/>
                <w:szCs w:val="24"/>
              </w:rPr>
            </w:pPr>
          </w:p>
        </w:tc>
        <w:tc>
          <w:tcPr>
            <w:tcW w:w="0" w:type="auto"/>
          </w:tcPr>
          <w:p w14:paraId="13DF695D" w14:textId="77777777" w:rsidR="00A54D4E" w:rsidRDefault="00A54D4E" w:rsidP="00A54D4E">
            <w:pPr>
              <w:tabs>
                <w:tab w:val="left" w:pos="720"/>
              </w:tabs>
              <w:spacing w:line="276" w:lineRule="auto"/>
              <w:jc w:val="both"/>
              <w:rPr>
                <w:b/>
                <w:i/>
                <w:iCs/>
                <w:sz w:val="24"/>
                <w:szCs w:val="24"/>
              </w:rPr>
            </w:pPr>
          </w:p>
        </w:tc>
        <w:tc>
          <w:tcPr>
            <w:tcW w:w="0" w:type="auto"/>
          </w:tcPr>
          <w:p w14:paraId="7CD9E388" w14:textId="77777777" w:rsidR="00A54D4E" w:rsidRDefault="00A54D4E" w:rsidP="00A54D4E">
            <w:pPr>
              <w:tabs>
                <w:tab w:val="left" w:pos="720"/>
              </w:tabs>
              <w:spacing w:line="276" w:lineRule="auto"/>
              <w:jc w:val="both"/>
              <w:rPr>
                <w:b/>
                <w:i/>
                <w:iCs/>
                <w:sz w:val="24"/>
                <w:szCs w:val="24"/>
              </w:rPr>
            </w:pPr>
          </w:p>
        </w:tc>
        <w:tc>
          <w:tcPr>
            <w:tcW w:w="0" w:type="auto"/>
          </w:tcPr>
          <w:p w14:paraId="4DFAD4F0" w14:textId="77777777" w:rsidR="00A54D4E" w:rsidRDefault="00A54D4E" w:rsidP="00A54D4E">
            <w:pPr>
              <w:tabs>
                <w:tab w:val="left" w:pos="720"/>
              </w:tabs>
              <w:spacing w:line="276" w:lineRule="auto"/>
              <w:jc w:val="both"/>
              <w:rPr>
                <w:b/>
                <w:i/>
                <w:iCs/>
                <w:sz w:val="24"/>
                <w:szCs w:val="24"/>
              </w:rPr>
            </w:pPr>
          </w:p>
        </w:tc>
        <w:tc>
          <w:tcPr>
            <w:tcW w:w="0" w:type="auto"/>
          </w:tcPr>
          <w:p w14:paraId="2AC7D0D5" w14:textId="77777777" w:rsidR="00A54D4E" w:rsidRDefault="00A54D4E" w:rsidP="00A54D4E">
            <w:pPr>
              <w:tabs>
                <w:tab w:val="left" w:pos="720"/>
              </w:tabs>
              <w:spacing w:line="276" w:lineRule="auto"/>
              <w:jc w:val="both"/>
              <w:rPr>
                <w:b/>
                <w:i/>
                <w:iCs/>
                <w:sz w:val="24"/>
                <w:szCs w:val="24"/>
              </w:rPr>
            </w:pPr>
          </w:p>
        </w:tc>
        <w:tc>
          <w:tcPr>
            <w:tcW w:w="0" w:type="auto"/>
          </w:tcPr>
          <w:p w14:paraId="4EA34675" w14:textId="77777777" w:rsidR="00A54D4E" w:rsidRDefault="00A54D4E" w:rsidP="00A54D4E">
            <w:pPr>
              <w:tabs>
                <w:tab w:val="left" w:pos="720"/>
              </w:tabs>
              <w:spacing w:line="276" w:lineRule="auto"/>
              <w:jc w:val="both"/>
              <w:rPr>
                <w:b/>
                <w:i/>
                <w:iCs/>
                <w:sz w:val="24"/>
                <w:szCs w:val="24"/>
              </w:rPr>
            </w:pPr>
          </w:p>
        </w:tc>
      </w:tr>
      <w:tr w:rsidR="00171FED" w14:paraId="50BABAAD" w14:textId="77777777" w:rsidTr="00A54D4E">
        <w:trPr>
          <w:trHeight w:val="9"/>
        </w:trPr>
        <w:tc>
          <w:tcPr>
            <w:tcW w:w="0" w:type="auto"/>
          </w:tcPr>
          <w:p w14:paraId="7A955161" w14:textId="77777777" w:rsidR="00A54D4E" w:rsidRDefault="00A54D4E" w:rsidP="00A54D4E">
            <w:pPr>
              <w:tabs>
                <w:tab w:val="left" w:pos="720"/>
              </w:tabs>
              <w:spacing w:line="276" w:lineRule="auto"/>
              <w:jc w:val="both"/>
              <w:rPr>
                <w:b/>
                <w:i/>
                <w:iCs/>
                <w:sz w:val="24"/>
                <w:szCs w:val="24"/>
              </w:rPr>
            </w:pPr>
          </w:p>
        </w:tc>
        <w:tc>
          <w:tcPr>
            <w:tcW w:w="0" w:type="auto"/>
          </w:tcPr>
          <w:p w14:paraId="4D5FEDC0" w14:textId="77777777" w:rsidR="00A54D4E" w:rsidRDefault="00A54D4E" w:rsidP="00A54D4E">
            <w:pPr>
              <w:tabs>
                <w:tab w:val="left" w:pos="720"/>
              </w:tabs>
              <w:spacing w:line="276" w:lineRule="auto"/>
              <w:jc w:val="both"/>
              <w:rPr>
                <w:b/>
                <w:i/>
                <w:iCs/>
                <w:sz w:val="24"/>
                <w:szCs w:val="24"/>
              </w:rPr>
            </w:pPr>
          </w:p>
        </w:tc>
        <w:tc>
          <w:tcPr>
            <w:tcW w:w="0" w:type="auto"/>
          </w:tcPr>
          <w:p w14:paraId="7430ADCC" w14:textId="77777777" w:rsidR="00A54D4E" w:rsidRDefault="00A54D4E" w:rsidP="00A54D4E">
            <w:pPr>
              <w:tabs>
                <w:tab w:val="left" w:pos="720"/>
              </w:tabs>
              <w:spacing w:line="276" w:lineRule="auto"/>
              <w:jc w:val="both"/>
              <w:rPr>
                <w:b/>
                <w:i/>
                <w:iCs/>
                <w:sz w:val="24"/>
                <w:szCs w:val="24"/>
              </w:rPr>
            </w:pPr>
          </w:p>
        </w:tc>
        <w:tc>
          <w:tcPr>
            <w:tcW w:w="0" w:type="auto"/>
          </w:tcPr>
          <w:p w14:paraId="0A885D27" w14:textId="77777777" w:rsidR="00A54D4E" w:rsidRDefault="00A54D4E" w:rsidP="00A54D4E">
            <w:pPr>
              <w:tabs>
                <w:tab w:val="left" w:pos="720"/>
              </w:tabs>
              <w:spacing w:line="276" w:lineRule="auto"/>
              <w:jc w:val="both"/>
              <w:rPr>
                <w:b/>
                <w:i/>
                <w:iCs/>
                <w:sz w:val="24"/>
                <w:szCs w:val="24"/>
              </w:rPr>
            </w:pPr>
          </w:p>
        </w:tc>
        <w:tc>
          <w:tcPr>
            <w:tcW w:w="0" w:type="auto"/>
          </w:tcPr>
          <w:p w14:paraId="2C6A6654" w14:textId="77777777" w:rsidR="00A54D4E" w:rsidRDefault="00A54D4E" w:rsidP="00A54D4E">
            <w:pPr>
              <w:tabs>
                <w:tab w:val="left" w:pos="720"/>
              </w:tabs>
              <w:spacing w:line="276" w:lineRule="auto"/>
              <w:jc w:val="both"/>
              <w:rPr>
                <w:b/>
                <w:i/>
                <w:iCs/>
                <w:sz w:val="24"/>
                <w:szCs w:val="24"/>
              </w:rPr>
            </w:pPr>
          </w:p>
        </w:tc>
        <w:tc>
          <w:tcPr>
            <w:tcW w:w="0" w:type="auto"/>
          </w:tcPr>
          <w:p w14:paraId="08E47119" w14:textId="77777777" w:rsidR="00A54D4E" w:rsidRDefault="00A54D4E" w:rsidP="00A54D4E">
            <w:pPr>
              <w:tabs>
                <w:tab w:val="left" w:pos="720"/>
              </w:tabs>
              <w:spacing w:line="276" w:lineRule="auto"/>
              <w:jc w:val="both"/>
              <w:rPr>
                <w:b/>
                <w:i/>
                <w:iCs/>
                <w:sz w:val="24"/>
                <w:szCs w:val="24"/>
              </w:rPr>
            </w:pPr>
          </w:p>
        </w:tc>
        <w:tc>
          <w:tcPr>
            <w:tcW w:w="0" w:type="auto"/>
          </w:tcPr>
          <w:p w14:paraId="3ED3719F" w14:textId="77777777" w:rsidR="00A54D4E" w:rsidRDefault="00A54D4E" w:rsidP="00A54D4E">
            <w:pPr>
              <w:tabs>
                <w:tab w:val="left" w:pos="720"/>
              </w:tabs>
              <w:spacing w:line="276" w:lineRule="auto"/>
              <w:jc w:val="both"/>
              <w:rPr>
                <w:b/>
                <w:i/>
                <w:iCs/>
                <w:sz w:val="24"/>
                <w:szCs w:val="24"/>
              </w:rPr>
            </w:pPr>
          </w:p>
        </w:tc>
      </w:tr>
    </w:tbl>
    <w:p w14:paraId="2698577D" w14:textId="77777777" w:rsidR="00BD35AF" w:rsidRDefault="00BD35AF" w:rsidP="00BD35AF">
      <w:pPr>
        <w:pStyle w:val="Heading2"/>
        <w:rPr>
          <w:i/>
          <w:u w:val="none"/>
        </w:rPr>
      </w:pPr>
      <w:bookmarkStart w:id="62" w:name="_Toc501546280"/>
      <w:bookmarkStart w:id="63" w:name="_Toc501611040"/>
      <w:bookmarkEnd w:id="61"/>
    </w:p>
    <w:p w14:paraId="3D612BAE" w14:textId="77777777" w:rsidR="00BD35AF" w:rsidRPr="001314A2" w:rsidRDefault="00DB1EA0" w:rsidP="001314A2">
      <w:pPr>
        <w:rPr>
          <w:b/>
          <w:i/>
          <w:sz w:val="24"/>
        </w:rPr>
      </w:pPr>
      <w:bookmarkStart w:id="64" w:name="_Toc501611815"/>
      <w:bookmarkStart w:id="65" w:name="_Toc501611942"/>
      <w:bookmarkStart w:id="66" w:name="_Toc501612010"/>
      <w:bookmarkStart w:id="67" w:name="_Toc501620885"/>
      <w:bookmarkStart w:id="68" w:name="_Toc501622987"/>
      <w:bookmarkStart w:id="69" w:name="_Toc501638494"/>
      <w:bookmarkStart w:id="70" w:name="_Toc502831971"/>
      <w:bookmarkStart w:id="71" w:name="_Toc502832444"/>
      <w:bookmarkStart w:id="72" w:name="_Toc502832990"/>
      <w:bookmarkStart w:id="73" w:name="_Toc502833997"/>
      <w:bookmarkStart w:id="74" w:name="_Toc502849298"/>
      <w:r w:rsidRPr="001314A2">
        <w:rPr>
          <w:b/>
          <w:i/>
          <w:sz w:val="24"/>
        </w:rPr>
        <w:t>Table D1</w:t>
      </w:r>
      <w:r w:rsidR="00BD35AF" w:rsidRPr="001314A2">
        <w:rPr>
          <w:b/>
          <w:i/>
          <w:sz w:val="24"/>
        </w:rPr>
        <w:t>.3 Shared Emergency Responder Arrangements</w:t>
      </w:r>
      <w:bookmarkEnd w:id="62"/>
      <w:bookmarkEnd w:id="63"/>
      <w:bookmarkEnd w:id="64"/>
      <w:bookmarkEnd w:id="65"/>
      <w:bookmarkEnd w:id="66"/>
      <w:bookmarkEnd w:id="67"/>
      <w:bookmarkEnd w:id="68"/>
      <w:bookmarkEnd w:id="69"/>
      <w:bookmarkEnd w:id="70"/>
      <w:bookmarkEnd w:id="71"/>
      <w:bookmarkEnd w:id="72"/>
      <w:bookmarkEnd w:id="73"/>
      <w:bookmarkEnd w:id="74"/>
    </w:p>
    <w:tbl>
      <w:tblPr>
        <w:tblStyle w:val="TableGrid"/>
        <w:tblW w:w="0" w:type="auto"/>
        <w:tblInd w:w="-5" w:type="dxa"/>
        <w:tblLook w:val="04A0" w:firstRow="1" w:lastRow="0" w:firstColumn="1" w:lastColumn="0" w:noHBand="0" w:noVBand="1"/>
      </w:tblPr>
      <w:tblGrid>
        <w:gridCol w:w="1910"/>
        <w:gridCol w:w="2557"/>
        <w:gridCol w:w="2292"/>
        <w:gridCol w:w="1052"/>
        <w:gridCol w:w="1224"/>
        <w:gridCol w:w="1732"/>
      </w:tblGrid>
      <w:tr w:rsidR="00BC1530" w14:paraId="7256107B" w14:textId="77777777" w:rsidTr="00303FB6">
        <w:trPr>
          <w:trHeight w:val="432"/>
        </w:trPr>
        <w:tc>
          <w:tcPr>
            <w:tcW w:w="0" w:type="auto"/>
            <w:gridSpan w:val="6"/>
            <w:shd w:val="clear" w:color="auto" w:fill="FFE599" w:themeFill="accent4" w:themeFillTint="66"/>
          </w:tcPr>
          <w:p w14:paraId="53D580CF" w14:textId="77777777" w:rsidR="00BC1530" w:rsidRPr="007341F1" w:rsidRDefault="00BC1530" w:rsidP="00D64F19">
            <w:pPr>
              <w:tabs>
                <w:tab w:val="left" w:pos="720"/>
              </w:tabs>
              <w:spacing w:line="276" w:lineRule="auto"/>
              <w:ind w:left="-509" w:firstLine="509"/>
              <w:rPr>
                <w:b/>
                <w:sz w:val="24"/>
                <w:szCs w:val="24"/>
              </w:rPr>
            </w:pPr>
            <w:r w:rsidRPr="007341F1">
              <w:rPr>
                <w:b/>
                <w:sz w:val="24"/>
                <w:szCs w:val="24"/>
              </w:rPr>
              <w:t>Provider/</w:t>
            </w:r>
            <w:r>
              <w:rPr>
                <w:b/>
                <w:sz w:val="24"/>
                <w:szCs w:val="24"/>
              </w:rPr>
              <w:t>recipient</w:t>
            </w:r>
            <w:r w:rsidRPr="007341F1">
              <w:rPr>
                <w:b/>
                <w:sz w:val="24"/>
                <w:szCs w:val="24"/>
              </w:rPr>
              <w:t xml:space="preserve"> of Emergency Responder Cover </w:t>
            </w:r>
            <w:r w:rsidRPr="00171FED">
              <w:rPr>
                <w:b/>
                <w:sz w:val="24"/>
                <w:szCs w:val="24"/>
                <w:u w:val="single"/>
              </w:rPr>
              <w:t>with other</w:t>
            </w:r>
            <w:r w:rsidRPr="007341F1">
              <w:rPr>
                <w:b/>
                <w:sz w:val="24"/>
                <w:szCs w:val="24"/>
              </w:rPr>
              <w:t xml:space="preserve"> UCC Dept</w:t>
            </w:r>
            <w:r>
              <w:rPr>
                <w:b/>
                <w:sz w:val="24"/>
                <w:szCs w:val="24"/>
              </w:rPr>
              <w:t>.</w:t>
            </w:r>
            <w:r w:rsidRPr="007341F1">
              <w:rPr>
                <w:b/>
                <w:sz w:val="24"/>
                <w:szCs w:val="24"/>
              </w:rPr>
              <w:t>/areas</w:t>
            </w:r>
          </w:p>
          <w:p w14:paraId="40BB73CB" w14:textId="77777777" w:rsidR="00BC1530" w:rsidRPr="00A63804" w:rsidRDefault="00BC1530" w:rsidP="00D64F19">
            <w:pPr>
              <w:tabs>
                <w:tab w:val="left" w:pos="720"/>
              </w:tabs>
              <w:spacing w:line="276" w:lineRule="auto"/>
              <w:rPr>
                <w:b/>
                <w:sz w:val="18"/>
                <w:szCs w:val="18"/>
              </w:rPr>
            </w:pPr>
          </w:p>
        </w:tc>
      </w:tr>
      <w:tr w:rsidR="00BC1530" w14:paraId="4A18B646" w14:textId="77777777" w:rsidTr="00303FB6">
        <w:trPr>
          <w:trHeight w:val="79"/>
        </w:trPr>
        <w:tc>
          <w:tcPr>
            <w:tcW w:w="0" w:type="auto"/>
            <w:shd w:val="clear" w:color="auto" w:fill="FFE599" w:themeFill="accent4" w:themeFillTint="66"/>
          </w:tcPr>
          <w:p w14:paraId="6AC32170" w14:textId="77777777" w:rsidR="00BC1530" w:rsidRPr="009305D7" w:rsidRDefault="00BC1530" w:rsidP="00D64F19">
            <w:pPr>
              <w:tabs>
                <w:tab w:val="left" w:pos="720"/>
              </w:tabs>
              <w:spacing w:line="276" w:lineRule="auto"/>
              <w:jc w:val="both"/>
              <w:rPr>
                <w:b/>
                <w:i/>
                <w:iCs/>
                <w:sz w:val="24"/>
                <w:szCs w:val="24"/>
              </w:rPr>
            </w:pPr>
            <w:r>
              <w:rPr>
                <w:b/>
                <w:sz w:val="18"/>
                <w:szCs w:val="18"/>
              </w:rPr>
              <w:t xml:space="preserve">Emergency Responder Name &amp; </w:t>
            </w:r>
            <w:r w:rsidR="00BD2105">
              <w:rPr>
                <w:b/>
                <w:sz w:val="18"/>
                <w:szCs w:val="18"/>
              </w:rPr>
              <w:t>Dept.</w:t>
            </w:r>
          </w:p>
        </w:tc>
        <w:tc>
          <w:tcPr>
            <w:tcW w:w="0" w:type="auto"/>
            <w:shd w:val="clear" w:color="auto" w:fill="FFE599" w:themeFill="accent4" w:themeFillTint="66"/>
            <w:vAlign w:val="center"/>
          </w:tcPr>
          <w:p w14:paraId="5AE6AF1C" w14:textId="77777777" w:rsidR="00BC1530" w:rsidRPr="00A63804" w:rsidRDefault="00BC1530" w:rsidP="008F196C">
            <w:pPr>
              <w:tabs>
                <w:tab w:val="left" w:pos="720"/>
              </w:tabs>
              <w:spacing w:line="276" w:lineRule="auto"/>
              <w:rPr>
                <w:b/>
                <w:sz w:val="18"/>
                <w:szCs w:val="18"/>
              </w:rPr>
            </w:pPr>
            <w:r>
              <w:rPr>
                <w:b/>
                <w:sz w:val="18"/>
                <w:szCs w:val="18"/>
              </w:rPr>
              <w:t xml:space="preserve">Primary </w:t>
            </w:r>
            <w:r w:rsidRPr="00A63804">
              <w:rPr>
                <w:b/>
                <w:sz w:val="18"/>
                <w:szCs w:val="18"/>
              </w:rPr>
              <w:t>location/address</w:t>
            </w:r>
            <w:r>
              <w:rPr>
                <w:b/>
                <w:sz w:val="18"/>
                <w:szCs w:val="18"/>
              </w:rPr>
              <w:t xml:space="preserve"> of Emergency Responder</w:t>
            </w:r>
          </w:p>
        </w:tc>
        <w:tc>
          <w:tcPr>
            <w:tcW w:w="0" w:type="auto"/>
            <w:shd w:val="clear" w:color="auto" w:fill="FFE599" w:themeFill="accent4" w:themeFillTint="66"/>
            <w:vAlign w:val="center"/>
          </w:tcPr>
          <w:p w14:paraId="5ED8B4D0" w14:textId="77777777" w:rsidR="00BC1530" w:rsidRPr="00A63804" w:rsidRDefault="00BC1530" w:rsidP="00D64F19">
            <w:pPr>
              <w:tabs>
                <w:tab w:val="left" w:pos="720"/>
              </w:tabs>
              <w:spacing w:line="276" w:lineRule="auto"/>
              <w:jc w:val="center"/>
              <w:rPr>
                <w:b/>
                <w:sz w:val="18"/>
                <w:szCs w:val="18"/>
              </w:rPr>
            </w:pPr>
            <w:r>
              <w:rPr>
                <w:b/>
                <w:sz w:val="18"/>
                <w:szCs w:val="18"/>
              </w:rPr>
              <w:t xml:space="preserve">Dept. </w:t>
            </w:r>
            <w:r w:rsidRPr="00A63804">
              <w:rPr>
                <w:b/>
                <w:sz w:val="18"/>
                <w:szCs w:val="18"/>
              </w:rPr>
              <w:t>location/address</w:t>
            </w:r>
            <w:r>
              <w:rPr>
                <w:b/>
                <w:sz w:val="18"/>
                <w:szCs w:val="18"/>
              </w:rPr>
              <w:t xml:space="preserve"> of area also covered</w:t>
            </w:r>
          </w:p>
        </w:tc>
        <w:tc>
          <w:tcPr>
            <w:tcW w:w="0" w:type="auto"/>
            <w:shd w:val="clear" w:color="auto" w:fill="FFE599" w:themeFill="accent4" w:themeFillTint="66"/>
            <w:vAlign w:val="center"/>
          </w:tcPr>
          <w:p w14:paraId="3A9D8221" w14:textId="77777777" w:rsidR="00BC1530" w:rsidRDefault="00BC1530" w:rsidP="00D64F19">
            <w:pPr>
              <w:tabs>
                <w:tab w:val="left" w:pos="720"/>
              </w:tabs>
              <w:spacing w:line="276" w:lineRule="auto"/>
              <w:jc w:val="center"/>
              <w:rPr>
                <w:b/>
                <w:sz w:val="18"/>
                <w:szCs w:val="18"/>
              </w:rPr>
            </w:pPr>
            <w:r>
              <w:rPr>
                <w:b/>
                <w:sz w:val="18"/>
                <w:szCs w:val="18"/>
              </w:rPr>
              <w:t>First Aider Cover</w:t>
            </w:r>
          </w:p>
          <w:p w14:paraId="4795FB6A" w14:textId="77777777" w:rsidR="00BC1530" w:rsidRPr="00A63804" w:rsidRDefault="00BC1530" w:rsidP="00D64F19">
            <w:pPr>
              <w:tabs>
                <w:tab w:val="left" w:pos="720"/>
              </w:tabs>
              <w:spacing w:line="276" w:lineRule="auto"/>
              <w:jc w:val="center"/>
              <w:rPr>
                <w:b/>
                <w:sz w:val="18"/>
                <w:szCs w:val="18"/>
              </w:rPr>
            </w:pPr>
            <w:r w:rsidRPr="00517DA7">
              <w:rPr>
                <w:b/>
                <w:sz w:val="16"/>
                <w:szCs w:val="16"/>
              </w:rPr>
              <w:t>(Y/N)</w:t>
            </w:r>
          </w:p>
        </w:tc>
        <w:tc>
          <w:tcPr>
            <w:tcW w:w="0" w:type="auto"/>
            <w:shd w:val="clear" w:color="auto" w:fill="FFE599" w:themeFill="accent4" w:themeFillTint="66"/>
            <w:vAlign w:val="center"/>
          </w:tcPr>
          <w:p w14:paraId="5FDAD9AA" w14:textId="77777777" w:rsidR="00BC1530" w:rsidRDefault="00BC1530" w:rsidP="00D64F19">
            <w:pPr>
              <w:tabs>
                <w:tab w:val="left" w:pos="720"/>
              </w:tabs>
              <w:spacing w:line="276" w:lineRule="auto"/>
              <w:jc w:val="center"/>
              <w:rPr>
                <w:b/>
                <w:sz w:val="18"/>
                <w:szCs w:val="18"/>
              </w:rPr>
            </w:pPr>
            <w:r>
              <w:rPr>
                <w:b/>
                <w:sz w:val="18"/>
                <w:szCs w:val="18"/>
              </w:rPr>
              <w:t>Fire Marshal Cover</w:t>
            </w:r>
          </w:p>
          <w:p w14:paraId="69DD2586" w14:textId="77777777" w:rsidR="00BC1530" w:rsidRPr="00A63804" w:rsidRDefault="00BC1530" w:rsidP="00D64F19">
            <w:pPr>
              <w:tabs>
                <w:tab w:val="left" w:pos="720"/>
              </w:tabs>
              <w:spacing w:line="276" w:lineRule="auto"/>
              <w:jc w:val="center"/>
              <w:rPr>
                <w:b/>
                <w:sz w:val="18"/>
                <w:szCs w:val="18"/>
              </w:rPr>
            </w:pPr>
            <w:r w:rsidRPr="00517DA7">
              <w:rPr>
                <w:b/>
                <w:sz w:val="16"/>
                <w:szCs w:val="16"/>
              </w:rPr>
              <w:t>(Y/N)</w:t>
            </w:r>
          </w:p>
        </w:tc>
        <w:tc>
          <w:tcPr>
            <w:tcW w:w="0" w:type="auto"/>
            <w:shd w:val="clear" w:color="auto" w:fill="FFE599" w:themeFill="accent4" w:themeFillTint="66"/>
            <w:vAlign w:val="center"/>
          </w:tcPr>
          <w:p w14:paraId="63F56C8E" w14:textId="77777777" w:rsidR="00BC1530" w:rsidRDefault="00BC1530" w:rsidP="00D64F19">
            <w:pPr>
              <w:tabs>
                <w:tab w:val="left" w:pos="720"/>
              </w:tabs>
              <w:spacing w:line="276" w:lineRule="auto"/>
              <w:jc w:val="center"/>
              <w:rPr>
                <w:b/>
                <w:sz w:val="18"/>
                <w:szCs w:val="18"/>
              </w:rPr>
            </w:pPr>
            <w:r>
              <w:rPr>
                <w:b/>
                <w:sz w:val="18"/>
                <w:szCs w:val="18"/>
              </w:rPr>
              <w:t>Chemical Spill Responder Cover</w:t>
            </w:r>
          </w:p>
          <w:p w14:paraId="59526C7C" w14:textId="77777777" w:rsidR="00BC1530" w:rsidRPr="00A63804" w:rsidRDefault="00BC1530" w:rsidP="00D64F19">
            <w:pPr>
              <w:tabs>
                <w:tab w:val="left" w:pos="720"/>
              </w:tabs>
              <w:spacing w:line="276" w:lineRule="auto"/>
              <w:jc w:val="center"/>
              <w:rPr>
                <w:b/>
                <w:sz w:val="18"/>
                <w:szCs w:val="18"/>
              </w:rPr>
            </w:pPr>
            <w:r w:rsidRPr="00517DA7">
              <w:rPr>
                <w:b/>
                <w:sz w:val="16"/>
                <w:szCs w:val="16"/>
              </w:rPr>
              <w:t>(Y/N)</w:t>
            </w:r>
          </w:p>
        </w:tc>
      </w:tr>
      <w:tr w:rsidR="00BC1530" w14:paraId="6A3A2786" w14:textId="77777777" w:rsidTr="00D64F19">
        <w:trPr>
          <w:trHeight w:val="43"/>
        </w:trPr>
        <w:tc>
          <w:tcPr>
            <w:tcW w:w="0" w:type="auto"/>
          </w:tcPr>
          <w:p w14:paraId="3115847B" w14:textId="77777777" w:rsidR="00BC1530" w:rsidRDefault="00BC1530" w:rsidP="00D64F19">
            <w:pPr>
              <w:tabs>
                <w:tab w:val="left" w:pos="720"/>
              </w:tabs>
              <w:spacing w:line="276" w:lineRule="auto"/>
              <w:jc w:val="both"/>
              <w:rPr>
                <w:b/>
                <w:i/>
                <w:iCs/>
                <w:sz w:val="24"/>
                <w:szCs w:val="24"/>
              </w:rPr>
            </w:pPr>
          </w:p>
        </w:tc>
        <w:tc>
          <w:tcPr>
            <w:tcW w:w="0" w:type="auto"/>
          </w:tcPr>
          <w:p w14:paraId="21882F7D" w14:textId="77777777" w:rsidR="00BC1530" w:rsidRDefault="00BC1530" w:rsidP="00D64F19">
            <w:pPr>
              <w:tabs>
                <w:tab w:val="left" w:pos="720"/>
              </w:tabs>
              <w:spacing w:line="276" w:lineRule="auto"/>
              <w:jc w:val="both"/>
              <w:rPr>
                <w:b/>
                <w:i/>
                <w:iCs/>
                <w:sz w:val="24"/>
                <w:szCs w:val="24"/>
              </w:rPr>
            </w:pPr>
          </w:p>
        </w:tc>
        <w:tc>
          <w:tcPr>
            <w:tcW w:w="0" w:type="auto"/>
          </w:tcPr>
          <w:p w14:paraId="009288DC" w14:textId="77777777" w:rsidR="00BC1530" w:rsidRDefault="00BC1530" w:rsidP="00D64F19">
            <w:pPr>
              <w:tabs>
                <w:tab w:val="left" w:pos="720"/>
              </w:tabs>
              <w:spacing w:line="276" w:lineRule="auto"/>
              <w:jc w:val="both"/>
              <w:rPr>
                <w:b/>
                <w:i/>
                <w:iCs/>
                <w:sz w:val="24"/>
                <w:szCs w:val="24"/>
              </w:rPr>
            </w:pPr>
          </w:p>
        </w:tc>
        <w:tc>
          <w:tcPr>
            <w:tcW w:w="0" w:type="auto"/>
          </w:tcPr>
          <w:p w14:paraId="1099071D" w14:textId="77777777" w:rsidR="00BC1530" w:rsidRDefault="00BC1530" w:rsidP="00D64F19">
            <w:pPr>
              <w:tabs>
                <w:tab w:val="left" w:pos="720"/>
              </w:tabs>
              <w:spacing w:line="276" w:lineRule="auto"/>
              <w:jc w:val="both"/>
              <w:rPr>
                <w:b/>
                <w:i/>
                <w:iCs/>
                <w:sz w:val="24"/>
                <w:szCs w:val="24"/>
              </w:rPr>
            </w:pPr>
          </w:p>
        </w:tc>
        <w:tc>
          <w:tcPr>
            <w:tcW w:w="0" w:type="auto"/>
          </w:tcPr>
          <w:p w14:paraId="59B296F0" w14:textId="77777777" w:rsidR="00BC1530" w:rsidRDefault="00BC1530" w:rsidP="00D64F19">
            <w:pPr>
              <w:tabs>
                <w:tab w:val="left" w:pos="720"/>
              </w:tabs>
              <w:spacing w:line="276" w:lineRule="auto"/>
              <w:jc w:val="both"/>
              <w:rPr>
                <w:b/>
                <w:i/>
                <w:iCs/>
                <w:sz w:val="24"/>
                <w:szCs w:val="24"/>
              </w:rPr>
            </w:pPr>
          </w:p>
        </w:tc>
        <w:tc>
          <w:tcPr>
            <w:tcW w:w="0" w:type="auto"/>
          </w:tcPr>
          <w:p w14:paraId="33554B65" w14:textId="77777777" w:rsidR="00BC1530" w:rsidRDefault="00BC1530" w:rsidP="00D64F19">
            <w:pPr>
              <w:tabs>
                <w:tab w:val="left" w:pos="720"/>
              </w:tabs>
              <w:spacing w:line="276" w:lineRule="auto"/>
              <w:jc w:val="both"/>
              <w:rPr>
                <w:b/>
                <w:i/>
                <w:iCs/>
                <w:sz w:val="24"/>
                <w:szCs w:val="24"/>
              </w:rPr>
            </w:pPr>
          </w:p>
        </w:tc>
      </w:tr>
      <w:tr w:rsidR="00BC1530" w14:paraId="4BBCAD3E" w14:textId="77777777" w:rsidTr="00D64F19">
        <w:trPr>
          <w:trHeight w:val="39"/>
        </w:trPr>
        <w:tc>
          <w:tcPr>
            <w:tcW w:w="0" w:type="auto"/>
          </w:tcPr>
          <w:p w14:paraId="540B249B" w14:textId="77777777" w:rsidR="00BC1530" w:rsidRDefault="00BC1530" w:rsidP="00D64F19">
            <w:pPr>
              <w:tabs>
                <w:tab w:val="left" w:pos="720"/>
              </w:tabs>
              <w:spacing w:line="276" w:lineRule="auto"/>
              <w:jc w:val="both"/>
              <w:rPr>
                <w:b/>
                <w:i/>
                <w:iCs/>
                <w:sz w:val="24"/>
                <w:szCs w:val="24"/>
              </w:rPr>
            </w:pPr>
          </w:p>
        </w:tc>
        <w:tc>
          <w:tcPr>
            <w:tcW w:w="0" w:type="auto"/>
          </w:tcPr>
          <w:p w14:paraId="4A8841D9" w14:textId="77777777" w:rsidR="00BC1530" w:rsidRDefault="00BC1530" w:rsidP="00D64F19">
            <w:pPr>
              <w:tabs>
                <w:tab w:val="left" w:pos="720"/>
              </w:tabs>
              <w:spacing w:line="276" w:lineRule="auto"/>
              <w:jc w:val="both"/>
              <w:rPr>
                <w:b/>
                <w:i/>
                <w:iCs/>
                <w:sz w:val="24"/>
                <w:szCs w:val="24"/>
              </w:rPr>
            </w:pPr>
          </w:p>
        </w:tc>
        <w:tc>
          <w:tcPr>
            <w:tcW w:w="0" w:type="auto"/>
          </w:tcPr>
          <w:p w14:paraId="6852FF1E" w14:textId="77777777" w:rsidR="00BC1530" w:rsidRDefault="00BC1530" w:rsidP="00D64F19">
            <w:pPr>
              <w:tabs>
                <w:tab w:val="left" w:pos="720"/>
              </w:tabs>
              <w:spacing w:line="276" w:lineRule="auto"/>
              <w:jc w:val="both"/>
              <w:rPr>
                <w:b/>
                <w:i/>
                <w:iCs/>
                <w:sz w:val="24"/>
                <w:szCs w:val="24"/>
              </w:rPr>
            </w:pPr>
          </w:p>
        </w:tc>
        <w:tc>
          <w:tcPr>
            <w:tcW w:w="0" w:type="auto"/>
          </w:tcPr>
          <w:p w14:paraId="53120135" w14:textId="77777777" w:rsidR="00BC1530" w:rsidRDefault="00BC1530" w:rsidP="00D64F19">
            <w:pPr>
              <w:tabs>
                <w:tab w:val="left" w:pos="720"/>
              </w:tabs>
              <w:spacing w:line="276" w:lineRule="auto"/>
              <w:jc w:val="both"/>
              <w:rPr>
                <w:b/>
                <w:i/>
                <w:iCs/>
                <w:sz w:val="24"/>
                <w:szCs w:val="24"/>
              </w:rPr>
            </w:pPr>
          </w:p>
        </w:tc>
        <w:tc>
          <w:tcPr>
            <w:tcW w:w="0" w:type="auto"/>
          </w:tcPr>
          <w:p w14:paraId="74C529E3" w14:textId="77777777" w:rsidR="00BC1530" w:rsidRDefault="00BC1530" w:rsidP="00D64F19">
            <w:pPr>
              <w:tabs>
                <w:tab w:val="left" w:pos="720"/>
              </w:tabs>
              <w:spacing w:line="276" w:lineRule="auto"/>
              <w:jc w:val="both"/>
              <w:rPr>
                <w:b/>
                <w:i/>
                <w:iCs/>
                <w:sz w:val="24"/>
                <w:szCs w:val="24"/>
              </w:rPr>
            </w:pPr>
          </w:p>
        </w:tc>
        <w:tc>
          <w:tcPr>
            <w:tcW w:w="0" w:type="auto"/>
          </w:tcPr>
          <w:p w14:paraId="4AE4EF49" w14:textId="77777777" w:rsidR="00BC1530" w:rsidRDefault="00BC1530" w:rsidP="00D64F19">
            <w:pPr>
              <w:tabs>
                <w:tab w:val="left" w:pos="720"/>
              </w:tabs>
              <w:spacing w:line="276" w:lineRule="auto"/>
              <w:jc w:val="both"/>
              <w:rPr>
                <w:b/>
                <w:i/>
                <w:iCs/>
                <w:sz w:val="24"/>
                <w:szCs w:val="24"/>
              </w:rPr>
            </w:pPr>
          </w:p>
        </w:tc>
      </w:tr>
      <w:tr w:rsidR="00BC1530" w14:paraId="57F3ADA6" w14:textId="77777777" w:rsidTr="00D64F19">
        <w:trPr>
          <w:trHeight w:val="39"/>
        </w:trPr>
        <w:tc>
          <w:tcPr>
            <w:tcW w:w="0" w:type="auto"/>
          </w:tcPr>
          <w:p w14:paraId="204F08AE" w14:textId="77777777" w:rsidR="00BC1530" w:rsidRDefault="00BC1530" w:rsidP="00D64F19">
            <w:pPr>
              <w:tabs>
                <w:tab w:val="left" w:pos="720"/>
              </w:tabs>
              <w:spacing w:line="276" w:lineRule="auto"/>
              <w:jc w:val="both"/>
              <w:rPr>
                <w:b/>
                <w:i/>
                <w:iCs/>
                <w:sz w:val="24"/>
                <w:szCs w:val="24"/>
              </w:rPr>
            </w:pPr>
          </w:p>
        </w:tc>
        <w:tc>
          <w:tcPr>
            <w:tcW w:w="0" w:type="auto"/>
          </w:tcPr>
          <w:p w14:paraId="130CB6EF" w14:textId="77777777" w:rsidR="00BC1530" w:rsidRDefault="00BC1530" w:rsidP="00D64F19">
            <w:pPr>
              <w:tabs>
                <w:tab w:val="left" w:pos="720"/>
              </w:tabs>
              <w:spacing w:line="276" w:lineRule="auto"/>
              <w:jc w:val="both"/>
              <w:rPr>
                <w:b/>
                <w:i/>
                <w:iCs/>
                <w:sz w:val="24"/>
                <w:szCs w:val="24"/>
              </w:rPr>
            </w:pPr>
          </w:p>
        </w:tc>
        <w:tc>
          <w:tcPr>
            <w:tcW w:w="0" w:type="auto"/>
          </w:tcPr>
          <w:p w14:paraId="69D29962" w14:textId="77777777" w:rsidR="00BC1530" w:rsidRDefault="00BC1530" w:rsidP="00D64F19">
            <w:pPr>
              <w:tabs>
                <w:tab w:val="left" w:pos="720"/>
              </w:tabs>
              <w:spacing w:line="276" w:lineRule="auto"/>
              <w:jc w:val="both"/>
              <w:rPr>
                <w:b/>
                <w:i/>
                <w:iCs/>
                <w:sz w:val="24"/>
                <w:szCs w:val="24"/>
              </w:rPr>
            </w:pPr>
          </w:p>
        </w:tc>
        <w:tc>
          <w:tcPr>
            <w:tcW w:w="0" w:type="auto"/>
          </w:tcPr>
          <w:p w14:paraId="4F532509" w14:textId="77777777" w:rsidR="00BC1530" w:rsidRDefault="00BC1530" w:rsidP="00D64F19">
            <w:pPr>
              <w:tabs>
                <w:tab w:val="left" w:pos="720"/>
              </w:tabs>
              <w:spacing w:line="276" w:lineRule="auto"/>
              <w:jc w:val="both"/>
              <w:rPr>
                <w:b/>
                <w:i/>
                <w:iCs/>
                <w:sz w:val="24"/>
                <w:szCs w:val="24"/>
              </w:rPr>
            </w:pPr>
          </w:p>
        </w:tc>
        <w:tc>
          <w:tcPr>
            <w:tcW w:w="0" w:type="auto"/>
          </w:tcPr>
          <w:p w14:paraId="43C09B58" w14:textId="77777777" w:rsidR="00BC1530" w:rsidRDefault="00BC1530" w:rsidP="00D64F19">
            <w:pPr>
              <w:tabs>
                <w:tab w:val="left" w:pos="720"/>
              </w:tabs>
              <w:spacing w:line="276" w:lineRule="auto"/>
              <w:jc w:val="both"/>
              <w:rPr>
                <w:b/>
                <w:i/>
                <w:iCs/>
                <w:sz w:val="24"/>
                <w:szCs w:val="24"/>
              </w:rPr>
            </w:pPr>
          </w:p>
        </w:tc>
        <w:tc>
          <w:tcPr>
            <w:tcW w:w="0" w:type="auto"/>
          </w:tcPr>
          <w:p w14:paraId="4F1446F9" w14:textId="77777777" w:rsidR="00BC1530" w:rsidRDefault="00BC1530" w:rsidP="00D64F19">
            <w:pPr>
              <w:tabs>
                <w:tab w:val="left" w:pos="720"/>
              </w:tabs>
              <w:spacing w:line="276" w:lineRule="auto"/>
              <w:jc w:val="both"/>
              <w:rPr>
                <w:b/>
                <w:i/>
                <w:iCs/>
                <w:sz w:val="24"/>
                <w:szCs w:val="24"/>
              </w:rPr>
            </w:pPr>
          </w:p>
        </w:tc>
      </w:tr>
    </w:tbl>
    <w:p w14:paraId="3A59A86D" w14:textId="77777777" w:rsidR="00BD35AF" w:rsidRDefault="00BD35AF" w:rsidP="00BD35AF">
      <w:pPr>
        <w:pStyle w:val="Heading2"/>
        <w:rPr>
          <w:i/>
          <w:u w:val="none"/>
        </w:rPr>
      </w:pPr>
    </w:p>
    <w:p w14:paraId="1C9F1F63" w14:textId="77777777" w:rsidR="00BD35AF" w:rsidRPr="001314A2" w:rsidRDefault="00DB1EA0" w:rsidP="001314A2">
      <w:pPr>
        <w:rPr>
          <w:b/>
          <w:i/>
          <w:sz w:val="24"/>
        </w:rPr>
      </w:pPr>
      <w:bookmarkStart w:id="75" w:name="_Toc501546281"/>
      <w:bookmarkStart w:id="76" w:name="_Toc501611041"/>
      <w:bookmarkStart w:id="77" w:name="_Toc501611816"/>
      <w:bookmarkStart w:id="78" w:name="_Toc501611943"/>
      <w:bookmarkStart w:id="79" w:name="_Toc501612011"/>
      <w:bookmarkStart w:id="80" w:name="_Toc501620886"/>
      <w:bookmarkStart w:id="81" w:name="_Toc501622988"/>
      <w:bookmarkStart w:id="82" w:name="_Toc501638495"/>
      <w:bookmarkStart w:id="83" w:name="_Toc502831972"/>
      <w:bookmarkStart w:id="84" w:name="_Toc502832445"/>
      <w:bookmarkStart w:id="85" w:name="_Toc502832991"/>
      <w:bookmarkStart w:id="86" w:name="_Toc502833998"/>
      <w:bookmarkStart w:id="87" w:name="_Toc502849299"/>
      <w:r w:rsidRPr="001314A2">
        <w:rPr>
          <w:b/>
          <w:i/>
          <w:sz w:val="24"/>
        </w:rPr>
        <w:t>Table D1</w:t>
      </w:r>
      <w:r w:rsidR="00BD35AF" w:rsidRPr="001314A2">
        <w:rPr>
          <w:b/>
          <w:i/>
          <w:sz w:val="24"/>
        </w:rPr>
        <w:t>.4 Biological Risks/Agents Risk Assessment</w:t>
      </w:r>
      <w:bookmarkEnd w:id="75"/>
      <w:bookmarkEnd w:id="76"/>
      <w:bookmarkEnd w:id="77"/>
      <w:bookmarkEnd w:id="78"/>
      <w:bookmarkEnd w:id="79"/>
      <w:bookmarkEnd w:id="80"/>
      <w:bookmarkEnd w:id="81"/>
      <w:bookmarkEnd w:id="82"/>
      <w:bookmarkEnd w:id="83"/>
      <w:bookmarkEnd w:id="84"/>
      <w:bookmarkEnd w:id="85"/>
      <w:bookmarkEnd w:id="86"/>
      <w:bookmarkEnd w:id="87"/>
      <w:r w:rsidR="00BC05CC" w:rsidRPr="001314A2">
        <w:rPr>
          <w:b/>
          <w:i/>
          <w:sz w:val="24"/>
        </w:rPr>
        <w:t xml:space="preserve"> (First Aider)</w:t>
      </w:r>
    </w:p>
    <w:tbl>
      <w:tblPr>
        <w:tblStyle w:val="TableGrid"/>
        <w:tblW w:w="0" w:type="auto"/>
        <w:tblInd w:w="-5" w:type="dxa"/>
        <w:tblLook w:val="04A0" w:firstRow="1" w:lastRow="0" w:firstColumn="1" w:lastColumn="0" w:noHBand="0" w:noVBand="1"/>
      </w:tblPr>
      <w:tblGrid>
        <w:gridCol w:w="8534"/>
        <w:gridCol w:w="567"/>
        <w:gridCol w:w="486"/>
        <w:gridCol w:w="1180"/>
      </w:tblGrid>
      <w:tr w:rsidR="00F717CA" w14:paraId="0C95809B" w14:textId="77777777" w:rsidTr="00303FB6">
        <w:trPr>
          <w:trHeight w:val="422"/>
        </w:trPr>
        <w:tc>
          <w:tcPr>
            <w:tcW w:w="0" w:type="auto"/>
            <w:shd w:val="clear" w:color="auto" w:fill="FFE599" w:themeFill="accent4" w:themeFillTint="66"/>
          </w:tcPr>
          <w:p w14:paraId="1F83DEE0" w14:textId="77777777" w:rsidR="00BC1530" w:rsidRPr="001B3BFB" w:rsidRDefault="00BC1530" w:rsidP="00D64F19">
            <w:pPr>
              <w:tabs>
                <w:tab w:val="left" w:pos="720"/>
              </w:tabs>
              <w:spacing w:line="276" w:lineRule="auto"/>
              <w:jc w:val="center"/>
              <w:rPr>
                <w:b/>
                <w:sz w:val="18"/>
                <w:szCs w:val="18"/>
              </w:rPr>
            </w:pPr>
          </w:p>
        </w:tc>
        <w:tc>
          <w:tcPr>
            <w:tcW w:w="0" w:type="auto"/>
            <w:shd w:val="clear" w:color="auto" w:fill="FFE599" w:themeFill="accent4" w:themeFillTint="66"/>
          </w:tcPr>
          <w:p w14:paraId="2109FCE9" w14:textId="77777777" w:rsidR="00BC1530" w:rsidRPr="001B3BFB" w:rsidRDefault="00BC1530" w:rsidP="00D64F19">
            <w:pPr>
              <w:tabs>
                <w:tab w:val="left" w:pos="720"/>
              </w:tabs>
              <w:spacing w:line="276" w:lineRule="auto"/>
              <w:jc w:val="center"/>
              <w:rPr>
                <w:b/>
                <w:sz w:val="18"/>
                <w:szCs w:val="18"/>
              </w:rPr>
            </w:pPr>
            <w:r w:rsidRPr="001B3BFB">
              <w:rPr>
                <w:b/>
                <w:sz w:val="18"/>
                <w:szCs w:val="18"/>
              </w:rPr>
              <w:t>YES</w:t>
            </w:r>
          </w:p>
        </w:tc>
        <w:tc>
          <w:tcPr>
            <w:tcW w:w="0" w:type="auto"/>
            <w:shd w:val="clear" w:color="auto" w:fill="FFE599" w:themeFill="accent4" w:themeFillTint="66"/>
          </w:tcPr>
          <w:p w14:paraId="17383FB4" w14:textId="77777777" w:rsidR="00BC1530" w:rsidRPr="001B3BFB" w:rsidRDefault="00BC1530" w:rsidP="00D64F19">
            <w:pPr>
              <w:tabs>
                <w:tab w:val="left" w:pos="720"/>
              </w:tabs>
              <w:spacing w:line="276" w:lineRule="auto"/>
              <w:jc w:val="center"/>
              <w:rPr>
                <w:b/>
                <w:sz w:val="18"/>
                <w:szCs w:val="18"/>
              </w:rPr>
            </w:pPr>
            <w:r w:rsidRPr="001B3BFB">
              <w:rPr>
                <w:b/>
                <w:sz w:val="18"/>
                <w:szCs w:val="18"/>
              </w:rPr>
              <w:t>NO</w:t>
            </w:r>
          </w:p>
        </w:tc>
        <w:tc>
          <w:tcPr>
            <w:tcW w:w="0" w:type="auto"/>
            <w:shd w:val="clear" w:color="auto" w:fill="FFE599" w:themeFill="accent4" w:themeFillTint="66"/>
          </w:tcPr>
          <w:p w14:paraId="63F093B0" w14:textId="77777777" w:rsidR="00BC1530" w:rsidRDefault="00BC1530" w:rsidP="00D64F19">
            <w:pPr>
              <w:tabs>
                <w:tab w:val="left" w:pos="720"/>
              </w:tabs>
              <w:spacing w:line="276" w:lineRule="auto"/>
              <w:jc w:val="center"/>
              <w:rPr>
                <w:b/>
                <w:sz w:val="18"/>
                <w:szCs w:val="18"/>
              </w:rPr>
            </w:pPr>
            <w:r>
              <w:rPr>
                <w:b/>
                <w:sz w:val="18"/>
                <w:szCs w:val="18"/>
              </w:rPr>
              <w:t>Action Required</w:t>
            </w:r>
          </w:p>
          <w:p w14:paraId="1F5EA2BA" w14:textId="77777777" w:rsidR="00BC1530" w:rsidRPr="001B3BFB" w:rsidRDefault="00BC1530" w:rsidP="00D64F19">
            <w:pPr>
              <w:tabs>
                <w:tab w:val="left" w:pos="720"/>
              </w:tabs>
              <w:spacing w:line="276" w:lineRule="auto"/>
              <w:jc w:val="center"/>
              <w:rPr>
                <w:b/>
                <w:sz w:val="18"/>
                <w:szCs w:val="18"/>
              </w:rPr>
            </w:pPr>
            <w:r w:rsidRPr="001B3BFB">
              <w:rPr>
                <w:b/>
                <w:sz w:val="18"/>
                <w:szCs w:val="18"/>
              </w:rPr>
              <w:t>(Y/N)</w:t>
            </w:r>
          </w:p>
        </w:tc>
      </w:tr>
      <w:tr w:rsidR="00F717CA" w14:paraId="3A30EFB2" w14:textId="77777777" w:rsidTr="00D64F19">
        <w:trPr>
          <w:trHeight w:val="217"/>
        </w:trPr>
        <w:tc>
          <w:tcPr>
            <w:tcW w:w="0" w:type="auto"/>
          </w:tcPr>
          <w:p w14:paraId="5E737547" w14:textId="7B231465" w:rsidR="00BC1530" w:rsidRPr="001B3BFB" w:rsidRDefault="00BC1530" w:rsidP="00D64F19">
            <w:pPr>
              <w:tabs>
                <w:tab w:val="left" w:pos="720"/>
              </w:tabs>
              <w:spacing w:line="276" w:lineRule="auto"/>
              <w:rPr>
                <w:b/>
                <w:sz w:val="18"/>
                <w:szCs w:val="18"/>
              </w:rPr>
            </w:pPr>
            <w:r>
              <w:rPr>
                <w:b/>
                <w:sz w:val="18"/>
                <w:szCs w:val="18"/>
              </w:rPr>
              <w:t>Do the Department Safety Statements have a current up to date listings of all persons with Emergency Responder roles and Risk Assessments for work with Biological Risks? (</w:t>
            </w:r>
            <w:r w:rsidR="00F717CA">
              <w:rPr>
                <w:b/>
                <w:sz w:val="18"/>
                <w:szCs w:val="18"/>
              </w:rPr>
              <w:t xml:space="preserve">which include biological risks associated with </w:t>
            </w:r>
            <w:r>
              <w:rPr>
                <w:b/>
                <w:sz w:val="18"/>
                <w:szCs w:val="18"/>
              </w:rPr>
              <w:t xml:space="preserve">First </w:t>
            </w:r>
            <w:r w:rsidR="00A46B53">
              <w:rPr>
                <w:b/>
                <w:sz w:val="18"/>
                <w:szCs w:val="18"/>
              </w:rPr>
              <w:t xml:space="preserve">Aid)  </w:t>
            </w:r>
            <w:r>
              <w:rPr>
                <w:b/>
                <w:sz w:val="18"/>
                <w:szCs w:val="18"/>
              </w:rPr>
              <w:t xml:space="preserve">                        </w:t>
            </w:r>
          </w:p>
        </w:tc>
        <w:tc>
          <w:tcPr>
            <w:tcW w:w="0" w:type="auto"/>
          </w:tcPr>
          <w:p w14:paraId="0E66FCC3" w14:textId="77777777" w:rsidR="00BC1530" w:rsidRPr="001B3BFB" w:rsidRDefault="00BC1530" w:rsidP="00D64F19">
            <w:pPr>
              <w:tabs>
                <w:tab w:val="left" w:pos="720"/>
              </w:tabs>
              <w:spacing w:line="276" w:lineRule="auto"/>
              <w:jc w:val="center"/>
              <w:rPr>
                <w:b/>
                <w:sz w:val="18"/>
                <w:szCs w:val="18"/>
              </w:rPr>
            </w:pPr>
          </w:p>
        </w:tc>
        <w:tc>
          <w:tcPr>
            <w:tcW w:w="0" w:type="auto"/>
          </w:tcPr>
          <w:p w14:paraId="1FFB81C2" w14:textId="77777777" w:rsidR="00BC1530" w:rsidRPr="001B3BFB" w:rsidRDefault="00BC1530" w:rsidP="00D64F19">
            <w:pPr>
              <w:tabs>
                <w:tab w:val="left" w:pos="720"/>
              </w:tabs>
              <w:spacing w:line="276" w:lineRule="auto"/>
              <w:jc w:val="center"/>
              <w:rPr>
                <w:b/>
                <w:sz w:val="18"/>
                <w:szCs w:val="18"/>
              </w:rPr>
            </w:pPr>
          </w:p>
        </w:tc>
        <w:tc>
          <w:tcPr>
            <w:tcW w:w="0" w:type="auto"/>
          </w:tcPr>
          <w:p w14:paraId="0EADBCCE" w14:textId="77777777" w:rsidR="00BC1530" w:rsidRDefault="00BC1530" w:rsidP="00D64F19">
            <w:pPr>
              <w:tabs>
                <w:tab w:val="left" w:pos="720"/>
              </w:tabs>
              <w:spacing w:line="276" w:lineRule="auto"/>
              <w:jc w:val="center"/>
              <w:rPr>
                <w:b/>
                <w:sz w:val="18"/>
                <w:szCs w:val="18"/>
              </w:rPr>
            </w:pPr>
          </w:p>
        </w:tc>
      </w:tr>
      <w:tr w:rsidR="00F717CA" w14:paraId="2A5E7F88" w14:textId="77777777" w:rsidTr="00D64F19">
        <w:trPr>
          <w:trHeight w:val="217"/>
        </w:trPr>
        <w:tc>
          <w:tcPr>
            <w:tcW w:w="0" w:type="auto"/>
          </w:tcPr>
          <w:p w14:paraId="026856BC" w14:textId="77777777" w:rsidR="00BC1530" w:rsidRDefault="00BC1530" w:rsidP="00D64F19">
            <w:pPr>
              <w:tabs>
                <w:tab w:val="left" w:pos="720"/>
              </w:tabs>
              <w:spacing w:line="276" w:lineRule="auto"/>
              <w:rPr>
                <w:b/>
                <w:sz w:val="18"/>
                <w:szCs w:val="18"/>
              </w:rPr>
            </w:pPr>
            <w:r>
              <w:rPr>
                <w:b/>
                <w:sz w:val="18"/>
                <w:szCs w:val="18"/>
              </w:rPr>
              <w:t>Have they been offered a Hep B vaccination, if yes did they accept or decline?</w:t>
            </w:r>
          </w:p>
        </w:tc>
        <w:tc>
          <w:tcPr>
            <w:tcW w:w="0" w:type="auto"/>
          </w:tcPr>
          <w:p w14:paraId="77D42051" w14:textId="77777777" w:rsidR="00BC1530" w:rsidRPr="001B3BFB" w:rsidRDefault="00BC1530" w:rsidP="00D64F19">
            <w:pPr>
              <w:tabs>
                <w:tab w:val="left" w:pos="720"/>
              </w:tabs>
              <w:spacing w:line="276" w:lineRule="auto"/>
              <w:jc w:val="center"/>
              <w:rPr>
                <w:b/>
                <w:sz w:val="18"/>
                <w:szCs w:val="18"/>
              </w:rPr>
            </w:pPr>
          </w:p>
        </w:tc>
        <w:tc>
          <w:tcPr>
            <w:tcW w:w="0" w:type="auto"/>
          </w:tcPr>
          <w:p w14:paraId="1FE8C236" w14:textId="77777777" w:rsidR="00BC1530" w:rsidRPr="001B3BFB" w:rsidRDefault="00BC1530" w:rsidP="00D64F19">
            <w:pPr>
              <w:tabs>
                <w:tab w:val="left" w:pos="720"/>
              </w:tabs>
              <w:spacing w:line="276" w:lineRule="auto"/>
              <w:jc w:val="center"/>
              <w:rPr>
                <w:b/>
                <w:sz w:val="18"/>
                <w:szCs w:val="18"/>
              </w:rPr>
            </w:pPr>
          </w:p>
        </w:tc>
        <w:tc>
          <w:tcPr>
            <w:tcW w:w="0" w:type="auto"/>
          </w:tcPr>
          <w:p w14:paraId="3F6F42B2" w14:textId="77777777" w:rsidR="00BC1530" w:rsidRDefault="00BC1530" w:rsidP="00D64F19">
            <w:pPr>
              <w:tabs>
                <w:tab w:val="left" w:pos="720"/>
              </w:tabs>
              <w:spacing w:line="276" w:lineRule="auto"/>
              <w:jc w:val="center"/>
              <w:rPr>
                <w:b/>
                <w:sz w:val="18"/>
                <w:szCs w:val="18"/>
              </w:rPr>
            </w:pPr>
          </w:p>
        </w:tc>
      </w:tr>
    </w:tbl>
    <w:p w14:paraId="064F4838" w14:textId="77777777" w:rsidR="00BD35AF" w:rsidRPr="005123FE" w:rsidRDefault="00DB1EA0" w:rsidP="00BD35AF">
      <w:pPr>
        <w:pStyle w:val="BodyText"/>
        <w:spacing w:line="276" w:lineRule="auto"/>
        <w:jc w:val="both"/>
        <w:rPr>
          <w:b/>
          <w:i/>
          <w:sz w:val="24"/>
          <w:szCs w:val="24"/>
        </w:rPr>
      </w:pPr>
      <w:r>
        <w:rPr>
          <w:b/>
          <w:i/>
          <w:sz w:val="24"/>
          <w:szCs w:val="24"/>
        </w:rPr>
        <w:lastRenderedPageBreak/>
        <w:t>Table D1</w:t>
      </w:r>
      <w:r w:rsidR="00BD35AF">
        <w:rPr>
          <w:b/>
          <w:i/>
          <w:sz w:val="24"/>
          <w:szCs w:val="24"/>
        </w:rPr>
        <w:t>.5</w:t>
      </w:r>
      <w:r w:rsidR="00BD35AF" w:rsidRPr="005123FE">
        <w:rPr>
          <w:b/>
          <w:i/>
          <w:sz w:val="24"/>
          <w:szCs w:val="24"/>
        </w:rPr>
        <w:t xml:space="preserve"> Action Plan</w:t>
      </w:r>
      <w:r w:rsidR="00BD35AF">
        <w:rPr>
          <w:b/>
          <w:i/>
          <w:sz w:val="24"/>
          <w:szCs w:val="24"/>
        </w:rPr>
        <w:t xml:space="preserve"> for Emergency Response</w:t>
      </w:r>
    </w:p>
    <w:tbl>
      <w:tblPr>
        <w:tblStyle w:val="TableGrid"/>
        <w:tblW w:w="0" w:type="auto"/>
        <w:tblInd w:w="-5" w:type="dxa"/>
        <w:tblLook w:val="04A0" w:firstRow="1" w:lastRow="0" w:firstColumn="1" w:lastColumn="0" w:noHBand="0" w:noVBand="1"/>
      </w:tblPr>
      <w:tblGrid>
        <w:gridCol w:w="7515"/>
        <w:gridCol w:w="813"/>
        <w:gridCol w:w="813"/>
        <w:gridCol w:w="813"/>
        <w:gridCol w:w="813"/>
      </w:tblGrid>
      <w:tr w:rsidR="00BD35AF" w14:paraId="4FA42F37" w14:textId="77777777" w:rsidTr="00303FB6">
        <w:trPr>
          <w:trHeight w:val="12"/>
        </w:trPr>
        <w:tc>
          <w:tcPr>
            <w:tcW w:w="0" w:type="auto"/>
            <w:gridSpan w:val="5"/>
            <w:shd w:val="clear" w:color="auto" w:fill="FFE599" w:themeFill="accent4" w:themeFillTint="66"/>
          </w:tcPr>
          <w:p w14:paraId="2A924E95" w14:textId="77777777" w:rsidR="00BD35AF" w:rsidRDefault="00BD35AF" w:rsidP="00D64F19">
            <w:pPr>
              <w:pStyle w:val="BodyText"/>
              <w:tabs>
                <w:tab w:val="left" w:pos="1080"/>
              </w:tabs>
              <w:spacing w:after="0" w:line="360" w:lineRule="auto"/>
              <w:ind w:left="360"/>
              <w:rPr>
                <w:b/>
                <w:color w:val="000000" w:themeColor="text1"/>
              </w:rPr>
            </w:pPr>
          </w:p>
          <w:p w14:paraId="49DD737C" w14:textId="77777777" w:rsidR="00BD35AF" w:rsidRPr="00A63804" w:rsidRDefault="00BC05CC" w:rsidP="00DB1EA0">
            <w:pPr>
              <w:tabs>
                <w:tab w:val="left" w:pos="720"/>
              </w:tabs>
              <w:spacing w:line="276" w:lineRule="auto"/>
              <w:rPr>
                <w:b/>
                <w:sz w:val="18"/>
                <w:szCs w:val="18"/>
              </w:rPr>
            </w:pPr>
            <w:r>
              <w:rPr>
                <w:b/>
                <w:color w:val="000000" w:themeColor="text1"/>
              </w:rPr>
              <w:t>Action Plan for Section D:</w:t>
            </w:r>
          </w:p>
        </w:tc>
      </w:tr>
      <w:tr w:rsidR="00BD35AF" w14:paraId="775CEDAA" w14:textId="77777777" w:rsidTr="00303FB6">
        <w:trPr>
          <w:trHeight w:val="17"/>
        </w:trPr>
        <w:tc>
          <w:tcPr>
            <w:tcW w:w="0" w:type="auto"/>
            <w:vMerge w:val="restart"/>
            <w:shd w:val="clear" w:color="auto" w:fill="auto"/>
          </w:tcPr>
          <w:p w14:paraId="68B442A5" w14:textId="76ED17C0" w:rsidR="00BD35AF" w:rsidRPr="001B3BFB" w:rsidRDefault="00BD35AF" w:rsidP="00D64F19">
            <w:pPr>
              <w:pStyle w:val="BodyText"/>
              <w:tabs>
                <w:tab w:val="left" w:pos="1080"/>
              </w:tabs>
              <w:spacing w:after="0" w:line="360" w:lineRule="auto"/>
              <w:rPr>
                <w:b/>
                <w:color w:val="000000" w:themeColor="text1"/>
                <w:sz w:val="22"/>
                <w:szCs w:val="22"/>
              </w:rPr>
            </w:pPr>
            <w:r w:rsidRPr="001B3BFB">
              <w:rPr>
                <w:b/>
                <w:color w:val="000000" w:themeColor="text1"/>
                <w:sz w:val="22"/>
                <w:szCs w:val="22"/>
              </w:rPr>
              <w:t xml:space="preserve">Please set out actions to ensure that all </w:t>
            </w:r>
            <w:r w:rsidR="00171FED">
              <w:rPr>
                <w:b/>
                <w:color w:val="000000" w:themeColor="text1"/>
                <w:sz w:val="22"/>
                <w:szCs w:val="22"/>
              </w:rPr>
              <w:t>School/</w:t>
            </w:r>
            <w:r>
              <w:rPr>
                <w:b/>
                <w:color w:val="000000" w:themeColor="text1"/>
                <w:sz w:val="22"/>
                <w:szCs w:val="22"/>
              </w:rPr>
              <w:t xml:space="preserve">Dept. </w:t>
            </w:r>
            <w:r w:rsidRPr="001B3BFB">
              <w:rPr>
                <w:b/>
                <w:color w:val="000000" w:themeColor="text1"/>
                <w:sz w:val="22"/>
                <w:szCs w:val="22"/>
              </w:rPr>
              <w:t xml:space="preserve">areas </w:t>
            </w:r>
            <w:r w:rsidR="009A2E5F">
              <w:rPr>
                <w:b/>
                <w:color w:val="000000" w:themeColor="text1"/>
                <w:sz w:val="22"/>
                <w:szCs w:val="22"/>
              </w:rPr>
              <w:t xml:space="preserve">in your FA </w:t>
            </w:r>
            <w:r w:rsidRPr="001B3BFB">
              <w:rPr>
                <w:b/>
                <w:color w:val="000000" w:themeColor="text1"/>
                <w:sz w:val="22"/>
                <w:szCs w:val="22"/>
              </w:rPr>
              <w:t xml:space="preserve">are adequately covered for the above </w:t>
            </w:r>
            <w:r w:rsidR="009A2E5F">
              <w:rPr>
                <w:b/>
                <w:color w:val="000000" w:themeColor="text1"/>
                <w:sz w:val="22"/>
                <w:szCs w:val="22"/>
              </w:rPr>
              <w:t>as of Q</w:t>
            </w:r>
            <w:r w:rsidR="00E80DB4">
              <w:rPr>
                <w:b/>
                <w:color w:val="000000" w:themeColor="text1"/>
                <w:sz w:val="22"/>
                <w:szCs w:val="22"/>
              </w:rPr>
              <w:t xml:space="preserve">uarter </w:t>
            </w:r>
            <w:r w:rsidR="009A2E5F">
              <w:rPr>
                <w:b/>
                <w:color w:val="000000" w:themeColor="text1"/>
                <w:sz w:val="22"/>
                <w:szCs w:val="22"/>
              </w:rPr>
              <w:t>1 in</w:t>
            </w:r>
            <w:r w:rsidRPr="001B3BFB">
              <w:rPr>
                <w:b/>
                <w:color w:val="000000" w:themeColor="text1"/>
                <w:sz w:val="22"/>
                <w:szCs w:val="22"/>
              </w:rPr>
              <w:t xml:space="preserve"> </w:t>
            </w:r>
            <w:r w:rsidR="008437BB">
              <w:rPr>
                <w:b/>
                <w:color w:val="000000" w:themeColor="text1"/>
                <w:sz w:val="22"/>
                <w:szCs w:val="22"/>
              </w:rPr>
              <w:t>20</w:t>
            </w:r>
            <w:r w:rsidR="00CD3634">
              <w:rPr>
                <w:b/>
                <w:color w:val="000000" w:themeColor="text1"/>
                <w:sz w:val="22"/>
                <w:szCs w:val="22"/>
              </w:rPr>
              <w:t>2</w:t>
            </w:r>
            <w:r w:rsidR="00881E21">
              <w:rPr>
                <w:b/>
                <w:color w:val="000000" w:themeColor="text1"/>
                <w:sz w:val="22"/>
                <w:szCs w:val="22"/>
              </w:rPr>
              <w:t>3</w:t>
            </w:r>
          </w:p>
          <w:p w14:paraId="666DA2D5" w14:textId="77777777" w:rsidR="00BD35AF" w:rsidRPr="001B3BFB" w:rsidRDefault="00BD35AF" w:rsidP="00D64F19">
            <w:pPr>
              <w:tabs>
                <w:tab w:val="left" w:pos="720"/>
              </w:tabs>
              <w:spacing w:line="276" w:lineRule="auto"/>
              <w:jc w:val="center"/>
              <w:rPr>
                <w:b/>
                <w:sz w:val="22"/>
                <w:szCs w:val="22"/>
              </w:rPr>
            </w:pPr>
          </w:p>
          <w:p w14:paraId="170CBEFE" w14:textId="77777777" w:rsidR="00BD35AF" w:rsidRPr="001B3BFB" w:rsidRDefault="00BD35AF" w:rsidP="00D64F19">
            <w:pPr>
              <w:tabs>
                <w:tab w:val="left" w:pos="720"/>
              </w:tabs>
              <w:spacing w:line="276" w:lineRule="auto"/>
              <w:rPr>
                <w:b/>
                <w:sz w:val="22"/>
                <w:szCs w:val="22"/>
              </w:rPr>
            </w:pPr>
          </w:p>
          <w:p w14:paraId="5F07C22E" w14:textId="77777777" w:rsidR="00BD35AF" w:rsidRPr="001B3BFB" w:rsidRDefault="00BD35AF" w:rsidP="00D64F19">
            <w:pPr>
              <w:tabs>
                <w:tab w:val="left" w:pos="720"/>
              </w:tabs>
              <w:spacing w:line="276" w:lineRule="auto"/>
              <w:jc w:val="center"/>
              <w:rPr>
                <w:b/>
                <w:color w:val="000000" w:themeColor="text1"/>
                <w:sz w:val="22"/>
                <w:szCs w:val="22"/>
              </w:rPr>
            </w:pPr>
          </w:p>
        </w:tc>
        <w:tc>
          <w:tcPr>
            <w:tcW w:w="0" w:type="auto"/>
            <w:gridSpan w:val="4"/>
            <w:shd w:val="clear" w:color="auto" w:fill="FFE599" w:themeFill="accent4" w:themeFillTint="66"/>
            <w:vAlign w:val="center"/>
          </w:tcPr>
          <w:p w14:paraId="47B1497C" w14:textId="3DDDF7E9" w:rsidR="00BD35AF" w:rsidRPr="001B3BFB" w:rsidRDefault="00BD35AF" w:rsidP="00D64F19">
            <w:pPr>
              <w:tabs>
                <w:tab w:val="left" w:pos="720"/>
              </w:tabs>
              <w:spacing w:line="276" w:lineRule="auto"/>
              <w:jc w:val="center"/>
              <w:rPr>
                <w:b/>
                <w:sz w:val="22"/>
                <w:szCs w:val="22"/>
              </w:rPr>
            </w:pPr>
            <w:r w:rsidRPr="001B3BFB">
              <w:rPr>
                <w:b/>
                <w:sz w:val="22"/>
                <w:szCs w:val="22"/>
              </w:rPr>
              <w:t xml:space="preserve">Proposed priority completion date for </w:t>
            </w:r>
            <w:r w:rsidR="008437BB">
              <w:rPr>
                <w:b/>
                <w:sz w:val="22"/>
                <w:szCs w:val="22"/>
              </w:rPr>
              <w:t>20</w:t>
            </w:r>
            <w:r w:rsidR="00171FED">
              <w:rPr>
                <w:b/>
                <w:sz w:val="22"/>
                <w:szCs w:val="22"/>
              </w:rPr>
              <w:t>2</w:t>
            </w:r>
            <w:r w:rsidR="00881E21">
              <w:rPr>
                <w:b/>
                <w:sz w:val="22"/>
                <w:szCs w:val="22"/>
              </w:rPr>
              <w:t>3</w:t>
            </w:r>
          </w:p>
        </w:tc>
      </w:tr>
      <w:tr w:rsidR="00BD35AF" w14:paraId="4928ED1F" w14:textId="77777777" w:rsidTr="00303FB6">
        <w:trPr>
          <w:trHeight w:val="347"/>
        </w:trPr>
        <w:tc>
          <w:tcPr>
            <w:tcW w:w="0" w:type="auto"/>
            <w:vMerge/>
            <w:shd w:val="clear" w:color="auto" w:fill="auto"/>
          </w:tcPr>
          <w:p w14:paraId="431687DF" w14:textId="77777777" w:rsidR="00BD35AF" w:rsidRPr="001B3BFB" w:rsidRDefault="00BD35AF" w:rsidP="00D64F19">
            <w:pPr>
              <w:tabs>
                <w:tab w:val="left" w:pos="720"/>
              </w:tabs>
              <w:spacing w:line="276" w:lineRule="auto"/>
              <w:jc w:val="center"/>
              <w:rPr>
                <w:b/>
                <w:sz w:val="22"/>
                <w:szCs w:val="22"/>
              </w:rPr>
            </w:pPr>
          </w:p>
        </w:tc>
        <w:tc>
          <w:tcPr>
            <w:tcW w:w="0" w:type="auto"/>
            <w:shd w:val="clear" w:color="auto" w:fill="FFE599" w:themeFill="accent4" w:themeFillTint="66"/>
          </w:tcPr>
          <w:p w14:paraId="52674C41" w14:textId="77777777" w:rsidR="00BD35AF" w:rsidRPr="001B3BFB" w:rsidRDefault="00BD35AF" w:rsidP="001314A2">
            <w:pPr>
              <w:jc w:val="center"/>
              <w:rPr>
                <w:rStyle w:val="Strong"/>
                <w:sz w:val="22"/>
                <w:szCs w:val="22"/>
              </w:rPr>
            </w:pPr>
            <w:bookmarkStart w:id="88" w:name="_Toc501546282"/>
            <w:bookmarkStart w:id="89" w:name="_Toc501611042"/>
            <w:bookmarkStart w:id="90" w:name="_Toc501611817"/>
            <w:bookmarkStart w:id="91" w:name="_Toc501611944"/>
            <w:bookmarkStart w:id="92" w:name="_Toc501612012"/>
            <w:bookmarkStart w:id="93" w:name="_Toc501620887"/>
            <w:bookmarkStart w:id="94" w:name="_Toc501622989"/>
            <w:bookmarkStart w:id="95" w:name="_Toc501638496"/>
            <w:bookmarkStart w:id="96" w:name="_Toc502831973"/>
            <w:bookmarkStart w:id="97" w:name="_Toc502832446"/>
            <w:bookmarkStart w:id="98" w:name="_Toc502832992"/>
            <w:bookmarkStart w:id="99" w:name="_Toc502833999"/>
            <w:bookmarkStart w:id="100" w:name="_Toc502849300"/>
            <w:r w:rsidRPr="001B3BFB">
              <w:rPr>
                <w:rStyle w:val="Strong"/>
                <w:sz w:val="22"/>
                <w:szCs w:val="22"/>
              </w:rPr>
              <w:t>Q1</w:t>
            </w:r>
            <w:bookmarkEnd w:id="88"/>
            <w:bookmarkEnd w:id="89"/>
            <w:bookmarkEnd w:id="90"/>
            <w:bookmarkEnd w:id="91"/>
            <w:bookmarkEnd w:id="92"/>
            <w:bookmarkEnd w:id="93"/>
            <w:bookmarkEnd w:id="94"/>
            <w:bookmarkEnd w:id="95"/>
            <w:bookmarkEnd w:id="96"/>
            <w:bookmarkEnd w:id="97"/>
            <w:bookmarkEnd w:id="98"/>
            <w:bookmarkEnd w:id="99"/>
            <w:bookmarkEnd w:id="100"/>
          </w:p>
          <w:p w14:paraId="5FE53613" w14:textId="77777777" w:rsidR="00BD35AF" w:rsidRPr="001B3BFB" w:rsidRDefault="00BD35AF" w:rsidP="001314A2">
            <w:pPr>
              <w:jc w:val="center"/>
              <w:rPr>
                <w:rStyle w:val="Strong"/>
                <w:sz w:val="22"/>
                <w:szCs w:val="22"/>
              </w:rPr>
            </w:pPr>
          </w:p>
        </w:tc>
        <w:tc>
          <w:tcPr>
            <w:tcW w:w="0" w:type="auto"/>
            <w:shd w:val="clear" w:color="auto" w:fill="FFE599" w:themeFill="accent4" w:themeFillTint="66"/>
          </w:tcPr>
          <w:p w14:paraId="77585648" w14:textId="77777777" w:rsidR="00BD35AF" w:rsidRPr="001B3BFB" w:rsidRDefault="00BD35AF" w:rsidP="001314A2">
            <w:pPr>
              <w:jc w:val="center"/>
              <w:rPr>
                <w:rStyle w:val="Strong"/>
                <w:sz w:val="22"/>
                <w:szCs w:val="22"/>
              </w:rPr>
            </w:pPr>
            <w:bookmarkStart w:id="101" w:name="_Toc501546283"/>
            <w:bookmarkStart w:id="102" w:name="_Toc501611043"/>
            <w:bookmarkStart w:id="103" w:name="_Toc501611818"/>
            <w:bookmarkStart w:id="104" w:name="_Toc501611945"/>
            <w:bookmarkStart w:id="105" w:name="_Toc501612013"/>
            <w:bookmarkStart w:id="106" w:name="_Toc501620888"/>
            <w:bookmarkStart w:id="107" w:name="_Toc501622990"/>
            <w:bookmarkStart w:id="108" w:name="_Toc501638497"/>
            <w:bookmarkStart w:id="109" w:name="_Toc502831974"/>
            <w:bookmarkStart w:id="110" w:name="_Toc502832447"/>
            <w:bookmarkStart w:id="111" w:name="_Toc502832993"/>
            <w:bookmarkStart w:id="112" w:name="_Toc502834000"/>
            <w:bookmarkStart w:id="113" w:name="_Toc502849301"/>
            <w:r w:rsidRPr="001B3BFB">
              <w:rPr>
                <w:rStyle w:val="Strong"/>
                <w:sz w:val="22"/>
                <w:szCs w:val="22"/>
              </w:rPr>
              <w:t>Q2</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12F31121" w14:textId="77777777" w:rsidR="00BD35AF" w:rsidRPr="001B3BFB" w:rsidRDefault="00BD35AF" w:rsidP="001314A2">
            <w:pPr>
              <w:jc w:val="center"/>
              <w:rPr>
                <w:rStyle w:val="Strong"/>
                <w:sz w:val="22"/>
                <w:szCs w:val="22"/>
              </w:rPr>
            </w:pPr>
          </w:p>
        </w:tc>
        <w:tc>
          <w:tcPr>
            <w:tcW w:w="0" w:type="auto"/>
            <w:shd w:val="clear" w:color="auto" w:fill="FFE599" w:themeFill="accent4" w:themeFillTint="66"/>
          </w:tcPr>
          <w:p w14:paraId="11E4D3F7" w14:textId="77777777" w:rsidR="00BD35AF" w:rsidRPr="001B3BFB" w:rsidRDefault="00BD35AF" w:rsidP="001314A2">
            <w:pPr>
              <w:jc w:val="center"/>
              <w:rPr>
                <w:rStyle w:val="Strong"/>
                <w:sz w:val="22"/>
                <w:szCs w:val="22"/>
              </w:rPr>
            </w:pPr>
            <w:bookmarkStart w:id="114" w:name="_Toc501546284"/>
            <w:bookmarkStart w:id="115" w:name="_Toc501611044"/>
            <w:bookmarkStart w:id="116" w:name="_Toc501611819"/>
            <w:bookmarkStart w:id="117" w:name="_Toc501611946"/>
            <w:bookmarkStart w:id="118" w:name="_Toc501612014"/>
            <w:bookmarkStart w:id="119" w:name="_Toc501620889"/>
            <w:bookmarkStart w:id="120" w:name="_Toc501622991"/>
            <w:bookmarkStart w:id="121" w:name="_Toc501638498"/>
            <w:bookmarkStart w:id="122" w:name="_Toc502831975"/>
            <w:bookmarkStart w:id="123" w:name="_Toc502832448"/>
            <w:bookmarkStart w:id="124" w:name="_Toc502832994"/>
            <w:bookmarkStart w:id="125" w:name="_Toc502834001"/>
            <w:bookmarkStart w:id="126" w:name="_Toc502849302"/>
            <w:r w:rsidRPr="001B3BFB">
              <w:rPr>
                <w:rStyle w:val="Strong"/>
                <w:sz w:val="22"/>
                <w:szCs w:val="22"/>
              </w:rPr>
              <w:t>Q3</w:t>
            </w:r>
            <w:bookmarkEnd w:id="114"/>
            <w:bookmarkEnd w:id="115"/>
            <w:bookmarkEnd w:id="116"/>
            <w:bookmarkEnd w:id="117"/>
            <w:bookmarkEnd w:id="118"/>
            <w:bookmarkEnd w:id="119"/>
            <w:bookmarkEnd w:id="120"/>
            <w:bookmarkEnd w:id="121"/>
            <w:bookmarkEnd w:id="122"/>
            <w:bookmarkEnd w:id="123"/>
            <w:bookmarkEnd w:id="124"/>
            <w:bookmarkEnd w:id="125"/>
            <w:bookmarkEnd w:id="126"/>
          </w:p>
        </w:tc>
        <w:tc>
          <w:tcPr>
            <w:tcW w:w="0" w:type="auto"/>
            <w:shd w:val="clear" w:color="auto" w:fill="FFE599" w:themeFill="accent4" w:themeFillTint="66"/>
          </w:tcPr>
          <w:p w14:paraId="12A46E52" w14:textId="77777777" w:rsidR="00BD35AF" w:rsidRPr="001B3BFB" w:rsidRDefault="00BD35AF" w:rsidP="001314A2">
            <w:pPr>
              <w:jc w:val="center"/>
              <w:rPr>
                <w:rStyle w:val="Strong"/>
                <w:sz w:val="22"/>
                <w:szCs w:val="22"/>
              </w:rPr>
            </w:pPr>
            <w:bookmarkStart w:id="127" w:name="_Toc501546285"/>
            <w:bookmarkStart w:id="128" w:name="_Toc501611045"/>
            <w:bookmarkStart w:id="129" w:name="_Toc501611820"/>
            <w:bookmarkStart w:id="130" w:name="_Toc501611947"/>
            <w:bookmarkStart w:id="131" w:name="_Toc501612015"/>
            <w:bookmarkStart w:id="132" w:name="_Toc501620890"/>
            <w:bookmarkStart w:id="133" w:name="_Toc501622992"/>
            <w:bookmarkStart w:id="134" w:name="_Toc501638499"/>
            <w:bookmarkStart w:id="135" w:name="_Toc502831976"/>
            <w:bookmarkStart w:id="136" w:name="_Toc502832449"/>
            <w:bookmarkStart w:id="137" w:name="_Toc502832995"/>
            <w:bookmarkStart w:id="138" w:name="_Toc502834002"/>
            <w:bookmarkStart w:id="139" w:name="_Toc502849303"/>
            <w:r w:rsidRPr="001B3BFB">
              <w:rPr>
                <w:rStyle w:val="Strong"/>
                <w:sz w:val="22"/>
                <w:szCs w:val="22"/>
              </w:rPr>
              <w:t>Q4</w:t>
            </w:r>
            <w:bookmarkEnd w:id="127"/>
            <w:bookmarkEnd w:id="128"/>
            <w:bookmarkEnd w:id="129"/>
            <w:bookmarkEnd w:id="130"/>
            <w:bookmarkEnd w:id="131"/>
            <w:bookmarkEnd w:id="132"/>
            <w:bookmarkEnd w:id="133"/>
            <w:bookmarkEnd w:id="134"/>
            <w:bookmarkEnd w:id="135"/>
            <w:bookmarkEnd w:id="136"/>
            <w:bookmarkEnd w:id="137"/>
            <w:bookmarkEnd w:id="138"/>
            <w:bookmarkEnd w:id="139"/>
          </w:p>
        </w:tc>
      </w:tr>
      <w:tr w:rsidR="00BD35AF" w14:paraId="3C287D39" w14:textId="77777777" w:rsidTr="00D64F19">
        <w:trPr>
          <w:trHeight w:val="578"/>
        </w:trPr>
        <w:tc>
          <w:tcPr>
            <w:tcW w:w="0" w:type="auto"/>
            <w:vMerge/>
            <w:shd w:val="clear" w:color="auto" w:fill="auto"/>
          </w:tcPr>
          <w:p w14:paraId="421D93FB" w14:textId="77777777" w:rsidR="00BD35AF" w:rsidRDefault="00BD35AF" w:rsidP="00D64F19">
            <w:pPr>
              <w:tabs>
                <w:tab w:val="left" w:pos="720"/>
              </w:tabs>
              <w:spacing w:line="276" w:lineRule="auto"/>
              <w:rPr>
                <w:b/>
                <w:sz w:val="18"/>
                <w:szCs w:val="18"/>
              </w:rPr>
            </w:pPr>
          </w:p>
        </w:tc>
        <w:tc>
          <w:tcPr>
            <w:tcW w:w="0" w:type="auto"/>
            <w:shd w:val="clear" w:color="auto" w:fill="auto"/>
          </w:tcPr>
          <w:p w14:paraId="03C2D63C"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64A16B4D"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1F9E48F5"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1661ACA2" w14:textId="77777777" w:rsidR="00BD35AF" w:rsidRDefault="00BD35AF" w:rsidP="00D64F19">
            <w:pPr>
              <w:tabs>
                <w:tab w:val="left" w:pos="720"/>
              </w:tabs>
              <w:spacing w:line="276" w:lineRule="auto"/>
              <w:jc w:val="center"/>
              <w:rPr>
                <w:b/>
                <w:sz w:val="18"/>
                <w:szCs w:val="18"/>
              </w:rPr>
            </w:pPr>
          </w:p>
        </w:tc>
      </w:tr>
      <w:tr w:rsidR="00BD35AF" w14:paraId="02969EC2" w14:textId="77777777" w:rsidTr="00D64F19">
        <w:trPr>
          <w:trHeight w:val="578"/>
        </w:trPr>
        <w:tc>
          <w:tcPr>
            <w:tcW w:w="0" w:type="auto"/>
            <w:vMerge/>
            <w:shd w:val="clear" w:color="auto" w:fill="auto"/>
          </w:tcPr>
          <w:p w14:paraId="7858BA49"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7EEF86C4"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4611FDF8"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3B48FB2B"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79D885EC" w14:textId="77777777" w:rsidR="00BD35AF" w:rsidRDefault="00BD35AF" w:rsidP="00D64F19">
            <w:pPr>
              <w:tabs>
                <w:tab w:val="left" w:pos="720"/>
              </w:tabs>
              <w:spacing w:line="276" w:lineRule="auto"/>
              <w:jc w:val="center"/>
              <w:rPr>
                <w:b/>
                <w:sz w:val="18"/>
                <w:szCs w:val="18"/>
              </w:rPr>
            </w:pPr>
          </w:p>
        </w:tc>
      </w:tr>
      <w:tr w:rsidR="00BD35AF" w14:paraId="60C56D79" w14:textId="77777777" w:rsidTr="00D64F19">
        <w:trPr>
          <w:trHeight w:val="578"/>
        </w:trPr>
        <w:tc>
          <w:tcPr>
            <w:tcW w:w="0" w:type="auto"/>
            <w:vMerge/>
            <w:shd w:val="clear" w:color="auto" w:fill="auto"/>
          </w:tcPr>
          <w:p w14:paraId="67551ADE"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46F49ECD"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317CFB63"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22C4C16F"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713D8933" w14:textId="77777777" w:rsidR="00BD35AF" w:rsidRDefault="00BD35AF" w:rsidP="00D64F19">
            <w:pPr>
              <w:tabs>
                <w:tab w:val="left" w:pos="720"/>
              </w:tabs>
              <w:spacing w:line="276" w:lineRule="auto"/>
              <w:jc w:val="center"/>
              <w:rPr>
                <w:b/>
                <w:sz w:val="18"/>
                <w:szCs w:val="18"/>
              </w:rPr>
            </w:pPr>
          </w:p>
        </w:tc>
      </w:tr>
      <w:tr w:rsidR="00BD35AF" w14:paraId="49A2D5F4" w14:textId="77777777" w:rsidTr="00D64F19">
        <w:trPr>
          <w:trHeight w:val="578"/>
        </w:trPr>
        <w:tc>
          <w:tcPr>
            <w:tcW w:w="0" w:type="auto"/>
            <w:vMerge/>
            <w:shd w:val="clear" w:color="auto" w:fill="auto"/>
          </w:tcPr>
          <w:p w14:paraId="1105B638"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232C2E1B"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70F17847"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7AA03E04"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707813F7" w14:textId="77777777" w:rsidR="00BD35AF" w:rsidRDefault="00BD35AF" w:rsidP="00D64F19">
            <w:pPr>
              <w:tabs>
                <w:tab w:val="left" w:pos="720"/>
              </w:tabs>
              <w:spacing w:line="276" w:lineRule="auto"/>
              <w:jc w:val="center"/>
              <w:rPr>
                <w:b/>
                <w:sz w:val="18"/>
                <w:szCs w:val="18"/>
              </w:rPr>
            </w:pPr>
          </w:p>
        </w:tc>
      </w:tr>
      <w:tr w:rsidR="00BD35AF" w14:paraId="677D413E" w14:textId="77777777" w:rsidTr="00D64F19">
        <w:trPr>
          <w:trHeight w:val="578"/>
        </w:trPr>
        <w:tc>
          <w:tcPr>
            <w:tcW w:w="0" w:type="auto"/>
            <w:vMerge/>
            <w:shd w:val="clear" w:color="auto" w:fill="auto"/>
          </w:tcPr>
          <w:p w14:paraId="06F6C8C9"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44818403"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37B23B63"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4B9D05B4" w14:textId="77777777" w:rsidR="00BD35AF" w:rsidRDefault="00BD35AF" w:rsidP="00D64F19">
            <w:pPr>
              <w:tabs>
                <w:tab w:val="left" w:pos="720"/>
              </w:tabs>
              <w:spacing w:line="276" w:lineRule="auto"/>
              <w:jc w:val="center"/>
              <w:rPr>
                <w:b/>
                <w:sz w:val="18"/>
                <w:szCs w:val="18"/>
              </w:rPr>
            </w:pPr>
          </w:p>
        </w:tc>
        <w:tc>
          <w:tcPr>
            <w:tcW w:w="0" w:type="auto"/>
            <w:shd w:val="clear" w:color="auto" w:fill="auto"/>
          </w:tcPr>
          <w:p w14:paraId="61F0A1D5" w14:textId="77777777" w:rsidR="00BD35AF" w:rsidRDefault="00BD35AF" w:rsidP="00D64F19">
            <w:pPr>
              <w:tabs>
                <w:tab w:val="left" w:pos="720"/>
              </w:tabs>
              <w:spacing w:line="276" w:lineRule="auto"/>
              <w:jc w:val="center"/>
              <w:rPr>
                <w:b/>
                <w:sz w:val="18"/>
                <w:szCs w:val="18"/>
              </w:rPr>
            </w:pPr>
          </w:p>
        </w:tc>
      </w:tr>
    </w:tbl>
    <w:p w14:paraId="4B3CD1B2" w14:textId="77777777" w:rsidR="00BD35AF" w:rsidRDefault="00BD35AF" w:rsidP="00BD35AF"/>
    <w:p w14:paraId="77458243" w14:textId="4DC939F8" w:rsidR="00BD35AF" w:rsidRPr="00A639C3" w:rsidRDefault="00DB1EA0" w:rsidP="00BD35AF">
      <w:pPr>
        <w:pStyle w:val="Heading1"/>
        <w:rPr>
          <w:b/>
          <w:color w:val="000000" w:themeColor="text1"/>
        </w:rPr>
      </w:pPr>
      <w:bookmarkStart w:id="140" w:name="_Toc115783296"/>
      <w:r>
        <w:rPr>
          <w:b/>
          <w:color w:val="000000" w:themeColor="text1"/>
        </w:rPr>
        <w:t>2</w:t>
      </w:r>
      <w:r w:rsidR="008437BB" w:rsidRPr="00A639C3">
        <w:rPr>
          <w:b/>
          <w:color w:val="000000" w:themeColor="text1"/>
        </w:rPr>
        <w:t>. Functional</w:t>
      </w:r>
      <w:r w:rsidR="00BD35AF" w:rsidRPr="00A639C3">
        <w:rPr>
          <w:b/>
          <w:color w:val="000000" w:themeColor="text1"/>
        </w:rPr>
        <w:t xml:space="preserve"> Area (F.A.) Accident/Inc</w:t>
      </w:r>
      <w:r w:rsidR="00A664ED">
        <w:rPr>
          <w:b/>
          <w:color w:val="000000" w:themeColor="text1"/>
        </w:rPr>
        <w:t>idents/Dangerous Occurrences during</w:t>
      </w:r>
      <w:r w:rsidR="00BD35AF" w:rsidRPr="00A639C3">
        <w:rPr>
          <w:b/>
          <w:color w:val="000000" w:themeColor="text1"/>
        </w:rPr>
        <w:t xml:space="preserve"> </w:t>
      </w:r>
      <w:r w:rsidR="008437BB">
        <w:rPr>
          <w:b/>
          <w:color w:val="000000" w:themeColor="text1"/>
        </w:rPr>
        <w:t>20</w:t>
      </w:r>
      <w:r w:rsidR="00CD3634">
        <w:rPr>
          <w:b/>
          <w:color w:val="000000" w:themeColor="text1"/>
        </w:rPr>
        <w:t>2</w:t>
      </w:r>
      <w:r w:rsidR="00881E21">
        <w:rPr>
          <w:b/>
          <w:color w:val="000000" w:themeColor="text1"/>
        </w:rPr>
        <w:t>2</w:t>
      </w:r>
      <w:bookmarkEnd w:id="140"/>
    </w:p>
    <w:p w14:paraId="40A3340F" w14:textId="77777777" w:rsidR="00BD35AF" w:rsidRDefault="00BD35AF" w:rsidP="00BD35AF">
      <w:pPr>
        <w:pStyle w:val="BodyText"/>
        <w:rPr>
          <w:b/>
          <w:i/>
          <w:sz w:val="24"/>
          <w:szCs w:val="24"/>
        </w:rPr>
      </w:pPr>
    </w:p>
    <w:p w14:paraId="5010F6B2" w14:textId="77777777" w:rsidR="00BD35AF" w:rsidRPr="001314A2" w:rsidRDefault="00F717CA" w:rsidP="001314A2">
      <w:pPr>
        <w:rPr>
          <w:b/>
          <w:i/>
          <w:sz w:val="24"/>
        </w:rPr>
      </w:pPr>
      <w:bookmarkStart w:id="141" w:name="_Toc501546287"/>
      <w:bookmarkStart w:id="142" w:name="_Toc501611047"/>
      <w:bookmarkStart w:id="143" w:name="_Toc501611822"/>
      <w:bookmarkStart w:id="144" w:name="_Toc501611949"/>
      <w:bookmarkStart w:id="145" w:name="_Toc501612017"/>
      <w:bookmarkStart w:id="146" w:name="_Toc501620892"/>
      <w:bookmarkStart w:id="147" w:name="_Toc501622994"/>
      <w:bookmarkStart w:id="148" w:name="_Toc501638501"/>
      <w:bookmarkStart w:id="149" w:name="_Toc502831978"/>
      <w:bookmarkStart w:id="150" w:name="_Toc502832451"/>
      <w:bookmarkStart w:id="151" w:name="_Toc502832997"/>
      <w:bookmarkStart w:id="152" w:name="_Toc502834004"/>
      <w:bookmarkStart w:id="153" w:name="_Toc502849305"/>
      <w:r w:rsidRPr="001314A2">
        <w:rPr>
          <w:b/>
          <w:i/>
          <w:sz w:val="24"/>
        </w:rPr>
        <w:t>Table D2</w:t>
      </w:r>
      <w:r w:rsidR="00BD35AF" w:rsidRPr="001314A2">
        <w:rPr>
          <w:b/>
          <w:i/>
          <w:sz w:val="24"/>
        </w:rPr>
        <w:t>.0</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35D4DCF0" w14:textId="77777777" w:rsidR="00BD35AF" w:rsidRPr="004E4273" w:rsidRDefault="00BD35AF" w:rsidP="00BD35AF"/>
    <w:tbl>
      <w:tblPr>
        <w:tblStyle w:val="TableGrid"/>
        <w:tblW w:w="10704" w:type="dxa"/>
        <w:tblInd w:w="-5" w:type="dxa"/>
        <w:tblLook w:val="04A0" w:firstRow="1" w:lastRow="0" w:firstColumn="1" w:lastColumn="0" w:noHBand="0" w:noVBand="1"/>
      </w:tblPr>
      <w:tblGrid>
        <w:gridCol w:w="450"/>
        <w:gridCol w:w="9021"/>
        <w:gridCol w:w="670"/>
        <w:gridCol w:w="563"/>
      </w:tblGrid>
      <w:tr w:rsidR="00BD35AF" w14:paraId="0B97D6E2" w14:textId="77777777" w:rsidTr="00303FB6">
        <w:trPr>
          <w:trHeight w:val="151"/>
        </w:trPr>
        <w:tc>
          <w:tcPr>
            <w:tcW w:w="0" w:type="auto"/>
            <w:shd w:val="clear" w:color="auto" w:fill="D9E2F3" w:themeFill="accent5" w:themeFillTint="33"/>
          </w:tcPr>
          <w:p w14:paraId="422CA799" w14:textId="77777777" w:rsidR="00BD35AF" w:rsidRPr="00460AE0" w:rsidRDefault="00BD35AF" w:rsidP="00D64F19">
            <w:pPr>
              <w:pStyle w:val="BodyText"/>
              <w:tabs>
                <w:tab w:val="left" w:pos="1080"/>
              </w:tabs>
              <w:spacing w:after="0" w:line="360" w:lineRule="auto"/>
              <w:ind w:left="-1386"/>
              <w:jc w:val="both"/>
              <w:rPr>
                <w:b/>
                <w:color w:val="000000" w:themeColor="text1"/>
              </w:rPr>
            </w:pPr>
          </w:p>
        </w:tc>
        <w:tc>
          <w:tcPr>
            <w:tcW w:w="0" w:type="auto"/>
            <w:shd w:val="clear" w:color="auto" w:fill="D9E2F3" w:themeFill="accent5" w:themeFillTint="33"/>
          </w:tcPr>
          <w:p w14:paraId="46266C34" w14:textId="77777777" w:rsidR="00BD35AF" w:rsidRDefault="00BD35AF" w:rsidP="00D64F19">
            <w:pPr>
              <w:pStyle w:val="BodyText"/>
              <w:tabs>
                <w:tab w:val="left" w:pos="1080"/>
              </w:tabs>
              <w:spacing w:after="0" w:line="360" w:lineRule="auto"/>
              <w:jc w:val="both"/>
              <w:rPr>
                <w:b/>
                <w:color w:val="000000" w:themeColor="text1"/>
              </w:rPr>
            </w:pPr>
            <w:r w:rsidRPr="00460AE0">
              <w:rPr>
                <w:b/>
                <w:color w:val="000000" w:themeColor="text1"/>
              </w:rPr>
              <w:t>Please confirm the follow</w:t>
            </w:r>
            <w:r>
              <w:rPr>
                <w:b/>
                <w:color w:val="000000" w:themeColor="text1"/>
              </w:rPr>
              <w:t xml:space="preserve">ing for all units across the FA </w:t>
            </w:r>
          </w:p>
        </w:tc>
        <w:tc>
          <w:tcPr>
            <w:tcW w:w="0" w:type="auto"/>
            <w:shd w:val="clear" w:color="auto" w:fill="D9E2F3" w:themeFill="accent5" w:themeFillTint="33"/>
          </w:tcPr>
          <w:p w14:paraId="4B11D5A4" w14:textId="77777777" w:rsidR="00BD35AF" w:rsidRPr="00436781" w:rsidRDefault="00BD35AF" w:rsidP="00D64F19">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YES</w:t>
            </w:r>
          </w:p>
        </w:tc>
        <w:tc>
          <w:tcPr>
            <w:tcW w:w="0" w:type="auto"/>
            <w:shd w:val="clear" w:color="auto" w:fill="D9E2F3" w:themeFill="accent5" w:themeFillTint="33"/>
          </w:tcPr>
          <w:p w14:paraId="063DCAC0" w14:textId="77777777" w:rsidR="00BD35AF" w:rsidRPr="00436781" w:rsidRDefault="00BD35AF" w:rsidP="00D64F19">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NO</w:t>
            </w:r>
          </w:p>
        </w:tc>
      </w:tr>
      <w:tr w:rsidR="00BD35AF" w14:paraId="72315920" w14:textId="77777777" w:rsidTr="00BC1530">
        <w:trPr>
          <w:trHeight w:val="159"/>
        </w:trPr>
        <w:tc>
          <w:tcPr>
            <w:tcW w:w="0" w:type="auto"/>
          </w:tcPr>
          <w:p w14:paraId="5B1B593E" w14:textId="77777777" w:rsidR="00BD35AF" w:rsidRPr="00C124B7" w:rsidRDefault="00BD35AF" w:rsidP="00D64F19">
            <w:pPr>
              <w:jc w:val="center"/>
            </w:pPr>
            <w:r>
              <w:t>(a)</w:t>
            </w:r>
          </w:p>
        </w:tc>
        <w:tc>
          <w:tcPr>
            <w:tcW w:w="0" w:type="auto"/>
          </w:tcPr>
          <w:p w14:paraId="433B81C1" w14:textId="10764ACB" w:rsidR="00BD35AF" w:rsidRPr="00994146" w:rsidRDefault="00BD35AF" w:rsidP="00D64F19">
            <w:pPr>
              <w:pStyle w:val="BodyText"/>
            </w:pPr>
            <w:r w:rsidRPr="00994146">
              <w:t xml:space="preserve">Were there any accidents or dangerous occurrences in </w:t>
            </w:r>
            <w:r w:rsidR="008437BB">
              <w:t>20</w:t>
            </w:r>
            <w:r w:rsidR="00CD3634">
              <w:t>2</w:t>
            </w:r>
            <w:r w:rsidR="00881E21">
              <w:t>2</w:t>
            </w:r>
            <w:r w:rsidR="009E58A8">
              <w:t xml:space="preserve"> </w:t>
            </w:r>
            <w:r>
              <w:t>involving Dept. personnel/vehicles or at Dept. controlled facilities? (give #)</w:t>
            </w:r>
          </w:p>
        </w:tc>
        <w:tc>
          <w:tcPr>
            <w:tcW w:w="0" w:type="auto"/>
          </w:tcPr>
          <w:p w14:paraId="5CEDA7F9" w14:textId="77777777" w:rsidR="00BD35AF" w:rsidRDefault="00BD35AF" w:rsidP="00D64F19">
            <w:pPr>
              <w:pStyle w:val="BodyText"/>
              <w:rPr>
                <w:b/>
                <w:i/>
                <w:iCs/>
                <w:sz w:val="24"/>
                <w:szCs w:val="24"/>
              </w:rPr>
            </w:pPr>
          </w:p>
        </w:tc>
        <w:tc>
          <w:tcPr>
            <w:tcW w:w="0" w:type="auto"/>
          </w:tcPr>
          <w:p w14:paraId="2451D3A6" w14:textId="77777777" w:rsidR="00BD35AF" w:rsidRDefault="00BD35AF" w:rsidP="00D64F19">
            <w:pPr>
              <w:pStyle w:val="BodyText"/>
              <w:rPr>
                <w:b/>
                <w:i/>
                <w:iCs/>
                <w:sz w:val="24"/>
                <w:szCs w:val="24"/>
              </w:rPr>
            </w:pPr>
          </w:p>
        </w:tc>
      </w:tr>
      <w:tr w:rsidR="00BD35AF" w14:paraId="051E697A" w14:textId="77777777" w:rsidTr="00BC1530">
        <w:trPr>
          <w:trHeight w:val="159"/>
        </w:trPr>
        <w:tc>
          <w:tcPr>
            <w:tcW w:w="0" w:type="auto"/>
          </w:tcPr>
          <w:p w14:paraId="6A3507F3" w14:textId="77777777" w:rsidR="00BD35AF" w:rsidRDefault="00BD35AF" w:rsidP="00D64F19">
            <w:pPr>
              <w:pStyle w:val="NoSpacing"/>
              <w:jc w:val="center"/>
            </w:pPr>
            <w:r>
              <w:t>(b)</w:t>
            </w:r>
          </w:p>
        </w:tc>
        <w:tc>
          <w:tcPr>
            <w:tcW w:w="0" w:type="auto"/>
          </w:tcPr>
          <w:p w14:paraId="0F7EE1B4" w14:textId="77777777" w:rsidR="00BD35AF" w:rsidRPr="00994146" w:rsidRDefault="00BD35AF" w:rsidP="00F717CA">
            <w:pPr>
              <w:pStyle w:val="BodyText"/>
            </w:pPr>
            <w:r>
              <w:t xml:space="preserve">Were they all reported in a timely fashion </w:t>
            </w:r>
            <w:r w:rsidR="00F717CA">
              <w:t>by</w:t>
            </w:r>
            <w:r>
              <w:t xml:space="preserve"> School/Dept. management</w:t>
            </w:r>
            <w:r w:rsidR="00171FED">
              <w:t xml:space="preserve"> to the</w:t>
            </w:r>
            <w:r>
              <w:t xml:space="preserve"> University Health</w:t>
            </w:r>
            <w:r w:rsidR="00171FED">
              <w:t xml:space="preserve"> </w:t>
            </w:r>
            <w:r>
              <w:t>&amp; Safety Office and OCLA insurance?</w:t>
            </w:r>
          </w:p>
        </w:tc>
        <w:tc>
          <w:tcPr>
            <w:tcW w:w="0" w:type="auto"/>
          </w:tcPr>
          <w:p w14:paraId="11A56380" w14:textId="77777777" w:rsidR="00BD35AF" w:rsidRDefault="00BD35AF" w:rsidP="00D64F19">
            <w:pPr>
              <w:pStyle w:val="BodyText"/>
              <w:rPr>
                <w:b/>
                <w:i/>
                <w:iCs/>
                <w:sz w:val="24"/>
                <w:szCs w:val="24"/>
              </w:rPr>
            </w:pPr>
          </w:p>
        </w:tc>
        <w:tc>
          <w:tcPr>
            <w:tcW w:w="0" w:type="auto"/>
          </w:tcPr>
          <w:p w14:paraId="10E6E651" w14:textId="77777777" w:rsidR="00BD35AF" w:rsidRDefault="00BD35AF" w:rsidP="00D64F19">
            <w:pPr>
              <w:pStyle w:val="BodyText"/>
              <w:rPr>
                <w:b/>
                <w:i/>
                <w:iCs/>
                <w:sz w:val="24"/>
                <w:szCs w:val="24"/>
              </w:rPr>
            </w:pPr>
          </w:p>
        </w:tc>
      </w:tr>
      <w:tr w:rsidR="00BD35AF" w14:paraId="4585C816" w14:textId="77777777" w:rsidTr="00BC1530">
        <w:trPr>
          <w:trHeight w:val="151"/>
        </w:trPr>
        <w:tc>
          <w:tcPr>
            <w:tcW w:w="0" w:type="auto"/>
          </w:tcPr>
          <w:p w14:paraId="7AC11BB3" w14:textId="77777777" w:rsidR="00BD35AF" w:rsidRDefault="00BD35AF" w:rsidP="00D64F19">
            <w:pPr>
              <w:pStyle w:val="NoSpacing"/>
              <w:jc w:val="center"/>
            </w:pPr>
            <w:r>
              <w:t>(c)</w:t>
            </w:r>
          </w:p>
        </w:tc>
        <w:tc>
          <w:tcPr>
            <w:tcW w:w="0" w:type="auto"/>
          </w:tcPr>
          <w:p w14:paraId="5D508C93" w14:textId="77777777" w:rsidR="00BD35AF" w:rsidRDefault="00BD35AF" w:rsidP="00D64F19">
            <w:pPr>
              <w:pStyle w:val="BodyText"/>
              <w:rPr>
                <w:b/>
                <w:i/>
                <w:iCs/>
                <w:sz w:val="24"/>
                <w:szCs w:val="24"/>
              </w:rPr>
            </w:pPr>
            <w:r>
              <w:t>Were corrective actions required?</w:t>
            </w:r>
          </w:p>
        </w:tc>
        <w:tc>
          <w:tcPr>
            <w:tcW w:w="0" w:type="auto"/>
          </w:tcPr>
          <w:p w14:paraId="762DC8A1" w14:textId="77777777" w:rsidR="00BD35AF" w:rsidRDefault="00BD35AF" w:rsidP="00D64F19">
            <w:pPr>
              <w:pStyle w:val="BodyText"/>
              <w:rPr>
                <w:b/>
                <w:i/>
                <w:iCs/>
                <w:sz w:val="24"/>
                <w:szCs w:val="24"/>
              </w:rPr>
            </w:pPr>
          </w:p>
        </w:tc>
        <w:tc>
          <w:tcPr>
            <w:tcW w:w="0" w:type="auto"/>
          </w:tcPr>
          <w:p w14:paraId="5576B189" w14:textId="77777777" w:rsidR="00BD35AF" w:rsidRDefault="00BD35AF" w:rsidP="00D64F19">
            <w:pPr>
              <w:pStyle w:val="BodyText"/>
              <w:rPr>
                <w:b/>
                <w:i/>
                <w:iCs/>
                <w:sz w:val="24"/>
                <w:szCs w:val="24"/>
              </w:rPr>
            </w:pPr>
          </w:p>
        </w:tc>
      </w:tr>
      <w:tr w:rsidR="00BD35AF" w14:paraId="5832079D" w14:textId="77777777" w:rsidTr="00BC1530">
        <w:trPr>
          <w:trHeight w:val="159"/>
        </w:trPr>
        <w:tc>
          <w:tcPr>
            <w:tcW w:w="0" w:type="auto"/>
          </w:tcPr>
          <w:p w14:paraId="3859BC60" w14:textId="77777777" w:rsidR="00BD35AF" w:rsidRDefault="00BD35AF" w:rsidP="00D64F19">
            <w:pPr>
              <w:pStyle w:val="NoSpacing"/>
              <w:jc w:val="center"/>
            </w:pPr>
            <w:r>
              <w:t>(d)</w:t>
            </w:r>
          </w:p>
        </w:tc>
        <w:tc>
          <w:tcPr>
            <w:tcW w:w="0" w:type="auto"/>
          </w:tcPr>
          <w:p w14:paraId="659C742F" w14:textId="77777777" w:rsidR="00BD35AF" w:rsidRPr="00690567" w:rsidRDefault="00BD35AF" w:rsidP="00D64F19">
            <w:pPr>
              <w:jc w:val="both"/>
            </w:pPr>
            <w:r>
              <w:t>Have corrective actions been applied by the Department(s) in question.?</w:t>
            </w:r>
          </w:p>
        </w:tc>
        <w:tc>
          <w:tcPr>
            <w:tcW w:w="0" w:type="auto"/>
          </w:tcPr>
          <w:p w14:paraId="3E220997" w14:textId="77777777" w:rsidR="00BD35AF" w:rsidRDefault="00BD35AF" w:rsidP="00D64F19">
            <w:pPr>
              <w:pStyle w:val="BodyText"/>
              <w:rPr>
                <w:b/>
                <w:i/>
                <w:iCs/>
                <w:sz w:val="24"/>
                <w:szCs w:val="24"/>
              </w:rPr>
            </w:pPr>
          </w:p>
        </w:tc>
        <w:tc>
          <w:tcPr>
            <w:tcW w:w="0" w:type="auto"/>
          </w:tcPr>
          <w:p w14:paraId="3AD6A984" w14:textId="77777777" w:rsidR="00BD35AF" w:rsidRDefault="00BD35AF" w:rsidP="00D64F19">
            <w:pPr>
              <w:pStyle w:val="BodyText"/>
              <w:rPr>
                <w:b/>
                <w:i/>
                <w:iCs/>
                <w:sz w:val="24"/>
                <w:szCs w:val="24"/>
              </w:rPr>
            </w:pPr>
          </w:p>
        </w:tc>
      </w:tr>
    </w:tbl>
    <w:p w14:paraId="125B0A00" w14:textId="77777777" w:rsidR="00BD35AF" w:rsidRDefault="00BD35AF" w:rsidP="00BD35AF">
      <w:pPr>
        <w:pStyle w:val="NoSpacing"/>
        <w:rPr>
          <w:b/>
          <w:i/>
          <w:iCs/>
          <w:sz w:val="24"/>
          <w:szCs w:val="24"/>
        </w:rPr>
      </w:pPr>
    </w:p>
    <w:p w14:paraId="499B4E0F" w14:textId="77777777" w:rsidR="00BD35AF" w:rsidRPr="00C124B7" w:rsidRDefault="00BD35AF" w:rsidP="00BD35AF">
      <w:pPr>
        <w:pStyle w:val="NoSpacing"/>
      </w:pPr>
    </w:p>
    <w:p w14:paraId="660E67CB" w14:textId="77777777" w:rsidR="00BD35AF" w:rsidRPr="001314A2" w:rsidRDefault="00F717CA" w:rsidP="001314A2">
      <w:pPr>
        <w:rPr>
          <w:b/>
          <w:i/>
          <w:sz w:val="24"/>
        </w:rPr>
      </w:pPr>
      <w:bookmarkStart w:id="154" w:name="_Toc501546288"/>
      <w:bookmarkStart w:id="155" w:name="_Toc501611048"/>
      <w:bookmarkStart w:id="156" w:name="_Toc501611823"/>
      <w:bookmarkStart w:id="157" w:name="_Toc501611950"/>
      <w:bookmarkStart w:id="158" w:name="_Toc501612018"/>
      <w:bookmarkStart w:id="159" w:name="_Toc501620893"/>
      <w:bookmarkStart w:id="160" w:name="_Toc501622995"/>
      <w:bookmarkStart w:id="161" w:name="_Toc501638502"/>
      <w:bookmarkStart w:id="162" w:name="_Toc502831979"/>
      <w:bookmarkStart w:id="163" w:name="_Toc502832452"/>
      <w:bookmarkStart w:id="164" w:name="_Toc502832998"/>
      <w:bookmarkStart w:id="165" w:name="_Toc502834005"/>
      <w:bookmarkStart w:id="166" w:name="_Toc502849306"/>
      <w:r w:rsidRPr="001314A2">
        <w:rPr>
          <w:b/>
          <w:i/>
          <w:sz w:val="24"/>
        </w:rPr>
        <w:t>Table D2</w:t>
      </w:r>
      <w:r w:rsidR="00BD35AF" w:rsidRPr="001314A2">
        <w:rPr>
          <w:b/>
          <w:i/>
          <w:sz w:val="24"/>
        </w:rPr>
        <w:t>.1</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51B0C87D" w14:textId="77777777" w:rsidR="00BD35AF" w:rsidRPr="004E4273" w:rsidRDefault="00BD35AF" w:rsidP="00BD35AF"/>
    <w:tbl>
      <w:tblPr>
        <w:tblStyle w:val="TableGrid"/>
        <w:tblW w:w="10645" w:type="dxa"/>
        <w:tblInd w:w="-5" w:type="dxa"/>
        <w:tblLook w:val="04A0" w:firstRow="1" w:lastRow="0" w:firstColumn="1" w:lastColumn="0" w:noHBand="0" w:noVBand="1"/>
      </w:tblPr>
      <w:tblGrid>
        <w:gridCol w:w="10645"/>
      </w:tblGrid>
      <w:tr w:rsidR="00BD35AF" w14:paraId="0395E3C6" w14:textId="77777777" w:rsidTr="00303FB6">
        <w:trPr>
          <w:trHeight w:val="19"/>
        </w:trPr>
        <w:tc>
          <w:tcPr>
            <w:tcW w:w="10645" w:type="dxa"/>
            <w:shd w:val="clear" w:color="auto" w:fill="D9E2F3" w:themeFill="accent5" w:themeFillTint="33"/>
            <w:vAlign w:val="center"/>
          </w:tcPr>
          <w:p w14:paraId="060832EA" w14:textId="77777777" w:rsidR="00BD35AF" w:rsidRPr="004867B2" w:rsidRDefault="00BD35AF" w:rsidP="00D64F19">
            <w:pPr>
              <w:pStyle w:val="BodyText"/>
              <w:tabs>
                <w:tab w:val="left" w:pos="1080"/>
              </w:tabs>
              <w:spacing w:after="0" w:line="360" w:lineRule="auto"/>
              <w:rPr>
                <w:b/>
                <w:color w:val="000000" w:themeColor="text1"/>
              </w:rPr>
            </w:pPr>
            <w:r>
              <w:rPr>
                <w:b/>
                <w:color w:val="000000" w:themeColor="text1"/>
              </w:rPr>
              <w:t>Provide det</w:t>
            </w:r>
            <w:r w:rsidR="00F717CA">
              <w:rPr>
                <w:b/>
                <w:color w:val="000000" w:themeColor="text1"/>
              </w:rPr>
              <w:t>ails for answers given Section D2</w:t>
            </w:r>
            <w:r>
              <w:rPr>
                <w:b/>
                <w:color w:val="000000" w:themeColor="text1"/>
              </w:rPr>
              <w:t>.0</w:t>
            </w:r>
          </w:p>
        </w:tc>
      </w:tr>
      <w:tr w:rsidR="00BD35AF" w14:paraId="12FEF708" w14:textId="77777777" w:rsidTr="00BC1530">
        <w:trPr>
          <w:cantSplit/>
          <w:trHeight w:val="19"/>
        </w:trPr>
        <w:tc>
          <w:tcPr>
            <w:tcW w:w="10645" w:type="dxa"/>
          </w:tcPr>
          <w:p w14:paraId="284FCF37" w14:textId="77777777" w:rsidR="00BD35AF" w:rsidRPr="00813248" w:rsidRDefault="00BD35AF" w:rsidP="00A639C3">
            <w:pPr>
              <w:pStyle w:val="BodyText"/>
              <w:numPr>
                <w:ilvl w:val="0"/>
                <w:numId w:val="16"/>
              </w:numPr>
              <w:tabs>
                <w:tab w:val="left" w:pos="1080"/>
              </w:tabs>
              <w:spacing w:after="0" w:line="360" w:lineRule="auto"/>
              <w:rPr>
                <w:color w:val="000000" w:themeColor="text1"/>
                <w:sz w:val="24"/>
                <w:szCs w:val="24"/>
              </w:rPr>
            </w:pPr>
            <w:r>
              <w:rPr>
                <w:color w:val="000000" w:themeColor="text1"/>
              </w:rPr>
              <w:t>Include details of Department location, persons Department, accident locus</w:t>
            </w:r>
          </w:p>
          <w:p w14:paraId="18CD31DF" w14:textId="77777777" w:rsidR="00BD35AF" w:rsidRPr="00E97B20" w:rsidRDefault="00BD35AF" w:rsidP="00A639C3">
            <w:pPr>
              <w:pStyle w:val="BodyText"/>
              <w:tabs>
                <w:tab w:val="left" w:pos="1080"/>
              </w:tabs>
              <w:spacing w:after="0" w:line="360" w:lineRule="auto"/>
              <w:ind w:left="720"/>
              <w:rPr>
                <w:color w:val="000000" w:themeColor="text1"/>
                <w:sz w:val="24"/>
                <w:szCs w:val="24"/>
              </w:rPr>
            </w:pPr>
          </w:p>
        </w:tc>
      </w:tr>
      <w:tr w:rsidR="00BD35AF" w14:paraId="4D10BC44" w14:textId="77777777" w:rsidTr="00BC1530">
        <w:trPr>
          <w:cantSplit/>
          <w:trHeight w:val="19"/>
        </w:trPr>
        <w:tc>
          <w:tcPr>
            <w:tcW w:w="10645" w:type="dxa"/>
          </w:tcPr>
          <w:p w14:paraId="5A57982A" w14:textId="77777777" w:rsidR="00BD35AF" w:rsidRDefault="00BD35AF" w:rsidP="00A639C3">
            <w:pPr>
              <w:pStyle w:val="BodyText"/>
              <w:numPr>
                <w:ilvl w:val="0"/>
                <w:numId w:val="16"/>
              </w:numPr>
              <w:tabs>
                <w:tab w:val="left" w:pos="1080"/>
              </w:tabs>
              <w:spacing w:after="0" w:line="360" w:lineRule="auto"/>
              <w:rPr>
                <w:color w:val="000000" w:themeColor="text1"/>
              </w:rPr>
            </w:pPr>
            <w:r>
              <w:rPr>
                <w:color w:val="000000" w:themeColor="text1"/>
              </w:rPr>
              <w:t>Give dates</w:t>
            </w:r>
          </w:p>
          <w:p w14:paraId="6D756E2E" w14:textId="77777777" w:rsidR="00BD35AF" w:rsidRDefault="00BD35AF" w:rsidP="00A639C3">
            <w:pPr>
              <w:pStyle w:val="BodyText"/>
              <w:tabs>
                <w:tab w:val="left" w:pos="1080"/>
              </w:tabs>
              <w:spacing w:after="0" w:line="360" w:lineRule="auto"/>
              <w:ind w:left="720"/>
              <w:rPr>
                <w:color w:val="000000" w:themeColor="text1"/>
              </w:rPr>
            </w:pPr>
          </w:p>
        </w:tc>
      </w:tr>
      <w:tr w:rsidR="00BD35AF" w14:paraId="01070306" w14:textId="77777777" w:rsidTr="00BC1530">
        <w:trPr>
          <w:cantSplit/>
          <w:trHeight w:val="19"/>
        </w:trPr>
        <w:tc>
          <w:tcPr>
            <w:tcW w:w="10645" w:type="dxa"/>
          </w:tcPr>
          <w:p w14:paraId="161369BA" w14:textId="77777777" w:rsidR="00BD35AF" w:rsidRDefault="00BD35AF" w:rsidP="00A639C3">
            <w:pPr>
              <w:pStyle w:val="BodyText"/>
              <w:numPr>
                <w:ilvl w:val="0"/>
                <w:numId w:val="16"/>
              </w:numPr>
              <w:tabs>
                <w:tab w:val="left" w:pos="1080"/>
              </w:tabs>
              <w:spacing w:after="0" w:line="360" w:lineRule="auto"/>
              <w:rPr>
                <w:color w:val="000000" w:themeColor="text1"/>
              </w:rPr>
            </w:pPr>
            <w:r>
              <w:rPr>
                <w:color w:val="000000" w:themeColor="text1"/>
              </w:rPr>
              <w:t>Give details of corrective actions</w:t>
            </w:r>
          </w:p>
          <w:p w14:paraId="01CBC311" w14:textId="77777777" w:rsidR="00BD35AF" w:rsidRDefault="00BD35AF" w:rsidP="00A639C3">
            <w:pPr>
              <w:pStyle w:val="BodyText"/>
              <w:tabs>
                <w:tab w:val="left" w:pos="1080"/>
              </w:tabs>
              <w:spacing w:after="0" w:line="360" w:lineRule="auto"/>
              <w:ind w:left="720"/>
              <w:rPr>
                <w:color w:val="000000" w:themeColor="text1"/>
              </w:rPr>
            </w:pPr>
          </w:p>
        </w:tc>
      </w:tr>
      <w:tr w:rsidR="00BD35AF" w14:paraId="08004E8D" w14:textId="77777777" w:rsidTr="00BC1530">
        <w:trPr>
          <w:cantSplit/>
          <w:trHeight w:val="19"/>
        </w:trPr>
        <w:tc>
          <w:tcPr>
            <w:tcW w:w="10645" w:type="dxa"/>
          </w:tcPr>
          <w:p w14:paraId="050BB83B" w14:textId="77777777" w:rsidR="00BD35AF" w:rsidRDefault="00BD35AF" w:rsidP="00A639C3">
            <w:pPr>
              <w:pStyle w:val="BodyText"/>
              <w:numPr>
                <w:ilvl w:val="0"/>
                <w:numId w:val="16"/>
              </w:numPr>
              <w:tabs>
                <w:tab w:val="left" w:pos="1080"/>
              </w:tabs>
              <w:spacing w:after="0" w:line="360" w:lineRule="auto"/>
              <w:rPr>
                <w:color w:val="000000" w:themeColor="text1"/>
              </w:rPr>
            </w:pPr>
            <w:r>
              <w:rPr>
                <w:color w:val="000000" w:themeColor="text1"/>
              </w:rPr>
              <w:t>Give details of completions dates or proposed completions dates</w:t>
            </w:r>
            <w:r w:rsidR="009A2E5F">
              <w:rPr>
                <w:color w:val="000000" w:themeColor="text1"/>
              </w:rPr>
              <w:t xml:space="preserve"> and reason if still not closed out</w:t>
            </w:r>
            <w:r>
              <w:rPr>
                <w:color w:val="000000" w:themeColor="text1"/>
              </w:rPr>
              <w:t>.</w:t>
            </w:r>
          </w:p>
          <w:p w14:paraId="2DA758A4" w14:textId="77777777" w:rsidR="00BD35AF" w:rsidRDefault="00BD35AF" w:rsidP="00A639C3">
            <w:pPr>
              <w:pStyle w:val="BodyText"/>
              <w:tabs>
                <w:tab w:val="left" w:pos="1080"/>
              </w:tabs>
              <w:spacing w:after="0" w:line="360" w:lineRule="auto"/>
              <w:ind w:left="720"/>
              <w:rPr>
                <w:color w:val="000000" w:themeColor="text1"/>
              </w:rPr>
            </w:pPr>
          </w:p>
        </w:tc>
      </w:tr>
    </w:tbl>
    <w:p w14:paraId="0ED21B0B" w14:textId="77777777" w:rsidR="00A54D4E" w:rsidRDefault="00A54D4E" w:rsidP="00BC1530">
      <w:pPr>
        <w:spacing w:after="160" w:line="259" w:lineRule="auto"/>
        <w:sectPr w:rsidR="00A54D4E" w:rsidSect="008162B8">
          <w:pgSz w:w="11906" w:h="16838"/>
          <w:pgMar w:top="709" w:right="567" w:bottom="992" w:left="567" w:header="284" w:footer="0" w:gutter="0"/>
          <w:cols w:space="708"/>
          <w:docGrid w:linePitch="360"/>
        </w:sectPr>
      </w:pPr>
    </w:p>
    <w:p w14:paraId="2D6421BB" w14:textId="77777777" w:rsidR="00BD35AF" w:rsidRPr="00BD35AF" w:rsidRDefault="00BD35AF" w:rsidP="00BD35AF">
      <w:pPr>
        <w:pStyle w:val="Heading1"/>
      </w:pPr>
    </w:p>
    <w:p w14:paraId="756EC744" w14:textId="5ADE16B8" w:rsidR="00DB5D0F" w:rsidRPr="00A639C3" w:rsidRDefault="00F717CA" w:rsidP="00BA3BE7">
      <w:pPr>
        <w:pStyle w:val="Heading1"/>
        <w:rPr>
          <w:b/>
          <w:color w:val="000000" w:themeColor="text1"/>
        </w:rPr>
      </w:pPr>
      <w:bookmarkStart w:id="167" w:name="_Toc115783297"/>
      <w:r>
        <w:rPr>
          <w:b/>
          <w:color w:val="000000" w:themeColor="text1"/>
        </w:rPr>
        <w:t>3</w:t>
      </w:r>
      <w:r w:rsidR="00625F9E" w:rsidRPr="00A639C3">
        <w:rPr>
          <w:b/>
          <w:color w:val="000000" w:themeColor="text1"/>
        </w:rPr>
        <w:t xml:space="preserve">. </w:t>
      </w:r>
      <w:r w:rsidR="00DB5D0F" w:rsidRPr="00A639C3">
        <w:rPr>
          <w:b/>
          <w:color w:val="000000" w:themeColor="text1"/>
        </w:rPr>
        <w:t>Key FA Metrics (</w:t>
      </w:r>
      <w:r w:rsidR="008437BB">
        <w:rPr>
          <w:b/>
          <w:color w:val="000000" w:themeColor="text1"/>
        </w:rPr>
        <w:t>20</w:t>
      </w:r>
      <w:r w:rsidR="00CD3634">
        <w:rPr>
          <w:b/>
          <w:color w:val="000000" w:themeColor="text1"/>
        </w:rPr>
        <w:t>2</w:t>
      </w:r>
      <w:r w:rsidR="00881E21">
        <w:rPr>
          <w:b/>
          <w:color w:val="000000" w:themeColor="text1"/>
        </w:rPr>
        <w:t>2</w:t>
      </w:r>
      <w:r w:rsidR="00DB5D0F" w:rsidRPr="00A639C3">
        <w:rPr>
          <w:b/>
          <w:color w:val="000000" w:themeColor="text1"/>
        </w:rPr>
        <w:t xml:space="preserve"> update)</w:t>
      </w:r>
      <w:bookmarkEnd w:id="167"/>
    </w:p>
    <w:p w14:paraId="35DF6EB8" w14:textId="77777777" w:rsidR="00F43C00" w:rsidRPr="00DB5D0F" w:rsidRDefault="00F43C00" w:rsidP="00DB5D0F">
      <w:pPr>
        <w:rPr>
          <w:highlight w:val="yellow"/>
        </w:rPr>
      </w:pPr>
    </w:p>
    <w:p w14:paraId="57A75BCA" w14:textId="77777777" w:rsidR="00821E37" w:rsidRPr="001314A2" w:rsidRDefault="00F717CA" w:rsidP="001314A2">
      <w:pPr>
        <w:rPr>
          <w:b/>
          <w:i/>
          <w:sz w:val="24"/>
        </w:rPr>
      </w:pPr>
      <w:bookmarkStart w:id="168" w:name="_Toc501546292"/>
      <w:bookmarkStart w:id="169" w:name="_Toc501611051"/>
      <w:bookmarkStart w:id="170" w:name="_Toc501611827"/>
      <w:bookmarkStart w:id="171" w:name="_Toc501611954"/>
      <w:bookmarkStart w:id="172" w:name="_Toc501612022"/>
      <w:bookmarkStart w:id="173" w:name="_Toc501620896"/>
      <w:bookmarkStart w:id="174" w:name="_Toc501622998"/>
      <w:bookmarkStart w:id="175" w:name="_Toc501638504"/>
      <w:bookmarkStart w:id="176" w:name="_Toc502831981"/>
      <w:bookmarkStart w:id="177" w:name="_Toc502832454"/>
      <w:bookmarkStart w:id="178" w:name="_Toc502833000"/>
      <w:bookmarkStart w:id="179" w:name="_Toc502834007"/>
      <w:bookmarkStart w:id="180" w:name="_Toc502849308"/>
      <w:r w:rsidRPr="001314A2">
        <w:rPr>
          <w:b/>
          <w:i/>
          <w:sz w:val="24"/>
        </w:rPr>
        <w:t>Table D3</w:t>
      </w:r>
      <w:r w:rsidR="00BC1530" w:rsidRPr="001314A2">
        <w:rPr>
          <w:b/>
          <w:i/>
          <w:sz w:val="24"/>
        </w:rPr>
        <w:t>.0</w:t>
      </w:r>
      <w:r w:rsidR="00821E37" w:rsidRPr="001314A2">
        <w:rPr>
          <w:b/>
          <w:i/>
          <w:sz w:val="24"/>
        </w:rPr>
        <w:t xml:space="preserve"> Staff Training</w:t>
      </w:r>
      <w:bookmarkEnd w:id="168"/>
      <w:bookmarkEnd w:id="169"/>
      <w:bookmarkEnd w:id="170"/>
      <w:bookmarkEnd w:id="171"/>
      <w:bookmarkEnd w:id="172"/>
      <w:bookmarkEnd w:id="173"/>
      <w:bookmarkEnd w:id="174"/>
      <w:bookmarkEnd w:id="175"/>
      <w:bookmarkEnd w:id="176"/>
      <w:bookmarkEnd w:id="177"/>
      <w:bookmarkEnd w:id="178"/>
      <w:bookmarkEnd w:id="179"/>
      <w:bookmarkEnd w:id="180"/>
      <w:r w:rsidR="00821E37" w:rsidRPr="001314A2">
        <w:rPr>
          <w:b/>
          <w:i/>
          <w:sz w:val="24"/>
        </w:rPr>
        <w:t xml:space="preserve"> </w:t>
      </w:r>
    </w:p>
    <w:p w14:paraId="4A793125" w14:textId="4F1BD3FC" w:rsidR="00BA3BE7" w:rsidRPr="001F4530" w:rsidRDefault="00BA3BE7" w:rsidP="00BA3BE7">
      <w:pPr>
        <w:rPr>
          <w:b/>
          <w:color w:val="000000" w:themeColor="text1"/>
        </w:rPr>
      </w:pPr>
      <w:r>
        <w:rPr>
          <w:i/>
        </w:rPr>
        <w:t xml:space="preserve">Please note </w:t>
      </w:r>
      <w:r w:rsidR="005A01F9">
        <w:rPr>
          <w:i/>
        </w:rPr>
        <w:t>all</w:t>
      </w:r>
      <w:r>
        <w:rPr>
          <w:i/>
        </w:rPr>
        <w:t xml:space="preserve"> below to be </w:t>
      </w:r>
      <w:r w:rsidR="00A54D4E">
        <w:rPr>
          <w:i/>
        </w:rPr>
        <w:t>supported by an updated FA</w:t>
      </w:r>
      <w:r>
        <w:rPr>
          <w:i/>
        </w:rPr>
        <w:t xml:space="preserve"> Excel electronic Health &amp; Safety Training Matrix file format which is as forwarded to each Head of Functional Area. </w:t>
      </w:r>
      <w:r w:rsidR="001F4530">
        <w:t>–</w:t>
      </w:r>
      <w:r w:rsidRPr="00C844B7">
        <w:t xml:space="preserve"> </w:t>
      </w:r>
      <w:r w:rsidR="001F4530" w:rsidRPr="001F4530">
        <w:rPr>
          <w:b/>
          <w:color w:val="000000" w:themeColor="text1"/>
        </w:rPr>
        <w:t>See TNA requirements below. Utilise the TNA to extract these metrics.</w:t>
      </w:r>
      <w:r w:rsidR="001F4530">
        <w:rPr>
          <w:b/>
          <w:color w:val="000000" w:themeColor="text1"/>
        </w:rPr>
        <w:t xml:space="preserve"> </w:t>
      </w:r>
      <w:r w:rsidRPr="001F4530">
        <w:rPr>
          <w:b/>
          <w:i/>
          <w:color w:val="000000" w:themeColor="text1"/>
        </w:rPr>
        <w:t>(Note: All staff must receive training</w:t>
      </w:r>
      <w:r w:rsidR="009A2E5F">
        <w:rPr>
          <w:b/>
          <w:i/>
          <w:color w:val="000000" w:themeColor="text1"/>
        </w:rPr>
        <w:t>.</w:t>
      </w:r>
      <w:r w:rsidRPr="001F4530">
        <w:rPr>
          <w:b/>
          <w:i/>
          <w:color w:val="000000" w:themeColor="text1"/>
        </w:rPr>
        <w:t>)</w:t>
      </w:r>
      <w:r w:rsidR="009A2E5F">
        <w:rPr>
          <w:b/>
          <w:i/>
          <w:color w:val="000000" w:themeColor="text1"/>
        </w:rPr>
        <w:t xml:space="preserve"> </w:t>
      </w:r>
      <w:r w:rsidR="00171FED">
        <w:rPr>
          <w:b/>
          <w:i/>
          <w:color w:val="000000" w:themeColor="text1"/>
        </w:rPr>
        <w:t>Note: p</w:t>
      </w:r>
      <w:r w:rsidR="009A2E5F">
        <w:rPr>
          <w:b/>
          <w:i/>
          <w:color w:val="000000" w:themeColor="text1"/>
        </w:rPr>
        <w:t>lease provide evidence for an</w:t>
      </w:r>
      <w:r w:rsidR="00171FED">
        <w:rPr>
          <w:b/>
          <w:i/>
          <w:color w:val="000000" w:themeColor="text1"/>
        </w:rPr>
        <w:t>y/all</w:t>
      </w:r>
      <w:r w:rsidR="009A2E5F">
        <w:rPr>
          <w:b/>
          <w:i/>
          <w:color w:val="000000" w:themeColor="text1"/>
        </w:rPr>
        <w:t xml:space="preserve"> external training.</w:t>
      </w:r>
    </w:p>
    <w:p w14:paraId="265F2D56" w14:textId="77777777" w:rsidR="00BA3BE7" w:rsidRPr="00BA3BE7" w:rsidRDefault="00BA3BE7" w:rsidP="00BA3BE7"/>
    <w:tbl>
      <w:tblPr>
        <w:tblStyle w:val="TableGrid"/>
        <w:tblW w:w="14996" w:type="dxa"/>
        <w:tblLayout w:type="fixed"/>
        <w:tblLook w:val="0620" w:firstRow="1" w:lastRow="0" w:firstColumn="0" w:lastColumn="0" w:noHBand="1" w:noVBand="1"/>
      </w:tblPr>
      <w:tblGrid>
        <w:gridCol w:w="494"/>
        <w:gridCol w:w="10835"/>
        <w:gridCol w:w="715"/>
        <w:gridCol w:w="567"/>
        <w:gridCol w:w="2385"/>
      </w:tblGrid>
      <w:tr w:rsidR="001F4530" w14:paraId="080AC6F5" w14:textId="77777777" w:rsidTr="001F4530">
        <w:trPr>
          <w:trHeight w:val="354"/>
        </w:trPr>
        <w:tc>
          <w:tcPr>
            <w:tcW w:w="494" w:type="dxa"/>
            <w:shd w:val="clear" w:color="auto" w:fill="E2EFD9" w:themeFill="accent6" w:themeFillTint="33"/>
          </w:tcPr>
          <w:p w14:paraId="2C5B0E5D" w14:textId="77777777" w:rsidR="001F4530" w:rsidRPr="00460AE0" w:rsidRDefault="001F4530" w:rsidP="00BA3BE7">
            <w:pPr>
              <w:pStyle w:val="BodyText"/>
              <w:tabs>
                <w:tab w:val="left" w:pos="1080"/>
              </w:tabs>
              <w:spacing w:after="0" w:line="360" w:lineRule="auto"/>
              <w:ind w:left="360"/>
              <w:jc w:val="both"/>
              <w:rPr>
                <w:b/>
                <w:color w:val="000000" w:themeColor="text1"/>
              </w:rPr>
            </w:pPr>
          </w:p>
        </w:tc>
        <w:tc>
          <w:tcPr>
            <w:tcW w:w="10835" w:type="dxa"/>
            <w:shd w:val="clear" w:color="auto" w:fill="E2EFD9" w:themeFill="accent6" w:themeFillTint="33"/>
          </w:tcPr>
          <w:p w14:paraId="3C42E29F" w14:textId="77777777" w:rsidR="001F4530" w:rsidRDefault="001F4530" w:rsidP="00BA3BE7">
            <w:pPr>
              <w:pStyle w:val="BodyText"/>
              <w:tabs>
                <w:tab w:val="left" w:pos="1080"/>
              </w:tabs>
              <w:spacing w:after="0" w:line="360" w:lineRule="auto"/>
              <w:jc w:val="both"/>
              <w:rPr>
                <w:b/>
                <w:color w:val="000000" w:themeColor="text1"/>
              </w:rPr>
            </w:pPr>
            <w:r w:rsidRPr="00460AE0">
              <w:rPr>
                <w:b/>
                <w:color w:val="000000" w:themeColor="text1"/>
              </w:rPr>
              <w:t>Please confirm the follow</w:t>
            </w:r>
            <w:r>
              <w:rPr>
                <w:b/>
                <w:color w:val="000000" w:themeColor="text1"/>
              </w:rPr>
              <w:t>ing for all units across the FA in conjunction with the Training Matrix.</w:t>
            </w:r>
          </w:p>
        </w:tc>
        <w:tc>
          <w:tcPr>
            <w:tcW w:w="715" w:type="dxa"/>
            <w:shd w:val="clear" w:color="auto" w:fill="E2EFD9" w:themeFill="accent6" w:themeFillTint="33"/>
          </w:tcPr>
          <w:p w14:paraId="6CFCC99F" w14:textId="77777777" w:rsidR="001F4530" w:rsidRPr="00436781" w:rsidRDefault="001F4530" w:rsidP="00BA3BE7">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YES</w:t>
            </w:r>
          </w:p>
        </w:tc>
        <w:tc>
          <w:tcPr>
            <w:tcW w:w="567" w:type="dxa"/>
            <w:shd w:val="clear" w:color="auto" w:fill="E2EFD9" w:themeFill="accent6" w:themeFillTint="33"/>
          </w:tcPr>
          <w:p w14:paraId="38CFCD20" w14:textId="77777777" w:rsidR="001F4530" w:rsidRPr="00436781" w:rsidRDefault="001F4530" w:rsidP="00BA3BE7">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NO</w:t>
            </w:r>
          </w:p>
        </w:tc>
        <w:tc>
          <w:tcPr>
            <w:tcW w:w="2385" w:type="dxa"/>
            <w:shd w:val="clear" w:color="auto" w:fill="E2EFD9" w:themeFill="accent6" w:themeFillTint="33"/>
          </w:tcPr>
          <w:p w14:paraId="16FD21EA" w14:textId="77777777" w:rsidR="001F4530" w:rsidRPr="00436781" w:rsidRDefault="00B177C3" w:rsidP="00BA3BE7">
            <w:pPr>
              <w:pStyle w:val="BodyText"/>
              <w:tabs>
                <w:tab w:val="left" w:pos="1080"/>
              </w:tabs>
              <w:spacing w:after="0" w:line="360" w:lineRule="auto"/>
              <w:jc w:val="both"/>
              <w:rPr>
                <w:color w:val="000000" w:themeColor="text1"/>
                <w:sz w:val="24"/>
                <w:szCs w:val="24"/>
              </w:rPr>
            </w:pPr>
            <w:r>
              <w:rPr>
                <w:color w:val="000000" w:themeColor="text1"/>
                <w:sz w:val="24"/>
                <w:szCs w:val="24"/>
              </w:rPr>
              <w:t>Note:</w:t>
            </w:r>
          </w:p>
        </w:tc>
      </w:tr>
      <w:tr w:rsidR="00B177C3" w14:paraId="206B78B5" w14:textId="77777777" w:rsidTr="001F4530">
        <w:trPr>
          <w:trHeight w:val="502"/>
        </w:trPr>
        <w:tc>
          <w:tcPr>
            <w:tcW w:w="494" w:type="dxa"/>
            <w:shd w:val="clear" w:color="auto" w:fill="D9D9D9" w:themeFill="background1" w:themeFillShade="D9"/>
          </w:tcPr>
          <w:p w14:paraId="207F5A48" w14:textId="77777777" w:rsidR="00B177C3" w:rsidRDefault="00B177C3" w:rsidP="001B32C7">
            <w:pPr>
              <w:pStyle w:val="BodyText"/>
              <w:numPr>
                <w:ilvl w:val="0"/>
                <w:numId w:val="7"/>
              </w:numPr>
              <w:tabs>
                <w:tab w:val="left" w:pos="1080"/>
              </w:tabs>
              <w:spacing w:after="0" w:line="360" w:lineRule="auto"/>
              <w:rPr>
                <w:color w:val="000000" w:themeColor="text1"/>
              </w:rPr>
            </w:pPr>
          </w:p>
        </w:tc>
        <w:tc>
          <w:tcPr>
            <w:tcW w:w="10835" w:type="dxa"/>
          </w:tcPr>
          <w:p w14:paraId="50B73540" w14:textId="77777777" w:rsidR="00B177C3" w:rsidRDefault="00B177C3" w:rsidP="00C749F8">
            <w:pPr>
              <w:pStyle w:val="BodyText"/>
              <w:tabs>
                <w:tab w:val="left" w:pos="1080"/>
              </w:tabs>
              <w:spacing w:after="0" w:line="360" w:lineRule="auto"/>
            </w:pPr>
            <w:r>
              <w:t>Have all current staff completed core occupational health &amp; safety training? (M</w:t>
            </w:r>
            <w:r w:rsidR="00C749F8">
              <w:t xml:space="preserve">anual </w:t>
            </w:r>
            <w:r>
              <w:t>H</w:t>
            </w:r>
            <w:r w:rsidR="00C749F8">
              <w:t xml:space="preserve">andling, online </w:t>
            </w:r>
            <w:r>
              <w:t>v</w:t>
            </w:r>
            <w:r w:rsidR="00C749F8">
              <w:t xml:space="preserve">isual </w:t>
            </w:r>
            <w:r>
              <w:t>d</w:t>
            </w:r>
            <w:r w:rsidR="00C749F8">
              <w:t>isplay unit course</w:t>
            </w:r>
            <w:r>
              <w:t>)</w:t>
            </w:r>
          </w:p>
        </w:tc>
        <w:tc>
          <w:tcPr>
            <w:tcW w:w="715" w:type="dxa"/>
          </w:tcPr>
          <w:p w14:paraId="1F82C1D4" w14:textId="77777777" w:rsidR="00B177C3" w:rsidRDefault="00B177C3" w:rsidP="001B32C7">
            <w:pPr>
              <w:pStyle w:val="BodyText"/>
              <w:tabs>
                <w:tab w:val="left" w:pos="1080"/>
              </w:tabs>
              <w:spacing w:after="0" w:line="360" w:lineRule="auto"/>
              <w:jc w:val="both"/>
              <w:rPr>
                <w:b/>
                <w:color w:val="000000" w:themeColor="text1"/>
              </w:rPr>
            </w:pPr>
          </w:p>
        </w:tc>
        <w:tc>
          <w:tcPr>
            <w:tcW w:w="567" w:type="dxa"/>
          </w:tcPr>
          <w:p w14:paraId="765292DE" w14:textId="77777777" w:rsidR="00B177C3" w:rsidRDefault="00B177C3" w:rsidP="001B32C7">
            <w:pPr>
              <w:pStyle w:val="BodyText"/>
              <w:tabs>
                <w:tab w:val="left" w:pos="1080"/>
              </w:tabs>
              <w:spacing w:after="0" w:line="360" w:lineRule="auto"/>
              <w:jc w:val="both"/>
              <w:rPr>
                <w:b/>
                <w:color w:val="000000" w:themeColor="text1"/>
              </w:rPr>
            </w:pPr>
          </w:p>
        </w:tc>
        <w:tc>
          <w:tcPr>
            <w:tcW w:w="2385" w:type="dxa"/>
            <w:vMerge w:val="restart"/>
          </w:tcPr>
          <w:p w14:paraId="58D938F8" w14:textId="77777777" w:rsidR="00B177C3" w:rsidRDefault="00B177C3" w:rsidP="00B177C3">
            <w:pPr>
              <w:pStyle w:val="BodyText"/>
              <w:tabs>
                <w:tab w:val="left" w:pos="1080"/>
              </w:tabs>
              <w:spacing w:after="0" w:line="360" w:lineRule="auto"/>
              <w:rPr>
                <w:b/>
                <w:color w:val="000000" w:themeColor="text1"/>
              </w:rPr>
            </w:pPr>
            <w:r>
              <w:rPr>
                <w:b/>
                <w:color w:val="000000" w:themeColor="text1"/>
              </w:rPr>
              <w:t>Training completion dates must correlate with FA TNA spreadsheet.</w:t>
            </w:r>
          </w:p>
        </w:tc>
      </w:tr>
      <w:tr w:rsidR="00B177C3" w14:paraId="674C6DE5" w14:textId="77777777" w:rsidTr="001F4530">
        <w:trPr>
          <w:trHeight w:val="502"/>
        </w:trPr>
        <w:tc>
          <w:tcPr>
            <w:tcW w:w="494" w:type="dxa"/>
            <w:shd w:val="clear" w:color="auto" w:fill="D9D9D9" w:themeFill="background1" w:themeFillShade="D9"/>
          </w:tcPr>
          <w:p w14:paraId="56027FD5" w14:textId="77777777" w:rsidR="00B177C3" w:rsidRDefault="00B177C3" w:rsidP="001B32C7">
            <w:pPr>
              <w:pStyle w:val="BodyText"/>
              <w:numPr>
                <w:ilvl w:val="0"/>
                <w:numId w:val="7"/>
              </w:numPr>
              <w:tabs>
                <w:tab w:val="left" w:pos="1080"/>
              </w:tabs>
              <w:spacing w:after="0" w:line="360" w:lineRule="auto"/>
              <w:rPr>
                <w:color w:val="000000" w:themeColor="text1"/>
              </w:rPr>
            </w:pPr>
          </w:p>
        </w:tc>
        <w:tc>
          <w:tcPr>
            <w:tcW w:w="10835" w:type="dxa"/>
          </w:tcPr>
          <w:p w14:paraId="38EF048B" w14:textId="17A276A7" w:rsidR="00B177C3" w:rsidRDefault="00B177C3" w:rsidP="001B32C7">
            <w:pPr>
              <w:pStyle w:val="BodyText"/>
              <w:tabs>
                <w:tab w:val="left" w:pos="1080"/>
              </w:tabs>
              <w:spacing w:after="0" w:line="360" w:lineRule="auto"/>
            </w:pPr>
            <w:r>
              <w:t xml:space="preserve">Have all current staff completed core emergency training? </w:t>
            </w:r>
            <w:r w:rsidR="005A01F9">
              <w:t>(Fire</w:t>
            </w:r>
            <w:r>
              <w:t xml:space="preserve"> Extinguisher, Fire Drill, E-Learning Fire Safety)</w:t>
            </w:r>
          </w:p>
        </w:tc>
        <w:tc>
          <w:tcPr>
            <w:tcW w:w="715" w:type="dxa"/>
          </w:tcPr>
          <w:p w14:paraId="448E0D21" w14:textId="77777777" w:rsidR="00B177C3" w:rsidRDefault="00B177C3" w:rsidP="001B32C7">
            <w:pPr>
              <w:pStyle w:val="BodyText"/>
              <w:tabs>
                <w:tab w:val="left" w:pos="1080"/>
              </w:tabs>
              <w:spacing w:after="0" w:line="360" w:lineRule="auto"/>
              <w:jc w:val="both"/>
              <w:rPr>
                <w:b/>
                <w:color w:val="000000" w:themeColor="text1"/>
              </w:rPr>
            </w:pPr>
          </w:p>
        </w:tc>
        <w:tc>
          <w:tcPr>
            <w:tcW w:w="567" w:type="dxa"/>
          </w:tcPr>
          <w:p w14:paraId="189A9384" w14:textId="77777777" w:rsidR="00B177C3" w:rsidRDefault="00B177C3" w:rsidP="001B32C7">
            <w:pPr>
              <w:pStyle w:val="BodyText"/>
              <w:tabs>
                <w:tab w:val="left" w:pos="1080"/>
              </w:tabs>
              <w:spacing w:after="0" w:line="360" w:lineRule="auto"/>
              <w:jc w:val="both"/>
              <w:rPr>
                <w:b/>
                <w:color w:val="000000" w:themeColor="text1"/>
              </w:rPr>
            </w:pPr>
          </w:p>
        </w:tc>
        <w:tc>
          <w:tcPr>
            <w:tcW w:w="2385" w:type="dxa"/>
            <w:vMerge/>
          </w:tcPr>
          <w:p w14:paraId="7D19F156" w14:textId="77777777" w:rsidR="00B177C3" w:rsidRDefault="00B177C3" w:rsidP="001B32C7">
            <w:pPr>
              <w:pStyle w:val="BodyText"/>
              <w:tabs>
                <w:tab w:val="left" w:pos="1080"/>
              </w:tabs>
              <w:spacing w:after="0" w:line="360" w:lineRule="auto"/>
              <w:jc w:val="both"/>
              <w:rPr>
                <w:b/>
                <w:color w:val="000000" w:themeColor="text1"/>
              </w:rPr>
            </w:pPr>
          </w:p>
        </w:tc>
      </w:tr>
      <w:tr w:rsidR="00B177C3" w14:paraId="10856109" w14:textId="77777777" w:rsidTr="001F4530">
        <w:trPr>
          <w:trHeight w:val="293"/>
        </w:trPr>
        <w:tc>
          <w:tcPr>
            <w:tcW w:w="494" w:type="dxa"/>
            <w:shd w:val="clear" w:color="auto" w:fill="D9D9D9" w:themeFill="background1" w:themeFillShade="D9"/>
          </w:tcPr>
          <w:p w14:paraId="7A20DB8E" w14:textId="77777777" w:rsidR="00B177C3" w:rsidRDefault="00B177C3" w:rsidP="001B32C7">
            <w:pPr>
              <w:pStyle w:val="BodyText"/>
              <w:numPr>
                <w:ilvl w:val="0"/>
                <w:numId w:val="7"/>
              </w:numPr>
              <w:tabs>
                <w:tab w:val="left" w:pos="1080"/>
              </w:tabs>
              <w:spacing w:after="0" w:line="360" w:lineRule="auto"/>
              <w:rPr>
                <w:color w:val="000000" w:themeColor="text1"/>
              </w:rPr>
            </w:pPr>
          </w:p>
        </w:tc>
        <w:tc>
          <w:tcPr>
            <w:tcW w:w="10835" w:type="dxa"/>
          </w:tcPr>
          <w:p w14:paraId="5993CFF8" w14:textId="77777777" w:rsidR="00B177C3" w:rsidRPr="00E57EE2" w:rsidRDefault="00B177C3" w:rsidP="001B32C7">
            <w:pPr>
              <w:pStyle w:val="BodyText"/>
              <w:tabs>
                <w:tab w:val="left" w:pos="1080"/>
              </w:tabs>
              <w:spacing w:after="0" w:line="360" w:lineRule="auto"/>
            </w:pPr>
            <w:r>
              <w:t xml:space="preserve">Have </w:t>
            </w:r>
            <w:r>
              <w:rPr>
                <w:b/>
                <w:u w:val="single"/>
              </w:rPr>
              <w:t xml:space="preserve">relevant </w:t>
            </w:r>
            <w:r>
              <w:t>staff completed other risk specific training relevant to their work?</w:t>
            </w:r>
          </w:p>
        </w:tc>
        <w:tc>
          <w:tcPr>
            <w:tcW w:w="715" w:type="dxa"/>
          </w:tcPr>
          <w:p w14:paraId="169E40D3" w14:textId="77777777" w:rsidR="00B177C3" w:rsidRDefault="00B177C3" w:rsidP="001B32C7">
            <w:pPr>
              <w:pStyle w:val="BodyText"/>
              <w:tabs>
                <w:tab w:val="left" w:pos="1080"/>
              </w:tabs>
              <w:spacing w:after="0" w:line="360" w:lineRule="auto"/>
              <w:jc w:val="both"/>
              <w:rPr>
                <w:b/>
                <w:color w:val="000000" w:themeColor="text1"/>
              </w:rPr>
            </w:pPr>
          </w:p>
        </w:tc>
        <w:tc>
          <w:tcPr>
            <w:tcW w:w="567" w:type="dxa"/>
          </w:tcPr>
          <w:p w14:paraId="5029AF6D" w14:textId="77777777" w:rsidR="00B177C3" w:rsidRDefault="00B177C3" w:rsidP="001B32C7">
            <w:pPr>
              <w:pStyle w:val="BodyText"/>
              <w:tabs>
                <w:tab w:val="left" w:pos="1080"/>
              </w:tabs>
              <w:spacing w:after="0" w:line="360" w:lineRule="auto"/>
              <w:jc w:val="both"/>
              <w:rPr>
                <w:b/>
                <w:color w:val="000000" w:themeColor="text1"/>
              </w:rPr>
            </w:pPr>
          </w:p>
        </w:tc>
        <w:tc>
          <w:tcPr>
            <w:tcW w:w="2385" w:type="dxa"/>
            <w:vMerge/>
          </w:tcPr>
          <w:p w14:paraId="6A3BBB17" w14:textId="77777777" w:rsidR="00B177C3" w:rsidRDefault="00B177C3" w:rsidP="001B32C7">
            <w:pPr>
              <w:pStyle w:val="BodyText"/>
              <w:tabs>
                <w:tab w:val="left" w:pos="1080"/>
              </w:tabs>
              <w:spacing w:after="0" w:line="360" w:lineRule="auto"/>
              <w:jc w:val="both"/>
              <w:rPr>
                <w:b/>
                <w:color w:val="000000" w:themeColor="text1"/>
              </w:rPr>
            </w:pPr>
          </w:p>
        </w:tc>
      </w:tr>
      <w:tr w:rsidR="00B177C3" w14:paraId="6DD77E34" w14:textId="77777777" w:rsidTr="001F4530">
        <w:trPr>
          <w:trHeight w:val="293"/>
        </w:trPr>
        <w:tc>
          <w:tcPr>
            <w:tcW w:w="494" w:type="dxa"/>
            <w:shd w:val="clear" w:color="auto" w:fill="D9D9D9" w:themeFill="background1" w:themeFillShade="D9"/>
          </w:tcPr>
          <w:p w14:paraId="67E85D86" w14:textId="77777777" w:rsidR="00B177C3" w:rsidRDefault="00B177C3" w:rsidP="001B32C7">
            <w:pPr>
              <w:pStyle w:val="BodyText"/>
              <w:numPr>
                <w:ilvl w:val="0"/>
                <w:numId w:val="7"/>
              </w:numPr>
              <w:tabs>
                <w:tab w:val="left" w:pos="1080"/>
              </w:tabs>
              <w:spacing w:after="0" w:line="360" w:lineRule="auto"/>
              <w:rPr>
                <w:color w:val="000000" w:themeColor="text1"/>
              </w:rPr>
            </w:pPr>
          </w:p>
        </w:tc>
        <w:tc>
          <w:tcPr>
            <w:tcW w:w="10835" w:type="dxa"/>
          </w:tcPr>
          <w:p w14:paraId="5858D3EA" w14:textId="5C380508" w:rsidR="00B177C3" w:rsidRDefault="00B177C3" w:rsidP="00C749F8">
            <w:pPr>
              <w:pStyle w:val="BodyText"/>
              <w:tabs>
                <w:tab w:val="left" w:pos="1080"/>
              </w:tabs>
              <w:spacing w:after="0" w:line="360" w:lineRule="auto"/>
            </w:pPr>
            <w:r>
              <w:t xml:space="preserve">Have </w:t>
            </w:r>
            <w:r w:rsidRPr="00547DD8">
              <w:rPr>
                <w:b/>
                <w:u w:val="single"/>
              </w:rPr>
              <w:t>all</w:t>
            </w:r>
            <w:r>
              <w:t xml:space="preserve"> managerial &amp; supervisory staff &amp; </w:t>
            </w:r>
            <w:r w:rsidR="00C749F8">
              <w:t>primary investigators</w:t>
            </w:r>
            <w:r>
              <w:t xml:space="preserve"> completed </w:t>
            </w:r>
            <w:r w:rsidR="009E58A8">
              <w:t>H&amp;S</w:t>
            </w:r>
            <w:r>
              <w:t xml:space="preserve"> ma</w:t>
            </w:r>
            <w:r w:rsidR="00C749F8">
              <w:t>nagement training?</w:t>
            </w:r>
            <w:r w:rsidR="009E58A8">
              <w:t xml:space="preserve"> </w:t>
            </w:r>
            <w:r w:rsidR="00C749F8">
              <w:t>(</w:t>
            </w:r>
            <w:r>
              <w:t>Managing H&amp;S, RA)</w:t>
            </w:r>
          </w:p>
        </w:tc>
        <w:tc>
          <w:tcPr>
            <w:tcW w:w="715" w:type="dxa"/>
          </w:tcPr>
          <w:p w14:paraId="62C6A9F9" w14:textId="77777777" w:rsidR="00B177C3" w:rsidRDefault="00B177C3" w:rsidP="001B32C7">
            <w:pPr>
              <w:pStyle w:val="BodyText"/>
              <w:tabs>
                <w:tab w:val="left" w:pos="1080"/>
              </w:tabs>
              <w:spacing w:after="0" w:line="360" w:lineRule="auto"/>
              <w:jc w:val="both"/>
              <w:rPr>
                <w:b/>
                <w:color w:val="000000" w:themeColor="text1"/>
              </w:rPr>
            </w:pPr>
          </w:p>
        </w:tc>
        <w:tc>
          <w:tcPr>
            <w:tcW w:w="567" w:type="dxa"/>
          </w:tcPr>
          <w:p w14:paraId="7A7399DC" w14:textId="77777777" w:rsidR="00B177C3" w:rsidRDefault="00B177C3" w:rsidP="001B32C7">
            <w:pPr>
              <w:pStyle w:val="BodyText"/>
              <w:tabs>
                <w:tab w:val="left" w:pos="1080"/>
              </w:tabs>
              <w:spacing w:after="0" w:line="360" w:lineRule="auto"/>
              <w:jc w:val="both"/>
              <w:rPr>
                <w:b/>
                <w:color w:val="000000" w:themeColor="text1"/>
              </w:rPr>
            </w:pPr>
          </w:p>
        </w:tc>
        <w:tc>
          <w:tcPr>
            <w:tcW w:w="2385" w:type="dxa"/>
            <w:vMerge/>
          </w:tcPr>
          <w:p w14:paraId="3FE2760C" w14:textId="77777777" w:rsidR="00B177C3" w:rsidRDefault="00B177C3" w:rsidP="001B32C7">
            <w:pPr>
              <w:pStyle w:val="BodyText"/>
              <w:tabs>
                <w:tab w:val="left" w:pos="1080"/>
              </w:tabs>
              <w:spacing w:after="0" w:line="360" w:lineRule="auto"/>
              <w:jc w:val="both"/>
              <w:rPr>
                <w:b/>
                <w:color w:val="000000" w:themeColor="text1"/>
              </w:rPr>
            </w:pPr>
          </w:p>
        </w:tc>
      </w:tr>
    </w:tbl>
    <w:p w14:paraId="7F11748B" w14:textId="77777777" w:rsidR="00D810CC" w:rsidRPr="0009088C" w:rsidRDefault="00D810CC" w:rsidP="00D810CC"/>
    <w:tbl>
      <w:tblPr>
        <w:tblStyle w:val="TableGrid"/>
        <w:tblW w:w="14994" w:type="dxa"/>
        <w:tblInd w:w="-5" w:type="dxa"/>
        <w:tblLook w:val="04A0" w:firstRow="1" w:lastRow="0" w:firstColumn="1" w:lastColumn="0" w:noHBand="0" w:noVBand="1"/>
      </w:tblPr>
      <w:tblGrid>
        <w:gridCol w:w="450"/>
        <w:gridCol w:w="13627"/>
        <w:gridCol w:w="917"/>
      </w:tblGrid>
      <w:tr w:rsidR="00BC05CC" w14:paraId="457115EC" w14:textId="77777777" w:rsidTr="001F4530">
        <w:trPr>
          <w:trHeight w:val="1182"/>
        </w:trPr>
        <w:tc>
          <w:tcPr>
            <w:tcW w:w="445" w:type="dxa"/>
            <w:shd w:val="clear" w:color="auto" w:fill="D9D9D9" w:themeFill="background1" w:themeFillShade="D9"/>
          </w:tcPr>
          <w:p w14:paraId="5BB0E8D0" w14:textId="77777777" w:rsidR="00BC05CC" w:rsidRPr="001F4530" w:rsidRDefault="001F4530" w:rsidP="001F4530">
            <w:pPr>
              <w:pStyle w:val="BodyText"/>
              <w:tabs>
                <w:tab w:val="left" w:pos="1080"/>
              </w:tabs>
              <w:spacing w:after="0" w:line="360" w:lineRule="auto"/>
              <w:rPr>
                <w:color w:val="000000" w:themeColor="text1"/>
              </w:rPr>
            </w:pPr>
            <w:r w:rsidRPr="001F4530">
              <w:rPr>
                <w:color w:val="000000" w:themeColor="text1"/>
              </w:rPr>
              <w:t>(e)</w:t>
            </w:r>
          </w:p>
        </w:tc>
        <w:tc>
          <w:tcPr>
            <w:tcW w:w="13632" w:type="dxa"/>
          </w:tcPr>
          <w:p w14:paraId="2CE05831" w14:textId="7A8613DC" w:rsidR="00BC05CC" w:rsidRPr="0009088C" w:rsidRDefault="00BC05CC" w:rsidP="001B32C7">
            <w:pPr>
              <w:jc w:val="both"/>
              <w:rPr>
                <w:b/>
              </w:rPr>
            </w:pPr>
            <w:r w:rsidRPr="0009088C">
              <w:rPr>
                <w:b/>
              </w:rPr>
              <w:t xml:space="preserve">WHAT % OF STAFF ATTENDED ANY H&amp;S TRAINING IN </w:t>
            </w:r>
            <w:r>
              <w:rPr>
                <w:b/>
              </w:rPr>
              <w:t xml:space="preserve">the </w:t>
            </w:r>
            <w:r w:rsidR="00BC2B5A">
              <w:rPr>
                <w:b/>
              </w:rPr>
              <w:t>3 YEAR PERIOD (20</w:t>
            </w:r>
            <w:r w:rsidR="00F355AE">
              <w:rPr>
                <w:b/>
              </w:rPr>
              <w:t>20</w:t>
            </w:r>
            <w:r w:rsidRPr="0009088C">
              <w:rPr>
                <w:b/>
              </w:rPr>
              <w:t>-</w:t>
            </w:r>
            <w:r w:rsidR="008437BB">
              <w:rPr>
                <w:b/>
              </w:rPr>
              <w:t>20</w:t>
            </w:r>
            <w:r w:rsidR="00CD3634">
              <w:rPr>
                <w:b/>
              </w:rPr>
              <w:t>2</w:t>
            </w:r>
            <w:r w:rsidR="00F355AE">
              <w:rPr>
                <w:b/>
              </w:rPr>
              <w:t>2</w:t>
            </w:r>
            <w:r w:rsidRPr="0009088C">
              <w:rPr>
                <w:b/>
              </w:rPr>
              <w:t>)</w:t>
            </w:r>
          </w:p>
          <w:p w14:paraId="35A42778" w14:textId="77777777" w:rsidR="00BC05CC" w:rsidRPr="00135CDD" w:rsidRDefault="00BC05CC" w:rsidP="001B32C7">
            <w:pPr>
              <w:jc w:val="both"/>
              <w:rPr>
                <w:b/>
                <w:i/>
                <w:u w:val="single"/>
              </w:rPr>
            </w:pPr>
          </w:p>
          <w:p w14:paraId="758AEDFF" w14:textId="77777777" w:rsidR="00BC05CC" w:rsidRPr="001F4530" w:rsidRDefault="00BC05CC" w:rsidP="00C749F8">
            <w:pPr>
              <w:jc w:val="both"/>
              <w:rPr>
                <w:sz w:val="18"/>
                <w:szCs w:val="18"/>
                <w:u w:val="single"/>
              </w:rPr>
            </w:pPr>
            <w:r w:rsidRPr="00135CDD">
              <w:rPr>
                <w:b/>
                <w:i/>
                <w:sz w:val="18"/>
                <w:szCs w:val="18"/>
                <w:u w:val="single"/>
              </w:rPr>
              <w:t xml:space="preserve">Note: </w:t>
            </w:r>
            <w:r w:rsidRPr="00135CDD">
              <w:rPr>
                <w:i/>
                <w:sz w:val="18"/>
                <w:szCs w:val="18"/>
              </w:rPr>
              <w:t xml:space="preserve">Include annual staff attendance at fire drills.  Staff have a legal obligation to attend necessary health and safety training.  Local Management must arrange for their staff to receive relevant health and safety training at recruitment \ work commencement and upon transfer (legal requirement). </w:t>
            </w:r>
            <w:r w:rsidRPr="00135CDD">
              <w:rPr>
                <w:sz w:val="18"/>
                <w:szCs w:val="18"/>
                <w:u w:val="single"/>
              </w:rPr>
              <w:t>Health and Safety management training is required for all departmental management including Heads of Dept. and Heads of Functional Area. (Mandatory item).</w:t>
            </w:r>
          </w:p>
        </w:tc>
        <w:tc>
          <w:tcPr>
            <w:tcW w:w="917" w:type="dxa"/>
            <w:vAlign w:val="center"/>
          </w:tcPr>
          <w:p w14:paraId="6DD953CF" w14:textId="77777777" w:rsidR="00BC05CC" w:rsidRDefault="00BC05CC" w:rsidP="00A54D4E">
            <w:pPr>
              <w:pStyle w:val="ListParagraph"/>
              <w:ind w:left="0"/>
              <w:jc w:val="center"/>
              <w:rPr>
                <w:sz w:val="22"/>
                <w:szCs w:val="22"/>
              </w:rPr>
            </w:pPr>
            <w:r>
              <w:rPr>
                <w:sz w:val="22"/>
                <w:szCs w:val="22"/>
              </w:rPr>
              <w:t>%</w:t>
            </w:r>
          </w:p>
        </w:tc>
      </w:tr>
      <w:tr w:rsidR="00BC05CC" w14:paraId="478A23CC" w14:textId="77777777" w:rsidTr="001F4530">
        <w:trPr>
          <w:trHeight w:val="372"/>
        </w:trPr>
        <w:tc>
          <w:tcPr>
            <w:tcW w:w="445" w:type="dxa"/>
            <w:shd w:val="clear" w:color="auto" w:fill="D9D9D9" w:themeFill="background1" w:themeFillShade="D9"/>
          </w:tcPr>
          <w:p w14:paraId="1E62E3F7" w14:textId="77777777" w:rsidR="00BC05CC" w:rsidRPr="001F4530" w:rsidRDefault="001F4530" w:rsidP="001F4530">
            <w:pPr>
              <w:pStyle w:val="BodyText"/>
              <w:tabs>
                <w:tab w:val="left" w:pos="1080"/>
              </w:tabs>
              <w:spacing w:after="0" w:line="360" w:lineRule="auto"/>
              <w:rPr>
                <w:color w:val="000000" w:themeColor="text1"/>
              </w:rPr>
            </w:pPr>
            <w:r w:rsidRPr="001F4530">
              <w:rPr>
                <w:color w:val="000000" w:themeColor="text1"/>
              </w:rPr>
              <w:t>(f)</w:t>
            </w:r>
          </w:p>
        </w:tc>
        <w:tc>
          <w:tcPr>
            <w:tcW w:w="13632" w:type="dxa"/>
          </w:tcPr>
          <w:p w14:paraId="52D03D6A" w14:textId="217C9B78" w:rsidR="00BC05CC" w:rsidRPr="0009088C" w:rsidRDefault="00A664ED" w:rsidP="001B32C7">
            <w:pPr>
              <w:jc w:val="both"/>
              <w:rPr>
                <w:b/>
              </w:rPr>
            </w:pPr>
            <w:r>
              <w:rPr>
                <w:b/>
              </w:rPr>
              <w:t xml:space="preserve">WHAT % OF YOUR </w:t>
            </w:r>
            <w:r w:rsidR="00BC05CC" w:rsidRPr="0009088C">
              <w:rPr>
                <w:b/>
              </w:rPr>
              <w:t xml:space="preserve">TRAINING PLAN </w:t>
            </w:r>
            <w:r w:rsidR="00C749F8">
              <w:rPr>
                <w:b/>
              </w:rPr>
              <w:t>AS CONTAINED IN YOUR 20</w:t>
            </w:r>
            <w:r w:rsidR="009E58A8">
              <w:rPr>
                <w:b/>
              </w:rPr>
              <w:t>2</w:t>
            </w:r>
            <w:r w:rsidR="00F355AE">
              <w:rPr>
                <w:b/>
              </w:rPr>
              <w:t>1</w:t>
            </w:r>
            <w:r w:rsidR="00C749F8">
              <w:rPr>
                <w:b/>
              </w:rPr>
              <w:t xml:space="preserve"> RETURN </w:t>
            </w:r>
            <w:r w:rsidR="00BC05CC" w:rsidRPr="0009088C">
              <w:rPr>
                <w:b/>
              </w:rPr>
              <w:t xml:space="preserve">WAS ACHIEVED IN </w:t>
            </w:r>
            <w:r w:rsidR="008437BB">
              <w:rPr>
                <w:b/>
              </w:rPr>
              <w:t>20</w:t>
            </w:r>
            <w:r w:rsidR="00CD3634">
              <w:rPr>
                <w:b/>
              </w:rPr>
              <w:t>2</w:t>
            </w:r>
            <w:r w:rsidR="00F355AE">
              <w:rPr>
                <w:b/>
              </w:rPr>
              <w:t>2</w:t>
            </w:r>
            <w:r w:rsidR="00BC05CC" w:rsidRPr="0009088C">
              <w:rPr>
                <w:b/>
              </w:rPr>
              <w:t>?</w:t>
            </w:r>
          </w:p>
          <w:p w14:paraId="19D0FEAD" w14:textId="77777777" w:rsidR="00BC05CC" w:rsidRPr="0009088C" w:rsidRDefault="00BC05CC" w:rsidP="001B32C7">
            <w:pPr>
              <w:jc w:val="both"/>
              <w:rPr>
                <w:b/>
              </w:rPr>
            </w:pPr>
          </w:p>
        </w:tc>
        <w:tc>
          <w:tcPr>
            <w:tcW w:w="917" w:type="dxa"/>
            <w:vAlign w:val="center"/>
          </w:tcPr>
          <w:p w14:paraId="01C6ED4C" w14:textId="77777777" w:rsidR="00BC05CC" w:rsidRDefault="00BC05CC" w:rsidP="00A54D4E">
            <w:pPr>
              <w:pStyle w:val="ListParagraph"/>
              <w:ind w:left="0"/>
              <w:jc w:val="center"/>
              <w:rPr>
                <w:sz w:val="22"/>
                <w:szCs w:val="22"/>
              </w:rPr>
            </w:pPr>
            <w:r>
              <w:rPr>
                <w:sz w:val="22"/>
                <w:szCs w:val="22"/>
              </w:rPr>
              <w:t>%</w:t>
            </w:r>
          </w:p>
        </w:tc>
      </w:tr>
      <w:tr w:rsidR="00BC05CC" w14:paraId="648ACAD5" w14:textId="77777777" w:rsidTr="001F4530">
        <w:trPr>
          <w:trHeight w:val="969"/>
        </w:trPr>
        <w:tc>
          <w:tcPr>
            <w:tcW w:w="445" w:type="dxa"/>
            <w:shd w:val="clear" w:color="auto" w:fill="D9D9D9" w:themeFill="background1" w:themeFillShade="D9"/>
          </w:tcPr>
          <w:p w14:paraId="198C22E1" w14:textId="77777777" w:rsidR="00BC05CC" w:rsidRPr="001F4530" w:rsidRDefault="001F4530" w:rsidP="001F4530">
            <w:pPr>
              <w:pStyle w:val="BodyText"/>
              <w:tabs>
                <w:tab w:val="left" w:pos="1080"/>
              </w:tabs>
              <w:spacing w:after="0" w:line="360" w:lineRule="auto"/>
              <w:rPr>
                <w:color w:val="000000" w:themeColor="text1"/>
              </w:rPr>
            </w:pPr>
            <w:r w:rsidRPr="001F4530">
              <w:rPr>
                <w:color w:val="000000" w:themeColor="text1"/>
              </w:rPr>
              <w:t>(g)</w:t>
            </w:r>
          </w:p>
        </w:tc>
        <w:tc>
          <w:tcPr>
            <w:tcW w:w="13632" w:type="dxa"/>
          </w:tcPr>
          <w:p w14:paraId="3022CD15" w14:textId="73429563" w:rsidR="00BC05CC" w:rsidRPr="0009088C" w:rsidRDefault="00BC05CC" w:rsidP="001B32C7">
            <w:pPr>
              <w:jc w:val="both"/>
              <w:rPr>
                <w:b/>
              </w:rPr>
            </w:pPr>
            <w:r w:rsidRPr="0009088C">
              <w:rPr>
                <w:b/>
              </w:rPr>
              <w:t xml:space="preserve">PLANNED TRAINING FOR </w:t>
            </w:r>
            <w:r w:rsidR="008437BB">
              <w:rPr>
                <w:b/>
              </w:rPr>
              <w:t>20</w:t>
            </w:r>
            <w:r w:rsidR="009A2E5F">
              <w:rPr>
                <w:b/>
              </w:rPr>
              <w:t>2</w:t>
            </w:r>
            <w:r w:rsidR="00F355AE">
              <w:rPr>
                <w:b/>
              </w:rPr>
              <w:t>3</w:t>
            </w:r>
            <w:r w:rsidRPr="0009088C">
              <w:rPr>
                <w:b/>
              </w:rPr>
              <w:t xml:space="preserve">: </w:t>
            </w:r>
          </w:p>
          <w:p w14:paraId="42227313" w14:textId="6678B2BF" w:rsidR="00BC05CC" w:rsidRDefault="00BC05CC" w:rsidP="001B32C7">
            <w:pPr>
              <w:jc w:val="both"/>
            </w:pPr>
            <w:r>
              <w:t xml:space="preserve">Per </w:t>
            </w:r>
            <w:r w:rsidRPr="0009088C">
              <w:t>Functional Area Staff Health and Safety Training</w:t>
            </w:r>
            <w:r w:rsidRPr="00DB7900">
              <w:t xml:space="preserve"> Plan for </w:t>
            </w:r>
            <w:r w:rsidR="008437BB">
              <w:t>20</w:t>
            </w:r>
            <w:r w:rsidR="009A2E5F">
              <w:t>2</w:t>
            </w:r>
            <w:r w:rsidR="00F355AE">
              <w:t>3</w:t>
            </w:r>
            <w:r>
              <w:t xml:space="preserve"> </w:t>
            </w:r>
            <w:r w:rsidR="00512DFB">
              <w:t>in Section D.4</w:t>
            </w:r>
            <w:r w:rsidR="00C749F8">
              <w:t xml:space="preserve"> below</w:t>
            </w:r>
          </w:p>
          <w:p w14:paraId="3EA56E94" w14:textId="77777777" w:rsidR="00BC05CC" w:rsidRDefault="00BC05CC" w:rsidP="001B32C7">
            <w:pPr>
              <w:pStyle w:val="ListParagraph"/>
              <w:ind w:left="1080"/>
              <w:jc w:val="both"/>
            </w:pPr>
          </w:p>
          <w:p w14:paraId="6B8FF2F6" w14:textId="77777777" w:rsidR="00BC05CC" w:rsidRDefault="00BC05CC" w:rsidP="001B32C7">
            <w:pPr>
              <w:shd w:val="clear" w:color="auto" w:fill="D0CECE" w:themeFill="background2" w:themeFillShade="E6"/>
              <w:jc w:val="both"/>
            </w:pPr>
            <w:r w:rsidRPr="0009088C">
              <w:rPr>
                <w:b/>
                <w:u w:val="single"/>
              </w:rPr>
              <w:t xml:space="preserve"> Note</w:t>
            </w:r>
            <w:r>
              <w:t>: Statutory obligations for staff training arises under SHWW legislation and University Safety Policy.</w:t>
            </w:r>
          </w:p>
          <w:p w14:paraId="0C68C759" w14:textId="77777777" w:rsidR="00BC05CC" w:rsidRDefault="00BC05CC" w:rsidP="001B32C7">
            <w:pPr>
              <w:pStyle w:val="ListParagraph"/>
              <w:ind w:left="0"/>
              <w:jc w:val="both"/>
              <w:rPr>
                <w:sz w:val="22"/>
                <w:szCs w:val="22"/>
              </w:rPr>
            </w:pPr>
          </w:p>
        </w:tc>
        <w:tc>
          <w:tcPr>
            <w:tcW w:w="917" w:type="dxa"/>
          </w:tcPr>
          <w:p w14:paraId="2AB45E1A" w14:textId="77777777" w:rsidR="00BC05CC" w:rsidRPr="001A1705" w:rsidRDefault="00BC05CC" w:rsidP="001B32C7">
            <w:pPr>
              <w:pStyle w:val="ListParagraph"/>
              <w:ind w:left="0"/>
              <w:jc w:val="both"/>
              <w:rPr>
                <w:color w:val="2E74B5" w:themeColor="accent1" w:themeShade="BF"/>
                <w:sz w:val="18"/>
                <w:szCs w:val="18"/>
              </w:rPr>
            </w:pPr>
            <w:r w:rsidRPr="00BC05CC">
              <w:rPr>
                <w:color w:val="000000" w:themeColor="text1"/>
                <w:sz w:val="18"/>
                <w:szCs w:val="18"/>
              </w:rPr>
              <w:t>Total # of staff to be trained</w:t>
            </w:r>
          </w:p>
        </w:tc>
      </w:tr>
    </w:tbl>
    <w:p w14:paraId="3B9440D8" w14:textId="77777777" w:rsidR="00D810CC" w:rsidRDefault="00D810CC" w:rsidP="00A54D4E">
      <w:pPr>
        <w:jc w:val="both"/>
        <w:rPr>
          <w:b/>
          <w:i/>
          <w:u w:val="single"/>
        </w:rPr>
      </w:pPr>
    </w:p>
    <w:p w14:paraId="418874C9" w14:textId="77777777" w:rsidR="001F4530" w:rsidRDefault="00C749F8" w:rsidP="00A54D4E">
      <w:pPr>
        <w:jc w:val="both"/>
        <w:rPr>
          <w:b/>
          <w:i/>
          <w:u w:val="single"/>
        </w:rPr>
      </w:pPr>
      <w:r>
        <w:rPr>
          <w:b/>
          <w:i/>
          <w:u w:val="single"/>
        </w:rPr>
        <w:t>Training Needs Analysis Spreadsheet</w:t>
      </w:r>
      <w:r w:rsidR="00B177C3">
        <w:rPr>
          <w:b/>
          <w:i/>
          <w:u w:val="single"/>
        </w:rPr>
        <w:t xml:space="preserve"> </w:t>
      </w:r>
      <w:r w:rsidR="001F4530">
        <w:rPr>
          <w:b/>
          <w:i/>
          <w:u w:val="single"/>
        </w:rPr>
        <w:t>Requirements</w:t>
      </w:r>
    </w:p>
    <w:p w14:paraId="2AF52673" w14:textId="77777777" w:rsidR="001F4530" w:rsidRDefault="001F4530" w:rsidP="00A54D4E">
      <w:pPr>
        <w:jc w:val="both"/>
        <w:rPr>
          <w:b/>
          <w:i/>
          <w:u w:val="single"/>
        </w:rPr>
      </w:pPr>
    </w:p>
    <w:p w14:paraId="19D0E50B" w14:textId="77777777" w:rsidR="00D810CC" w:rsidRPr="002C6FEA" w:rsidRDefault="00D810CC" w:rsidP="00D810CC">
      <w:pPr>
        <w:pStyle w:val="ListParagraph"/>
        <w:numPr>
          <w:ilvl w:val="0"/>
          <w:numId w:val="6"/>
        </w:numPr>
        <w:jc w:val="both"/>
      </w:pPr>
      <w:r w:rsidRPr="00047EA0">
        <w:rPr>
          <w:b/>
          <w:u w:val="single"/>
        </w:rPr>
        <w:t xml:space="preserve">COMPLETED </w:t>
      </w:r>
      <w:r w:rsidR="00303FB6">
        <w:rPr>
          <w:b/>
          <w:u w:val="single"/>
        </w:rPr>
        <w:t xml:space="preserve">FA </w:t>
      </w:r>
      <w:r w:rsidRPr="00047EA0">
        <w:rPr>
          <w:b/>
          <w:u w:val="single"/>
        </w:rPr>
        <w:t>TRAINING MATRIX \ NEEDS ANALYSIS:</w:t>
      </w:r>
      <w:r w:rsidRPr="002C6FEA">
        <w:t xml:space="preserve"> (Attendance Dates must be listed</w:t>
      </w:r>
      <w:r w:rsidR="00303FB6">
        <w:t xml:space="preserve"> in the TNA e- Excel workbook</w:t>
      </w:r>
      <w:r w:rsidRPr="002C6FEA">
        <w:t xml:space="preserve">) </w:t>
      </w:r>
    </w:p>
    <w:p w14:paraId="7DEF939C" w14:textId="3E821049" w:rsidR="00D810CC" w:rsidRDefault="00D810CC" w:rsidP="001F4530">
      <w:pPr>
        <w:pStyle w:val="ListParagraph"/>
        <w:ind w:left="360"/>
        <w:jc w:val="both"/>
      </w:pPr>
      <w:r>
        <w:t xml:space="preserve">Functional Area Health &amp; Safety </w:t>
      </w:r>
      <w:r w:rsidRPr="00DB7900">
        <w:t>Training Matrix \ Needs Analysis</w:t>
      </w:r>
      <w:r>
        <w:t>.  Detail each member of staff by name</w:t>
      </w:r>
      <w:r w:rsidR="00C749F8">
        <w:t>, staff id number</w:t>
      </w:r>
      <w:r w:rsidR="006629FF">
        <w:t>s</w:t>
      </w:r>
      <w:r w:rsidR="00C749F8">
        <w:t xml:space="preserve"> (if available)</w:t>
      </w:r>
      <w:r>
        <w:t xml:space="preserve">, job function and Department, </w:t>
      </w:r>
      <w:r w:rsidRPr="002C6FEA">
        <w:rPr>
          <w:b/>
          <w:u w:val="single"/>
        </w:rPr>
        <w:t>update for current staff &amp; current Dept./unit names.</w:t>
      </w:r>
      <w:r>
        <w:t xml:space="preserve"> List the H&amp;S training which each member of staff completed up to 31</w:t>
      </w:r>
      <w:r w:rsidRPr="002C6FEA">
        <w:t>st</w:t>
      </w:r>
      <w:r>
        <w:t xml:space="preserve"> December </w:t>
      </w:r>
      <w:r w:rsidR="008437BB">
        <w:t>20</w:t>
      </w:r>
      <w:r w:rsidR="00CD3634">
        <w:t>2</w:t>
      </w:r>
      <w:r w:rsidR="00F355AE">
        <w:t>2</w:t>
      </w:r>
      <w:r>
        <w:t>. Provide supporting information to confirm course</w:t>
      </w:r>
      <w:r w:rsidR="00C749F8">
        <w:t>s</w:t>
      </w:r>
      <w:r>
        <w:t xml:space="preserve"> undertaken directly by the FA/Depts</w:t>
      </w:r>
      <w:r w:rsidR="00C749F8">
        <w:t>. (</w:t>
      </w:r>
      <w:r w:rsidR="00204464">
        <w:t>i.e.,</w:t>
      </w:r>
      <w:r w:rsidR="00C749F8">
        <w:t xml:space="preserve"> courses not organised by the Health &amp; Safety Office)</w:t>
      </w:r>
      <w:r>
        <w:t>. List the health and safety training which the F.A. has identified that each member of staff needs to complete, with regard to their function and job hazards \ risks.</w:t>
      </w:r>
    </w:p>
    <w:p w14:paraId="6AFEC5D9" w14:textId="78EA19D8" w:rsidR="00D810CC" w:rsidRDefault="00D810CC" w:rsidP="00D810CC">
      <w:pPr>
        <w:pStyle w:val="ListParagraph"/>
        <w:numPr>
          <w:ilvl w:val="0"/>
          <w:numId w:val="6"/>
        </w:numPr>
        <w:jc w:val="both"/>
      </w:pPr>
      <w:r w:rsidRPr="00C77AD2">
        <w:rPr>
          <w:b/>
          <w:u w:val="single"/>
        </w:rPr>
        <w:t>List</w:t>
      </w:r>
      <w:r>
        <w:t xml:space="preserve"> the current Dept., Staff &amp; </w:t>
      </w:r>
      <w:r w:rsidR="00A73133">
        <w:t>Mgmt.</w:t>
      </w:r>
      <w:r>
        <w:t xml:space="preserve"> with </w:t>
      </w:r>
      <w:r w:rsidRPr="00047EA0">
        <w:rPr>
          <w:b/>
          <w:u w:val="single"/>
        </w:rPr>
        <w:t>no</w:t>
      </w:r>
      <w:r>
        <w:t xml:space="preserve"> current H&amp;S training completions </w:t>
      </w:r>
      <w:r w:rsidRPr="00047EA0">
        <w:rPr>
          <w:b/>
          <w:u w:val="single"/>
        </w:rPr>
        <w:t>&amp; target date</w:t>
      </w:r>
      <w:r>
        <w:t xml:space="preserve"> for rectifying same which the FA </w:t>
      </w:r>
      <w:r w:rsidRPr="002C6FEA">
        <w:rPr>
          <w:u w:val="single"/>
        </w:rPr>
        <w:t>intends to arrange</w:t>
      </w:r>
      <w:r>
        <w:rPr>
          <w:u w:val="single"/>
        </w:rPr>
        <w:t xml:space="preserve"> </w:t>
      </w:r>
      <w:r>
        <w:t xml:space="preserve">by Department and </w:t>
      </w:r>
      <w:r>
        <w:rPr>
          <w:b/>
        </w:rPr>
        <w:t xml:space="preserve">for each member of staff to complete in </w:t>
      </w:r>
      <w:r w:rsidR="008437BB">
        <w:rPr>
          <w:b/>
        </w:rPr>
        <w:t>20</w:t>
      </w:r>
      <w:r w:rsidR="009A2E5F">
        <w:rPr>
          <w:b/>
        </w:rPr>
        <w:t>2</w:t>
      </w:r>
      <w:r w:rsidR="00F355AE">
        <w:rPr>
          <w:b/>
        </w:rPr>
        <w:t>3</w:t>
      </w:r>
      <w:r>
        <w:rPr>
          <w:b/>
        </w:rPr>
        <w:t xml:space="preserve"> </w:t>
      </w:r>
      <w:r>
        <w:t xml:space="preserve">having regard to </w:t>
      </w:r>
      <w:r w:rsidR="00C749F8">
        <w:t>D.3.0</w:t>
      </w:r>
      <w:r w:rsidR="00BC05CC">
        <w:t xml:space="preserve"> </w:t>
      </w:r>
      <w:r>
        <w:t>(</w:t>
      </w:r>
      <w:r w:rsidR="00BC05CC">
        <w:t>a</w:t>
      </w:r>
      <w:r>
        <w:t>)</w:t>
      </w:r>
      <w:r w:rsidR="00BC05CC">
        <w:t xml:space="preserve"> – (d)</w:t>
      </w:r>
      <w:r>
        <w:t xml:space="preserve"> above.</w:t>
      </w:r>
    </w:p>
    <w:p w14:paraId="4AF9118A" w14:textId="77777777" w:rsidR="000B6EF9" w:rsidRPr="000B6EF9" w:rsidRDefault="000B6EF9" w:rsidP="00D810CC">
      <w:pPr>
        <w:pStyle w:val="ListParagraph"/>
        <w:numPr>
          <w:ilvl w:val="0"/>
          <w:numId w:val="6"/>
        </w:numPr>
        <w:jc w:val="both"/>
      </w:pPr>
      <w:r w:rsidRPr="000B6EF9">
        <w:rPr>
          <w:u w:val="single"/>
        </w:rPr>
        <w:t xml:space="preserve">Identify new staff. Identify staff who have retired / departed/ transferred. Please add Staff Id </w:t>
      </w:r>
      <w:r w:rsidR="00C749F8">
        <w:rPr>
          <w:u w:val="single"/>
        </w:rPr>
        <w:t>number</w:t>
      </w:r>
      <w:r w:rsidRPr="000B6EF9">
        <w:rPr>
          <w:u w:val="single"/>
        </w:rPr>
        <w:t>s</w:t>
      </w:r>
      <w:r w:rsidR="00C749F8">
        <w:rPr>
          <w:u w:val="single"/>
        </w:rPr>
        <w:t xml:space="preserve"> (where available)</w:t>
      </w:r>
      <w:r w:rsidRPr="000B6EF9">
        <w:rPr>
          <w:u w:val="single"/>
        </w:rPr>
        <w:t xml:space="preserve"> to facilitate staff training allocation/ co</w:t>
      </w:r>
      <w:r>
        <w:rPr>
          <w:u w:val="single"/>
        </w:rPr>
        <w:t>-</w:t>
      </w:r>
      <w:r w:rsidRPr="000B6EF9">
        <w:rPr>
          <w:u w:val="single"/>
        </w:rPr>
        <w:t>re</w:t>
      </w:r>
      <w:r>
        <w:rPr>
          <w:u w:val="single"/>
        </w:rPr>
        <w:t xml:space="preserve">lations. </w:t>
      </w:r>
    </w:p>
    <w:p w14:paraId="5022B0C6" w14:textId="77777777" w:rsidR="00821E37" w:rsidRPr="00821E37" w:rsidRDefault="00821E37" w:rsidP="00821E37"/>
    <w:p w14:paraId="5DE48D5F" w14:textId="77777777" w:rsidR="00D810CC" w:rsidRDefault="00D810CC" w:rsidP="00DB5D0F"/>
    <w:p w14:paraId="24104F81" w14:textId="77777777" w:rsidR="00D810CC" w:rsidRPr="001314A2" w:rsidRDefault="00512DFB" w:rsidP="001314A2">
      <w:pPr>
        <w:rPr>
          <w:b/>
          <w:i/>
          <w:sz w:val="24"/>
        </w:rPr>
      </w:pPr>
      <w:bookmarkStart w:id="181" w:name="_Toc501546293"/>
      <w:bookmarkStart w:id="182" w:name="_Toc501611052"/>
      <w:bookmarkStart w:id="183" w:name="_Toc501611828"/>
      <w:bookmarkStart w:id="184" w:name="_Toc501611955"/>
      <w:bookmarkStart w:id="185" w:name="_Toc501612023"/>
      <w:bookmarkStart w:id="186" w:name="_Toc501620897"/>
      <w:bookmarkStart w:id="187" w:name="_Toc501622999"/>
      <w:bookmarkStart w:id="188" w:name="_Toc501638505"/>
      <w:bookmarkStart w:id="189" w:name="_Toc502831982"/>
      <w:bookmarkStart w:id="190" w:name="_Toc502832455"/>
      <w:bookmarkStart w:id="191" w:name="_Toc502833001"/>
      <w:bookmarkStart w:id="192" w:name="_Toc502834008"/>
      <w:bookmarkStart w:id="193" w:name="_Toc502849309"/>
      <w:r w:rsidRPr="001314A2">
        <w:rPr>
          <w:b/>
          <w:i/>
          <w:sz w:val="24"/>
        </w:rPr>
        <w:lastRenderedPageBreak/>
        <w:t>Table D3</w:t>
      </w:r>
      <w:r w:rsidR="00BC1530" w:rsidRPr="001314A2">
        <w:rPr>
          <w:b/>
          <w:i/>
          <w:sz w:val="24"/>
        </w:rPr>
        <w:t>.1</w:t>
      </w:r>
      <w:r w:rsidR="00D810CC" w:rsidRPr="001314A2">
        <w:rPr>
          <w:b/>
          <w:bCs/>
          <w:i/>
          <w:sz w:val="24"/>
        </w:rPr>
        <w:t xml:space="preserve"> </w:t>
      </w:r>
      <w:r w:rsidR="00D810CC" w:rsidRPr="001314A2">
        <w:rPr>
          <w:b/>
          <w:i/>
          <w:sz w:val="24"/>
        </w:rPr>
        <w:t>Departmental Safety Management</w:t>
      </w:r>
      <w:bookmarkEnd w:id="181"/>
      <w:bookmarkEnd w:id="182"/>
      <w:bookmarkEnd w:id="183"/>
      <w:bookmarkEnd w:id="184"/>
      <w:bookmarkEnd w:id="185"/>
      <w:bookmarkEnd w:id="186"/>
      <w:bookmarkEnd w:id="187"/>
      <w:bookmarkEnd w:id="188"/>
      <w:bookmarkEnd w:id="189"/>
      <w:bookmarkEnd w:id="190"/>
      <w:bookmarkEnd w:id="191"/>
      <w:bookmarkEnd w:id="192"/>
      <w:bookmarkEnd w:id="193"/>
    </w:p>
    <w:tbl>
      <w:tblPr>
        <w:tblStyle w:val="TableGrid"/>
        <w:tblW w:w="14249" w:type="dxa"/>
        <w:tblInd w:w="-5" w:type="dxa"/>
        <w:tblLayout w:type="fixed"/>
        <w:tblLook w:val="04A0" w:firstRow="1" w:lastRow="0" w:firstColumn="1" w:lastColumn="0" w:noHBand="0" w:noVBand="1"/>
      </w:tblPr>
      <w:tblGrid>
        <w:gridCol w:w="8524"/>
        <w:gridCol w:w="690"/>
        <w:gridCol w:w="567"/>
        <w:gridCol w:w="2268"/>
        <w:gridCol w:w="2200"/>
      </w:tblGrid>
      <w:tr w:rsidR="00D810CC" w14:paraId="59D24837" w14:textId="77777777" w:rsidTr="008F4042">
        <w:trPr>
          <w:cantSplit/>
          <w:trHeight w:val="566"/>
        </w:trPr>
        <w:tc>
          <w:tcPr>
            <w:tcW w:w="8524" w:type="dxa"/>
            <w:shd w:val="clear" w:color="auto" w:fill="E2EFD9" w:themeFill="accent6" w:themeFillTint="33"/>
          </w:tcPr>
          <w:p w14:paraId="20C6C11C" w14:textId="77777777" w:rsidR="00D810CC" w:rsidRDefault="00D810CC" w:rsidP="001B32C7">
            <w:pPr>
              <w:pStyle w:val="BodyText"/>
              <w:tabs>
                <w:tab w:val="left" w:pos="1080"/>
              </w:tabs>
              <w:spacing w:after="0" w:line="360" w:lineRule="auto"/>
              <w:jc w:val="both"/>
              <w:rPr>
                <w:color w:val="000000" w:themeColor="text1"/>
              </w:rPr>
            </w:pPr>
          </w:p>
        </w:tc>
        <w:tc>
          <w:tcPr>
            <w:tcW w:w="690" w:type="dxa"/>
            <w:shd w:val="clear" w:color="auto" w:fill="E2EFD9" w:themeFill="accent6" w:themeFillTint="33"/>
          </w:tcPr>
          <w:p w14:paraId="03EB2053" w14:textId="77777777" w:rsidR="00D810CC" w:rsidRPr="00436781" w:rsidRDefault="00D810CC" w:rsidP="001B32C7">
            <w:pPr>
              <w:pStyle w:val="BodyText"/>
              <w:tabs>
                <w:tab w:val="left" w:pos="1080"/>
              </w:tabs>
              <w:spacing w:after="0" w:line="360" w:lineRule="auto"/>
              <w:jc w:val="both"/>
              <w:rPr>
                <w:color w:val="000000" w:themeColor="text1"/>
                <w:sz w:val="24"/>
                <w:szCs w:val="24"/>
              </w:rPr>
            </w:pPr>
            <w:r>
              <w:rPr>
                <w:color w:val="000000" w:themeColor="text1"/>
                <w:sz w:val="24"/>
                <w:szCs w:val="24"/>
              </w:rPr>
              <w:t>Yes</w:t>
            </w:r>
          </w:p>
        </w:tc>
        <w:tc>
          <w:tcPr>
            <w:tcW w:w="567" w:type="dxa"/>
            <w:shd w:val="clear" w:color="auto" w:fill="E2EFD9" w:themeFill="accent6" w:themeFillTint="33"/>
          </w:tcPr>
          <w:p w14:paraId="6E43B8C3" w14:textId="77777777" w:rsidR="00D810CC" w:rsidRPr="00436781" w:rsidRDefault="00D810CC" w:rsidP="001B32C7">
            <w:pPr>
              <w:pStyle w:val="BodyText"/>
              <w:tabs>
                <w:tab w:val="left" w:pos="1080"/>
              </w:tabs>
              <w:spacing w:after="0" w:line="360" w:lineRule="auto"/>
              <w:jc w:val="both"/>
              <w:rPr>
                <w:color w:val="000000" w:themeColor="text1"/>
                <w:sz w:val="24"/>
                <w:szCs w:val="24"/>
              </w:rPr>
            </w:pPr>
            <w:r>
              <w:rPr>
                <w:color w:val="000000" w:themeColor="text1"/>
                <w:sz w:val="24"/>
                <w:szCs w:val="24"/>
              </w:rPr>
              <w:t>No</w:t>
            </w:r>
          </w:p>
        </w:tc>
        <w:tc>
          <w:tcPr>
            <w:tcW w:w="2268" w:type="dxa"/>
            <w:shd w:val="clear" w:color="auto" w:fill="E2EFD9" w:themeFill="accent6" w:themeFillTint="33"/>
          </w:tcPr>
          <w:p w14:paraId="3713FBEA" w14:textId="77777777" w:rsidR="00D810CC" w:rsidRPr="0037172B" w:rsidRDefault="00D810CC" w:rsidP="001B32C7">
            <w:pPr>
              <w:pStyle w:val="BodyText"/>
              <w:tabs>
                <w:tab w:val="left" w:pos="1080"/>
              </w:tabs>
              <w:spacing w:after="0" w:line="360" w:lineRule="auto"/>
              <w:jc w:val="both"/>
              <w:rPr>
                <w:color w:val="000000" w:themeColor="text1"/>
              </w:rPr>
            </w:pPr>
            <w:r w:rsidRPr="0037172B">
              <w:rPr>
                <w:color w:val="000000" w:themeColor="text1"/>
              </w:rPr>
              <w:t>Supporting details</w:t>
            </w:r>
          </w:p>
        </w:tc>
        <w:tc>
          <w:tcPr>
            <w:tcW w:w="2200" w:type="dxa"/>
            <w:shd w:val="clear" w:color="auto" w:fill="E2EFD9" w:themeFill="accent6" w:themeFillTint="33"/>
          </w:tcPr>
          <w:p w14:paraId="14B40937" w14:textId="77777777" w:rsidR="00D810CC" w:rsidRDefault="00D810CC" w:rsidP="001B32C7">
            <w:pPr>
              <w:pStyle w:val="BodyText"/>
              <w:tabs>
                <w:tab w:val="left" w:pos="1080"/>
              </w:tabs>
              <w:spacing w:after="0" w:line="360" w:lineRule="auto"/>
              <w:jc w:val="both"/>
              <w:rPr>
                <w:color w:val="000000" w:themeColor="text1"/>
              </w:rPr>
            </w:pPr>
            <w:r>
              <w:rPr>
                <w:color w:val="000000" w:themeColor="text1"/>
              </w:rPr>
              <w:t>Actions required Y/N</w:t>
            </w:r>
          </w:p>
        </w:tc>
      </w:tr>
      <w:tr w:rsidR="00D810CC" w14:paraId="3D30EEAF" w14:textId="77777777" w:rsidTr="00BC1530">
        <w:trPr>
          <w:cantSplit/>
          <w:trHeight w:val="561"/>
        </w:trPr>
        <w:tc>
          <w:tcPr>
            <w:tcW w:w="8524" w:type="dxa"/>
          </w:tcPr>
          <w:p w14:paraId="73293986" w14:textId="77777777" w:rsidR="00D810CC" w:rsidRDefault="00D810CC" w:rsidP="001B32C7">
            <w:pPr>
              <w:pStyle w:val="BodyText"/>
              <w:tabs>
                <w:tab w:val="left" w:pos="1080"/>
              </w:tabs>
              <w:spacing w:after="0" w:line="360" w:lineRule="auto"/>
              <w:jc w:val="both"/>
              <w:rPr>
                <w:color w:val="000000" w:themeColor="text1"/>
              </w:rPr>
            </w:pPr>
            <w:r>
              <w:rPr>
                <w:color w:val="000000" w:themeColor="text1"/>
              </w:rPr>
              <w:t>Has the management of each School/Dept.</w:t>
            </w:r>
            <w:r w:rsidRPr="00484B88">
              <w:rPr>
                <w:color w:val="000000" w:themeColor="text1"/>
              </w:rPr>
              <w:t xml:space="preserve"> completed a safety tour &amp; housekeeping review of thei</w:t>
            </w:r>
            <w:r>
              <w:rPr>
                <w:color w:val="000000" w:themeColor="text1"/>
              </w:rPr>
              <w:t xml:space="preserve">r department within the last </w:t>
            </w:r>
            <w:r w:rsidR="008F4042">
              <w:rPr>
                <w:color w:val="000000" w:themeColor="text1"/>
              </w:rPr>
              <w:t>6- 12 months? (at least 6</w:t>
            </w:r>
            <w:r w:rsidR="00D40CD4">
              <w:rPr>
                <w:color w:val="000000" w:themeColor="text1"/>
              </w:rPr>
              <w:t>-</w:t>
            </w:r>
            <w:r w:rsidR="008F4042">
              <w:rPr>
                <w:color w:val="000000" w:themeColor="text1"/>
              </w:rPr>
              <w:t>monthly for variable risk areas)</w:t>
            </w:r>
          </w:p>
        </w:tc>
        <w:tc>
          <w:tcPr>
            <w:tcW w:w="690" w:type="dxa"/>
          </w:tcPr>
          <w:p w14:paraId="0F90B7D4" w14:textId="77777777" w:rsidR="00D810CC" w:rsidRPr="00436781" w:rsidRDefault="00D810CC" w:rsidP="001B32C7">
            <w:pPr>
              <w:pStyle w:val="BodyText"/>
              <w:tabs>
                <w:tab w:val="left" w:pos="1080"/>
              </w:tabs>
              <w:spacing w:after="0" w:line="360" w:lineRule="auto"/>
              <w:jc w:val="both"/>
              <w:rPr>
                <w:color w:val="000000" w:themeColor="text1"/>
                <w:sz w:val="24"/>
                <w:szCs w:val="24"/>
              </w:rPr>
            </w:pPr>
          </w:p>
        </w:tc>
        <w:tc>
          <w:tcPr>
            <w:tcW w:w="567" w:type="dxa"/>
          </w:tcPr>
          <w:p w14:paraId="3DE8F417" w14:textId="77777777" w:rsidR="00D810CC" w:rsidRPr="00436781" w:rsidRDefault="00D810CC" w:rsidP="001B32C7">
            <w:pPr>
              <w:pStyle w:val="BodyText"/>
              <w:tabs>
                <w:tab w:val="left" w:pos="1080"/>
              </w:tabs>
              <w:spacing w:after="0" w:line="360" w:lineRule="auto"/>
              <w:jc w:val="both"/>
              <w:rPr>
                <w:color w:val="000000" w:themeColor="text1"/>
                <w:sz w:val="24"/>
                <w:szCs w:val="24"/>
              </w:rPr>
            </w:pPr>
          </w:p>
        </w:tc>
        <w:tc>
          <w:tcPr>
            <w:tcW w:w="2268" w:type="dxa"/>
          </w:tcPr>
          <w:p w14:paraId="2CE8F96A" w14:textId="77777777" w:rsidR="00D810CC" w:rsidRPr="009A2E5F" w:rsidRDefault="00D810CC" w:rsidP="001B32C7">
            <w:pPr>
              <w:pStyle w:val="BodyText"/>
              <w:tabs>
                <w:tab w:val="left" w:pos="1080"/>
              </w:tabs>
              <w:spacing w:after="0" w:line="360" w:lineRule="auto"/>
              <w:jc w:val="both"/>
              <w:rPr>
                <w:b/>
                <w:color w:val="000000" w:themeColor="text1"/>
              </w:rPr>
            </w:pPr>
            <w:r w:rsidRPr="009A2E5F">
              <w:rPr>
                <w:b/>
                <w:color w:val="000000" w:themeColor="text1"/>
              </w:rPr>
              <w:t>Provide dates</w:t>
            </w:r>
          </w:p>
        </w:tc>
        <w:tc>
          <w:tcPr>
            <w:tcW w:w="2200" w:type="dxa"/>
          </w:tcPr>
          <w:p w14:paraId="00B50FEF" w14:textId="77777777" w:rsidR="00D810CC" w:rsidRDefault="00D810CC" w:rsidP="001B32C7">
            <w:pPr>
              <w:pStyle w:val="BodyText"/>
              <w:tabs>
                <w:tab w:val="left" w:pos="1080"/>
              </w:tabs>
              <w:spacing w:after="0" w:line="360" w:lineRule="auto"/>
              <w:jc w:val="both"/>
              <w:rPr>
                <w:color w:val="000000" w:themeColor="text1"/>
              </w:rPr>
            </w:pPr>
          </w:p>
        </w:tc>
      </w:tr>
    </w:tbl>
    <w:p w14:paraId="19418585" w14:textId="77777777" w:rsidR="00BC1530" w:rsidRDefault="00BC1530" w:rsidP="00BC1530">
      <w:pPr>
        <w:pStyle w:val="Heading2"/>
      </w:pPr>
      <w:bookmarkStart w:id="194" w:name="_Toc501546291"/>
      <w:bookmarkStart w:id="195" w:name="_Toc501611050"/>
      <w:bookmarkStart w:id="196" w:name="_Toc501611826"/>
      <w:bookmarkStart w:id="197" w:name="_Toc501611953"/>
      <w:bookmarkStart w:id="198" w:name="_Toc501612021"/>
      <w:bookmarkStart w:id="199" w:name="_Toc501620895"/>
      <w:bookmarkStart w:id="200" w:name="_Toc501622997"/>
    </w:p>
    <w:p w14:paraId="01AC0B5F" w14:textId="77777777" w:rsidR="00BC1530" w:rsidRPr="001314A2" w:rsidRDefault="00512DFB" w:rsidP="001314A2">
      <w:pPr>
        <w:rPr>
          <w:b/>
          <w:i/>
          <w:sz w:val="24"/>
        </w:rPr>
      </w:pPr>
      <w:bookmarkStart w:id="201" w:name="_Toc501638506"/>
      <w:bookmarkStart w:id="202" w:name="_Toc502831983"/>
      <w:bookmarkStart w:id="203" w:name="_Toc502832456"/>
      <w:bookmarkStart w:id="204" w:name="_Toc502833002"/>
      <w:bookmarkStart w:id="205" w:name="_Toc502834009"/>
      <w:bookmarkStart w:id="206" w:name="_Toc502849310"/>
      <w:r w:rsidRPr="001314A2">
        <w:rPr>
          <w:b/>
          <w:i/>
          <w:sz w:val="24"/>
        </w:rPr>
        <w:t>Table D3</w:t>
      </w:r>
      <w:r w:rsidR="00BC1530" w:rsidRPr="001314A2">
        <w:rPr>
          <w:b/>
          <w:i/>
          <w:sz w:val="24"/>
        </w:rPr>
        <w:t>.2 Risk Assessments*</w:t>
      </w:r>
      <w:bookmarkEnd w:id="194"/>
      <w:bookmarkEnd w:id="195"/>
      <w:bookmarkEnd w:id="196"/>
      <w:bookmarkEnd w:id="197"/>
      <w:bookmarkEnd w:id="198"/>
      <w:bookmarkEnd w:id="199"/>
      <w:bookmarkEnd w:id="200"/>
      <w:bookmarkEnd w:id="201"/>
      <w:bookmarkEnd w:id="202"/>
      <w:bookmarkEnd w:id="203"/>
      <w:bookmarkEnd w:id="204"/>
      <w:bookmarkEnd w:id="205"/>
      <w:bookmarkEnd w:id="206"/>
      <w:r w:rsidR="00916C9F" w:rsidRPr="001314A2">
        <w:rPr>
          <w:b/>
          <w:i/>
          <w:sz w:val="24"/>
        </w:rPr>
        <w:t xml:space="preserve"> (Provide metrics for)</w:t>
      </w:r>
    </w:p>
    <w:tbl>
      <w:tblPr>
        <w:tblStyle w:val="TableGrid"/>
        <w:tblW w:w="14170" w:type="dxa"/>
        <w:tblLook w:val="04A0" w:firstRow="1" w:lastRow="0" w:firstColumn="1" w:lastColumn="0" w:noHBand="0" w:noVBand="1"/>
      </w:tblPr>
      <w:tblGrid>
        <w:gridCol w:w="13036"/>
        <w:gridCol w:w="1134"/>
      </w:tblGrid>
      <w:tr w:rsidR="00BC1530" w14:paraId="0F4F6B14" w14:textId="77777777" w:rsidTr="008F4042">
        <w:trPr>
          <w:cantSplit/>
          <w:trHeight w:val="407"/>
        </w:trPr>
        <w:tc>
          <w:tcPr>
            <w:tcW w:w="13036" w:type="dxa"/>
            <w:shd w:val="clear" w:color="auto" w:fill="E2EFD9" w:themeFill="accent6" w:themeFillTint="33"/>
          </w:tcPr>
          <w:p w14:paraId="403CFD00" w14:textId="77777777" w:rsidR="00BC1530" w:rsidRPr="00DB5D0F" w:rsidRDefault="00BC1530" w:rsidP="00303FB6">
            <w:pPr>
              <w:pStyle w:val="BodyText"/>
              <w:tabs>
                <w:tab w:val="left" w:pos="750"/>
              </w:tabs>
              <w:spacing w:after="0" w:line="360" w:lineRule="auto"/>
              <w:rPr>
                <w:b/>
                <w:color w:val="000000" w:themeColor="text1"/>
              </w:rPr>
            </w:pPr>
            <w:r>
              <w:rPr>
                <w:b/>
                <w:color w:val="000000" w:themeColor="text1"/>
              </w:rPr>
              <w:t>RAs completed for Dept. work activities and places of work</w:t>
            </w:r>
          </w:p>
        </w:tc>
        <w:tc>
          <w:tcPr>
            <w:tcW w:w="1134" w:type="dxa"/>
            <w:shd w:val="clear" w:color="auto" w:fill="E2EFD9" w:themeFill="accent6" w:themeFillTint="33"/>
          </w:tcPr>
          <w:p w14:paraId="7EC2B966" w14:textId="77777777" w:rsidR="00BC1530" w:rsidRDefault="00BC1530" w:rsidP="00303FB6">
            <w:pPr>
              <w:pStyle w:val="BodyText"/>
              <w:tabs>
                <w:tab w:val="left" w:pos="750"/>
              </w:tabs>
              <w:spacing w:after="0" w:line="360" w:lineRule="auto"/>
              <w:rPr>
                <w:b/>
                <w:color w:val="000000" w:themeColor="text1"/>
              </w:rPr>
            </w:pPr>
            <w:r>
              <w:rPr>
                <w:b/>
                <w:color w:val="000000" w:themeColor="text1"/>
              </w:rPr>
              <w:t xml:space="preserve">Quantity               </w:t>
            </w:r>
          </w:p>
        </w:tc>
      </w:tr>
      <w:tr w:rsidR="00BC1530" w14:paraId="07BA7906" w14:textId="77777777" w:rsidTr="008F4042">
        <w:trPr>
          <w:trHeight w:val="384"/>
        </w:trPr>
        <w:tc>
          <w:tcPr>
            <w:tcW w:w="13036" w:type="dxa"/>
          </w:tcPr>
          <w:p w14:paraId="74CB9CD4" w14:textId="4821F390" w:rsidR="00BC1530" w:rsidRPr="000B6EF9" w:rsidRDefault="00BC1530" w:rsidP="000B6EF9">
            <w:pPr>
              <w:pStyle w:val="ListParagraph"/>
              <w:numPr>
                <w:ilvl w:val="0"/>
                <w:numId w:val="25"/>
              </w:numPr>
            </w:pPr>
            <w:r w:rsidRPr="000B6EF9">
              <w:t xml:space="preserve">Total number of RAs </w:t>
            </w:r>
            <w:r w:rsidR="008F4042">
              <w:t xml:space="preserve">that were </w:t>
            </w:r>
            <w:r w:rsidRPr="000B6EF9">
              <w:rPr>
                <w:b/>
              </w:rPr>
              <w:t>updated</w:t>
            </w:r>
            <w:r w:rsidRPr="000B6EF9">
              <w:t xml:space="preserve"> after yearly review in </w:t>
            </w:r>
            <w:r w:rsidR="008437BB">
              <w:t>20</w:t>
            </w:r>
            <w:r w:rsidR="00CD3634">
              <w:t>2</w:t>
            </w:r>
            <w:r w:rsidR="00B05948">
              <w:t>2</w:t>
            </w:r>
          </w:p>
        </w:tc>
        <w:tc>
          <w:tcPr>
            <w:tcW w:w="1134" w:type="dxa"/>
          </w:tcPr>
          <w:p w14:paraId="424C648E" w14:textId="77777777" w:rsidR="00BC1530" w:rsidRDefault="00BC1530" w:rsidP="00303FB6"/>
        </w:tc>
      </w:tr>
      <w:tr w:rsidR="00BC1530" w14:paraId="2BB4B877" w14:textId="77777777" w:rsidTr="008F4042">
        <w:trPr>
          <w:trHeight w:val="384"/>
        </w:trPr>
        <w:tc>
          <w:tcPr>
            <w:tcW w:w="13036" w:type="dxa"/>
          </w:tcPr>
          <w:p w14:paraId="17C1A211" w14:textId="05827918" w:rsidR="00BC1530" w:rsidRPr="000B6EF9" w:rsidRDefault="00BC1530" w:rsidP="000B6EF9">
            <w:pPr>
              <w:pStyle w:val="ListParagraph"/>
              <w:numPr>
                <w:ilvl w:val="0"/>
                <w:numId w:val="25"/>
              </w:numPr>
            </w:pPr>
            <w:r w:rsidRPr="000B6EF9">
              <w:t xml:space="preserve">Total number of </w:t>
            </w:r>
            <w:r w:rsidR="00B177C3">
              <w:t xml:space="preserve">RAs completed during </w:t>
            </w:r>
            <w:r w:rsidR="008437BB">
              <w:t>20</w:t>
            </w:r>
            <w:r w:rsidR="00CD3634">
              <w:t>2</w:t>
            </w:r>
            <w:r w:rsidR="00B05948">
              <w:t>2</w:t>
            </w:r>
            <w:r w:rsidR="00B177C3">
              <w:t xml:space="preserve"> f</w:t>
            </w:r>
            <w:r w:rsidRPr="000B6EF9">
              <w:t xml:space="preserve">or </w:t>
            </w:r>
            <w:r w:rsidRPr="000B6EF9">
              <w:rPr>
                <w:b/>
                <w:u w:val="single"/>
              </w:rPr>
              <w:t>existing</w:t>
            </w:r>
            <w:r w:rsidRPr="000B6EF9">
              <w:rPr>
                <w:b/>
              </w:rPr>
              <w:t xml:space="preserve"> work activities &amp; plac</w:t>
            </w:r>
            <w:r w:rsidR="000B6EF9" w:rsidRPr="000B6EF9">
              <w:rPr>
                <w:b/>
              </w:rPr>
              <w:t xml:space="preserve">es of work, </w:t>
            </w:r>
            <w:r w:rsidR="00204464" w:rsidRPr="000B6EF9">
              <w:rPr>
                <w:b/>
              </w:rPr>
              <w:t>equipment,</w:t>
            </w:r>
            <w:r w:rsidR="000B6EF9" w:rsidRPr="000B6EF9">
              <w:rPr>
                <w:b/>
              </w:rPr>
              <w:t xml:space="preserve"> and processes</w:t>
            </w:r>
            <w:r w:rsidR="000B6EF9">
              <w:t>.</w:t>
            </w:r>
          </w:p>
        </w:tc>
        <w:tc>
          <w:tcPr>
            <w:tcW w:w="1134" w:type="dxa"/>
          </w:tcPr>
          <w:p w14:paraId="7A731334" w14:textId="77777777" w:rsidR="00BC1530" w:rsidRDefault="00BC1530" w:rsidP="00303FB6"/>
        </w:tc>
      </w:tr>
      <w:tr w:rsidR="00BC1530" w14:paraId="5DF6174D" w14:textId="77777777" w:rsidTr="008F4042">
        <w:trPr>
          <w:trHeight w:val="359"/>
        </w:trPr>
        <w:tc>
          <w:tcPr>
            <w:tcW w:w="13036" w:type="dxa"/>
          </w:tcPr>
          <w:p w14:paraId="4F156966" w14:textId="2EA3527D" w:rsidR="00BC1530" w:rsidRPr="000B6EF9" w:rsidRDefault="00BC1530" w:rsidP="000B6EF9">
            <w:pPr>
              <w:pStyle w:val="ListParagraph"/>
              <w:numPr>
                <w:ilvl w:val="0"/>
                <w:numId w:val="25"/>
              </w:numPr>
            </w:pPr>
            <w:r w:rsidRPr="000B6EF9">
              <w:t xml:space="preserve">Total number of RAs completed </w:t>
            </w:r>
            <w:r w:rsidR="000B6EF9">
              <w:t xml:space="preserve">during </w:t>
            </w:r>
            <w:r w:rsidR="008437BB">
              <w:t>20</w:t>
            </w:r>
            <w:r w:rsidR="00CD3634">
              <w:t>2</w:t>
            </w:r>
            <w:r w:rsidR="00B05948">
              <w:t>2</w:t>
            </w:r>
            <w:r w:rsidR="009E58A8">
              <w:t xml:space="preserve"> </w:t>
            </w:r>
            <w:r w:rsidR="000B6EF9">
              <w:t xml:space="preserve">- </w:t>
            </w:r>
            <w:r w:rsidRPr="000B6EF9">
              <w:rPr>
                <w:b/>
              </w:rPr>
              <w:t>for</w:t>
            </w:r>
            <w:r w:rsidRPr="000B6EF9">
              <w:rPr>
                <w:b/>
                <w:u w:val="single"/>
              </w:rPr>
              <w:t xml:space="preserve"> new</w:t>
            </w:r>
            <w:r w:rsidRPr="000B6EF9">
              <w:rPr>
                <w:b/>
              </w:rPr>
              <w:t xml:space="preserve"> activities and </w:t>
            </w:r>
            <w:r w:rsidRPr="000B6EF9">
              <w:rPr>
                <w:b/>
                <w:u w:val="single"/>
              </w:rPr>
              <w:t xml:space="preserve">new </w:t>
            </w:r>
            <w:r w:rsidRPr="000B6EF9">
              <w:rPr>
                <w:b/>
              </w:rPr>
              <w:t xml:space="preserve">places of work or equipment </w:t>
            </w:r>
            <w:r w:rsidR="000B6EF9" w:rsidRPr="000B6EF9">
              <w:rPr>
                <w:b/>
              </w:rPr>
              <w:t>or processes</w:t>
            </w:r>
          </w:p>
        </w:tc>
        <w:tc>
          <w:tcPr>
            <w:tcW w:w="1134" w:type="dxa"/>
          </w:tcPr>
          <w:p w14:paraId="0379426E" w14:textId="77777777" w:rsidR="00BC1530" w:rsidRDefault="00BC1530" w:rsidP="00303FB6"/>
        </w:tc>
      </w:tr>
      <w:tr w:rsidR="00BC1530" w14:paraId="4587B9B8" w14:textId="77777777" w:rsidTr="008F4042">
        <w:trPr>
          <w:trHeight w:val="359"/>
        </w:trPr>
        <w:tc>
          <w:tcPr>
            <w:tcW w:w="13036" w:type="dxa"/>
          </w:tcPr>
          <w:p w14:paraId="44E8DEA8" w14:textId="030BC79A" w:rsidR="00BC1530" w:rsidRPr="000B6EF9" w:rsidRDefault="000B6EF9" w:rsidP="000B6EF9">
            <w:pPr>
              <w:pStyle w:val="ListParagraph"/>
              <w:numPr>
                <w:ilvl w:val="0"/>
                <w:numId w:val="25"/>
              </w:numPr>
            </w:pPr>
            <w:r>
              <w:t>Updated t</w:t>
            </w:r>
            <w:r w:rsidR="00BC1530" w:rsidRPr="000B6EF9">
              <w:t xml:space="preserve">otal </w:t>
            </w:r>
            <w:r w:rsidR="00BC1530" w:rsidRPr="00B177C3">
              <w:rPr>
                <w:u w:val="single"/>
              </w:rPr>
              <w:t xml:space="preserve">number of RAs now completed </w:t>
            </w:r>
            <w:r w:rsidRPr="00B177C3">
              <w:rPr>
                <w:u w:val="single"/>
              </w:rPr>
              <w:t xml:space="preserve">in the FA </w:t>
            </w:r>
            <w:r w:rsidR="00B177C3">
              <w:rPr>
                <w:u w:val="single"/>
              </w:rPr>
              <w:t>(</w:t>
            </w:r>
            <w:r w:rsidRPr="00B177C3">
              <w:t>as</w:t>
            </w:r>
            <w:r>
              <w:t xml:space="preserve"> of </w:t>
            </w:r>
            <w:r w:rsidR="00BC1530" w:rsidRPr="000B6EF9">
              <w:t>31</w:t>
            </w:r>
            <w:r w:rsidR="00BC1530" w:rsidRPr="000B6EF9">
              <w:rPr>
                <w:vertAlign w:val="superscript"/>
              </w:rPr>
              <w:t>st</w:t>
            </w:r>
            <w:r w:rsidR="00BC1530" w:rsidRPr="000B6EF9">
              <w:t xml:space="preserve"> Dec </w:t>
            </w:r>
            <w:r w:rsidR="008437BB">
              <w:t>20</w:t>
            </w:r>
            <w:r w:rsidR="00CD3634">
              <w:t>2</w:t>
            </w:r>
            <w:r w:rsidR="00B05948">
              <w:t>2</w:t>
            </w:r>
            <w:r w:rsidR="00B177C3">
              <w:t>)</w:t>
            </w:r>
            <w:r>
              <w:t xml:space="preserve"> – provide supporting School and Department summary </w:t>
            </w:r>
            <w:r w:rsidR="008F4042">
              <w:t>(*)</w:t>
            </w:r>
          </w:p>
        </w:tc>
        <w:tc>
          <w:tcPr>
            <w:tcW w:w="1134" w:type="dxa"/>
          </w:tcPr>
          <w:p w14:paraId="34B2AC46" w14:textId="77777777" w:rsidR="00BC1530" w:rsidRDefault="00BC1530" w:rsidP="00303FB6"/>
        </w:tc>
      </w:tr>
      <w:tr w:rsidR="00BC1530" w14:paraId="481A6ECE" w14:textId="77777777" w:rsidTr="008F4042">
        <w:trPr>
          <w:trHeight w:val="359"/>
        </w:trPr>
        <w:tc>
          <w:tcPr>
            <w:tcW w:w="13036" w:type="dxa"/>
          </w:tcPr>
          <w:p w14:paraId="02EC9BD8" w14:textId="55AE0C76" w:rsidR="00BC1530" w:rsidRPr="000B6EF9" w:rsidRDefault="00B177C3" w:rsidP="008F4042">
            <w:pPr>
              <w:pStyle w:val="ListParagraph"/>
              <w:numPr>
                <w:ilvl w:val="0"/>
                <w:numId w:val="25"/>
              </w:numPr>
            </w:pPr>
            <w:r>
              <w:rPr>
                <w:b/>
              </w:rPr>
              <w:t>Total number of RA</w:t>
            </w:r>
            <w:r w:rsidR="00BC1530" w:rsidRPr="000B6EF9">
              <w:rPr>
                <w:b/>
              </w:rPr>
              <w:t xml:space="preserve">s </w:t>
            </w:r>
            <w:r w:rsidR="00BC1530" w:rsidRPr="000B6EF9">
              <w:rPr>
                <w:b/>
                <w:u w:val="single"/>
              </w:rPr>
              <w:t>yet to do</w:t>
            </w:r>
            <w:r w:rsidR="00BC1530" w:rsidRPr="000B6EF9">
              <w:t xml:space="preserve"> </w:t>
            </w:r>
            <w:r w:rsidR="009A2E5F" w:rsidRPr="009A2E5F">
              <w:rPr>
                <w:b/>
              </w:rPr>
              <w:t>as of Q</w:t>
            </w:r>
            <w:r w:rsidR="00512DFB">
              <w:rPr>
                <w:b/>
              </w:rPr>
              <w:t xml:space="preserve">uarter </w:t>
            </w:r>
            <w:r w:rsidR="009A2E5F" w:rsidRPr="009A2E5F">
              <w:rPr>
                <w:b/>
              </w:rPr>
              <w:t>1 of 202</w:t>
            </w:r>
            <w:r w:rsidR="00B05948">
              <w:rPr>
                <w:b/>
              </w:rPr>
              <w:t>3</w:t>
            </w:r>
            <w:r w:rsidR="000B6EF9">
              <w:t xml:space="preserve"> - provide supporting School and Department </w:t>
            </w:r>
            <w:r w:rsidR="008F4042">
              <w:t>details (*)</w:t>
            </w:r>
          </w:p>
        </w:tc>
        <w:tc>
          <w:tcPr>
            <w:tcW w:w="1134" w:type="dxa"/>
          </w:tcPr>
          <w:p w14:paraId="4A235255" w14:textId="77777777" w:rsidR="00BC1530" w:rsidRDefault="00BC1530" w:rsidP="00303FB6"/>
        </w:tc>
      </w:tr>
    </w:tbl>
    <w:p w14:paraId="3919C335" w14:textId="0F32AE91" w:rsidR="00DB5D0F" w:rsidRPr="00451C93" w:rsidRDefault="00451C93" w:rsidP="00DB5D0F">
      <w:pPr>
        <w:rPr>
          <w:b/>
        </w:rPr>
      </w:pPr>
      <w:r w:rsidRPr="00451C93">
        <w:rPr>
          <w:b/>
          <w:highlight w:val="lightGray"/>
        </w:rPr>
        <w:t xml:space="preserve">Note: </w:t>
      </w:r>
      <w:r w:rsidR="00BC1530" w:rsidRPr="00451C93">
        <w:rPr>
          <w:b/>
          <w:highlight w:val="lightGray"/>
        </w:rPr>
        <w:t xml:space="preserve">provide updated </w:t>
      </w:r>
      <w:r w:rsidR="008437BB">
        <w:rPr>
          <w:b/>
          <w:highlight w:val="lightGray"/>
        </w:rPr>
        <w:t>20</w:t>
      </w:r>
      <w:r w:rsidR="00CD3634">
        <w:rPr>
          <w:b/>
          <w:highlight w:val="lightGray"/>
        </w:rPr>
        <w:t>2</w:t>
      </w:r>
      <w:r w:rsidR="00B05948">
        <w:rPr>
          <w:b/>
          <w:highlight w:val="lightGray"/>
        </w:rPr>
        <w:t>2</w:t>
      </w:r>
      <w:r w:rsidR="00B177C3" w:rsidRPr="00451C93">
        <w:rPr>
          <w:b/>
          <w:highlight w:val="lightGray"/>
        </w:rPr>
        <w:t xml:space="preserve"> </w:t>
      </w:r>
      <w:r w:rsidR="00BC1530" w:rsidRPr="00451C93">
        <w:rPr>
          <w:b/>
          <w:highlight w:val="lightGray"/>
        </w:rPr>
        <w:t xml:space="preserve">Risk </w:t>
      </w:r>
      <w:r w:rsidR="00512DFB">
        <w:rPr>
          <w:b/>
          <w:highlight w:val="lightGray"/>
        </w:rPr>
        <w:t>Assessment</w:t>
      </w:r>
      <w:r w:rsidR="00BC2B5A">
        <w:rPr>
          <w:b/>
          <w:highlight w:val="lightGray"/>
        </w:rPr>
        <w:t xml:space="preserve"> summary </w:t>
      </w:r>
      <w:r w:rsidR="00512DFB">
        <w:rPr>
          <w:b/>
          <w:highlight w:val="lightGray"/>
        </w:rPr>
        <w:t xml:space="preserve">for FA </w:t>
      </w:r>
      <w:r w:rsidR="00BC2B5A">
        <w:rPr>
          <w:b/>
          <w:highlight w:val="lightGray"/>
        </w:rPr>
        <w:t>and breakdown by units</w:t>
      </w:r>
      <w:r w:rsidR="00BC1530" w:rsidRPr="00451C93">
        <w:rPr>
          <w:b/>
          <w:highlight w:val="lightGray"/>
        </w:rPr>
        <w:t xml:space="preserve"> to support.</w:t>
      </w:r>
      <w:r w:rsidR="00B177C3" w:rsidRPr="00451C93">
        <w:rPr>
          <w:b/>
          <w:highlight w:val="lightGray"/>
        </w:rPr>
        <w:t xml:space="preserve"> </w:t>
      </w:r>
    </w:p>
    <w:p w14:paraId="2C629116" w14:textId="77777777" w:rsidR="006342E4" w:rsidRDefault="006342E4" w:rsidP="006342E4"/>
    <w:p w14:paraId="5C64C1BF" w14:textId="77777777" w:rsidR="00D810CC" w:rsidRPr="001314A2" w:rsidRDefault="00512DFB" w:rsidP="001314A2">
      <w:pPr>
        <w:rPr>
          <w:b/>
          <w:i/>
          <w:sz w:val="24"/>
        </w:rPr>
      </w:pPr>
      <w:bookmarkStart w:id="207" w:name="_Toc501546294"/>
      <w:bookmarkStart w:id="208" w:name="_Toc501611053"/>
      <w:bookmarkStart w:id="209" w:name="_Toc501611829"/>
      <w:bookmarkStart w:id="210" w:name="_Toc501611956"/>
      <w:bookmarkStart w:id="211" w:name="_Toc501612024"/>
      <w:bookmarkStart w:id="212" w:name="_Toc501620898"/>
      <w:bookmarkStart w:id="213" w:name="_Toc501623000"/>
      <w:bookmarkStart w:id="214" w:name="_Toc501638507"/>
      <w:bookmarkStart w:id="215" w:name="_Toc502831984"/>
      <w:bookmarkStart w:id="216" w:name="_Toc502832457"/>
      <w:bookmarkStart w:id="217" w:name="_Toc502833003"/>
      <w:bookmarkStart w:id="218" w:name="_Toc502834010"/>
      <w:bookmarkStart w:id="219" w:name="_Toc502849311"/>
      <w:r w:rsidRPr="001314A2">
        <w:rPr>
          <w:b/>
          <w:i/>
          <w:sz w:val="24"/>
        </w:rPr>
        <w:t>Table D3</w:t>
      </w:r>
      <w:r w:rsidR="00BC1530" w:rsidRPr="001314A2">
        <w:rPr>
          <w:b/>
          <w:i/>
          <w:sz w:val="24"/>
        </w:rPr>
        <w:t>.3</w:t>
      </w:r>
      <w:r w:rsidR="00D810CC" w:rsidRPr="001314A2">
        <w:rPr>
          <w:b/>
          <w:i/>
          <w:sz w:val="24"/>
        </w:rPr>
        <w:t xml:space="preserve"> FA Permits to work</w:t>
      </w:r>
      <w:bookmarkEnd w:id="207"/>
      <w:bookmarkEnd w:id="208"/>
      <w:bookmarkEnd w:id="209"/>
      <w:bookmarkEnd w:id="210"/>
      <w:bookmarkEnd w:id="211"/>
      <w:bookmarkEnd w:id="212"/>
      <w:bookmarkEnd w:id="213"/>
      <w:bookmarkEnd w:id="214"/>
      <w:bookmarkEnd w:id="215"/>
      <w:bookmarkEnd w:id="216"/>
      <w:bookmarkEnd w:id="217"/>
      <w:bookmarkEnd w:id="218"/>
      <w:bookmarkEnd w:id="219"/>
    </w:p>
    <w:tbl>
      <w:tblPr>
        <w:tblStyle w:val="TableGrid"/>
        <w:tblW w:w="14304" w:type="dxa"/>
        <w:tblInd w:w="-5" w:type="dxa"/>
        <w:tblLayout w:type="fixed"/>
        <w:tblLook w:val="04A0" w:firstRow="1" w:lastRow="0" w:firstColumn="1" w:lastColumn="0" w:noHBand="0" w:noVBand="1"/>
      </w:tblPr>
      <w:tblGrid>
        <w:gridCol w:w="4880"/>
        <w:gridCol w:w="1434"/>
        <w:gridCol w:w="7990"/>
      </w:tblGrid>
      <w:tr w:rsidR="001A1705" w14:paraId="75585175" w14:textId="77777777" w:rsidTr="008F4042">
        <w:trPr>
          <w:cantSplit/>
          <w:trHeight w:val="373"/>
        </w:trPr>
        <w:tc>
          <w:tcPr>
            <w:tcW w:w="4880" w:type="dxa"/>
            <w:shd w:val="clear" w:color="auto" w:fill="E2EFD9" w:themeFill="accent6" w:themeFillTint="33"/>
          </w:tcPr>
          <w:p w14:paraId="2069A48A" w14:textId="35408D72" w:rsidR="001A1705" w:rsidRPr="00DB5D0F" w:rsidRDefault="001A1705" w:rsidP="00D810CC">
            <w:pPr>
              <w:pStyle w:val="BodyText"/>
              <w:tabs>
                <w:tab w:val="left" w:pos="750"/>
              </w:tabs>
              <w:spacing w:after="0" w:line="360" w:lineRule="auto"/>
              <w:rPr>
                <w:b/>
                <w:color w:val="000000" w:themeColor="text1"/>
              </w:rPr>
            </w:pPr>
            <w:r>
              <w:rPr>
                <w:b/>
                <w:bCs/>
                <w:i/>
                <w:sz w:val="24"/>
                <w:szCs w:val="24"/>
              </w:rPr>
              <w:t xml:space="preserve">Total number of </w:t>
            </w:r>
            <w:r w:rsidRPr="00D810CC">
              <w:rPr>
                <w:b/>
                <w:bCs/>
                <w:i/>
                <w:sz w:val="24"/>
                <w:szCs w:val="24"/>
              </w:rPr>
              <w:t>Permits to work issued</w:t>
            </w:r>
            <w:r w:rsidR="008F4042">
              <w:rPr>
                <w:b/>
                <w:bCs/>
                <w:i/>
                <w:sz w:val="24"/>
                <w:szCs w:val="24"/>
              </w:rPr>
              <w:t xml:space="preserve"> (</w:t>
            </w:r>
            <w:r w:rsidR="008437BB">
              <w:rPr>
                <w:b/>
                <w:bCs/>
                <w:i/>
                <w:sz w:val="24"/>
                <w:szCs w:val="24"/>
              </w:rPr>
              <w:t>20</w:t>
            </w:r>
            <w:r w:rsidR="00CD3634">
              <w:rPr>
                <w:b/>
                <w:bCs/>
                <w:i/>
                <w:sz w:val="24"/>
                <w:szCs w:val="24"/>
              </w:rPr>
              <w:t>2</w:t>
            </w:r>
            <w:r w:rsidR="00B05948">
              <w:rPr>
                <w:b/>
                <w:bCs/>
                <w:i/>
                <w:sz w:val="24"/>
                <w:szCs w:val="24"/>
              </w:rPr>
              <w:t>2</w:t>
            </w:r>
            <w:r w:rsidR="008F4042">
              <w:rPr>
                <w:b/>
                <w:bCs/>
                <w:i/>
                <w:sz w:val="24"/>
                <w:szCs w:val="24"/>
              </w:rPr>
              <w:t>)</w:t>
            </w:r>
          </w:p>
        </w:tc>
        <w:tc>
          <w:tcPr>
            <w:tcW w:w="1434" w:type="dxa"/>
            <w:shd w:val="clear" w:color="auto" w:fill="E2EFD9" w:themeFill="accent6" w:themeFillTint="33"/>
          </w:tcPr>
          <w:p w14:paraId="0FDA080B" w14:textId="77777777" w:rsidR="001A1705" w:rsidRDefault="001A1705" w:rsidP="001A1705">
            <w:pPr>
              <w:pStyle w:val="BodyText"/>
              <w:tabs>
                <w:tab w:val="left" w:pos="1080"/>
              </w:tabs>
              <w:spacing w:after="0" w:line="360" w:lineRule="auto"/>
              <w:ind w:left="-1386"/>
              <w:jc w:val="center"/>
              <w:rPr>
                <w:b/>
                <w:color w:val="000000" w:themeColor="text1"/>
              </w:rPr>
            </w:pPr>
            <w:r>
              <w:rPr>
                <w:b/>
                <w:color w:val="000000" w:themeColor="text1"/>
              </w:rPr>
              <w:t xml:space="preserve">                           #</w:t>
            </w:r>
          </w:p>
        </w:tc>
        <w:tc>
          <w:tcPr>
            <w:tcW w:w="7990" w:type="dxa"/>
            <w:shd w:val="clear" w:color="auto" w:fill="E2EFD9" w:themeFill="accent6" w:themeFillTint="33"/>
          </w:tcPr>
          <w:p w14:paraId="3A735388" w14:textId="77777777" w:rsidR="001A1705" w:rsidRPr="00DB5D0F" w:rsidRDefault="001A1705" w:rsidP="00D810CC">
            <w:pPr>
              <w:pStyle w:val="BodyText"/>
              <w:tabs>
                <w:tab w:val="left" w:pos="1080"/>
              </w:tabs>
              <w:spacing w:after="0" w:line="360" w:lineRule="auto"/>
              <w:ind w:left="-1386"/>
              <w:jc w:val="center"/>
              <w:rPr>
                <w:b/>
                <w:color w:val="000000" w:themeColor="text1"/>
              </w:rPr>
            </w:pPr>
            <w:r>
              <w:rPr>
                <w:b/>
                <w:color w:val="000000" w:themeColor="text1"/>
              </w:rPr>
              <w:t xml:space="preserve">                    Description</w:t>
            </w:r>
            <w:r w:rsidR="00AD2F07">
              <w:rPr>
                <w:b/>
                <w:color w:val="000000" w:themeColor="text1"/>
              </w:rPr>
              <w:t>/Nature</w:t>
            </w:r>
            <w:r w:rsidR="00B177C3">
              <w:rPr>
                <w:b/>
                <w:color w:val="000000" w:themeColor="text1"/>
              </w:rPr>
              <w:t xml:space="preserve"> and Department</w:t>
            </w:r>
          </w:p>
        </w:tc>
      </w:tr>
      <w:tr w:rsidR="001A1705" w14:paraId="5C343E42" w14:textId="77777777" w:rsidTr="00BC1530">
        <w:trPr>
          <w:cantSplit/>
          <w:trHeight w:val="373"/>
        </w:trPr>
        <w:tc>
          <w:tcPr>
            <w:tcW w:w="4880" w:type="dxa"/>
          </w:tcPr>
          <w:p w14:paraId="5839F987" w14:textId="77777777" w:rsidR="001A1705" w:rsidRDefault="001A1705" w:rsidP="00D810CC">
            <w:pPr>
              <w:pStyle w:val="BodyText"/>
              <w:tabs>
                <w:tab w:val="left" w:pos="750"/>
              </w:tabs>
              <w:spacing w:after="0" w:line="360" w:lineRule="auto"/>
              <w:rPr>
                <w:b/>
                <w:bCs/>
                <w:i/>
                <w:sz w:val="24"/>
                <w:szCs w:val="24"/>
              </w:rPr>
            </w:pPr>
          </w:p>
        </w:tc>
        <w:tc>
          <w:tcPr>
            <w:tcW w:w="1434" w:type="dxa"/>
          </w:tcPr>
          <w:p w14:paraId="43268BFB" w14:textId="77777777" w:rsidR="001A1705" w:rsidRDefault="001A1705" w:rsidP="00D810CC">
            <w:pPr>
              <w:pStyle w:val="BodyText"/>
              <w:tabs>
                <w:tab w:val="left" w:pos="1080"/>
              </w:tabs>
              <w:spacing w:after="0" w:line="360" w:lineRule="auto"/>
              <w:ind w:left="-1386"/>
              <w:jc w:val="center"/>
              <w:rPr>
                <w:b/>
                <w:color w:val="000000" w:themeColor="text1"/>
              </w:rPr>
            </w:pPr>
          </w:p>
        </w:tc>
        <w:tc>
          <w:tcPr>
            <w:tcW w:w="7990" w:type="dxa"/>
          </w:tcPr>
          <w:p w14:paraId="38D4F127" w14:textId="77777777" w:rsidR="001A1705" w:rsidRDefault="001A1705" w:rsidP="00D810CC">
            <w:pPr>
              <w:pStyle w:val="BodyText"/>
              <w:tabs>
                <w:tab w:val="left" w:pos="1080"/>
              </w:tabs>
              <w:spacing w:after="0" w:line="360" w:lineRule="auto"/>
              <w:ind w:left="-1386"/>
              <w:jc w:val="center"/>
              <w:rPr>
                <w:b/>
                <w:color w:val="000000" w:themeColor="text1"/>
              </w:rPr>
            </w:pPr>
          </w:p>
        </w:tc>
      </w:tr>
    </w:tbl>
    <w:p w14:paraId="5B4542B1" w14:textId="77777777" w:rsidR="00D810CC" w:rsidRDefault="00D810CC" w:rsidP="00D810CC"/>
    <w:p w14:paraId="0B1C5C8B" w14:textId="77777777" w:rsidR="00D810CC" w:rsidRPr="001314A2" w:rsidRDefault="00512DFB" w:rsidP="001314A2">
      <w:pPr>
        <w:rPr>
          <w:b/>
          <w:i/>
          <w:sz w:val="24"/>
        </w:rPr>
      </w:pPr>
      <w:bookmarkStart w:id="220" w:name="_Toc501546295"/>
      <w:bookmarkStart w:id="221" w:name="_Toc501611054"/>
      <w:bookmarkStart w:id="222" w:name="_Toc501611830"/>
      <w:bookmarkStart w:id="223" w:name="_Toc501611957"/>
      <w:bookmarkStart w:id="224" w:name="_Toc501612025"/>
      <w:bookmarkStart w:id="225" w:name="_Toc501620899"/>
      <w:bookmarkStart w:id="226" w:name="_Toc501623001"/>
      <w:bookmarkStart w:id="227" w:name="_Toc501638508"/>
      <w:bookmarkStart w:id="228" w:name="_Toc502831985"/>
      <w:bookmarkStart w:id="229" w:name="_Toc502832458"/>
      <w:bookmarkStart w:id="230" w:name="_Toc502833004"/>
      <w:bookmarkStart w:id="231" w:name="_Toc502834011"/>
      <w:bookmarkStart w:id="232" w:name="_Toc502849312"/>
      <w:r w:rsidRPr="001314A2">
        <w:rPr>
          <w:b/>
          <w:i/>
          <w:sz w:val="24"/>
        </w:rPr>
        <w:t>Table D.3</w:t>
      </w:r>
      <w:r w:rsidR="00BC1530" w:rsidRPr="001314A2">
        <w:rPr>
          <w:b/>
          <w:i/>
          <w:sz w:val="24"/>
        </w:rPr>
        <w:t>.4</w:t>
      </w:r>
      <w:r w:rsidR="00D810CC" w:rsidRPr="001314A2">
        <w:rPr>
          <w:b/>
          <w:i/>
          <w:sz w:val="24"/>
        </w:rPr>
        <w:t xml:space="preserve"> FA </w:t>
      </w:r>
      <w:r w:rsidR="00F64349" w:rsidRPr="001314A2">
        <w:rPr>
          <w:b/>
          <w:i/>
          <w:sz w:val="24"/>
        </w:rPr>
        <w:t>Biological Research/Laser Safety</w:t>
      </w:r>
      <w:bookmarkEnd w:id="220"/>
      <w:bookmarkEnd w:id="221"/>
      <w:bookmarkEnd w:id="222"/>
      <w:bookmarkEnd w:id="223"/>
      <w:bookmarkEnd w:id="224"/>
      <w:bookmarkEnd w:id="225"/>
      <w:bookmarkEnd w:id="226"/>
      <w:bookmarkEnd w:id="227"/>
      <w:bookmarkEnd w:id="228"/>
      <w:bookmarkEnd w:id="229"/>
      <w:bookmarkEnd w:id="230"/>
      <w:bookmarkEnd w:id="231"/>
      <w:bookmarkEnd w:id="232"/>
    </w:p>
    <w:tbl>
      <w:tblPr>
        <w:tblStyle w:val="TableGrid"/>
        <w:tblW w:w="14175" w:type="dxa"/>
        <w:tblInd w:w="-5" w:type="dxa"/>
        <w:tblLayout w:type="fixed"/>
        <w:tblLook w:val="04A0" w:firstRow="1" w:lastRow="0" w:firstColumn="1" w:lastColumn="0" w:noHBand="0" w:noVBand="1"/>
      </w:tblPr>
      <w:tblGrid>
        <w:gridCol w:w="8479"/>
        <w:gridCol w:w="1151"/>
        <w:gridCol w:w="1212"/>
        <w:gridCol w:w="2273"/>
        <w:gridCol w:w="1060"/>
      </w:tblGrid>
      <w:tr w:rsidR="00D810CC" w:rsidRPr="00484B88" w14:paraId="16FD4814" w14:textId="77777777" w:rsidTr="008F4042">
        <w:trPr>
          <w:trHeight w:val="844"/>
        </w:trPr>
        <w:tc>
          <w:tcPr>
            <w:tcW w:w="8479" w:type="dxa"/>
            <w:shd w:val="clear" w:color="auto" w:fill="E2EFD9" w:themeFill="accent6" w:themeFillTint="33"/>
            <w:vAlign w:val="center"/>
          </w:tcPr>
          <w:p w14:paraId="5A16E49C" w14:textId="4006685F" w:rsidR="00D810CC" w:rsidRDefault="00D810CC" w:rsidP="008F4042">
            <w:pPr>
              <w:pStyle w:val="BodyText"/>
              <w:tabs>
                <w:tab w:val="left" w:pos="1080"/>
              </w:tabs>
              <w:spacing w:after="0" w:line="360" w:lineRule="auto"/>
              <w:rPr>
                <w:b/>
                <w:color w:val="000000" w:themeColor="text1"/>
              </w:rPr>
            </w:pPr>
            <w:r w:rsidRPr="00460AE0">
              <w:rPr>
                <w:b/>
                <w:color w:val="000000" w:themeColor="text1"/>
              </w:rPr>
              <w:t>Please confirm the follow</w:t>
            </w:r>
            <w:r w:rsidR="008F4042">
              <w:rPr>
                <w:b/>
                <w:color w:val="000000" w:themeColor="text1"/>
              </w:rPr>
              <w:t xml:space="preserve">ing for relevant </w:t>
            </w:r>
            <w:r>
              <w:rPr>
                <w:b/>
                <w:color w:val="000000" w:themeColor="text1"/>
              </w:rPr>
              <w:t>areas across the FA as of 31</w:t>
            </w:r>
            <w:r w:rsidRPr="0090782B">
              <w:rPr>
                <w:b/>
                <w:color w:val="000000" w:themeColor="text1"/>
                <w:vertAlign w:val="superscript"/>
              </w:rPr>
              <w:t>st</w:t>
            </w:r>
            <w:r>
              <w:rPr>
                <w:b/>
                <w:color w:val="000000" w:themeColor="text1"/>
              </w:rPr>
              <w:t xml:space="preserve"> Dec </w:t>
            </w:r>
            <w:r w:rsidR="008437BB">
              <w:rPr>
                <w:b/>
                <w:color w:val="000000" w:themeColor="text1"/>
              </w:rPr>
              <w:t>20</w:t>
            </w:r>
            <w:r w:rsidR="00CD3634">
              <w:rPr>
                <w:b/>
                <w:color w:val="000000" w:themeColor="text1"/>
              </w:rPr>
              <w:t>2</w:t>
            </w:r>
            <w:r w:rsidR="00B05948">
              <w:rPr>
                <w:b/>
                <w:color w:val="000000" w:themeColor="text1"/>
              </w:rPr>
              <w:t>2</w:t>
            </w:r>
          </w:p>
        </w:tc>
        <w:tc>
          <w:tcPr>
            <w:tcW w:w="1151" w:type="dxa"/>
            <w:shd w:val="clear" w:color="auto" w:fill="E2EFD9" w:themeFill="accent6" w:themeFillTint="33"/>
          </w:tcPr>
          <w:p w14:paraId="3B4D23A4" w14:textId="77777777" w:rsidR="00D810CC" w:rsidRDefault="00D810CC" w:rsidP="00D810CC">
            <w:pPr>
              <w:pStyle w:val="BodyText"/>
              <w:tabs>
                <w:tab w:val="left" w:pos="1080"/>
              </w:tabs>
              <w:spacing w:after="0" w:line="360" w:lineRule="auto"/>
              <w:rPr>
                <w:color w:val="000000" w:themeColor="text1"/>
              </w:rPr>
            </w:pPr>
            <w:r>
              <w:rPr>
                <w:color w:val="000000" w:themeColor="text1"/>
              </w:rPr>
              <w:t>(#)</w:t>
            </w:r>
          </w:p>
          <w:p w14:paraId="195D24CB" w14:textId="77777777" w:rsidR="00D810CC" w:rsidRDefault="00D810CC" w:rsidP="00D810CC">
            <w:pPr>
              <w:pStyle w:val="BodyText"/>
              <w:tabs>
                <w:tab w:val="left" w:pos="1080"/>
              </w:tabs>
              <w:spacing w:after="0" w:line="360" w:lineRule="auto"/>
              <w:rPr>
                <w:color w:val="000000" w:themeColor="text1"/>
              </w:rPr>
            </w:pPr>
            <w:r w:rsidRPr="001A2555">
              <w:rPr>
                <w:color w:val="000000" w:themeColor="text1"/>
              </w:rPr>
              <w:t>YES</w:t>
            </w:r>
          </w:p>
          <w:p w14:paraId="25594DE6" w14:textId="11EAEA06" w:rsidR="00512DFB" w:rsidRPr="001A2555" w:rsidRDefault="00512DFB" w:rsidP="00D810CC">
            <w:pPr>
              <w:pStyle w:val="BodyText"/>
              <w:tabs>
                <w:tab w:val="left" w:pos="1080"/>
              </w:tabs>
              <w:spacing w:after="0" w:line="360" w:lineRule="auto"/>
              <w:rPr>
                <w:b/>
                <w:color w:val="000000" w:themeColor="text1"/>
              </w:rPr>
            </w:pPr>
            <w:r>
              <w:rPr>
                <w:color w:val="000000" w:themeColor="text1"/>
              </w:rPr>
              <w:t>(</w:t>
            </w:r>
            <w:r w:rsidR="00B05948">
              <w:rPr>
                <w:color w:val="000000" w:themeColor="text1"/>
              </w:rPr>
              <w:t>Insert</w:t>
            </w:r>
            <w:r>
              <w:rPr>
                <w:color w:val="000000" w:themeColor="text1"/>
              </w:rPr>
              <w:t xml:space="preserve"> n/a if not relevant to the FA)</w:t>
            </w:r>
          </w:p>
        </w:tc>
        <w:tc>
          <w:tcPr>
            <w:tcW w:w="1212" w:type="dxa"/>
            <w:shd w:val="clear" w:color="auto" w:fill="E2EFD9" w:themeFill="accent6" w:themeFillTint="33"/>
          </w:tcPr>
          <w:p w14:paraId="6E0E3556" w14:textId="77777777" w:rsidR="00D810CC" w:rsidRDefault="00D810CC" w:rsidP="00D810CC">
            <w:pPr>
              <w:pStyle w:val="BodyText"/>
              <w:tabs>
                <w:tab w:val="left" w:pos="1080"/>
              </w:tabs>
              <w:spacing w:after="0" w:line="360" w:lineRule="auto"/>
              <w:rPr>
                <w:color w:val="000000" w:themeColor="text1"/>
              </w:rPr>
            </w:pPr>
            <w:r>
              <w:rPr>
                <w:color w:val="000000" w:themeColor="text1"/>
              </w:rPr>
              <w:t>(#)</w:t>
            </w:r>
          </w:p>
          <w:p w14:paraId="32211AB4" w14:textId="77777777" w:rsidR="00D810CC" w:rsidRDefault="00D810CC" w:rsidP="00D810CC">
            <w:pPr>
              <w:pStyle w:val="BodyText"/>
              <w:tabs>
                <w:tab w:val="left" w:pos="1080"/>
              </w:tabs>
              <w:spacing w:after="0" w:line="360" w:lineRule="auto"/>
              <w:rPr>
                <w:color w:val="000000" w:themeColor="text1"/>
              </w:rPr>
            </w:pPr>
            <w:r w:rsidRPr="001A2555">
              <w:rPr>
                <w:color w:val="000000" w:themeColor="text1"/>
              </w:rPr>
              <w:t>NO</w:t>
            </w:r>
            <w:r>
              <w:rPr>
                <w:color w:val="000000" w:themeColor="text1"/>
              </w:rPr>
              <w:t xml:space="preserve">/PART. </w:t>
            </w:r>
          </w:p>
          <w:p w14:paraId="3B0A4BF9" w14:textId="77777777" w:rsidR="00D810CC" w:rsidRPr="001A2555" w:rsidRDefault="00D810CC" w:rsidP="00D810CC">
            <w:pPr>
              <w:pStyle w:val="BodyText"/>
              <w:tabs>
                <w:tab w:val="left" w:pos="1080"/>
              </w:tabs>
              <w:spacing w:after="0" w:line="360" w:lineRule="auto"/>
              <w:rPr>
                <w:b/>
                <w:color w:val="000000" w:themeColor="text1"/>
              </w:rPr>
            </w:pPr>
          </w:p>
        </w:tc>
        <w:tc>
          <w:tcPr>
            <w:tcW w:w="2273" w:type="dxa"/>
            <w:shd w:val="clear" w:color="auto" w:fill="E2EFD9" w:themeFill="accent6" w:themeFillTint="33"/>
            <w:vAlign w:val="center"/>
          </w:tcPr>
          <w:p w14:paraId="15116E78" w14:textId="77777777" w:rsidR="00D810CC" w:rsidRPr="001A2555" w:rsidRDefault="00D810CC" w:rsidP="00D810CC">
            <w:pPr>
              <w:pStyle w:val="BodyText"/>
              <w:tabs>
                <w:tab w:val="left" w:pos="1080"/>
              </w:tabs>
              <w:spacing w:after="0" w:line="360" w:lineRule="auto"/>
              <w:rPr>
                <w:b/>
                <w:color w:val="000000" w:themeColor="text1"/>
              </w:rPr>
            </w:pPr>
            <w:r>
              <w:rPr>
                <w:color w:val="000000" w:themeColor="text1"/>
              </w:rPr>
              <w:t xml:space="preserve">Supporting </w:t>
            </w:r>
            <w:r w:rsidRPr="001A2555">
              <w:rPr>
                <w:color w:val="000000" w:themeColor="text1"/>
              </w:rPr>
              <w:t>Details*</w:t>
            </w:r>
            <w:r>
              <w:rPr>
                <w:color w:val="000000" w:themeColor="text1"/>
              </w:rPr>
              <w:t xml:space="preserve"> and identified gaps</w:t>
            </w:r>
          </w:p>
        </w:tc>
        <w:tc>
          <w:tcPr>
            <w:tcW w:w="1060" w:type="dxa"/>
            <w:shd w:val="clear" w:color="auto" w:fill="E2EFD9" w:themeFill="accent6" w:themeFillTint="33"/>
          </w:tcPr>
          <w:p w14:paraId="58C7B15B" w14:textId="77777777" w:rsidR="00D810CC" w:rsidRDefault="00D810CC" w:rsidP="00D810CC">
            <w:pPr>
              <w:pStyle w:val="BodyText"/>
              <w:tabs>
                <w:tab w:val="left" w:pos="1080"/>
              </w:tabs>
              <w:spacing w:after="0" w:line="360" w:lineRule="auto"/>
              <w:rPr>
                <w:color w:val="000000" w:themeColor="text1"/>
              </w:rPr>
            </w:pPr>
            <w:r>
              <w:rPr>
                <w:color w:val="000000" w:themeColor="text1"/>
              </w:rPr>
              <w:t>Actions required</w:t>
            </w:r>
          </w:p>
          <w:p w14:paraId="7FEBDFFF" w14:textId="77777777" w:rsidR="00D810CC" w:rsidRDefault="00D810CC" w:rsidP="00D810CC">
            <w:pPr>
              <w:pStyle w:val="BodyText"/>
              <w:tabs>
                <w:tab w:val="left" w:pos="1080"/>
              </w:tabs>
              <w:spacing w:after="0" w:line="360" w:lineRule="auto"/>
              <w:rPr>
                <w:color w:val="000000" w:themeColor="text1"/>
              </w:rPr>
            </w:pPr>
            <w:r>
              <w:rPr>
                <w:color w:val="000000" w:themeColor="text1"/>
              </w:rPr>
              <w:t>(Y/N)</w:t>
            </w:r>
          </w:p>
        </w:tc>
      </w:tr>
      <w:tr w:rsidR="00D810CC" w:rsidRPr="00484B88" w14:paraId="2C0C3E7F" w14:textId="77777777" w:rsidTr="00BC1530">
        <w:trPr>
          <w:trHeight w:val="629"/>
        </w:trPr>
        <w:tc>
          <w:tcPr>
            <w:tcW w:w="8479" w:type="dxa"/>
          </w:tcPr>
          <w:p w14:paraId="0DC2E649" w14:textId="77777777" w:rsidR="00D810CC" w:rsidRPr="00A15814" w:rsidRDefault="00D810CC" w:rsidP="00A15814">
            <w:pPr>
              <w:pStyle w:val="BodyText"/>
              <w:tabs>
                <w:tab w:val="left" w:pos="750"/>
              </w:tabs>
              <w:spacing w:after="0" w:line="360" w:lineRule="auto"/>
              <w:rPr>
                <w:bCs/>
              </w:rPr>
            </w:pPr>
            <w:r w:rsidRPr="00A15814">
              <w:rPr>
                <w:bCs/>
              </w:rPr>
              <w:t xml:space="preserve">Have all PI’s conducting Biological Research registered their work (Class 2, 3, &amp;4 risks) directly with the H.S.A per requirements arising under the SHWW Biological Agents Regulations (current edition)?  </w:t>
            </w:r>
          </w:p>
        </w:tc>
        <w:tc>
          <w:tcPr>
            <w:tcW w:w="1151" w:type="dxa"/>
          </w:tcPr>
          <w:p w14:paraId="090928C8" w14:textId="77777777" w:rsidR="00D810CC" w:rsidRDefault="00D810CC" w:rsidP="001B32C7">
            <w:pPr>
              <w:pStyle w:val="BodyText"/>
              <w:tabs>
                <w:tab w:val="left" w:pos="1080"/>
              </w:tabs>
              <w:spacing w:after="0" w:line="360" w:lineRule="auto"/>
              <w:jc w:val="both"/>
              <w:rPr>
                <w:b/>
                <w:color w:val="000000" w:themeColor="text1"/>
              </w:rPr>
            </w:pPr>
          </w:p>
        </w:tc>
        <w:tc>
          <w:tcPr>
            <w:tcW w:w="1212" w:type="dxa"/>
          </w:tcPr>
          <w:p w14:paraId="3F6E4537" w14:textId="77777777" w:rsidR="00D810CC" w:rsidRDefault="00D810CC" w:rsidP="001B32C7">
            <w:pPr>
              <w:pStyle w:val="BodyText"/>
              <w:tabs>
                <w:tab w:val="left" w:pos="1080"/>
              </w:tabs>
              <w:spacing w:after="0" w:line="360" w:lineRule="auto"/>
              <w:jc w:val="both"/>
              <w:rPr>
                <w:b/>
                <w:color w:val="000000" w:themeColor="text1"/>
              </w:rPr>
            </w:pPr>
          </w:p>
        </w:tc>
        <w:tc>
          <w:tcPr>
            <w:tcW w:w="2273" w:type="dxa"/>
          </w:tcPr>
          <w:p w14:paraId="0462308B" w14:textId="77777777" w:rsidR="00D810CC" w:rsidRDefault="00D810CC" w:rsidP="001B32C7">
            <w:pPr>
              <w:pStyle w:val="BodyText"/>
              <w:tabs>
                <w:tab w:val="left" w:pos="1080"/>
              </w:tabs>
              <w:spacing w:after="0" w:line="360" w:lineRule="auto"/>
              <w:jc w:val="both"/>
              <w:rPr>
                <w:b/>
                <w:color w:val="000000" w:themeColor="text1"/>
              </w:rPr>
            </w:pPr>
            <w:r w:rsidRPr="00484B88">
              <w:rPr>
                <w:color w:val="000000" w:themeColor="text1"/>
              </w:rPr>
              <w:t>List: name, dept., reg. date &amp; type</w:t>
            </w:r>
          </w:p>
        </w:tc>
        <w:tc>
          <w:tcPr>
            <w:tcW w:w="1060" w:type="dxa"/>
          </w:tcPr>
          <w:p w14:paraId="45ECE4A4" w14:textId="77777777" w:rsidR="00D810CC" w:rsidRPr="00484B88" w:rsidRDefault="00D810CC" w:rsidP="001B32C7">
            <w:pPr>
              <w:pStyle w:val="BodyText"/>
              <w:tabs>
                <w:tab w:val="left" w:pos="1080"/>
              </w:tabs>
              <w:spacing w:after="0" w:line="360" w:lineRule="auto"/>
              <w:jc w:val="both"/>
              <w:rPr>
                <w:color w:val="000000" w:themeColor="text1"/>
              </w:rPr>
            </w:pPr>
          </w:p>
        </w:tc>
      </w:tr>
      <w:tr w:rsidR="00D810CC" w:rsidRPr="00484B88" w14:paraId="7532B626" w14:textId="77777777" w:rsidTr="00BC1530">
        <w:trPr>
          <w:trHeight w:val="627"/>
        </w:trPr>
        <w:tc>
          <w:tcPr>
            <w:tcW w:w="8479" w:type="dxa"/>
          </w:tcPr>
          <w:p w14:paraId="6CC65C96" w14:textId="77777777" w:rsidR="00D810CC" w:rsidRPr="00A15814" w:rsidRDefault="00D810CC" w:rsidP="00A15814">
            <w:pPr>
              <w:pStyle w:val="BodyText"/>
              <w:tabs>
                <w:tab w:val="left" w:pos="750"/>
              </w:tabs>
              <w:spacing w:after="0" w:line="360" w:lineRule="auto"/>
              <w:rPr>
                <w:bCs/>
              </w:rPr>
            </w:pPr>
            <w:r w:rsidRPr="00A15814">
              <w:rPr>
                <w:bCs/>
              </w:rPr>
              <w:t>Have all PI’s who operate, or who intend working, with Class 3 or 4 LASERS, registered their work and lab directly with the UCC LA</w:t>
            </w:r>
            <w:r w:rsidR="00BC2B5A">
              <w:rPr>
                <w:bCs/>
              </w:rPr>
              <w:t>SER Safety Advisor Prof A. Ruth</w:t>
            </w:r>
            <w:r w:rsidRPr="00A15814">
              <w:rPr>
                <w:bCs/>
              </w:rPr>
              <w:t>?</w:t>
            </w:r>
          </w:p>
        </w:tc>
        <w:tc>
          <w:tcPr>
            <w:tcW w:w="1151" w:type="dxa"/>
          </w:tcPr>
          <w:p w14:paraId="10DAC727" w14:textId="77777777" w:rsidR="00D810CC" w:rsidRDefault="00D810CC" w:rsidP="001B32C7">
            <w:pPr>
              <w:pStyle w:val="BodyText"/>
              <w:tabs>
                <w:tab w:val="left" w:pos="1080"/>
              </w:tabs>
              <w:spacing w:after="0" w:line="360" w:lineRule="auto"/>
              <w:jc w:val="both"/>
              <w:rPr>
                <w:b/>
                <w:color w:val="000000" w:themeColor="text1"/>
              </w:rPr>
            </w:pPr>
          </w:p>
        </w:tc>
        <w:tc>
          <w:tcPr>
            <w:tcW w:w="1212" w:type="dxa"/>
          </w:tcPr>
          <w:p w14:paraId="3416E2EF" w14:textId="77777777" w:rsidR="00D810CC" w:rsidRDefault="00D810CC" w:rsidP="001B32C7">
            <w:pPr>
              <w:pStyle w:val="BodyText"/>
              <w:tabs>
                <w:tab w:val="left" w:pos="1080"/>
              </w:tabs>
              <w:spacing w:after="0" w:line="360" w:lineRule="auto"/>
              <w:jc w:val="both"/>
              <w:rPr>
                <w:b/>
                <w:color w:val="000000" w:themeColor="text1"/>
              </w:rPr>
            </w:pPr>
          </w:p>
        </w:tc>
        <w:tc>
          <w:tcPr>
            <w:tcW w:w="2273" w:type="dxa"/>
          </w:tcPr>
          <w:p w14:paraId="6D0CB467" w14:textId="77777777" w:rsidR="00D810CC" w:rsidRPr="00484B88" w:rsidRDefault="00D810CC" w:rsidP="001B32C7">
            <w:pPr>
              <w:pStyle w:val="BodyText"/>
              <w:tabs>
                <w:tab w:val="left" w:pos="1080"/>
              </w:tabs>
              <w:spacing w:after="0" w:line="360" w:lineRule="auto"/>
              <w:jc w:val="both"/>
              <w:rPr>
                <w:color w:val="000000" w:themeColor="text1"/>
              </w:rPr>
            </w:pPr>
          </w:p>
        </w:tc>
        <w:tc>
          <w:tcPr>
            <w:tcW w:w="1060" w:type="dxa"/>
          </w:tcPr>
          <w:p w14:paraId="1B71BB7F" w14:textId="77777777" w:rsidR="00D810CC" w:rsidRPr="00484B88" w:rsidRDefault="00D810CC" w:rsidP="001B32C7">
            <w:pPr>
              <w:pStyle w:val="BodyText"/>
              <w:tabs>
                <w:tab w:val="left" w:pos="1080"/>
              </w:tabs>
              <w:spacing w:after="0" w:line="360" w:lineRule="auto"/>
              <w:jc w:val="both"/>
              <w:rPr>
                <w:color w:val="000000" w:themeColor="text1"/>
              </w:rPr>
            </w:pPr>
          </w:p>
        </w:tc>
      </w:tr>
    </w:tbl>
    <w:p w14:paraId="3582C6CB" w14:textId="77777777" w:rsidR="00D810CC" w:rsidRDefault="00D810CC" w:rsidP="00D810CC"/>
    <w:p w14:paraId="75111E4D" w14:textId="77777777" w:rsidR="001314A2" w:rsidRDefault="001314A2" w:rsidP="001314A2">
      <w:pPr>
        <w:rPr>
          <w:b/>
          <w:i/>
          <w:sz w:val="24"/>
        </w:rPr>
      </w:pPr>
      <w:bookmarkStart w:id="233" w:name="_Toc501546296"/>
      <w:bookmarkStart w:id="234" w:name="_Toc501611055"/>
      <w:bookmarkStart w:id="235" w:name="_Toc501611831"/>
      <w:bookmarkStart w:id="236" w:name="_Toc501611958"/>
      <w:bookmarkStart w:id="237" w:name="_Toc501612026"/>
      <w:bookmarkStart w:id="238" w:name="_Toc501620900"/>
      <w:bookmarkStart w:id="239" w:name="_Toc501623002"/>
      <w:bookmarkStart w:id="240" w:name="_Toc501638509"/>
      <w:bookmarkStart w:id="241" w:name="_Toc502831986"/>
      <w:bookmarkStart w:id="242" w:name="_Toc502832459"/>
      <w:bookmarkStart w:id="243" w:name="_Toc502833005"/>
      <w:bookmarkStart w:id="244" w:name="_Toc502834012"/>
      <w:bookmarkStart w:id="245" w:name="_Toc502849313"/>
    </w:p>
    <w:p w14:paraId="2CC477E5" w14:textId="77777777" w:rsidR="00F64349" w:rsidRPr="001314A2" w:rsidRDefault="00512DFB" w:rsidP="001314A2">
      <w:pPr>
        <w:rPr>
          <w:b/>
          <w:i/>
          <w:sz w:val="24"/>
        </w:rPr>
      </w:pPr>
      <w:r w:rsidRPr="001314A2">
        <w:rPr>
          <w:b/>
          <w:i/>
          <w:sz w:val="24"/>
        </w:rPr>
        <w:lastRenderedPageBreak/>
        <w:t>Table D3</w:t>
      </w:r>
      <w:r w:rsidR="00BC1530" w:rsidRPr="001314A2">
        <w:rPr>
          <w:b/>
          <w:i/>
          <w:sz w:val="24"/>
        </w:rPr>
        <w:t>.5</w:t>
      </w:r>
      <w:r w:rsidR="00F64349" w:rsidRPr="001314A2">
        <w:rPr>
          <w:b/>
          <w:i/>
          <w:sz w:val="24"/>
        </w:rPr>
        <w:t xml:space="preserve"> F</w:t>
      </w:r>
      <w:r w:rsidR="00657344" w:rsidRPr="001314A2">
        <w:rPr>
          <w:b/>
          <w:i/>
          <w:sz w:val="24"/>
        </w:rPr>
        <w:t xml:space="preserve">unctional </w:t>
      </w:r>
      <w:r w:rsidR="00F64349" w:rsidRPr="001314A2">
        <w:rPr>
          <w:b/>
          <w:i/>
          <w:sz w:val="24"/>
        </w:rPr>
        <w:t>A</w:t>
      </w:r>
      <w:r w:rsidR="00657344" w:rsidRPr="001314A2">
        <w:rPr>
          <w:b/>
          <w:i/>
          <w:sz w:val="24"/>
        </w:rPr>
        <w:t>rea</w:t>
      </w:r>
      <w:r w:rsidR="00F64349" w:rsidRPr="001314A2">
        <w:rPr>
          <w:b/>
          <w:i/>
          <w:sz w:val="24"/>
        </w:rPr>
        <w:t xml:space="preserve"> Non completion</w:t>
      </w:r>
      <w:bookmarkEnd w:id="233"/>
      <w:bookmarkEnd w:id="234"/>
      <w:bookmarkEnd w:id="235"/>
      <w:bookmarkEnd w:id="236"/>
      <w:bookmarkEnd w:id="237"/>
      <w:bookmarkEnd w:id="238"/>
      <w:bookmarkEnd w:id="239"/>
      <w:bookmarkEnd w:id="240"/>
      <w:bookmarkEnd w:id="241"/>
      <w:bookmarkEnd w:id="242"/>
      <w:bookmarkEnd w:id="243"/>
      <w:bookmarkEnd w:id="244"/>
      <w:bookmarkEnd w:id="245"/>
      <w:r w:rsidR="00F64349" w:rsidRPr="001314A2">
        <w:rPr>
          <w:b/>
          <w:i/>
          <w:sz w:val="24"/>
        </w:rPr>
        <w:t xml:space="preserve"> </w:t>
      </w:r>
      <w:r w:rsidR="00916C9F" w:rsidRPr="001314A2">
        <w:rPr>
          <w:b/>
          <w:i/>
          <w:sz w:val="24"/>
        </w:rPr>
        <w:t>(Provide metrics for)</w:t>
      </w:r>
    </w:p>
    <w:tbl>
      <w:tblPr>
        <w:tblStyle w:val="TableGrid"/>
        <w:tblW w:w="14175" w:type="dxa"/>
        <w:tblInd w:w="-5" w:type="dxa"/>
        <w:tblLayout w:type="fixed"/>
        <w:tblLook w:val="04A0" w:firstRow="1" w:lastRow="0" w:firstColumn="1" w:lastColumn="0" w:noHBand="0" w:noVBand="1"/>
      </w:tblPr>
      <w:tblGrid>
        <w:gridCol w:w="7088"/>
        <w:gridCol w:w="1701"/>
        <w:gridCol w:w="3685"/>
        <w:gridCol w:w="1701"/>
      </w:tblGrid>
      <w:tr w:rsidR="009A2E5F" w14:paraId="6B9854B6" w14:textId="77777777" w:rsidTr="009A2E5F">
        <w:trPr>
          <w:cantSplit/>
          <w:trHeight w:val="273"/>
        </w:trPr>
        <w:tc>
          <w:tcPr>
            <w:tcW w:w="7088" w:type="dxa"/>
          </w:tcPr>
          <w:p w14:paraId="083852DA" w14:textId="0C44F395" w:rsidR="009A2E5F" w:rsidRPr="00BC1530" w:rsidRDefault="009A2E5F" w:rsidP="009A2E5F">
            <w:pPr>
              <w:pStyle w:val="BodyText"/>
              <w:tabs>
                <w:tab w:val="left" w:pos="750"/>
              </w:tabs>
              <w:spacing w:after="0" w:line="360" w:lineRule="auto"/>
              <w:rPr>
                <w:color w:val="000000" w:themeColor="text1"/>
              </w:rPr>
            </w:pPr>
            <w:bookmarkStart w:id="246" w:name="_Hlk25231997"/>
            <w:r w:rsidRPr="00BC1530">
              <w:rPr>
                <w:bCs/>
              </w:rPr>
              <w:t xml:space="preserve"># of staff with NO </w:t>
            </w:r>
            <w:r>
              <w:rPr>
                <w:bCs/>
              </w:rPr>
              <w:t xml:space="preserve">H&amp;S </w:t>
            </w:r>
            <w:r w:rsidRPr="00BC1530">
              <w:rPr>
                <w:bCs/>
              </w:rPr>
              <w:t>Training Completion History</w:t>
            </w:r>
            <w:r>
              <w:rPr>
                <w:bCs/>
              </w:rPr>
              <w:t xml:space="preserve"> </w:t>
            </w:r>
            <w:r w:rsidRPr="00BC1530">
              <w:rPr>
                <w:bCs/>
              </w:rPr>
              <w:t>as of 31</w:t>
            </w:r>
            <w:r w:rsidRPr="00BC1530">
              <w:rPr>
                <w:bCs/>
                <w:vertAlign w:val="superscript"/>
              </w:rPr>
              <w:t>st</w:t>
            </w:r>
            <w:r w:rsidRPr="00BC1530">
              <w:rPr>
                <w:bCs/>
              </w:rPr>
              <w:t xml:space="preserve"> December </w:t>
            </w:r>
            <w:r>
              <w:rPr>
                <w:bCs/>
              </w:rPr>
              <w:t>20</w:t>
            </w:r>
            <w:r w:rsidR="009E58A8">
              <w:rPr>
                <w:bCs/>
              </w:rPr>
              <w:t>2</w:t>
            </w:r>
            <w:r w:rsidR="00B05948">
              <w:rPr>
                <w:bCs/>
              </w:rPr>
              <w:t>2</w:t>
            </w:r>
          </w:p>
        </w:tc>
        <w:tc>
          <w:tcPr>
            <w:tcW w:w="1701" w:type="dxa"/>
          </w:tcPr>
          <w:p w14:paraId="73CF33AF" w14:textId="1276B4F4" w:rsidR="009A2E5F" w:rsidRPr="00DB5D0F" w:rsidRDefault="009A2E5F" w:rsidP="009A2E5F">
            <w:pPr>
              <w:pStyle w:val="BodyText"/>
              <w:tabs>
                <w:tab w:val="left" w:pos="1080"/>
              </w:tabs>
              <w:spacing w:after="0" w:line="360" w:lineRule="auto"/>
              <w:ind w:left="-1386"/>
              <w:jc w:val="center"/>
              <w:rPr>
                <w:b/>
                <w:color w:val="000000" w:themeColor="text1"/>
              </w:rPr>
            </w:pPr>
            <w:r w:rsidRPr="009A2E5F">
              <w:rPr>
                <w:color w:val="000000" w:themeColor="text1"/>
              </w:rPr>
              <w:t xml:space="preserve">               20</w:t>
            </w:r>
            <w:r w:rsidR="00CD3634">
              <w:rPr>
                <w:color w:val="000000" w:themeColor="text1"/>
              </w:rPr>
              <w:t>2</w:t>
            </w:r>
            <w:r w:rsidR="00B05948">
              <w:rPr>
                <w:color w:val="000000" w:themeColor="text1"/>
              </w:rPr>
              <w:t>2</w:t>
            </w:r>
            <w:r w:rsidRPr="009A2E5F">
              <w:rPr>
                <w:color w:val="000000" w:themeColor="text1"/>
              </w:rPr>
              <w:t xml:space="preserve"> </w:t>
            </w:r>
            <w:r>
              <w:rPr>
                <w:b/>
                <w:color w:val="000000" w:themeColor="text1"/>
              </w:rPr>
              <w:t xml:space="preserve"># </w:t>
            </w:r>
          </w:p>
        </w:tc>
        <w:tc>
          <w:tcPr>
            <w:tcW w:w="3685" w:type="dxa"/>
          </w:tcPr>
          <w:p w14:paraId="6EFEAD25" w14:textId="77777777" w:rsidR="009A2E5F" w:rsidRDefault="009A2E5F" w:rsidP="009A2E5F">
            <w:pPr>
              <w:pStyle w:val="BodyText"/>
              <w:tabs>
                <w:tab w:val="left" w:pos="1080"/>
              </w:tabs>
              <w:spacing w:after="0" w:line="360" w:lineRule="auto"/>
              <w:ind w:left="-1386"/>
              <w:jc w:val="center"/>
              <w:rPr>
                <w:b/>
                <w:color w:val="000000" w:themeColor="text1"/>
              </w:rPr>
            </w:pPr>
            <w:r>
              <w:rPr>
                <w:b/>
                <w:color w:val="000000" w:themeColor="text1"/>
              </w:rPr>
              <w:t>Details</w:t>
            </w:r>
          </w:p>
        </w:tc>
        <w:tc>
          <w:tcPr>
            <w:tcW w:w="1701" w:type="dxa"/>
          </w:tcPr>
          <w:p w14:paraId="3B4545EC" w14:textId="69CDB34D" w:rsidR="009A2E5F" w:rsidRPr="005D0BFA" w:rsidRDefault="009A2E5F" w:rsidP="009A2E5F">
            <w:r w:rsidRPr="005D0BFA">
              <w:t xml:space="preserve">  20</w:t>
            </w:r>
            <w:r w:rsidR="009E58A8">
              <w:t>2</w:t>
            </w:r>
            <w:r w:rsidR="00B05948">
              <w:t>1</w:t>
            </w:r>
            <w:r w:rsidRPr="005D0BFA">
              <w:t xml:space="preserve"> # </w:t>
            </w:r>
          </w:p>
        </w:tc>
      </w:tr>
      <w:tr w:rsidR="009A2E5F" w14:paraId="46436FF0" w14:textId="77777777" w:rsidTr="009A2E5F">
        <w:trPr>
          <w:cantSplit/>
          <w:trHeight w:val="273"/>
        </w:trPr>
        <w:tc>
          <w:tcPr>
            <w:tcW w:w="7088" w:type="dxa"/>
          </w:tcPr>
          <w:p w14:paraId="4DF6AC1F" w14:textId="021ACED8" w:rsidR="009A2E5F" w:rsidRPr="00BC1530" w:rsidRDefault="009A2E5F" w:rsidP="009A2E5F">
            <w:pPr>
              <w:pStyle w:val="BodyText"/>
              <w:tabs>
                <w:tab w:val="left" w:pos="750"/>
              </w:tabs>
              <w:spacing w:after="0" w:line="360" w:lineRule="auto"/>
              <w:rPr>
                <w:bCs/>
              </w:rPr>
            </w:pPr>
            <w:r w:rsidRPr="00BC1530">
              <w:rPr>
                <w:bCs/>
              </w:rPr>
              <w:t xml:space="preserve"># of Depts. </w:t>
            </w:r>
            <w:r w:rsidR="00657344">
              <w:rPr>
                <w:bCs/>
              </w:rPr>
              <w:t xml:space="preserve">within Functional Area </w:t>
            </w:r>
            <w:r w:rsidRPr="00BC1530">
              <w:rPr>
                <w:bCs/>
              </w:rPr>
              <w:t>with NO RAs completed as of 31</w:t>
            </w:r>
            <w:r w:rsidRPr="00BC1530">
              <w:rPr>
                <w:bCs/>
                <w:vertAlign w:val="superscript"/>
              </w:rPr>
              <w:t>st</w:t>
            </w:r>
            <w:r w:rsidRPr="00BC1530">
              <w:rPr>
                <w:bCs/>
              </w:rPr>
              <w:t xml:space="preserve"> December </w:t>
            </w:r>
            <w:r>
              <w:rPr>
                <w:bCs/>
              </w:rPr>
              <w:t>20</w:t>
            </w:r>
            <w:r w:rsidR="00CD3634">
              <w:rPr>
                <w:bCs/>
              </w:rPr>
              <w:t>2</w:t>
            </w:r>
            <w:r w:rsidR="00B05948">
              <w:rPr>
                <w:bCs/>
              </w:rPr>
              <w:t>2</w:t>
            </w:r>
          </w:p>
        </w:tc>
        <w:tc>
          <w:tcPr>
            <w:tcW w:w="1701" w:type="dxa"/>
          </w:tcPr>
          <w:p w14:paraId="0B361195" w14:textId="3CA19BFD" w:rsidR="009A2E5F" w:rsidRDefault="009A2E5F" w:rsidP="009A2E5F">
            <w:pPr>
              <w:pStyle w:val="BodyText"/>
              <w:tabs>
                <w:tab w:val="left" w:pos="1080"/>
              </w:tabs>
              <w:spacing w:after="0" w:line="360" w:lineRule="auto"/>
              <w:ind w:left="-1386"/>
              <w:jc w:val="center"/>
              <w:rPr>
                <w:b/>
                <w:color w:val="000000" w:themeColor="text1"/>
              </w:rPr>
            </w:pPr>
            <w:r w:rsidRPr="009A2E5F">
              <w:rPr>
                <w:color w:val="000000" w:themeColor="text1"/>
              </w:rPr>
              <w:t xml:space="preserve">               20</w:t>
            </w:r>
            <w:r w:rsidR="00CD3634">
              <w:rPr>
                <w:color w:val="000000" w:themeColor="text1"/>
              </w:rPr>
              <w:t>2</w:t>
            </w:r>
            <w:r w:rsidR="00B05948">
              <w:rPr>
                <w:color w:val="000000" w:themeColor="text1"/>
              </w:rPr>
              <w:t>2</w:t>
            </w:r>
            <w:r>
              <w:rPr>
                <w:b/>
                <w:color w:val="000000" w:themeColor="text1"/>
              </w:rPr>
              <w:t xml:space="preserve"> #</w:t>
            </w:r>
          </w:p>
        </w:tc>
        <w:tc>
          <w:tcPr>
            <w:tcW w:w="3685" w:type="dxa"/>
          </w:tcPr>
          <w:p w14:paraId="344D3F52" w14:textId="77777777" w:rsidR="009A2E5F" w:rsidRDefault="009A2E5F" w:rsidP="009A2E5F">
            <w:pPr>
              <w:pStyle w:val="BodyText"/>
              <w:tabs>
                <w:tab w:val="left" w:pos="1080"/>
              </w:tabs>
              <w:spacing w:after="0" w:line="360" w:lineRule="auto"/>
              <w:ind w:left="-1386"/>
              <w:jc w:val="center"/>
              <w:rPr>
                <w:b/>
                <w:color w:val="000000" w:themeColor="text1"/>
              </w:rPr>
            </w:pPr>
            <w:r>
              <w:rPr>
                <w:b/>
                <w:color w:val="000000" w:themeColor="text1"/>
              </w:rPr>
              <w:t>Details</w:t>
            </w:r>
          </w:p>
        </w:tc>
        <w:tc>
          <w:tcPr>
            <w:tcW w:w="1701" w:type="dxa"/>
          </w:tcPr>
          <w:p w14:paraId="1282FD7D" w14:textId="1375C4C8" w:rsidR="009A2E5F" w:rsidRPr="005D0BFA" w:rsidRDefault="009A2E5F" w:rsidP="009A2E5F">
            <w:r w:rsidRPr="005D0BFA">
              <w:t xml:space="preserve">  20</w:t>
            </w:r>
            <w:r w:rsidR="009E58A8">
              <w:t>2</w:t>
            </w:r>
            <w:r w:rsidR="00B05948">
              <w:t>1</w:t>
            </w:r>
            <w:r w:rsidRPr="005D0BFA">
              <w:t xml:space="preserve"> #</w:t>
            </w:r>
          </w:p>
        </w:tc>
      </w:tr>
      <w:tr w:rsidR="009A2E5F" w14:paraId="05C2F981" w14:textId="77777777" w:rsidTr="009A2E5F">
        <w:trPr>
          <w:cantSplit/>
          <w:trHeight w:val="279"/>
        </w:trPr>
        <w:tc>
          <w:tcPr>
            <w:tcW w:w="7088" w:type="dxa"/>
          </w:tcPr>
          <w:p w14:paraId="242A27A0" w14:textId="4EBC3AA4" w:rsidR="009A2E5F" w:rsidRDefault="009A2E5F" w:rsidP="009A2E5F">
            <w:pPr>
              <w:pStyle w:val="BodyText"/>
              <w:tabs>
                <w:tab w:val="left" w:pos="750"/>
              </w:tabs>
              <w:spacing w:after="0" w:line="360" w:lineRule="auto"/>
              <w:rPr>
                <w:b/>
                <w:bCs/>
                <w:i/>
                <w:sz w:val="24"/>
                <w:szCs w:val="24"/>
              </w:rPr>
            </w:pPr>
            <w:r w:rsidRPr="00BC1530">
              <w:rPr>
                <w:bCs/>
              </w:rPr>
              <w:t xml:space="preserve"># of Depts. </w:t>
            </w:r>
            <w:r w:rsidR="00657344">
              <w:rPr>
                <w:bCs/>
              </w:rPr>
              <w:t xml:space="preserve">within Functional Area </w:t>
            </w:r>
            <w:r w:rsidRPr="00BC1530">
              <w:rPr>
                <w:bCs/>
              </w:rPr>
              <w:t xml:space="preserve">with NO </w:t>
            </w:r>
            <w:r>
              <w:rPr>
                <w:bCs/>
              </w:rPr>
              <w:t>H&amp;S Training Completion History as of 31</w:t>
            </w:r>
            <w:r w:rsidRPr="00BC1530">
              <w:rPr>
                <w:bCs/>
                <w:vertAlign w:val="superscript"/>
              </w:rPr>
              <w:t>st</w:t>
            </w:r>
            <w:r>
              <w:rPr>
                <w:bCs/>
              </w:rPr>
              <w:t xml:space="preserve"> Dec 20</w:t>
            </w:r>
            <w:r w:rsidR="00CD3634">
              <w:rPr>
                <w:bCs/>
              </w:rPr>
              <w:t>2</w:t>
            </w:r>
            <w:r w:rsidR="00B05948">
              <w:rPr>
                <w:bCs/>
              </w:rPr>
              <w:t>2</w:t>
            </w:r>
          </w:p>
        </w:tc>
        <w:tc>
          <w:tcPr>
            <w:tcW w:w="1701" w:type="dxa"/>
          </w:tcPr>
          <w:p w14:paraId="003EEC03" w14:textId="164E10DF" w:rsidR="009A2E5F" w:rsidRDefault="009A2E5F" w:rsidP="009A2E5F">
            <w:pPr>
              <w:pStyle w:val="BodyText"/>
              <w:tabs>
                <w:tab w:val="left" w:pos="1080"/>
              </w:tabs>
              <w:spacing w:after="0" w:line="360" w:lineRule="auto"/>
              <w:ind w:left="-1386"/>
              <w:jc w:val="center"/>
              <w:rPr>
                <w:b/>
                <w:color w:val="000000" w:themeColor="text1"/>
              </w:rPr>
            </w:pPr>
            <w:r w:rsidRPr="009A2E5F">
              <w:rPr>
                <w:color w:val="000000" w:themeColor="text1"/>
              </w:rPr>
              <w:t xml:space="preserve">               20</w:t>
            </w:r>
            <w:r w:rsidR="00CD3634">
              <w:rPr>
                <w:color w:val="000000" w:themeColor="text1"/>
              </w:rPr>
              <w:t>2</w:t>
            </w:r>
            <w:r w:rsidR="00B05948">
              <w:rPr>
                <w:color w:val="000000" w:themeColor="text1"/>
              </w:rPr>
              <w:t>2</w:t>
            </w:r>
            <w:r>
              <w:rPr>
                <w:b/>
                <w:color w:val="000000" w:themeColor="text1"/>
              </w:rPr>
              <w:t xml:space="preserve"> #</w:t>
            </w:r>
          </w:p>
        </w:tc>
        <w:tc>
          <w:tcPr>
            <w:tcW w:w="3685" w:type="dxa"/>
          </w:tcPr>
          <w:p w14:paraId="08F0DC20" w14:textId="77777777" w:rsidR="009A2E5F" w:rsidRDefault="009A2E5F" w:rsidP="009A2E5F">
            <w:pPr>
              <w:pStyle w:val="BodyText"/>
              <w:tabs>
                <w:tab w:val="left" w:pos="1080"/>
              </w:tabs>
              <w:spacing w:after="0" w:line="360" w:lineRule="auto"/>
              <w:ind w:left="-1386"/>
              <w:jc w:val="center"/>
              <w:rPr>
                <w:b/>
                <w:color w:val="000000" w:themeColor="text1"/>
              </w:rPr>
            </w:pPr>
            <w:r>
              <w:rPr>
                <w:b/>
                <w:color w:val="000000" w:themeColor="text1"/>
              </w:rPr>
              <w:t>Details</w:t>
            </w:r>
          </w:p>
        </w:tc>
        <w:tc>
          <w:tcPr>
            <w:tcW w:w="1701" w:type="dxa"/>
          </w:tcPr>
          <w:p w14:paraId="1B397179" w14:textId="46C36D50" w:rsidR="009A2E5F" w:rsidRDefault="009A2E5F" w:rsidP="009A2E5F">
            <w:r w:rsidRPr="005D0BFA">
              <w:t xml:space="preserve">  20</w:t>
            </w:r>
            <w:r w:rsidR="009E58A8">
              <w:t>2</w:t>
            </w:r>
            <w:r w:rsidR="00B05948">
              <w:t>1</w:t>
            </w:r>
            <w:r w:rsidRPr="005D0BFA">
              <w:t xml:space="preserve"> #</w:t>
            </w:r>
          </w:p>
        </w:tc>
      </w:tr>
      <w:bookmarkEnd w:id="246"/>
    </w:tbl>
    <w:p w14:paraId="23EA8A31" w14:textId="77777777" w:rsidR="00F64349" w:rsidRDefault="00F64349" w:rsidP="00F64349"/>
    <w:p w14:paraId="77C43E18" w14:textId="77777777" w:rsidR="00F64349" w:rsidRDefault="00F64349" w:rsidP="00F64349"/>
    <w:p w14:paraId="3E8F216E" w14:textId="77777777" w:rsidR="00F64349" w:rsidRDefault="00F64349" w:rsidP="00F64349"/>
    <w:p w14:paraId="14026130" w14:textId="77777777" w:rsidR="00F64349" w:rsidRPr="001314A2" w:rsidRDefault="00512DFB" w:rsidP="001314A2">
      <w:pPr>
        <w:rPr>
          <w:b/>
          <w:i/>
          <w:sz w:val="24"/>
        </w:rPr>
      </w:pPr>
      <w:bookmarkStart w:id="247" w:name="_Toc501546297"/>
      <w:bookmarkStart w:id="248" w:name="_Toc501611056"/>
      <w:bookmarkStart w:id="249" w:name="_Toc501611832"/>
      <w:bookmarkStart w:id="250" w:name="_Toc501611959"/>
      <w:bookmarkStart w:id="251" w:name="_Toc501612027"/>
      <w:bookmarkStart w:id="252" w:name="_Toc501620901"/>
      <w:bookmarkStart w:id="253" w:name="_Toc501623003"/>
      <w:bookmarkStart w:id="254" w:name="_Toc501638510"/>
      <w:bookmarkStart w:id="255" w:name="_Toc502831987"/>
      <w:bookmarkStart w:id="256" w:name="_Toc502832460"/>
      <w:bookmarkStart w:id="257" w:name="_Toc502833006"/>
      <w:bookmarkStart w:id="258" w:name="_Toc502834013"/>
      <w:bookmarkStart w:id="259" w:name="_Toc502849314"/>
      <w:r w:rsidRPr="001314A2">
        <w:rPr>
          <w:b/>
          <w:i/>
          <w:sz w:val="24"/>
        </w:rPr>
        <w:t>Table D3</w:t>
      </w:r>
      <w:r w:rsidR="00BC1530" w:rsidRPr="001314A2">
        <w:rPr>
          <w:b/>
          <w:i/>
          <w:sz w:val="24"/>
        </w:rPr>
        <w:t>.6</w:t>
      </w:r>
      <w:r w:rsidR="00F64349" w:rsidRPr="001314A2">
        <w:rPr>
          <w:b/>
          <w:i/>
          <w:sz w:val="24"/>
        </w:rPr>
        <w:t xml:space="preserve"> F</w:t>
      </w:r>
      <w:r w:rsidR="00657344" w:rsidRPr="001314A2">
        <w:rPr>
          <w:b/>
          <w:i/>
          <w:sz w:val="24"/>
        </w:rPr>
        <w:t xml:space="preserve">unctional </w:t>
      </w:r>
      <w:r w:rsidR="00F64349" w:rsidRPr="001314A2">
        <w:rPr>
          <w:b/>
          <w:i/>
          <w:sz w:val="24"/>
        </w:rPr>
        <w:t>A</w:t>
      </w:r>
      <w:r w:rsidR="00657344" w:rsidRPr="001314A2">
        <w:rPr>
          <w:b/>
          <w:i/>
          <w:sz w:val="24"/>
        </w:rPr>
        <w:t>rea</w:t>
      </w:r>
      <w:r w:rsidR="00F64349" w:rsidRPr="001314A2">
        <w:rPr>
          <w:b/>
          <w:i/>
          <w:sz w:val="24"/>
        </w:rPr>
        <w:t xml:space="preserve"> Unresolved Risks</w:t>
      </w:r>
      <w:bookmarkEnd w:id="247"/>
      <w:bookmarkEnd w:id="248"/>
      <w:bookmarkEnd w:id="249"/>
      <w:bookmarkEnd w:id="250"/>
      <w:bookmarkEnd w:id="251"/>
      <w:bookmarkEnd w:id="252"/>
      <w:bookmarkEnd w:id="253"/>
      <w:bookmarkEnd w:id="254"/>
      <w:bookmarkEnd w:id="255"/>
      <w:bookmarkEnd w:id="256"/>
      <w:bookmarkEnd w:id="257"/>
      <w:bookmarkEnd w:id="258"/>
      <w:bookmarkEnd w:id="259"/>
      <w:r w:rsidR="00F64349" w:rsidRPr="001314A2">
        <w:rPr>
          <w:b/>
          <w:i/>
          <w:sz w:val="24"/>
        </w:rPr>
        <w:t xml:space="preserve"> </w:t>
      </w:r>
    </w:p>
    <w:tbl>
      <w:tblPr>
        <w:tblStyle w:val="TableGrid"/>
        <w:tblW w:w="14137" w:type="dxa"/>
        <w:tblInd w:w="-5" w:type="dxa"/>
        <w:tblLayout w:type="fixed"/>
        <w:tblLook w:val="04A0" w:firstRow="1" w:lastRow="0" w:firstColumn="1" w:lastColumn="0" w:noHBand="0" w:noVBand="1"/>
      </w:tblPr>
      <w:tblGrid>
        <w:gridCol w:w="5103"/>
        <w:gridCol w:w="709"/>
        <w:gridCol w:w="6474"/>
        <w:gridCol w:w="1851"/>
      </w:tblGrid>
      <w:tr w:rsidR="00A15814" w14:paraId="3364CBEC" w14:textId="77777777" w:rsidTr="008F4042">
        <w:trPr>
          <w:cantSplit/>
          <w:trHeight w:val="576"/>
        </w:trPr>
        <w:tc>
          <w:tcPr>
            <w:tcW w:w="5103" w:type="dxa"/>
            <w:shd w:val="clear" w:color="auto" w:fill="E2EFD9" w:themeFill="accent6" w:themeFillTint="33"/>
          </w:tcPr>
          <w:p w14:paraId="3A573B51" w14:textId="4DB1B947" w:rsidR="00A15814" w:rsidRPr="00DB5D0F" w:rsidRDefault="00A15814" w:rsidP="001B32C7">
            <w:pPr>
              <w:pStyle w:val="BodyText"/>
              <w:tabs>
                <w:tab w:val="left" w:pos="750"/>
              </w:tabs>
              <w:spacing w:after="0" w:line="360" w:lineRule="auto"/>
              <w:rPr>
                <w:b/>
                <w:color w:val="000000" w:themeColor="text1"/>
              </w:rPr>
            </w:pPr>
            <w:r>
              <w:rPr>
                <w:b/>
                <w:bCs/>
                <w:i/>
                <w:sz w:val="24"/>
                <w:szCs w:val="24"/>
              </w:rPr>
              <w:t>Unresolved H&amp;S Risks as of 31</w:t>
            </w:r>
            <w:r w:rsidRPr="00F64349">
              <w:rPr>
                <w:b/>
                <w:bCs/>
                <w:i/>
                <w:sz w:val="24"/>
                <w:szCs w:val="24"/>
                <w:vertAlign w:val="superscript"/>
              </w:rPr>
              <w:t>st</w:t>
            </w:r>
            <w:r>
              <w:rPr>
                <w:b/>
                <w:bCs/>
                <w:i/>
                <w:sz w:val="24"/>
                <w:szCs w:val="24"/>
              </w:rPr>
              <w:t xml:space="preserve"> December </w:t>
            </w:r>
            <w:r w:rsidR="008437BB">
              <w:rPr>
                <w:b/>
                <w:bCs/>
                <w:i/>
                <w:sz w:val="24"/>
                <w:szCs w:val="24"/>
              </w:rPr>
              <w:t>20</w:t>
            </w:r>
            <w:r w:rsidR="00CD3634">
              <w:rPr>
                <w:b/>
                <w:bCs/>
                <w:i/>
                <w:sz w:val="24"/>
                <w:szCs w:val="24"/>
              </w:rPr>
              <w:t>2</w:t>
            </w:r>
            <w:r w:rsidR="00B05948">
              <w:rPr>
                <w:b/>
                <w:bCs/>
                <w:i/>
                <w:sz w:val="24"/>
                <w:szCs w:val="24"/>
              </w:rPr>
              <w:t>2</w:t>
            </w:r>
          </w:p>
        </w:tc>
        <w:tc>
          <w:tcPr>
            <w:tcW w:w="709" w:type="dxa"/>
            <w:shd w:val="clear" w:color="auto" w:fill="E2EFD9" w:themeFill="accent6" w:themeFillTint="33"/>
          </w:tcPr>
          <w:p w14:paraId="3F8B53D7" w14:textId="77777777" w:rsidR="00A15814" w:rsidRPr="00DB5D0F" w:rsidRDefault="00A15814" w:rsidP="00A15814">
            <w:pPr>
              <w:pStyle w:val="BodyText"/>
              <w:tabs>
                <w:tab w:val="left" w:pos="1080"/>
              </w:tabs>
              <w:spacing w:after="0" w:line="360" w:lineRule="auto"/>
              <w:ind w:left="-1386"/>
              <w:jc w:val="center"/>
              <w:rPr>
                <w:b/>
                <w:color w:val="000000" w:themeColor="text1"/>
              </w:rPr>
            </w:pPr>
            <w:r>
              <w:rPr>
                <w:b/>
                <w:color w:val="000000" w:themeColor="text1"/>
              </w:rPr>
              <w:t xml:space="preserve">                       #</w:t>
            </w:r>
          </w:p>
        </w:tc>
        <w:tc>
          <w:tcPr>
            <w:tcW w:w="6474" w:type="dxa"/>
            <w:shd w:val="clear" w:color="auto" w:fill="E2EFD9" w:themeFill="accent6" w:themeFillTint="33"/>
          </w:tcPr>
          <w:p w14:paraId="5F1C2889" w14:textId="2085FF2B" w:rsidR="00A15814" w:rsidRDefault="00A15814" w:rsidP="00A15814">
            <w:pPr>
              <w:pStyle w:val="BodyText"/>
              <w:tabs>
                <w:tab w:val="left" w:pos="1080"/>
              </w:tabs>
              <w:spacing w:after="0" w:line="360" w:lineRule="auto"/>
              <w:ind w:left="-1386"/>
              <w:jc w:val="center"/>
              <w:rPr>
                <w:b/>
                <w:color w:val="000000" w:themeColor="text1"/>
              </w:rPr>
            </w:pPr>
            <w:r>
              <w:rPr>
                <w:b/>
                <w:color w:val="000000" w:themeColor="text1"/>
              </w:rPr>
              <w:t xml:space="preserve">                    Details</w:t>
            </w:r>
            <w:r w:rsidR="008F4042">
              <w:rPr>
                <w:b/>
                <w:color w:val="000000" w:themeColor="text1"/>
              </w:rPr>
              <w:t xml:space="preserve"> and actions currently taken </w:t>
            </w:r>
            <w:r w:rsidR="00A46B53">
              <w:rPr>
                <w:b/>
                <w:color w:val="000000" w:themeColor="text1"/>
              </w:rPr>
              <w:t>(including</w:t>
            </w:r>
            <w:r w:rsidR="008F4042">
              <w:rPr>
                <w:b/>
                <w:color w:val="000000" w:themeColor="text1"/>
              </w:rPr>
              <w:t xml:space="preserve"> avoidance)</w:t>
            </w:r>
          </w:p>
        </w:tc>
        <w:tc>
          <w:tcPr>
            <w:tcW w:w="1851" w:type="dxa"/>
            <w:shd w:val="clear" w:color="auto" w:fill="E2EFD9" w:themeFill="accent6" w:themeFillTint="33"/>
          </w:tcPr>
          <w:p w14:paraId="564BE9E8" w14:textId="77777777" w:rsidR="00A15814" w:rsidRDefault="00A15814" w:rsidP="00A15814">
            <w:pPr>
              <w:pStyle w:val="BodyText"/>
              <w:tabs>
                <w:tab w:val="left" w:pos="1080"/>
              </w:tabs>
              <w:spacing w:after="0" w:line="360" w:lineRule="auto"/>
              <w:ind w:left="-1386"/>
              <w:jc w:val="center"/>
              <w:rPr>
                <w:b/>
                <w:color w:val="000000" w:themeColor="text1"/>
              </w:rPr>
            </w:pPr>
            <w:r>
              <w:rPr>
                <w:b/>
                <w:color w:val="000000" w:themeColor="text1"/>
              </w:rPr>
              <w:t xml:space="preserve">                       Current Risk</w:t>
            </w:r>
          </w:p>
          <w:p w14:paraId="395956D4" w14:textId="77777777" w:rsidR="00A15814" w:rsidRDefault="00A15814" w:rsidP="00A15814">
            <w:pPr>
              <w:pStyle w:val="BodyText"/>
              <w:tabs>
                <w:tab w:val="left" w:pos="1080"/>
              </w:tabs>
              <w:spacing w:after="0" w:line="360" w:lineRule="auto"/>
              <w:rPr>
                <w:b/>
                <w:color w:val="000000" w:themeColor="text1"/>
              </w:rPr>
            </w:pPr>
            <w:r>
              <w:rPr>
                <w:b/>
                <w:color w:val="000000" w:themeColor="text1"/>
              </w:rPr>
              <w:t xml:space="preserve">   Rating Level</w:t>
            </w:r>
            <w:r w:rsidR="008F4042">
              <w:rPr>
                <w:b/>
                <w:color w:val="000000" w:themeColor="text1"/>
              </w:rPr>
              <w:t xml:space="preserve"> (based on RA)</w:t>
            </w:r>
          </w:p>
        </w:tc>
      </w:tr>
      <w:tr w:rsidR="00A15814" w14:paraId="51802EE5" w14:textId="77777777" w:rsidTr="008F4042">
        <w:trPr>
          <w:cantSplit/>
          <w:trHeight w:val="250"/>
        </w:trPr>
        <w:tc>
          <w:tcPr>
            <w:tcW w:w="5103" w:type="dxa"/>
          </w:tcPr>
          <w:p w14:paraId="3CEFEC75" w14:textId="77777777" w:rsidR="00A15814" w:rsidRPr="00BC1530" w:rsidRDefault="00A15814" w:rsidP="008F4042">
            <w:pPr>
              <w:pStyle w:val="BodyText"/>
              <w:numPr>
                <w:ilvl w:val="0"/>
                <w:numId w:val="26"/>
              </w:numPr>
              <w:tabs>
                <w:tab w:val="left" w:pos="750"/>
              </w:tabs>
              <w:spacing w:after="0" w:line="360" w:lineRule="auto"/>
              <w:rPr>
                <w:bCs/>
              </w:rPr>
            </w:pPr>
            <w:r w:rsidRPr="00BC1530">
              <w:rPr>
                <w:bCs/>
              </w:rPr>
              <w:t>Premises/Facilities</w:t>
            </w:r>
            <w:r w:rsidR="008F4042">
              <w:rPr>
                <w:bCs/>
              </w:rPr>
              <w:t xml:space="preserve"> related</w:t>
            </w:r>
          </w:p>
        </w:tc>
        <w:tc>
          <w:tcPr>
            <w:tcW w:w="709" w:type="dxa"/>
          </w:tcPr>
          <w:p w14:paraId="5B4F2888" w14:textId="77777777" w:rsidR="00A15814" w:rsidRPr="00BC1530" w:rsidRDefault="00A15814" w:rsidP="001B32C7">
            <w:pPr>
              <w:pStyle w:val="BodyText"/>
              <w:tabs>
                <w:tab w:val="left" w:pos="1080"/>
              </w:tabs>
              <w:spacing w:after="0" w:line="360" w:lineRule="auto"/>
              <w:ind w:left="-1386"/>
              <w:jc w:val="center"/>
              <w:rPr>
                <w:bCs/>
              </w:rPr>
            </w:pPr>
          </w:p>
        </w:tc>
        <w:tc>
          <w:tcPr>
            <w:tcW w:w="6474" w:type="dxa"/>
          </w:tcPr>
          <w:p w14:paraId="06D2D60E" w14:textId="77777777" w:rsidR="00A15814" w:rsidRPr="00BC1530" w:rsidRDefault="00A15814" w:rsidP="001B32C7">
            <w:pPr>
              <w:pStyle w:val="BodyText"/>
              <w:tabs>
                <w:tab w:val="left" w:pos="1080"/>
              </w:tabs>
              <w:spacing w:after="0" w:line="360" w:lineRule="auto"/>
              <w:ind w:left="-1386"/>
              <w:jc w:val="center"/>
              <w:rPr>
                <w:bCs/>
              </w:rPr>
            </w:pPr>
          </w:p>
        </w:tc>
        <w:tc>
          <w:tcPr>
            <w:tcW w:w="1851" w:type="dxa"/>
          </w:tcPr>
          <w:p w14:paraId="616A9919" w14:textId="77777777" w:rsidR="00A15814" w:rsidRPr="00BC1530" w:rsidRDefault="00A15814" w:rsidP="001B32C7">
            <w:pPr>
              <w:pStyle w:val="BodyText"/>
              <w:tabs>
                <w:tab w:val="left" w:pos="1080"/>
              </w:tabs>
              <w:spacing w:after="0" w:line="360" w:lineRule="auto"/>
              <w:ind w:left="-1386"/>
              <w:jc w:val="center"/>
              <w:rPr>
                <w:bCs/>
              </w:rPr>
            </w:pPr>
          </w:p>
        </w:tc>
      </w:tr>
      <w:tr w:rsidR="00A15814" w14:paraId="425C0E25" w14:textId="77777777" w:rsidTr="008F4042">
        <w:trPr>
          <w:cantSplit/>
          <w:trHeight w:val="311"/>
        </w:trPr>
        <w:tc>
          <w:tcPr>
            <w:tcW w:w="5103" w:type="dxa"/>
          </w:tcPr>
          <w:p w14:paraId="3D93E6BA" w14:textId="44105828" w:rsidR="00A15814" w:rsidRPr="00BC1530" w:rsidRDefault="00A15814" w:rsidP="008F4042">
            <w:pPr>
              <w:pStyle w:val="BodyText"/>
              <w:numPr>
                <w:ilvl w:val="0"/>
                <w:numId w:val="26"/>
              </w:numPr>
              <w:tabs>
                <w:tab w:val="left" w:pos="750"/>
              </w:tabs>
              <w:spacing w:after="0" w:line="360" w:lineRule="auto"/>
              <w:rPr>
                <w:bCs/>
              </w:rPr>
            </w:pPr>
            <w:r w:rsidRPr="00BC1530">
              <w:rPr>
                <w:bCs/>
              </w:rPr>
              <w:t xml:space="preserve">Dept. systems of work, </w:t>
            </w:r>
            <w:r w:rsidR="00204464" w:rsidRPr="00BC1530">
              <w:rPr>
                <w:bCs/>
              </w:rPr>
              <w:t>equipment,</w:t>
            </w:r>
            <w:r w:rsidRPr="00BC1530">
              <w:rPr>
                <w:bCs/>
              </w:rPr>
              <w:t xml:space="preserve"> or processes.</w:t>
            </w:r>
          </w:p>
        </w:tc>
        <w:tc>
          <w:tcPr>
            <w:tcW w:w="709" w:type="dxa"/>
          </w:tcPr>
          <w:p w14:paraId="6E0737BF" w14:textId="77777777" w:rsidR="00A15814" w:rsidRPr="00BC1530" w:rsidRDefault="00A15814" w:rsidP="001B32C7">
            <w:pPr>
              <w:pStyle w:val="BodyText"/>
              <w:tabs>
                <w:tab w:val="left" w:pos="1080"/>
              </w:tabs>
              <w:spacing w:after="0" w:line="360" w:lineRule="auto"/>
              <w:ind w:left="-1386"/>
              <w:jc w:val="center"/>
              <w:rPr>
                <w:bCs/>
              </w:rPr>
            </w:pPr>
          </w:p>
        </w:tc>
        <w:tc>
          <w:tcPr>
            <w:tcW w:w="6474" w:type="dxa"/>
          </w:tcPr>
          <w:p w14:paraId="25F293D9" w14:textId="77777777" w:rsidR="00A15814" w:rsidRPr="00BC1530" w:rsidRDefault="00A15814" w:rsidP="001B32C7">
            <w:pPr>
              <w:pStyle w:val="BodyText"/>
              <w:tabs>
                <w:tab w:val="left" w:pos="1080"/>
              </w:tabs>
              <w:spacing w:after="0" w:line="360" w:lineRule="auto"/>
              <w:ind w:left="-1386"/>
              <w:jc w:val="center"/>
              <w:rPr>
                <w:bCs/>
              </w:rPr>
            </w:pPr>
          </w:p>
        </w:tc>
        <w:tc>
          <w:tcPr>
            <w:tcW w:w="1851" w:type="dxa"/>
          </w:tcPr>
          <w:p w14:paraId="661EB03D" w14:textId="77777777" w:rsidR="00A15814" w:rsidRPr="00BC1530" w:rsidRDefault="00A15814" w:rsidP="001B32C7">
            <w:pPr>
              <w:pStyle w:val="BodyText"/>
              <w:tabs>
                <w:tab w:val="left" w:pos="1080"/>
              </w:tabs>
              <w:spacing w:after="0" w:line="360" w:lineRule="auto"/>
              <w:ind w:left="-1386"/>
              <w:jc w:val="center"/>
              <w:rPr>
                <w:bCs/>
              </w:rPr>
            </w:pPr>
          </w:p>
        </w:tc>
      </w:tr>
    </w:tbl>
    <w:p w14:paraId="60977030" w14:textId="77777777" w:rsidR="00F64349" w:rsidRDefault="00F64349" w:rsidP="00F64349"/>
    <w:p w14:paraId="2CB7DDF8" w14:textId="77777777" w:rsidR="00F64349" w:rsidRPr="00916C9F" w:rsidRDefault="00916C9F" w:rsidP="00F64349">
      <w:pPr>
        <w:rPr>
          <w:b/>
        </w:rPr>
      </w:pPr>
      <w:r w:rsidRPr="00916C9F">
        <w:rPr>
          <w:b/>
        </w:rPr>
        <w:t xml:space="preserve">Note: </w:t>
      </w:r>
      <w:r w:rsidR="00B70960" w:rsidRPr="00916C9F">
        <w:rPr>
          <w:b/>
        </w:rPr>
        <w:t>List depts with work suspended due to unresolved H&amp;S risks/absence of necessary risk control measures.</w:t>
      </w:r>
    </w:p>
    <w:p w14:paraId="24CB4897" w14:textId="77777777" w:rsidR="006342E4" w:rsidRDefault="006342E4" w:rsidP="006342E4"/>
    <w:p w14:paraId="25AC8600" w14:textId="77777777" w:rsidR="00CE54DA" w:rsidRPr="00CE54DA" w:rsidRDefault="00CE54DA" w:rsidP="00CE54DA">
      <w:pPr>
        <w:pStyle w:val="Heading2"/>
        <w:rPr>
          <w:color w:val="2E74B5" w:themeColor="accent1" w:themeShade="BF"/>
          <w:u w:val="none"/>
        </w:rPr>
      </w:pPr>
    </w:p>
    <w:p w14:paraId="669D69DE" w14:textId="77777777" w:rsidR="00CE54DA" w:rsidRDefault="00CE54DA" w:rsidP="00CE54DA">
      <w:pPr>
        <w:rPr>
          <w:sz w:val="28"/>
          <w:szCs w:val="28"/>
          <w:u w:val="single"/>
        </w:rPr>
      </w:pPr>
    </w:p>
    <w:p w14:paraId="3FF34882" w14:textId="77777777" w:rsidR="00CE54DA" w:rsidRDefault="00CE54DA" w:rsidP="006342E4"/>
    <w:p w14:paraId="73317B6A" w14:textId="77777777" w:rsidR="00CE54DA" w:rsidRDefault="00CE54DA" w:rsidP="006342E4"/>
    <w:p w14:paraId="4C5889B1" w14:textId="77777777" w:rsidR="00CE54DA" w:rsidRDefault="00CE54DA" w:rsidP="006342E4"/>
    <w:p w14:paraId="7BA732A0" w14:textId="77777777" w:rsidR="00CE54DA" w:rsidRDefault="00CE54DA" w:rsidP="006342E4"/>
    <w:p w14:paraId="584E1078" w14:textId="77777777" w:rsidR="00CE54DA" w:rsidRDefault="00CE54DA" w:rsidP="006342E4"/>
    <w:p w14:paraId="45DABE9C" w14:textId="77777777" w:rsidR="00CE54DA" w:rsidRDefault="00CE54DA" w:rsidP="006342E4"/>
    <w:p w14:paraId="73CF398A" w14:textId="77777777" w:rsidR="00CE54DA" w:rsidRDefault="00CE54DA" w:rsidP="006342E4"/>
    <w:p w14:paraId="6FDF5F49" w14:textId="77777777" w:rsidR="00CE54DA" w:rsidRDefault="00CE54DA" w:rsidP="006342E4"/>
    <w:p w14:paraId="675772F8" w14:textId="77777777" w:rsidR="00CE54DA" w:rsidRDefault="00CE54DA" w:rsidP="006342E4"/>
    <w:p w14:paraId="20E29340" w14:textId="77777777" w:rsidR="00CE54DA" w:rsidRDefault="00CE54DA" w:rsidP="006342E4"/>
    <w:p w14:paraId="2F37BB18" w14:textId="77777777" w:rsidR="00CE54DA" w:rsidRDefault="00CE54DA" w:rsidP="006342E4"/>
    <w:p w14:paraId="08114E15" w14:textId="77777777" w:rsidR="00CE54DA" w:rsidRDefault="00CE54DA" w:rsidP="006342E4"/>
    <w:p w14:paraId="1AED1E40" w14:textId="77777777" w:rsidR="00CE54DA" w:rsidRDefault="00CE54DA" w:rsidP="006342E4"/>
    <w:p w14:paraId="15AE2D95" w14:textId="77777777" w:rsidR="003D1F47" w:rsidRDefault="003D1F47" w:rsidP="00DB5D0F">
      <w:pPr>
        <w:pStyle w:val="Heading2"/>
      </w:pPr>
    </w:p>
    <w:p w14:paraId="561766AC" w14:textId="77777777" w:rsidR="0037172B" w:rsidRDefault="0037172B" w:rsidP="0037172B"/>
    <w:p w14:paraId="5ACAC181" w14:textId="77777777" w:rsidR="0019399C" w:rsidRPr="0019399C" w:rsidRDefault="0019399C" w:rsidP="0019399C">
      <w:pPr>
        <w:spacing w:after="160" w:line="259" w:lineRule="auto"/>
        <w:rPr>
          <w:rFonts w:asciiTheme="majorHAnsi" w:eastAsiaTheme="majorEastAsia" w:hAnsiTheme="majorHAnsi" w:cstheme="majorBidi"/>
          <w:b/>
          <w:color w:val="000000" w:themeColor="text1"/>
          <w:sz w:val="22"/>
          <w:szCs w:val="22"/>
        </w:rPr>
      </w:pPr>
    </w:p>
    <w:p w14:paraId="2F6E56B8" w14:textId="77777777" w:rsidR="0019399C" w:rsidRPr="003D1F47" w:rsidRDefault="0019399C" w:rsidP="003D1F47">
      <w:pPr>
        <w:sectPr w:rsidR="0019399C" w:rsidRPr="003D1F47" w:rsidSect="008162B8">
          <w:pgSz w:w="16838" w:h="11906" w:orient="landscape"/>
          <w:pgMar w:top="567" w:right="709" w:bottom="567" w:left="992" w:header="284" w:footer="0" w:gutter="0"/>
          <w:cols w:space="708"/>
          <w:docGrid w:linePitch="360"/>
        </w:sectPr>
      </w:pPr>
    </w:p>
    <w:p w14:paraId="3701970D" w14:textId="62315BDC" w:rsidR="00CE54DA" w:rsidRPr="00A639C3" w:rsidRDefault="00512DFB" w:rsidP="00CE54DA">
      <w:pPr>
        <w:pStyle w:val="Heading1"/>
        <w:rPr>
          <w:b/>
          <w:color w:val="000000" w:themeColor="text1"/>
        </w:rPr>
      </w:pPr>
      <w:bookmarkStart w:id="260" w:name="_Toc115783298"/>
      <w:r>
        <w:rPr>
          <w:b/>
          <w:color w:val="000000" w:themeColor="text1"/>
        </w:rPr>
        <w:lastRenderedPageBreak/>
        <w:t>4</w:t>
      </w:r>
      <w:r w:rsidR="00CE54DA" w:rsidRPr="00A639C3">
        <w:rPr>
          <w:b/>
          <w:color w:val="000000" w:themeColor="text1"/>
        </w:rPr>
        <w:t xml:space="preserve">. Summary of Identified Functional Area Staff Health &amp; Safety Training </w:t>
      </w:r>
      <w:r w:rsidR="00E2481C">
        <w:rPr>
          <w:b/>
          <w:color w:val="000000" w:themeColor="text1"/>
        </w:rPr>
        <w:t xml:space="preserve">Action </w:t>
      </w:r>
      <w:r w:rsidR="00CE54DA" w:rsidRPr="00A639C3">
        <w:rPr>
          <w:b/>
          <w:color w:val="000000" w:themeColor="text1"/>
        </w:rPr>
        <w:t xml:space="preserve">Requirements for </w:t>
      </w:r>
      <w:r w:rsidR="008437BB">
        <w:rPr>
          <w:b/>
          <w:color w:val="000000" w:themeColor="text1"/>
        </w:rPr>
        <w:t>20</w:t>
      </w:r>
      <w:r w:rsidR="00E2481C">
        <w:rPr>
          <w:b/>
          <w:color w:val="000000" w:themeColor="text1"/>
        </w:rPr>
        <w:t>2</w:t>
      </w:r>
      <w:r w:rsidR="00B05948">
        <w:rPr>
          <w:b/>
          <w:color w:val="000000" w:themeColor="text1"/>
        </w:rPr>
        <w:t>3</w:t>
      </w:r>
      <w:r w:rsidR="00CE54DA" w:rsidRPr="00A639C3">
        <w:rPr>
          <w:b/>
          <w:color w:val="000000" w:themeColor="text1"/>
        </w:rPr>
        <w:t xml:space="preserve"> (ex</w:t>
      </w:r>
      <w:r w:rsidR="0037172B">
        <w:rPr>
          <w:b/>
          <w:color w:val="000000" w:themeColor="text1"/>
        </w:rPr>
        <w:t>.</w:t>
      </w:r>
      <w:r w:rsidR="00CE54DA" w:rsidRPr="00A639C3">
        <w:rPr>
          <w:b/>
          <w:color w:val="000000" w:themeColor="text1"/>
        </w:rPr>
        <w:t xml:space="preserve"> Annual Safety Report </w:t>
      </w:r>
      <w:r w:rsidR="008437BB">
        <w:rPr>
          <w:b/>
          <w:color w:val="000000" w:themeColor="text1"/>
        </w:rPr>
        <w:t>20</w:t>
      </w:r>
      <w:r w:rsidR="00CD3634">
        <w:rPr>
          <w:b/>
          <w:color w:val="000000" w:themeColor="text1"/>
        </w:rPr>
        <w:t>2</w:t>
      </w:r>
      <w:r w:rsidR="00B05948">
        <w:rPr>
          <w:b/>
          <w:color w:val="000000" w:themeColor="text1"/>
        </w:rPr>
        <w:t>2</w:t>
      </w:r>
      <w:r w:rsidR="00CE54DA" w:rsidRPr="00A639C3">
        <w:rPr>
          <w:b/>
          <w:color w:val="000000" w:themeColor="text1"/>
        </w:rPr>
        <w:t>) *</w:t>
      </w:r>
      <w:bookmarkEnd w:id="260"/>
    </w:p>
    <w:p w14:paraId="530CAF21" w14:textId="77777777" w:rsidR="00CE54DA" w:rsidRDefault="00CE54DA" w:rsidP="00CE54DA">
      <w:pPr>
        <w:jc w:val="center"/>
        <w:rPr>
          <w:b/>
          <w:sz w:val="28"/>
          <w:szCs w:val="28"/>
        </w:rPr>
      </w:pPr>
    </w:p>
    <w:p w14:paraId="28A763ED" w14:textId="77777777" w:rsidR="00CE54DA" w:rsidRDefault="00CE54DA" w:rsidP="00CE54DA">
      <w:pPr>
        <w:rPr>
          <w:b/>
        </w:rPr>
      </w:pPr>
      <w:r>
        <w:rPr>
          <w:b/>
        </w:rPr>
        <w:t xml:space="preserve">Foreword: </w:t>
      </w:r>
      <w:r w:rsidRPr="00A30024">
        <w:rPr>
          <w:b/>
        </w:rPr>
        <w:t>*This must be brought forward as a summary from the Functional Area Training Needs Analysis Matrix</w:t>
      </w:r>
      <w:r>
        <w:rPr>
          <w:b/>
        </w:rPr>
        <w:t xml:space="preserve"> compiled separately for every staff member within the FA.</w:t>
      </w:r>
    </w:p>
    <w:p w14:paraId="38B133E5" w14:textId="77777777" w:rsidR="00CE54DA" w:rsidRPr="00452C76" w:rsidRDefault="00CE54DA" w:rsidP="00CE54DA">
      <w:pPr>
        <w:jc w:val="center"/>
        <w:rPr>
          <w:b/>
        </w:rPr>
      </w:pPr>
    </w:p>
    <w:p w14:paraId="0120A5E5" w14:textId="77777777" w:rsidR="00CE54DA" w:rsidRPr="00452C76" w:rsidRDefault="00CE54DA" w:rsidP="00CE54DA">
      <w:pPr>
        <w:rPr>
          <w:sz w:val="24"/>
          <w:szCs w:val="24"/>
          <w:u w:val="single"/>
        </w:rPr>
      </w:pPr>
      <w:r w:rsidRPr="00452C76">
        <w:rPr>
          <w:sz w:val="24"/>
          <w:szCs w:val="24"/>
        </w:rPr>
        <w:t>Name of Functional Area</w:t>
      </w:r>
      <w:r w:rsidR="005A288A">
        <w:rPr>
          <w:sz w:val="24"/>
          <w:szCs w:val="24"/>
        </w:rPr>
        <w:t xml:space="preserve"> or </w:t>
      </w:r>
      <w:r w:rsidR="00512DFB">
        <w:rPr>
          <w:sz w:val="24"/>
          <w:szCs w:val="24"/>
        </w:rPr>
        <w:t>School/Department</w:t>
      </w:r>
      <w:r w:rsidRPr="00452C76">
        <w:rPr>
          <w:sz w:val="24"/>
          <w:szCs w:val="24"/>
        </w:rPr>
        <w:t>:</w:t>
      </w:r>
      <w:r w:rsidRPr="00452C76">
        <w:rPr>
          <w:sz w:val="24"/>
          <w:szCs w:val="24"/>
          <w:u w:val="single"/>
        </w:rPr>
        <w:t xml:space="preserve"> ________________________________</w:t>
      </w:r>
    </w:p>
    <w:p w14:paraId="5C890387" w14:textId="77777777" w:rsidR="00512DFB" w:rsidRDefault="00CE54DA" w:rsidP="00CE54DA">
      <w:pPr>
        <w:rPr>
          <w:sz w:val="24"/>
          <w:szCs w:val="24"/>
          <w:u w:val="single"/>
        </w:rPr>
      </w:pPr>
      <w:r w:rsidRPr="00452C76">
        <w:rPr>
          <w:sz w:val="24"/>
          <w:szCs w:val="24"/>
        </w:rPr>
        <w:t>No. of Staff (within the FA</w:t>
      </w:r>
      <w:r w:rsidR="005A288A">
        <w:rPr>
          <w:sz w:val="24"/>
          <w:szCs w:val="24"/>
        </w:rPr>
        <w:t xml:space="preserve"> or </w:t>
      </w:r>
      <w:r w:rsidR="00512DFB">
        <w:rPr>
          <w:sz w:val="24"/>
          <w:szCs w:val="24"/>
        </w:rPr>
        <w:t>School/Department</w:t>
      </w:r>
      <w:r w:rsidRPr="00452C76">
        <w:rPr>
          <w:sz w:val="24"/>
          <w:szCs w:val="24"/>
        </w:rPr>
        <w:t>):</w:t>
      </w:r>
      <w:r w:rsidRPr="00452C76">
        <w:rPr>
          <w:sz w:val="24"/>
          <w:szCs w:val="24"/>
          <w:u w:val="single"/>
        </w:rPr>
        <w:t xml:space="preserve"> ___________</w:t>
      </w:r>
      <w:r>
        <w:rPr>
          <w:sz w:val="24"/>
          <w:szCs w:val="24"/>
          <w:u w:val="single"/>
        </w:rPr>
        <w:t xml:space="preserve">      </w:t>
      </w:r>
    </w:p>
    <w:p w14:paraId="0F593ADF" w14:textId="77777777" w:rsidR="00CE54DA" w:rsidRPr="00452C76" w:rsidRDefault="00CE54DA" w:rsidP="00CE54DA">
      <w:pPr>
        <w:rPr>
          <w:sz w:val="24"/>
          <w:szCs w:val="24"/>
          <w:u w:val="single"/>
        </w:rPr>
      </w:pPr>
      <w:r w:rsidRPr="00452C76">
        <w:rPr>
          <w:sz w:val="24"/>
          <w:szCs w:val="24"/>
        </w:rPr>
        <w:t>No. of Depts. \ Centres\ Units (within the FA):</w:t>
      </w:r>
      <w:r w:rsidRPr="00452C76">
        <w:rPr>
          <w:sz w:val="24"/>
          <w:szCs w:val="24"/>
          <w:u w:val="single"/>
        </w:rPr>
        <w:t xml:space="preserve"> _________</w:t>
      </w:r>
    </w:p>
    <w:p w14:paraId="6D34405F" w14:textId="39032523" w:rsidR="00CE54DA" w:rsidRDefault="00CE54DA" w:rsidP="00CE54DA">
      <w:pPr>
        <w:pStyle w:val="ListParagraph"/>
        <w:numPr>
          <w:ilvl w:val="0"/>
          <w:numId w:val="31"/>
        </w:numPr>
        <w:rPr>
          <w:b/>
          <w:bCs/>
          <w:color w:val="2E74B5" w:themeColor="accent1" w:themeShade="BF"/>
          <w:sz w:val="24"/>
          <w:szCs w:val="24"/>
        </w:rPr>
      </w:pPr>
      <w:r w:rsidRPr="00A639C3">
        <w:rPr>
          <w:b/>
          <w:bCs/>
          <w:color w:val="000000" w:themeColor="text1"/>
          <w:sz w:val="24"/>
          <w:szCs w:val="24"/>
        </w:rPr>
        <w:t xml:space="preserve">– </w:t>
      </w:r>
      <w:r w:rsidR="008437BB">
        <w:rPr>
          <w:b/>
          <w:bCs/>
          <w:color w:val="000000" w:themeColor="text1"/>
          <w:sz w:val="24"/>
          <w:szCs w:val="24"/>
        </w:rPr>
        <w:t>20</w:t>
      </w:r>
      <w:r w:rsidR="00CD3634">
        <w:rPr>
          <w:b/>
          <w:bCs/>
          <w:color w:val="000000" w:themeColor="text1"/>
          <w:sz w:val="24"/>
          <w:szCs w:val="24"/>
        </w:rPr>
        <w:t>2</w:t>
      </w:r>
      <w:r w:rsidR="00B05948">
        <w:rPr>
          <w:b/>
          <w:bCs/>
          <w:color w:val="000000" w:themeColor="text1"/>
          <w:sz w:val="24"/>
          <w:szCs w:val="24"/>
        </w:rPr>
        <w:t>2</w:t>
      </w:r>
      <w:r w:rsidRPr="00A639C3">
        <w:rPr>
          <w:b/>
          <w:bCs/>
          <w:color w:val="000000" w:themeColor="text1"/>
          <w:sz w:val="24"/>
          <w:szCs w:val="24"/>
        </w:rPr>
        <w:t xml:space="preserve"> Completions</w:t>
      </w:r>
    </w:p>
    <w:p w14:paraId="089661AB" w14:textId="77777777" w:rsidR="00CE54DA" w:rsidRPr="00CE54DA" w:rsidRDefault="00CE54DA" w:rsidP="00CE54DA">
      <w:pPr>
        <w:pStyle w:val="ListParagraph"/>
        <w:ind w:left="756"/>
        <w:rPr>
          <w:b/>
          <w:bCs/>
          <w:color w:val="2E74B5" w:themeColor="accent1" w:themeShade="BF"/>
          <w:sz w:val="24"/>
          <w:szCs w:val="24"/>
        </w:rPr>
      </w:pPr>
    </w:p>
    <w:p w14:paraId="0C2D98FE" w14:textId="50BA8202" w:rsidR="00CE54DA" w:rsidRPr="00452C76" w:rsidRDefault="00CE54DA" w:rsidP="00CE54DA">
      <w:pPr>
        <w:pBdr>
          <w:top w:val="triple" w:sz="4" w:space="3" w:color="auto"/>
          <w:left w:val="triple" w:sz="4" w:space="4" w:color="auto"/>
          <w:bottom w:val="triple" w:sz="4" w:space="1" w:color="auto"/>
          <w:right w:val="triple" w:sz="4" w:space="4" w:color="auto"/>
        </w:pBdr>
        <w:spacing w:line="276" w:lineRule="auto"/>
        <w:rPr>
          <w:sz w:val="24"/>
          <w:szCs w:val="24"/>
        </w:rPr>
      </w:pPr>
      <w:r>
        <w:rPr>
          <w:noProof/>
          <w:sz w:val="24"/>
          <w:szCs w:val="24"/>
          <w:lang w:val="en-IE" w:eastAsia="en-IE"/>
        </w:rPr>
        <mc:AlternateContent>
          <mc:Choice Requires="wps">
            <w:drawing>
              <wp:anchor distT="0" distB="0" distL="114300" distR="114300" simplePos="0" relativeHeight="251659264" behindDoc="0" locked="0" layoutInCell="1" allowOverlap="1" wp14:anchorId="2E10928B" wp14:editId="4CD2A1DB">
                <wp:simplePos x="0" y="0"/>
                <wp:positionH relativeFrom="column">
                  <wp:posOffset>4242435</wp:posOffset>
                </wp:positionH>
                <wp:positionV relativeFrom="paragraph">
                  <wp:posOffset>37465</wp:posOffset>
                </wp:positionV>
                <wp:extent cx="701040" cy="2438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701040" cy="243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B0AA2" id="Rectangle 4" o:spid="_x0000_s1026" style="position:absolute;margin-left:334.05pt;margin-top:2.95pt;width:55.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" fillcolor="white [3201]" strokecolor="black [3213]" strokeweight="1pt"/>
            </w:pict>
          </mc:Fallback>
        </mc:AlternateContent>
      </w:r>
      <w:r w:rsidRPr="00452C76">
        <w:rPr>
          <w:sz w:val="24"/>
          <w:szCs w:val="24"/>
        </w:rPr>
        <w:t xml:space="preserve">No. of FA health &amp; safety training completions achieved in </w:t>
      </w:r>
      <w:r w:rsidR="008437BB">
        <w:rPr>
          <w:sz w:val="24"/>
          <w:szCs w:val="24"/>
        </w:rPr>
        <w:t>20</w:t>
      </w:r>
      <w:r w:rsidR="00CD3634">
        <w:rPr>
          <w:sz w:val="24"/>
          <w:szCs w:val="24"/>
        </w:rPr>
        <w:t>2</w:t>
      </w:r>
      <w:r w:rsidR="00B05948">
        <w:rPr>
          <w:sz w:val="24"/>
          <w:szCs w:val="24"/>
        </w:rPr>
        <w:t>2</w:t>
      </w:r>
      <w:r w:rsidRPr="00452C76">
        <w:rPr>
          <w:sz w:val="24"/>
          <w:szCs w:val="24"/>
        </w:rPr>
        <w:t xml:space="preserve"> (*)</w:t>
      </w:r>
      <w:r>
        <w:rPr>
          <w:sz w:val="24"/>
          <w:szCs w:val="24"/>
        </w:rPr>
        <w:t xml:space="preserve"> </w:t>
      </w:r>
    </w:p>
    <w:p w14:paraId="4C5300C5" w14:textId="77777777" w:rsidR="00CE54DA" w:rsidRDefault="00CE54DA" w:rsidP="00CE54DA">
      <w:pPr>
        <w:pBdr>
          <w:top w:val="triple" w:sz="4" w:space="3" w:color="auto"/>
          <w:left w:val="triple" w:sz="4" w:space="4" w:color="auto"/>
          <w:bottom w:val="triple" w:sz="4" w:space="1" w:color="auto"/>
          <w:right w:val="triple" w:sz="4" w:space="4" w:color="auto"/>
        </w:pBdr>
        <w:spacing w:line="276" w:lineRule="auto"/>
        <w:rPr>
          <w:sz w:val="24"/>
          <w:szCs w:val="24"/>
        </w:rPr>
      </w:pPr>
      <w:r w:rsidRPr="00D73EEA">
        <w:rPr>
          <w:b/>
          <w:sz w:val="24"/>
          <w:szCs w:val="24"/>
        </w:rPr>
        <w:t>Breakdown:</w:t>
      </w:r>
      <w:r>
        <w:rPr>
          <w:sz w:val="24"/>
          <w:szCs w:val="24"/>
        </w:rPr>
        <w:t xml:space="preserve"> </w:t>
      </w:r>
      <w:r w:rsidRPr="00452C76">
        <w:rPr>
          <w:sz w:val="24"/>
          <w:szCs w:val="24"/>
        </w:rPr>
        <w:t xml:space="preserve">Management_____ Academic______ Admin _____ </w:t>
      </w:r>
      <w:r>
        <w:rPr>
          <w:sz w:val="24"/>
          <w:szCs w:val="24"/>
        </w:rPr>
        <w:t>Technical _______</w:t>
      </w:r>
      <w:r w:rsidRPr="00452C76">
        <w:rPr>
          <w:sz w:val="24"/>
          <w:szCs w:val="24"/>
        </w:rPr>
        <w:t>Other staff _____</w:t>
      </w:r>
    </w:p>
    <w:p w14:paraId="27515DC2" w14:textId="77777777" w:rsidR="00CE54DA" w:rsidRPr="00A42565" w:rsidRDefault="00A42565" w:rsidP="009451DE">
      <w:pPr>
        <w:jc w:val="both"/>
        <w:rPr>
          <w:szCs w:val="24"/>
        </w:rPr>
      </w:pPr>
      <w:r w:rsidRPr="00A42565">
        <w:rPr>
          <w:szCs w:val="24"/>
        </w:rPr>
        <w:t xml:space="preserve">NOTE: “Management” for the purposes of health &amp; safety training categorisation </w:t>
      </w:r>
      <w:r>
        <w:rPr>
          <w:szCs w:val="24"/>
        </w:rPr>
        <w:t xml:space="preserve">refers to individuals with responsibility for managing health &amp; safety and may include individuals who do not have the title “manager” or equivalent but who </w:t>
      </w:r>
      <w:r w:rsidR="009451DE">
        <w:rPr>
          <w:szCs w:val="24"/>
        </w:rPr>
        <w:t xml:space="preserve">do </w:t>
      </w:r>
      <w:r>
        <w:rPr>
          <w:szCs w:val="24"/>
        </w:rPr>
        <w:t>have responsibility for overseeing health &amp; safety in an area</w:t>
      </w:r>
      <w:r w:rsidR="009451DE">
        <w:rPr>
          <w:szCs w:val="24"/>
        </w:rPr>
        <w:t>/unit</w:t>
      </w:r>
      <w:r>
        <w:rPr>
          <w:szCs w:val="24"/>
        </w:rPr>
        <w:t xml:space="preserve"> or activity</w:t>
      </w:r>
      <w:r w:rsidR="009451DE">
        <w:rPr>
          <w:szCs w:val="24"/>
        </w:rPr>
        <w:t>.</w:t>
      </w:r>
    </w:p>
    <w:p w14:paraId="7786AD4C" w14:textId="758FC57E" w:rsidR="00CE54DA" w:rsidRPr="00E627D8" w:rsidRDefault="00CE54DA" w:rsidP="00CE54DA">
      <w:pPr>
        <w:pBdr>
          <w:top w:val="triple" w:sz="4" w:space="1" w:color="auto"/>
          <w:left w:val="triple" w:sz="4" w:space="4" w:color="auto"/>
          <w:bottom w:val="triple" w:sz="4" w:space="1" w:color="auto"/>
          <w:right w:val="triple" w:sz="4" w:space="4" w:color="auto"/>
        </w:pBdr>
        <w:rPr>
          <w:sz w:val="24"/>
          <w:szCs w:val="24"/>
        </w:rPr>
      </w:pPr>
      <w:r w:rsidRPr="00E627D8">
        <w:rPr>
          <w:sz w:val="24"/>
          <w:szCs w:val="24"/>
        </w:rPr>
        <w:t>No. of FA health &amp; safety train</w:t>
      </w:r>
      <w:r>
        <w:rPr>
          <w:sz w:val="24"/>
          <w:szCs w:val="24"/>
        </w:rPr>
        <w:t xml:space="preserve">ing completions achieved in </w:t>
      </w:r>
      <w:r w:rsidR="008437BB">
        <w:rPr>
          <w:sz w:val="24"/>
          <w:szCs w:val="24"/>
        </w:rPr>
        <w:t>20</w:t>
      </w:r>
      <w:r w:rsidR="00CD3634">
        <w:rPr>
          <w:sz w:val="24"/>
          <w:szCs w:val="24"/>
        </w:rPr>
        <w:t>2</w:t>
      </w:r>
      <w:r w:rsidR="00B05948">
        <w:rPr>
          <w:sz w:val="24"/>
          <w:szCs w:val="24"/>
        </w:rPr>
        <w:t>2</w:t>
      </w:r>
      <w:r w:rsidR="00E2481C">
        <w:rPr>
          <w:sz w:val="24"/>
          <w:szCs w:val="24"/>
        </w:rPr>
        <w:t xml:space="preserve"> or prior year</w:t>
      </w:r>
      <w:r w:rsidRPr="00E627D8">
        <w:rPr>
          <w:sz w:val="24"/>
          <w:szCs w:val="24"/>
        </w:rPr>
        <w:t xml:space="preserve"> when organised directly by the </w:t>
      </w:r>
      <w:r w:rsidR="00E2481C">
        <w:rPr>
          <w:sz w:val="24"/>
          <w:szCs w:val="24"/>
        </w:rPr>
        <w:t>F</w:t>
      </w:r>
      <w:r w:rsidRPr="00E627D8">
        <w:rPr>
          <w:sz w:val="24"/>
          <w:szCs w:val="24"/>
        </w:rPr>
        <w:t>A</w:t>
      </w:r>
      <w:r w:rsidR="00E2481C">
        <w:rPr>
          <w:sz w:val="24"/>
          <w:szCs w:val="24"/>
        </w:rPr>
        <w:t xml:space="preserve"> </w:t>
      </w:r>
      <w:r w:rsidRPr="00E627D8">
        <w:rPr>
          <w:sz w:val="24"/>
          <w:szCs w:val="24"/>
        </w:rPr>
        <w:t>(separate</w:t>
      </w:r>
      <w:r w:rsidR="005A288A">
        <w:rPr>
          <w:sz w:val="24"/>
          <w:szCs w:val="24"/>
        </w:rPr>
        <w:t>ly</w:t>
      </w:r>
      <w:r w:rsidRPr="00E627D8">
        <w:rPr>
          <w:sz w:val="24"/>
          <w:szCs w:val="24"/>
        </w:rPr>
        <w:t xml:space="preserve"> to the H&amp;</w:t>
      </w:r>
      <w:r>
        <w:rPr>
          <w:sz w:val="24"/>
          <w:szCs w:val="24"/>
        </w:rPr>
        <w:t>S Office)</w:t>
      </w:r>
      <w:r w:rsidR="00E2481C">
        <w:rPr>
          <w:sz w:val="24"/>
          <w:szCs w:val="24"/>
        </w:rPr>
        <w:t xml:space="preserve"> </w:t>
      </w:r>
      <w:r w:rsidR="00E2481C" w:rsidRPr="00E2481C">
        <w:rPr>
          <w:b/>
          <w:sz w:val="24"/>
          <w:szCs w:val="24"/>
        </w:rPr>
        <w:t>NB</w:t>
      </w:r>
      <w:r>
        <w:rPr>
          <w:sz w:val="24"/>
          <w:szCs w:val="24"/>
        </w:rPr>
        <w:t xml:space="preserve">: </w:t>
      </w:r>
      <w:r w:rsidRPr="00E2481C">
        <w:rPr>
          <w:b/>
          <w:sz w:val="24"/>
          <w:szCs w:val="24"/>
        </w:rPr>
        <w:t>Please</w:t>
      </w:r>
      <w:r>
        <w:rPr>
          <w:sz w:val="24"/>
          <w:szCs w:val="24"/>
        </w:rPr>
        <w:t xml:space="preserve"> </w:t>
      </w:r>
      <w:r w:rsidRPr="00D73EEA">
        <w:rPr>
          <w:b/>
          <w:sz w:val="24"/>
          <w:szCs w:val="24"/>
        </w:rPr>
        <w:t>provide supporting information</w:t>
      </w:r>
      <w:r w:rsidRPr="00E627D8">
        <w:rPr>
          <w:sz w:val="24"/>
          <w:szCs w:val="24"/>
        </w:rPr>
        <w:t xml:space="preserve"> on a separate page.</w:t>
      </w:r>
    </w:p>
    <w:p w14:paraId="04B323F0" w14:textId="77777777" w:rsidR="00CE54DA" w:rsidRPr="00E627D8" w:rsidRDefault="00CE54DA" w:rsidP="00CE54DA">
      <w:pPr>
        <w:pBdr>
          <w:top w:val="triple" w:sz="4" w:space="1" w:color="auto"/>
          <w:left w:val="triple" w:sz="4" w:space="4" w:color="auto"/>
          <w:bottom w:val="triple" w:sz="4" w:space="1" w:color="auto"/>
          <w:right w:val="triple" w:sz="4" w:space="4" w:color="auto"/>
        </w:pBdr>
        <w:rPr>
          <w:sz w:val="24"/>
          <w:szCs w:val="24"/>
        </w:rPr>
      </w:pPr>
      <w:r w:rsidRPr="00E627D8">
        <w:rPr>
          <w:sz w:val="24"/>
          <w:szCs w:val="24"/>
        </w:rPr>
        <w:t xml:space="preserve">Name of course &amp; provider:                   </w:t>
      </w:r>
    </w:p>
    <w:p w14:paraId="6776743E" w14:textId="77777777" w:rsidR="00CE54DA" w:rsidRPr="00E627D8" w:rsidRDefault="00CE54DA" w:rsidP="00CE54DA">
      <w:pPr>
        <w:pBdr>
          <w:top w:val="triple" w:sz="4" w:space="1" w:color="auto"/>
          <w:left w:val="triple" w:sz="4" w:space="4" w:color="auto"/>
          <w:bottom w:val="triple" w:sz="4" w:space="1" w:color="auto"/>
          <w:right w:val="triple" w:sz="4" w:space="4" w:color="auto"/>
        </w:pBdr>
        <w:rPr>
          <w:sz w:val="24"/>
          <w:szCs w:val="24"/>
        </w:rPr>
      </w:pPr>
      <w:r>
        <w:rPr>
          <w:sz w:val="24"/>
          <w:szCs w:val="24"/>
          <w:u w:val="single"/>
        </w:rPr>
        <w:t xml:space="preserve">Course Title: </w:t>
      </w:r>
      <w:r w:rsidRPr="008F647A">
        <w:rPr>
          <w:sz w:val="24"/>
          <w:szCs w:val="24"/>
        </w:rPr>
        <w:t xml:space="preserve">                   </w:t>
      </w:r>
      <w:r>
        <w:rPr>
          <w:sz w:val="24"/>
          <w:szCs w:val="24"/>
        </w:rPr>
        <w:t xml:space="preserve">   </w:t>
      </w:r>
      <w:r w:rsidRPr="008F647A">
        <w:rPr>
          <w:sz w:val="24"/>
          <w:szCs w:val="24"/>
        </w:rPr>
        <w:t xml:space="preserve">  </w:t>
      </w:r>
      <w:r w:rsidRPr="008F647A">
        <w:rPr>
          <w:sz w:val="24"/>
          <w:szCs w:val="24"/>
          <w:u w:val="single"/>
        </w:rPr>
        <w:t>Duration</w:t>
      </w:r>
      <w:r w:rsidRPr="00E627D8">
        <w:rPr>
          <w:sz w:val="24"/>
          <w:szCs w:val="24"/>
        </w:rPr>
        <w:t xml:space="preserve">:          </w:t>
      </w:r>
      <w:r>
        <w:rPr>
          <w:sz w:val="24"/>
          <w:szCs w:val="24"/>
        </w:rPr>
        <w:t xml:space="preserve">  </w:t>
      </w:r>
      <w:r w:rsidRPr="00E627D8">
        <w:rPr>
          <w:sz w:val="24"/>
          <w:szCs w:val="24"/>
        </w:rPr>
        <w:t xml:space="preserve"> </w:t>
      </w:r>
      <w:r w:rsidRPr="008F647A">
        <w:rPr>
          <w:sz w:val="24"/>
          <w:szCs w:val="24"/>
          <w:u w:val="single"/>
        </w:rPr>
        <w:t>Date:</w:t>
      </w:r>
      <w:r w:rsidRPr="00E627D8">
        <w:rPr>
          <w:sz w:val="24"/>
          <w:szCs w:val="24"/>
        </w:rPr>
        <w:t xml:space="preserve">                 </w:t>
      </w:r>
      <w:r w:rsidRPr="008F647A">
        <w:rPr>
          <w:sz w:val="24"/>
          <w:szCs w:val="24"/>
          <w:u w:val="single"/>
        </w:rPr>
        <w:t>No. of Attendees:</w:t>
      </w:r>
      <w:r w:rsidRPr="00E627D8">
        <w:rPr>
          <w:sz w:val="24"/>
          <w:szCs w:val="24"/>
        </w:rPr>
        <w:t xml:space="preserve">    </w:t>
      </w:r>
    </w:p>
    <w:p w14:paraId="4656685B" w14:textId="77777777" w:rsidR="00CE54DA" w:rsidRPr="00452C76" w:rsidRDefault="00CE54DA" w:rsidP="00CE54DA">
      <w:pPr>
        <w:pBdr>
          <w:top w:val="triple" w:sz="4" w:space="1" w:color="auto"/>
          <w:left w:val="triple" w:sz="4" w:space="4" w:color="auto"/>
          <w:bottom w:val="triple" w:sz="4" w:space="1" w:color="auto"/>
          <w:right w:val="triple" w:sz="4" w:space="4" w:color="auto"/>
        </w:pBdr>
        <w:rPr>
          <w:sz w:val="24"/>
          <w:szCs w:val="24"/>
        </w:rPr>
      </w:pPr>
    </w:p>
    <w:p w14:paraId="7BEE523B" w14:textId="77777777" w:rsidR="00CE54DA" w:rsidRDefault="00CE54DA" w:rsidP="00CE54DA">
      <w:pPr>
        <w:rPr>
          <w:sz w:val="28"/>
          <w:szCs w:val="28"/>
          <w:u w:val="single"/>
        </w:rPr>
      </w:pPr>
    </w:p>
    <w:p w14:paraId="00D5A636" w14:textId="1A720155" w:rsidR="00CE54DA" w:rsidRDefault="00CE54DA" w:rsidP="00CE54DA">
      <w:pPr>
        <w:pStyle w:val="ListParagraph"/>
        <w:numPr>
          <w:ilvl w:val="0"/>
          <w:numId w:val="31"/>
        </w:numPr>
        <w:rPr>
          <w:b/>
          <w:bCs/>
          <w:color w:val="2E74B5" w:themeColor="accent1" w:themeShade="BF"/>
          <w:sz w:val="24"/>
          <w:szCs w:val="24"/>
        </w:rPr>
      </w:pPr>
      <w:r w:rsidRPr="00CE54DA">
        <w:rPr>
          <w:b/>
          <w:bCs/>
          <w:color w:val="2E74B5" w:themeColor="accent1" w:themeShade="BF"/>
          <w:sz w:val="24"/>
          <w:szCs w:val="24"/>
        </w:rPr>
        <w:t xml:space="preserve">– </w:t>
      </w:r>
      <w:r w:rsidR="008437BB">
        <w:rPr>
          <w:b/>
          <w:bCs/>
          <w:color w:val="000000" w:themeColor="text1"/>
          <w:sz w:val="24"/>
          <w:szCs w:val="24"/>
        </w:rPr>
        <w:t>20</w:t>
      </w:r>
      <w:r w:rsidR="00E2481C">
        <w:rPr>
          <w:b/>
          <w:bCs/>
          <w:color w:val="000000" w:themeColor="text1"/>
          <w:sz w:val="24"/>
          <w:szCs w:val="24"/>
        </w:rPr>
        <w:t>2</w:t>
      </w:r>
      <w:r w:rsidR="00B05948">
        <w:rPr>
          <w:b/>
          <w:bCs/>
          <w:color w:val="000000" w:themeColor="text1"/>
          <w:sz w:val="24"/>
          <w:szCs w:val="24"/>
        </w:rPr>
        <w:t>3</w:t>
      </w:r>
      <w:r w:rsidRPr="00A639C3">
        <w:rPr>
          <w:b/>
          <w:bCs/>
          <w:color w:val="000000" w:themeColor="text1"/>
          <w:sz w:val="24"/>
          <w:szCs w:val="24"/>
        </w:rPr>
        <w:t xml:space="preserve"> Planned Completions</w:t>
      </w:r>
    </w:p>
    <w:p w14:paraId="1F561400" w14:textId="77777777" w:rsidR="00CE54DA" w:rsidRPr="00CE54DA" w:rsidRDefault="00CE54DA" w:rsidP="00CE54DA">
      <w:pPr>
        <w:pStyle w:val="ListParagraph"/>
        <w:ind w:left="756"/>
        <w:rPr>
          <w:b/>
          <w:bCs/>
          <w:color w:val="2E74B5" w:themeColor="accent1" w:themeShade="BF"/>
          <w:sz w:val="24"/>
          <w:szCs w:val="24"/>
        </w:rPr>
      </w:pPr>
    </w:p>
    <w:tbl>
      <w:tblPr>
        <w:tblStyle w:val="TableGrid"/>
        <w:tblW w:w="0" w:type="auto"/>
        <w:jc w:val="center"/>
        <w:tblLook w:val="04A0" w:firstRow="1" w:lastRow="0" w:firstColumn="1" w:lastColumn="0" w:noHBand="0" w:noVBand="1"/>
      </w:tblPr>
      <w:tblGrid>
        <w:gridCol w:w="8075"/>
        <w:gridCol w:w="2126"/>
      </w:tblGrid>
      <w:tr w:rsidR="00CE54DA" w14:paraId="26B26778" w14:textId="77777777" w:rsidTr="00CE54DA">
        <w:trPr>
          <w:jc w:val="center"/>
        </w:trPr>
        <w:tc>
          <w:tcPr>
            <w:tcW w:w="8075" w:type="dxa"/>
          </w:tcPr>
          <w:p w14:paraId="444A0830" w14:textId="77777777" w:rsidR="00CE54DA" w:rsidRPr="00355F68" w:rsidRDefault="00CE54DA" w:rsidP="00CE54DA">
            <w:pPr>
              <w:jc w:val="center"/>
              <w:rPr>
                <w:b/>
                <w:sz w:val="24"/>
                <w:szCs w:val="24"/>
              </w:rPr>
            </w:pPr>
            <w:r w:rsidRPr="00355F68">
              <w:rPr>
                <w:b/>
                <w:sz w:val="24"/>
                <w:szCs w:val="24"/>
              </w:rPr>
              <w:t xml:space="preserve">Name of Training Course </w:t>
            </w:r>
          </w:p>
        </w:tc>
        <w:tc>
          <w:tcPr>
            <w:tcW w:w="2126" w:type="dxa"/>
          </w:tcPr>
          <w:p w14:paraId="6728E3A7" w14:textId="67F88510" w:rsidR="00CE54DA" w:rsidRPr="00D73EEA" w:rsidRDefault="00CE54DA" w:rsidP="00CE54DA">
            <w:pPr>
              <w:jc w:val="center"/>
              <w:rPr>
                <w:b/>
              </w:rPr>
            </w:pPr>
            <w:r w:rsidRPr="00D73EEA">
              <w:rPr>
                <w:b/>
              </w:rPr>
              <w:t xml:space="preserve">Overall No. of FA staff who require training in </w:t>
            </w:r>
            <w:r w:rsidR="008437BB">
              <w:rPr>
                <w:b/>
              </w:rPr>
              <w:t>20</w:t>
            </w:r>
            <w:r w:rsidR="00E2481C">
              <w:rPr>
                <w:b/>
              </w:rPr>
              <w:t>2</w:t>
            </w:r>
            <w:r w:rsidR="00B05948">
              <w:rPr>
                <w:b/>
              </w:rPr>
              <w:t>3</w:t>
            </w:r>
          </w:p>
        </w:tc>
      </w:tr>
      <w:tr w:rsidR="00CE54DA" w:rsidRPr="00F768CD" w14:paraId="62AB3C54" w14:textId="77777777" w:rsidTr="00CE54DA">
        <w:trPr>
          <w:jc w:val="center"/>
        </w:trPr>
        <w:tc>
          <w:tcPr>
            <w:tcW w:w="8075" w:type="dxa"/>
            <w:shd w:val="clear" w:color="auto" w:fill="D9D9D9" w:themeFill="background1" w:themeFillShade="D9"/>
          </w:tcPr>
          <w:p w14:paraId="25382C5B" w14:textId="77777777" w:rsidR="00CE54DA" w:rsidRPr="00F61528" w:rsidRDefault="00CE54DA" w:rsidP="00CE54DA">
            <w:pPr>
              <w:jc w:val="center"/>
              <w:rPr>
                <w:b/>
              </w:rPr>
            </w:pPr>
            <w:r>
              <w:rPr>
                <w:b/>
              </w:rPr>
              <w:t xml:space="preserve">Management </w:t>
            </w:r>
            <w:r w:rsidRPr="00F61528">
              <w:rPr>
                <w:b/>
              </w:rPr>
              <w:t>Courses:</w:t>
            </w:r>
          </w:p>
        </w:tc>
        <w:tc>
          <w:tcPr>
            <w:tcW w:w="2126" w:type="dxa"/>
            <w:shd w:val="clear" w:color="auto" w:fill="D9D9D9" w:themeFill="background1" w:themeFillShade="D9"/>
          </w:tcPr>
          <w:p w14:paraId="770A56A7" w14:textId="77777777" w:rsidR="00CE54DA" w:rsidRPr="00F768CD" w:rsidRDefault="00CE54DA" w:rsidP="00CE54DA">
            <w:pPr>
              <w:jc w:val="center"/>
            </w:pPr>
          </w:p>
        </w:tc>
      </w:tr>
      <w:tr w:rsidR="00CE54DA" w:rsidRPr="00F768CD" w14:paraId="3F6B7EBB" w14:textId="77777777" w:rsidTr="00CE54DA">
        <w:trPr>
          <w:jc w:val="center"/>
        </w:trPr>
        <w:tc>
          <w:tcPr>
            <w:tcW w:w="8075" w:type="dxa"/>
          </w:tcPr>
          <w:p w14:paraId="5E363F80" w14:textId="77777777" w:rsidR="00CE54DA" w:rsidRPr="00F768CD" w:rsidRDefault="00CE54DA" w:rsidP="00CE54DA">
            <w:pPr>
              <w:jc w:val="center"/>
            </w:pPr>
            <w:r w:rsidRPr="00F768CD">
              <w:t>Managing Health &amp; Safety for Heads of Function &amp; Department Management (1day)</w:t>
            </w:r>
          </w:p>
        </w:tc>
        <w:tc>
          <w:tcPr>
            <w:tcW w:w="2126" w:type="dxa"/>
          </w:tcPr>
          <w:p w14:paraId="622EFB4C" w14:textId="77777777" w:rsidR="00CE54DA" w:rsidRPr="00F768CD" w:rsidRDefault="00CE54DA" w:rsidP="00CE54DA">
            <w:pPr>
              <w:jc w:val="center"/>
            </w:pPr>
          </w:p>
        </w:tc>
      </w:tr>
      <w:tr w:rsidR="00CE54DA" w:rsidRPr="00F768CD" w14:paraId="6B85A352" w14:textId="77777777" w:rsidTr="00CE54DA">
        <w:trPr>
          <w:jc w:val="center"/>
        </w:trPr>
        <w:tc>
          <w:tcPr>
            <w:tcW w:w="8075" w:type="dxa"/>
          </w:tcPr>
          <w:p w14:paraId="19E9A9E5" w14:textId="77777777" w:rsidR="00CE54DA" w:rsidRPr="00F768CD" w:rsidRDefault="00CE54DA" w:rsidP="00CE54DA">
            <w:pPr>
              <w:jc w:val="center"/>
            </w:pPr>
            <w:r w:rsidRPr="00F768CD">
              <w:t>Control of Manual Handling &amp; Fire Risks for Heads of Function &amp; Department Management (supplementary course to the 1 day course above)</w:t>
            </w:r>
          </w:p>
        </w:tc>
        <w:tc>
          <w:tcPr>
            <w:tcW w:w="2126" w:type="dxa"/>
          </w:tcPr>
          <w:p w14:paraId="3427877D" w14:textId="77777777" w:rsidR="00CE54DA" w:rsidRPr="00F768CD" w:rsidRDefault="00CE54DA" w:rsidP="00CE54DA">
            <w:pPr>
              <w:jc w:val="center"/>
            </w:pPr>
          </w:p>
        </w:tc>
      </w:tr>
      <w:tr w:rsidR="00CE54DA" w:rsidRPr="00F768CD" w14:paraId="70F71508" w14:textId="77777777" w:rsidTr="00CE54DA">
        <w:trPr>
          <w:jc w:val="center"/>
        </w:trPr>
        <w:tc>
          <w:tcPr>
            <w:tcW w:w="8075" w:type="dxa"/>
            <w:shd w:val="clear" w:color="auto" w:fill="D9D9D9" w:themeFill="background1" w:themeFillShade="D9"/>
          </w:tcPr>
          <w:p w14:paraId="00D763A0" w14:textId="77777777" w:rsidR="00CE54DA" w:rsidRPr="00F61528" w:rsidRDefault="00CE54DA" w:rsidP="00CE54DA">
            <w:pPr>
              <w:jc w:val="center"/>
              <w:rPr>
                <w:b/>
              </w:rPr>
            </w:pPr>
            <w:r w:rsidRPr="00F61528">
              <w:rPr>
                <w:b/>
              </w:rPr>
              <w:t>Core Courses:</w:t>
            </w:r>
          </w:p>
        </w:tc>
        <w:tc>
          <w:tcPr>
            <w:tcW w:w="2126" w:type="dxa"/>
            <w:shd w:val="clear" w:color="auto" w:fill="D9D9D9" w:themeFill="background1" w:themeFillShade="D9"/>
          </w:tcPr>
          <w:p w14:paraId="621594B7" w14:textId="77777777" w:rsidR="00CE54DA" w:rsidRPr="00F768CD" w:rsidRDefault="00CE54DA" w:rsidP="00CE54DA">
            <w:pPr>
              <w:jc w:val="center"/>
            </w:pPr>
          </w:p>
        </w:tc>
      </w:tr>
      <w:tr w:rsidR="00CE54DA" w:rsidRPr="00F768CD" w14:paraId="24625536" w14:textId="77777777" w:rsidTr="00CE54DA">
        <w:trPr>
          <w:jc w:val="center"/>
        </w:trPr>
        <w:tc>
          <w:tcPr>
            <w:tcW w:w="8075" w:type="dxa"/>
          </w:tcPr>
          <w:p w14:paraId="51EED66E" w14:textId="77777777" w:rsidR="00CE54DA" w:rsidRPr="00F768CD" w:rsidRDefault="00CE54DA" w:rsidP="00CE54DA">
            <w:pPr>
              <w:jc w:val="center"/>
            </w:pPr>
            <w:r w:rsidRPr="00F768CD">
              <w:t>Workstation Ergonomics VDU – online course</w:t>
            </w:r>
          </w:p>
        </w:tc>
        <w:tc>
          <w:tcPr>
            <w:tcW w:w="2126" w:type="dxa"/>
          </w:tcPr>
          <w:p w14:paraId="52A523FC" w14:textId="77777777" w:rsidR="00CE54DA" w:rsidRPr="00F768CD" w:rsidRDefault="00CE54DA" w:rsidP="00CE54DA">
            <w:pPr>
              <w:jc w:val="center"/>
            </w:pPr>
          </w:p>
        </w:tc>
      </w:tr>
      <w:tr w:rsidR="00CE54DA" w:rsidRPr="00F768CD" w14:paraId="33E6ABC4" w14:textId="77777777" w:rsidTr="00CE54DA">
        <w:trPr>
          <w:jc w:val="center"/>
        </w:trPr>
        <w:tc>
          <w:tcPr>
            <w:tcW w:w="8075" w:type="dxa"/>
          </w:tcPr>
          <w:p w14:paraId="6B6BCA36" w14:textId="77777777" w:rsidR="00CE54DA" w:rsidRPr="00F768CD" w:rsidRDefault="00CE54DA" w:rsidP="00CE54DA">
            <w:pPr>
              <w:jc w:val="center"/>
            </w:pPr>
            <w:r w:rsidRPr="00F768CD">
              <w:t>UCC Bespoke Fire Safety – online course</w:t>
            </w:r>
          </w:p>
        </w:tc>
        <w:tc>
          <w:tcPr>
            <w:tcW w:w="2126" w:type="dxa"/>
          </w:tcPr>
          <w:p w14:paraId="21397267" w14:textId="77777777" w:rsidR="00CE54DA" w:rsidRPr="00F768CD" w:rsidRDefault="00CE54DA" w:rsidP="00CE54DA">
            <w:pPr>
              <w:jc w:val="center"/>
            </w:pPr>
          </w:p>
        </w:tc>
      </w:tr>
      <w:tr w:rsidR="00CE54DA" w:rsidRPr="00F768CD" w14:paraId="2350F79D" w14:textId="77777777" w:rsidTr="00CE54DA">
        <w:trPr>
          <w:jc w:val="center"/>
        </w:trPr>
        <w:tc>
          <w:tcPr>
            <w:tcW w:w="8075" w:type="dxa"/>
          </w:tcPr>
          <w:p w14:paraId="33584995" w14:textId="77777777" w:rsidR="00CE54DA" w:rsidRPr="00F768CD" w:rsidRDefault="00CE54DA" w:rsidP="00CE54DA">
            <w:pPr>
              <w:jc w:val="center"/>
            </w:pPr>
            <w:r w:rsidRPr="00F768CD">
              <w:t>Manual Handling – Initial</w:t>
            </w:r>
          </w:p>
        </w:tc>
        <w:tc>
          <w:tcPr>
            <w:tcW w:w="2126" w:type="dxa"/>
          </w:tcPr>
          <w:p w14:paraId="5D0BA8A0" w14:textId="77777777" w:rsidR="00CE54DA" w:rsidRPr="00F768CD" w:rsidRDefault="00CE54DA" w:rsidP="00CE54DA">
            <w:pPr>
              <w:jc w:val="center"/>
            </w:pPr>
          </w:p>
        </w:tc>
      </w:tr>
      <w:tr w:rsidR="00CE54DA" w:rsidRPr="00F768CD" w14:paraId="542F1A65" w14:textId="77777777" w:rsidTr="00CE54DA">
        <w:trPr>
          <w:jc w:val="center"/>
        </w:trPr>
        <w:tc>
          <w:tcPr>
            <w:tcW w:w="8075" w:type="dxa"/>
          </w:tcPr>
          <w:p w14:paraId="743814AE" w14:textId="77777777" w:rsidR="00CE54DA" w:rsidRPr="00F768CD" w:rsidRDefault="00CE54DA" w:rsidP="00CE54DA">
            <w:pPr>
              <w:jc w:val="center"/>
            </w:pPr>
            <w:r w:rsidRPr="00F768CD">
              <w:t>Manual Handling – Refresher (completed within 3 years of initial training course)</w:t>
            </w:r>
          </w:p>
        </w:tc>
        <w:tc>
          <w:tcPr>
            <w:tcW w:w="2126" w:type="dxa"/>
          </w:tcPr>
          <w:p w14:paraId="267E3E77" w14:textId="77777777" w:rsidR="00CE54DA" w:rsidRPr="00F768CD" w:rsidRDefault="00CE54DA" w:rsidP="00CE54DA">
            <w:pPr>
              <w:jc w:val="center"/>
            </w:pPr>
          </w:p>
        </w:tc>
      </w:tr>
      <w:tr w:rsidR="00CE54DA" w:rsidRPr="00F768CD" w14:paraId="5C45CCC4" w14:textId="77777777" w:rsidTr="00CE54DA">
        <w:trPr>
          <w:jc w:val="center"/>
        </w:trPr>
        <w:tc>
          <w:tcPr>
            <w:tcW w:w="8075" w:type="dxa"/>
          </w:tcPr>
          <w:p w14:paraId="2E147341" w14:textId="77777777" w:rsidR="00CE54DA" w:rsidRPr="00F768CD" w:rsidRDefault="00CE54DA" w:rsidP="00CE54DA">
            <w:pPr>
              <w:jc w:val="center"/>
            </w:pPr>
            <w:r w:rsidRPr="00F768CD">
              <w:t xml:space="preserve">Occupational First Aid Certificate </w:t>
            </w:r>
          </w:p>
        </w:tc>
        <w:tc>
          <w:tcPr>
            <w:tcW w:w="2126" w:type="dxa"/>
          </w:tcPr>
          <w:p w14:paraId="619640EE" w14:textId="77777777" w:rsidR="00CE54DA" w:rsidRPr="00F768CD" w:rsidRDefault="00CE54DA" w:rsidP="00CE54DA">
            <w:pPr>
              <w:jc w:val="center"/>
            </w:pPr>
          </w:p>
        </w:tc>
      </w:tr>
      <w:tr w:rsidR="00CE54DA" w:rsidRPr="00F768CD" w14:paraId="010CA02C" w14:textId="77777777" w:rsidTr="00CE54DA">
        <w:trPr>
          <w:jc w:val="center"/>
        </w:trPr>
        <w:tc>
          <w:tcPr>
            <w:tcW w:w="8075" w:type="dxa"/>
          </w:tcPr>
          <w:p w14:paraId="7CCD6107" w14:textId="77777777" w:rsidR="00CE54DA" w:rsidRPr="00F768CD" w:rsidRDefault="00CE54DA" w:rsidP="00CE54DA">
            <w:pPr>
              <w:jc w:val="center"/>
            </w:pPr>
            <w:r w:rsidRPr="00F768CD">
              <w:t>Occupational First Aid Refresher (to be completed within 2years to date of the certificate)</w:t>
            </w:r>
          </w:p>
        </w:tc>
        <w:tc>
          <w:tcPr>
            <w:tcW w:w="2126" w:type="dxa"/>
          </w:tcPr>
          <w:p w14:paraId="6E1043F9" w14:textId="77777777" w:rsidR="00CE54DA" w:rsidRPr="00F768CD" w:rsidRDefault="00CE54DA" w:rsidP="00CE54DA">
            <w:pPr>
              <w:jc w:val="center"/>
            </w:pPr>
          </w:p>
        </w:tc>
      </w:tr>
      <w:tr w:rsidR="00CE54DA" w:rsidRPr="00F768CD" w14:paraId="7F2AAAFA" w14:textId="77777777" w:rsidTr="00CE54DA">
        <w:trPr>
          <w:jc w:val="center"/>
        </w:trPr>
        <w:tc>
          <w:tcPr>
            <w:tcW w:w="8075" w:type="dxa"/>
          </w:tcPr>
          <w:p w14:paraId="5C695D13" w14:textId="77777777" w:rsidR="00CE54DA" w:rsidRPr="00F768CD" w:rsidRDefault="00CE54DA" w:rsidP="00CE54DA">
            <w:pPr>
              <w:jc w:val="center"/>
            </w:pPr>
            <w:r>
              <w:t>Fire Marshal</w:t>
            </w:r>
            <w:r w:rsidRPr="00F768CD">
              <w:t xml:space="preserve"> </w:t>
            </w:r>
          </w:p>
        </w:tc>
        <w:tc>
          <w:tcPr>
            <w:tcW w:w="2126" w:type="dxa"/>
          </w:tcPr>
          <w:p w14:paraId="5124785F" w14:textId="77777777" w:rsidR="00CE54DA" w:rsidRPr="00F768CD" w:rsidRDefault="00CE54DA" w:rsidP="00CE54DA">
            <w:pPr>
              <w:jc w:val="center"/>
            </w:pPr>
          </w:p>
        </w:tc>
      </w:tr>
      <w:tr w:rsidR="00CE54DA" w:rsidRPr="00F768CD" w14:paraId="01FFBA1C" w14:textId="77777777" w:rsidTr="00CE54DA">
        <w:trPr>
          <w:jc w:val="center"/>
        </w:trPr>
        <w:tc>
          <w:tcPr>
            <w:tcW w:w="8075" w:type="dxa"/>
          </w:tcPr>
          <w:p w14:paraId="22EE2A30" w14:textId="77777777" w:rsidR="00CE54DA" w:rsidRPr="00F768CD" w:rsidRDefault="00CE54DA" w:rsidP="00CE54DA">
            <w:pPr>
              <w:jc w:val="center"/>
            </w:pPr>
            <w:r w:rsidRPr="00F768CD">
              <w:t>Use of Fire Extinguisher</w:t>
            </w:r>
          </w:p>
        </w:tc>
        <w:tc>
          <w:tcPr>
            <w:tcW w:w="2126" w:type="dxa"/>
          </w:tcPr>
          <w:p w14:paraId="25D54689" w14:textId="77777777" w:rsidR="00CE54DA" w:rsidRPr="00F768CD" w:rsidRDefault="00CE54DA" w:rsidP="00CE54DA">
            <w:pPr>
              <w:jc w:val="center"/>
            </w:pPr>
          </w:p>
        </w:tc>
      </w:tr>
      <w:tr w:rsidR="00CE54DA" w:rsidRPr="00F61528" w14:paraId="75645674" w14:textId="77777777" w:rsidTr="00CE54DA">
        <w:trPr>
          <w:jc w:val="center"/>
        </w:trPr>
        <w:tc>
          <w:tcPr>
            <w:tcW w:w="8075" w:type="dxa"/>
            <w:shd w:val="clear" w:color="auto" w:fill="D9D9D9" w:themeFill="background1" w:themeFillShade="D9"/>
          </w:tcPr>
          <w:p w14:paraId="4A936A76" w14:textId="77777777" w:rsidR="00CE54DA" w:rsidRPr="00F61528" w:rsidRDefault="00CE54DA" w:rsidP="00CE54DA">
            <w:pPr>
              <w:jc w:val="center"/>
              <w:rPr>
                <w:b/>
              </w:rPr>
            </w:pPr>
            <w:r w:rsidRPr="00F61528">
              <w:rPr>
                <w:b/>
              </w:rPr>
              <w:t>Lab \ Chemical Related Courses</w:t>
            </w:r>
          </w:p>
        </w:tc>
        <w:tc>
          <w:tcPr>
            <w:tcW w:w="2126" w:type="dxa"/>
            <w:shd w:val="clear" w:color="auto" w:fill="D9D9D9" w:themeFill="background1" w:themeFillShade="D9"/>
          </w:tcPr>
          <w:p w14:paraId="146803BE" w14:textId="77777777" w:rsidR="00CE54DA" w:rsidRPr="00F61528" w:rsidRDefault="00CE54DA" w:rsidP="00CE54DA">
            <w:pPr>
              <w:jc w:val="center"/>
              <w:rPr>
                <w:b/>
              </w:rPr>
            </w:pPr>
          </w:p>
        </w:tc>
      </w:tr>
      <w:tr w:rsidR="00CE54DA" w:rsidRPr="00F768CD" w14:paraId="1E1CE20A" w14:textId="77777777" w:rsidTr="00CE54DA">
        <w:trPr>
          <w:jc w:val="center"/>
        </w:trPr>
        <w:tc>
          <w:tcPr>
            <w:tcW w:w="8075" w:type="dxa"/>
          </w:tcPr>
          <w:p w14:paraId="25559674" w14:textId="0BD79174" w:rsidR="00CE54DA" w:rsidRDefault="00CE54DA" w:rsidP="00CE54DA">
            <w:pPr>
              <w:jc w:val="center"/>
            </w:pPr>
            <w:r>
              <w:t>Specify each course (</w:t>
            </w:r>
            <w:r w:rsidR="00204464">
              <w:t>i.e.,</w:t>
            </w:r>
            <w:r>
              <w:t xml:space="preserve"> Chemical Spill Response etc.)</w:t>
            </w:r>
          </w:p>
          <w:p w14:paraId="5F79B2C9" w14:textId="77777777" w:rsidR="00CE54DA" w:rsidRDefault="00CE54DA" w:rsidP="00CE54DA">
            <w:pPr>
              <w:jc w:val="center"/>
            </w:pPr>
            <w:r>
              <w:t>-</w:t>
            </w:r>
          </w:p>
          <w:p w14:paraId="5ACCB045" w14:textId="77777777" w:rsidR="00CE54DA" w:rsidRPr="00F768CD" w:rsidRDefault="00CE54DA" w:rsidP="00CE54DA">
            <w:pPr>
              <w:jc w:val="center"/>
            </w:pPr>
            <w:r>
              <w:t>-</w:t>
            </w:r>
          </w:p>
        </w:tc>
        <w:tc>
          <w:tcPr>
            <w:tcW w:w="2126" w:type="dxa"/>
          </w:tcPr>
          <w:p w14:paraId="79932C71" w14:textId="77777777" w:rsidR="00CE54DA" w:rsidRPr="00F768CD" w:rsidRDefault="00CE54DA" w:rsidP="00CE54DA">
            <w:pPr>
              <w:jc w:val="center"/>
            </w:pPr>
          </w:p>
        </w:tc>
      </w:tr>
      <w:tr w:rsidR="00CE54DA" w:rsidRPr="00F61528" w14:paraId="617112ED" w14:textId="77777777" w:rsidTr="00CE54DA">
        <w:trPr>
          <w:jc w:val="center"/>
        </w:trPr>
        <w:tc>
          <w:tcPr>
            <w:tcW w:w="8075" w:type="dxa"/>
            <w:shd w:val="clear" w:color="auto" w:fill="D9D9D9" w:themeFill="background1" w:themeFillShade="D9"/>
          </w:tcPr>
          <w:p w14:paraId="55185E31" w14:textId="77777777" w:rsidR="00CE54DA" w:rsidRPr="00F61528" w:rsidRDefault="00CE54DA" w:rsidP="00CE54DA">
            <w:pPr>
              <w:jc w:val="center"/>
              <w:rPr>
                <w:b/>
              </w:rPr>
            </w:pPr>
            <w:r w:rsidRPr="00F61528">
              <w:rPr>
                <w:b/>
              </w:rPr>
              <w:t>Other \ Specific courses</w:t>
            </w:r>
          </w:p>
        </w:tc>
        <w:tc>
          <w:tcPr>
            <w:tcW w:w="2126" w:type="dxa"/>
            <w:shd w:val="clear" w:color="auto" w:fill="D9D9D9" w:themeFill="background1" w:themeFillShade="D9"/>
          </w:tcPr>
          <w:p w14:paraId="22E25F5C" w14:textId="77777777" w:rsidR="00CE54DA" w:rsidRPr="00F61528" w:rsidRDefault="00CE54DA" w:rsidP="00CE54DA">
            <w:pPr>
              <w:jc w:val="center"/>
              <w:rPr>
                <w:b/>
              </w:rPr>
            </w:pPr>
          </w:p>
        </w:tc>
      </w:tr>
      <w:tr w:rsidR="00CE54DA" w:rsidRPr="00F768CD" w14:paraId="58DE6CCF" w14:textId="77777777" w:rsidTr="00CE54DA">
        <w:trPr>
          <w:jc w:val="center"/>
        </w:trPr>
        <w:tc>
          <w:tcPr>
            <w:tcW w:w="8075" w:type="dxa"/>
          </w:tcPr>
          <w:p w14:paraId="49F00B61" w14:textId="77777777" w:rsidR="00CE54DA" w:rsidRDefault="00CE54DA" w:rsidP="00CE54DA">
            <w:pPr>
              <w:jc w:val="center"/>
            </w:pPr>
            <w:r>
              <w:t>General Risk Assessment &amp; Risk Controls</w:t>
            </w:r>
          </w:p>
          <w:p w14:paraId="18F156B1" w14:textId="77777777" w:rsidR="00CE54DA" w:rsidRDefault="00CE54DA" w:rsidP="00CE54DA">
            <w:pPr>
              <w:jc w:val="center"/>
            </w:pPr>
          </w:p>
          <w:p w14:paraId="7D977E97" w14:textId="77777777" w:rsidR="00CE54DA" w:rsidRPr="00F768CD" w:rsidRDefault="00CE54DA" w:rsidP="00CE54DA">
            <w:pPr>
              <w:jc w:val="center"/>
            </w:pPr>
            <w:r w:rsidRPr="00F768CD">
              <w:t xml:space="preserve">Any \ other courses </w:t>
            </w:r>
            <w:r>
              <w:t xml:space="preserve">(general risk </w:t>
            </w:r>
            <w:r w:rsidRPr="00F768CD">
              <w:t>based etc. – please specify</w:t>
            </w:r>
          </w:p>
          <w:p w14:paraId="37E07332" w14:textId="77777777" w:rsidR="00CE54DA" w:rsidRPr="00F768CD" w:rsidRDefault="00CE54DA" w:rsidP="00CE54DA">
            <w:pPr>
              <w:jc w:val="center"/>
            </w:pPr>
          </w:p>
        </w:tc>
        <w:tc>
          <w:tcPr>
            <w:tcW w:w="2126" w:type="dxa"/>
          </w:tcPr>
          <w:p w14:paraId="38B0273F" w14:textId="77777777" w:rsidR="00CE54DA" w:rsidRPr="00F768CD" w:rsidRDefault="00CE54DA" w:rsidP="00CE54DA">
            <w:pPr>
              <w:jc w:val="center"/>
            </w:pPr>
          </w:p>
        </w:tc>
      </w:tr>
      <w:tr w:rsidR="00CE54DA" w:rsidRPr="00D83C4C" w14:paraId="1653901B" w14:textId="77777777" w:rsidTr="00CE54DA">
        <w:trPr>
          <w:jc w:val="center"/>
        </w:trPr>
        <w:tc>
          <w:tcPr>
            <w:tcW w:w="8075" w:type="dxa"/>
          </w:tcPr>
          <w:p w14:paraId="680121A1" w14:textId="0EE753F7" w:rsidR="00CE54DA" w:rsidRPr="00D83C4C" w:rsidRDefault="00CE54DA" w:rsidP="00CE54DA">
            <w:pPr>
              <w:jc w:val="center"/>
              <w:rPr>
                <w:b/>
              </w:rPr>
            </w:pPr>
            <w:r w:rsidRPr="00D83C4C">
              <w:rPr>
                <w:b/>
              </w:rPr>
              <w:t>OVERALL TOTAL</w:t>
            </w:r>
            <w:r>
              <w:rPr>
                <w:b/>
              </w:rPr>
              <w:t xml:space="preserve"> FOR </w:t>
            </w:r>
            <w:r w:rsidR="008437BB">
              <w:rPr>
                <w:b/>
              </w:rPr>
              <w:t>20</w:t>
            </w:r>
            <w:r w:rsidR="00E2481C">
              <w:rPr>
                <w:b/>
              </w:rPr>
              <w:t>2</w:t>
            </w:r>
            <w:r w:rsidR="00B05948">
              <w:rPr>
                <w:b/>
              </w:rPr>
              <w:t>3</w:t>
            </w:r>
            <w:r w:rsidRPr="00D83C4C">
              <w:rPr>
                <w:b/>
              </w:rPr>
              <w:t>:</w:t>
            </w:r>
          </w:p>
        </w:tc>
        <w:tc>
          <w:tcPr>
            <w:tcW w:w="2126" w:type="dxa"/>
          </w:tcPr>
          <w:p w14:paraId="0E7414ED" w14:textId="77777777" w:rsidR="00CE54DA" w:rsidRPr="00D83C4C" w:rsidRDefault="00CE54DA" w:rsidP="00CE54DA">
            <w:pPr>
              <w:jc w:val="center"/>
              <w:rPr>
                <w:b/>
              </w:rPr>
            </w:pPr>
          </w:p>
        </w:tc>
      </w:tr>
      <w:tr w:rsidR="00CE54DA" w:rsidRPr="00D83C4C" w14:paraId="18A67056" w14:textId="77777777" w:rsidTr="00CE54DA">
        <w:trPr>
          <w:jc w:val="center"/>
        </w:trPr>
        <w:tc>
          <w:tcPr>
            <w:tcW w:w="10201" w:type="dxa"/>
            <w:gridSpan w:val="2"/>
          </w:tcPr>
          <w:p w14:paraId="1ECC24A4" w14:textId="48FB68FB" w:rsidR="00CE54DA" w:rsidRPr="008F647A" w:rsidRDefault="008437BB" w:rsidP="00CE54DA">
            <w:pPr>
              <w:jc w:val="center"/>
              <w:rPr>
                <w:b/>
              </w:rPr>
            </w:pPr>
            <w:r>
              <w:rPr>
                <w:b/>
              </w:rPr>
              <w:t>20</w:t>
            </w:r>
            <w:r w:rsidR="00CD3634">
              <w:rPr>
                <w:b/>
              </w:rPr>
              <w:t>2</w:t>
            </w:r>
            <w:r w:rsidR="00B05948">
              <w:rPr>
                <w:b/>
              </w:rPr>
              <w:t>2</w:t>
            </w:r>
            <w:r w:rsidR="00CE54DA" w:rsidRPr="008F647A">
              <w:rPr>
                <w:b/>
              </w:rPr>
              <w:t xml:space="preserve"> Training Profile: Management ____ Academic______ Admin_____ Technical ____Other____</w:t>
            </w:r>
          </w:p>
        </w:tc>
      </w:tr>
    </w:tbl>
    <w:p w14:paraId="44305508" w14:textId="77777777" w:rsidR="00CE54DA" w:rsidRDefault="00CE54DA" w:rsidP="00CE54DA">
      <w:pPr>
        <w:rPr>
          <w:b/>
        </w:rPr>
      </w:pPr>
    </w:p>
    <w:p w14:paraId="0D3AD9D1" w14:textId="77777777" w:rsidR="00CE54DA" w:rsidRDefault="00CE54DA" w:rsidP="00CE54DA"/>
    <w:p w14:paraId="25C2EC76" w14:textId="7DD75CB7" w:rsidR="00CE54DA" w:rsidRDefault="00CE54DA" w:rsidP="00CE54DA">
      <w:r>
        <w:t>SIGNED</w:t>
      </w:r>
      <w:r w:rsidRPr="00355F68">
        <w:t>: ______________________________ Head of Functional Area</w:t>
      </w:r>
      <w:r w:rsidR="009451DE">
        <w:t xml:space="preserve">                </w:t>
      </w:r>
      <w:r>
        <w:t>DATE</w:t>
      </w:r>
      <w:r w:rsidRPr="00355F68">
        <w:t xml:space="preserve">: </w:t>
      </w:r>
      <w:r w:rsidR="00A639C3">
        <w:t xml:space="preserve">   __________________</w:t>
      </w:r>
      <w:r w:rsidR="008437BB">
        <w:t>20</w:t>
      </w:r>
      <w:r w:rsidR="00E2481C">
        <w:t>2</w:t>
      </w:r>
      <w:r w:rsidR="00B05948">
        <w:t>3</w:t>
      </w:r>
    </w:p>
    <w:p w14:paraId="41F633EC" w14:textId="77777777" w:rsidR="00CE54DA" w:rsidRPr="00452C76" w:rsidRDefault="00CE54DA" w:rsidP="00CE54DA">
      <w:r w:rsidRPr="00355F68">
        <w:t xml:space="preserve">Functional Areas may book staff into the Health &amp; Safety Office scheduled courses as normally advertised or contact </w:t>
      </w:r>
      <w:r>
        <w:t>the Health &amp; Safety Office</w:t>
      </w:r>
      <w:r w:rsidRPr="00355F68">
        <w:t xml:space="preserve"> at Ext: 2</w:t>
      </w:r>
      <w:r w:rsidR="00E2481C">
        <w:t>99</w:t>
      </w:r>
      <w:r w:rsidRPr="00355F68">
        <w:t>7 or</w:t>
      </w:r>
      <w:r>
        <w:t xml:space="preserve"> </w:t>
      </w:r>
      <w:r w:rsidRPr="00CE54DA">
        <w:rPr>
          <w:color w:val="2E74B5" w:themeColor="accent1" w:themeShade="BF"/>
          <w:u w:val="single"/>
        </w:rPr>
        <w:t>healthandsafety@ucc.ie</w:t>
      </w:r>
      <w:r w:rsidRPr="00CE54DA">
        <w:rPr>
          <w:color w:val="2E74B5" w:themeColor="accent1" w:themeShade="BF"/>
        </w:rPr>
        <w:t xml:space="preserve"> </w:t>
      </w:r>
      <w:r w:rsidRPr="00355F68">
        <w:t>to make other arrangements.</w:t>
      </w:r>
    </w:p>
    <w:p w14:paraId="1D32C266" w14:textId="77777777" w:rsidR="00CE54DA" w:rsidRDefault="00CE54DA" w:rsidP="00CE54DA">
      <w:pPr>
        <w:pStyle w:val="Footer"/>
      </w:pPr>
    </w:p>
    <w:p w14:paraId="3F58787B" w14:textId="77777777" w:rsidR="00CE54DA" w:rsidRDefault="00CE54DA" w:rsidP="00CE54DA"/>
    <w:p w14:paraId="4012CDB7" w14:textId="77777777" w:rsidR="00CE54DA" w:rsidRDefault="00CE54DA" w:rsidP="00CE54DA"/>
    <w:p w14:paraId="2C6AC6D0" w14:textId="77777777" w:rsidR="006342E4" w:rsidRPr="00A639C3" w:rsidRDefault="00DB5D0F" w:rsidP="00A639C3">
      <w:pPr>
        <w:pStyle w:val="Heading1"/>
        <w:rPr>
          <w:b/>
          <w:color w:val="000000" w:themeColor="text1"/>
        </w:rPr>
      </w:pPr>
      <w:bookmarkStart w:id="261" w:name="_Toc115783299"/>
      <w:r w:rsidRPr="00A639C3">
        <w:rPr>
          <w:b/>
          <w:color w:val="000000" w:themeColor="text1"/>
        </w:rPr>
        <w:t>Notes on completion/Final Checklist.</w:t>
      </w:r>
      <w:bookmarkEnd w:id="261"/>
    </w:p>
    <w:p w14:paraId="1759F188" w14:textId="77777777" w:rsidR="00CE54DA" w:rsidRPr="00CE54DA" w:rsidRDefault="00CE54DA" w:rsidP="00CE54DA"/>
    <w:p w14:paraId="7093AB52" w14:textId="77777777" w:rsidR="00A15814" w:rsidRDefault="00A15814" w:rsidP="00A82E4F">
      <w:pPr>
        <w:pStyle w:val="ListParagraph"/>
        <w:numPr>
          <w:ilvl w:val="0"/>
          <w:numId w:val="9"/>
        </w:numPr>
        <w:spacing w:line="360" w:lineRule="auto"/>
      </w:pPr>
      <w:r>
        <w:t>Answer all questions</w:t>
      </w:r>
    </w:p>
    <w:p w14:paraId="6C205C7A" w14:textId="77777777" w:rsidR="00A15814" w:rsidRDefault="00A15814" w:rsidP="00A82E4F">
      <w:pPr>
        <w:pStyle w:val="ListParagraph"/>
        <w:numPr>
          <w:ilvl w:val="0"/>
          <w:numId w:val="9"/>
        </w:numPr>
        <w:spacing w:line="360" w:lineRule="auto"/>
      </w:pPr>
      <w:r>
        <w:t>Account for all Schools, Departments, Institutes, Centres and Units</w:t>
      </w:r>
      <w:r w:rsidR="0017415D">
        <w:t xml:space="preserve"> in ASR return.</w:t>
      </w:r>
    </w:p>
    <w:p w14:paraId="30889F8B" w14:textId="77777777" w:rsidR="00A82E4F" w:rsidRDefault="00A82E4F" w:rsidP="00A82E4F">
      <w:pPr>
        <w:pStyle w:val="ListParagraph"/>
        <w:numPr>
          <w:ilvl w:val="0"/>
          <w:numId w:val="9"/>
        </w:numPr>
        <w:spacing w:line="360" w:lineRule="auto"/>
      </w:pPr>
      <w:r>
        <w:t>Account for new entities and changes of names (School/Dept. etc.)</w:t>
      </w:r>
    </w:p>
    <w:p w14:paraId="045D6EA4" w14:textId="77777777" w:rsidR="00A82E4F" w:rsidRDefault="00A82E4F" w:rsidP="00A82E4F">
      <w:pPr>
        <w:pStyle w:val="ListParagraph"/>
        <w:numPr>
          <w:ilvl w:val="0"/>
          <w:numId w:val="9"/>
        </w:numPr>
        <w:spacing w:line="360" w:lineRule="auto"/>
      </w:pPr>
      <w:r>
        <w:t>Account for staff who have transferred from/to other Depts. or who have left UCC or retired etc.</w:t>
      </w:r>
    </w:p>
    <w:p w14:paraId="0F6A4693" w14:textId="69A805E8" w:rsidR="00A15814" w:rsidRDefault="00A15814" w:rsidP="00A82E4F">
      <w:pPr>
        <w:pStyle w:val="ListParagraph"/>
        <w:numPr>
          <w:ilvl w:val="0"/>
          <w:numId w:val="9"/>
        </w:numPr>
        <w:spacing w:line="360" w:lineRule="auto"/>
      </w:pPr>
      <w:r>
        <w:t xml:space="preserve">Attach updated </w:t>
      </w:r>
      <w:r w:rsidR="008437BB" w:rsidRPr="000D2F6D">
        <w:rPr>
          <w:b/>
        </w:rPr>
        <w:t>20</w:t>
      </w:r>
      <w:r w:rsidR="00CD3634">
        <w:rPr>
          <w:b/>
        </w:rPr>
        <w:t>2</w:t>
      </w:r>
      <w:r w:rsidR="00B05948">
        <w:rPr>
          <w:b/>
        </w:rPr>
        <w:t>2</w:t>
      </w:r>
      <w:r>
        <w:t xml:space="preserve"> FA Training needs analysis</w:t>
      </w:r>
      <w:r w:rsidR="00002A8B">
        <w:t xml:space="preserve">. Please </w:t>
      </w:r>
      <w:r w:rsidR="000B2CBA">
        <w:t>only send back an E</w:t>
      </w:r>
      <w:r w:rsidR="00002A8B">
        <w:t xml:space="preserve">xcel file. </w:t>
      </w:r>
      <w:r w:rsidR="00002A8B" w:rsidRPr="000B2CBA">
        <w:rPr>
          <w:b/>
        </w:rPr>
        <w:t>Do not send a PDF file</w:t>
      </w:r>
      <w:r w:rsidR="00002A8B">
        <w:t xml:space="preserve">. </w:t>
      </w:r>
      <w:r w:rsidR="0017415D">
        <w:t xml:space="preserve">Account for </w:t>
      </w:r>
      <w:r w:rsidR="0017415D">
        <w:rPr>
          <w:u w:val="single"/>
        </w:rPr>
        <w:t>all</w:t>
      </w:r>
      <w:r w:rsidR="0017415D">
        <w:t xml:space="preserve"> staff, staff IDs and Depts.</w:t>
      </w:r>
    </w:p>
    <w:p w14:paraId="7B222355" w14:textId="77777777" w:rsidR="00A82E4F" w:rsidRDefault="00A82E4F" w:rsidP="00A82E4F">
      <w:pPr>
        <w:pStyle w:val="ListParagraph"/>
        <w:numPr>
          <w:ilvl w:val="0"/>
          <w:numId w:val="9"/>
        </w:numPr>
        <w:spacing w:line="360" w:lineRule="auto"/>
      </w:pPr>
      <w:r>
        <w:t>Attach completed 1-page FA Training Needs Analysis Summary &amp; provide supporting detail (FA direct training)</w:t>
      </w:r>
    </w:p>
    <w:p w14:paraId="67B25AFA" w14:textId="77777777" w:rsidR="00A82E4F" w:rsidRDefault="00A82E4F" w:rsidP="00A82E4F">
      <w:pPr>
        <w:pStyle w:val="ListParagraph"/>
        <w:numPr>
          <w:ilvl w:val="0"/>
          <w:numId w:val="9"/>
        </w:numPr>
        <w:spacing w:line="360" w:lineRule="auto"/>
      </w:pPr>
      <w:r>
        <w:t>Account for all training undertaken by the FA (all sources)</w:t>
      </w:r>
    </w:p>
    <w:p w14:paraId="405926A0" w14:textId="36F71201" w:rsidR="00A82E4F" w:rsidRDefault="00A82E4F" w:rsidP="00A82E4F">
      <w:pPr>
        <w:pStyle w:val="ListParagraph"/>
        <w:numPr>
          <w:ilvl w:val="0"/>
          <w:numId w:val="9"/>
        </w:numPr>
        <w:spacing w:line="360" w:lineRule="auto"/>
      </w:pPr>
      <w:r>
        <w:t>Ensure all first aiders, fire marshals and chemical spill responders listed had va</w:t>
      </w:r>
      <w:r w:rsidR="00EA4438">
        <w:t>lid training completions for</w:t>
      </w:r>
      <w:r>
        <w:t xml:space="preserve"> the </w:t>
      </w:r>
      <w:r w:rsidR="008437BB" w:rsidRPr="000D2F6D">
        <w:rPr>
          <w:b/>
        </w:rPr>
        <w:t>20</w:t>
      </w:r>
      <w:r w:rsidR="00CD3634">
        <w:rPr>
          <w:b/>
        </w:rPr>
        <w:t>2</w:t>
      </w:r>
      <w:r w:rsidR="00CD5E1C">
        <w:rPr>
          <w:b/>
        </w:rPr>
        <w:t>2</w:t>
      </w:r>
      <w:r>
        <w:t xml:space="preserve"> year.</w:t>
      </w:r>
    </w:p>
    <w:p w14:paraId="372BA0FE" w14:textId="4A4354DA" w:rsidR="00A15814" w:rsidRDefault="00A15814" w:rsidP="00A82E4F">
      <w:pPr>
        <w:pStyle w:val="ListParagraph"/>
        <w:numPr>
          <w:ilvl w:val="0"/>
          <w:numId w:val="9"/>
        </w:numPr>
        <w:spacing w:line="360" w:lineRule="auto"/>
      </w:pPr>
      <w:r>
        <w:t xml:space="preserve">Attach </w:t>
      </w:r>
      <w:r w:rsidR="00002A8B">
        <w:t xml:space="preserve">an </w:t>
      </w:r>
      <w:r>
        <w:t xml:space="preserve">updated </w:t>
      </w:r>
      <w:r w:rsidR="008437BB" w:rsidRPr="000D2F6D">
        <w:rPr>
          <w:b/>
        </w:rPr>
        <w:t>20</w:t>
      </w:r>
      <w:r w:rsidR="00CD3634">
        <w:rPr>
          <w:b/>
        </w:rPr>
        <w:t>2</w:t>
      </w:r>
      <w:r w:rsidR="00B05948">
        <w:rPr>
          <w:b/>
        </w:rPr>
        <w:t>2</w:t>
      </w:r>
      <w:r>
        <w:t xml:space="preserve"> FA Risk Reconciliation Summary Sheet</w:t>
      </w:r>
      <w:r w:rsidR="0017415D">
        <w:t xml:space="preserve">. Account for </w:t>
      </w:r>
      <w:r w:rsidR="0017415D">
        <w:rPr>
          <w:u w:val="single"/>
        </w:rPr>
        <w:t xml:space="preserve">all </w:t>
      </w:r>
      <w:r w:rsidR="00002A8B">
        <w:t>Schools &amp; Depts and provide their risk type breakdown.</w:t>
      </w:r>
    </w:p>
    <w:p w14:paraId="1FCBF416" w14:textId="47C0CE20" w:rsidR="00B177C3" w:rsidRDefault="00B177C3" w:rsidP="00B177C3">
      <w:pPr>
        <w:pStyle w:val="ListParagraph"/>
        <w:numPr>
          <w:ilvl w:val="0"/>
          <w:numId w:val="9"/>
        </w:numPr>
        <w:spacing w:line="360" w:lineRule="auto"/>
      </w:pPr>
      <w:r>
        <w:t xml:space="preserve">Ensure </w:t>
      </w:r>
      <w:r w:rsidR="0037172B">
        <w:t>updated (</w:t>
      </w:r>
      <w:r w:rsidR="008437BB" w:rsidRPr="000D2F6D">
        <w:rPr>
          <w:b/>
        </w:rPr>
        <w:t>20</w:t>
      </w:r>
      <w:r w:rsidR="00CD3634">
        <w:rPr>
          <w:b/>
        </w:rPr>
        <w:t>2</w:t>
      </w:r>
      <w:r w:rsidR="00B05948">
        <w:rPr>
          <w:b/>
        </w:rPr>
        <w:t>2</w:t>
      </w:r>
      <w:r w:rsidR="0037172B">
        <w:t xml:space="preserve">) </w:t>
      </w:r>
      <w:r>
        <w:t>FA and Department RR summary p</w:t>
      </w:r>
      <w:r w:rsidR="0037172B">
        <w:t xml:space="preserve">ages include Department name, </w:t>
      </w:r>
      <w:r w:rsidR="00A73133">
        <w:t>date,</w:t>
      </w:r>
      <w:r w:rsidR="0037172B">
        <w:t xml:space="preserve"> and all </w:t>
      </w:r>
      <w:r w:rsidR="00E2481C">
        <w:t>H&amp;S</w:t>
      </w:r>
      <w:r w:rsidR="0037172B">
        <w:t xml:space="preserve"> risks applicable.</w:t>
      </w:r>
    </w:p>
    <w:p w14:paraId="6E5FB23A" w14:textId="2EFE9A37" w:rsidR="00A15814" w:rsidRDefault="00A15814" w:rsidP="00A82E4F">
      <w:pPr>
        <w:pStyle w:val="ListParagraph"/>
        <w:numPr>
          <w:ilvl w:val="0"/>
          <w:numId w:val="9"/>
        </w:numPr>
        <w:spacing w:line="360" w:lineRule="auto"/>
      </w:pPr>
      <w:r>
        <w:t xml:space="preserve">Attach </w:t>
      </w:r>
      <w:proofErr w:type="spellStart"/>
      <w:r>
        <w:t>HoF</w:t>
      </w:r>
      <w:proofErr w:type="spellEnd"/>
      <w:r>
        <w:t xml:space="preserve"> Management and Leadership of Occ</w:t>
      </w:r>
      <w:r w:rsidR="00E2481C">
        <w:t>.</w:t>
      </w:r>
      <w:r>
        <w:t xml:space="preserve"> </w:t>
      </w:r>
      <w:r w:rsidR="00E2481C">
        <w:t xml:space="preserve">H&amp;S </w:t>
      </w:r>
      <w:r>
        <w:t>self-assessment</w:t>
      </w:r>
      <w:r w:rsidR="00AD2F07">
        <w:t xml:space="preserve"> </w:t>
      </w:r>
      <w:r w:rsidR="008437BB" w:rsidRPr="000D2F6D">
        <w:rPr>
          <w:b/>
        </w:rPr>
        <w:t>20</w:t>
      </w:r>
      <w:r w:rsidR="00B05948">
        <w:rPr>
          <w:b/>
        </w:rPr>
        <w:t>22</w:t>
      </w:r>
      <w:r w:rsidR="00AD2F07">
        <w:t xml:space="preserve"> (</w:t>
      </w:r>
      <w:r w:rsidR="0017415D">
        <w:t xml:space="preserve">This </w:t>
      </w:r>
      <w:r w:rsidR="00AD2F07">
        <w:t xml:space="preserve">should reflect content of the </w:t>
      </w:r>
      <w:r w:rsidR="008437BB" w:rsidRPr="000D2F6D">
        <w:rPr>
          <w:b/>
        </w:rPr>
        <w:t>20</w:t>
      </w:r>
      <w:r w:rsidR="000D2F6D" w:rsidRPr="000D2F6D">
        <w:rPr>
          <w:b/>
        </w:rPr>
        <w:t>2</w:t>
      </w:r>
      <w:r w:rsidR="00B05948">
        <w:rPr>
          <w:b/>
        </w:rPr>
        <w:t>3</w:t>
      </w:r>
      <w:r w:rsidR="0017415D">
        <w:t xml:space="preserve"> FA </w:t>
      </w:r>
      <w:r w:rsidR="00AD2F07">
        <w:t>ASR &amp; answers to questions</w:t>
      </w:r>
      <w:r w:rsidR="0017415D">
        <w:t xml:space="preserve"> therein</w:t>
      </w:r>
      <w:r w:rsidR="00AD2F07">
        <w:t>)</w:t>
      </w:r>
    </w:p>
    <w:p w14:paraId="68454AC9" w14:textId="77777777" w:rsidR="00A61D5A" w:rsidRDefault="00A61D5A" w:rsidP="00A61D5A">
      <w:pPr>
        <w:pStyle w:val="ListParagraph"/>
        <w:numPr>
          <w:ilvl w:val="0"/>
          <w:numId w:val="9"/>
        </w:numPr>
        <w:spacing w:line="360" w:lineRule="auto"/>
      </w:pPr>
      <w:r>
        <w:t>Pay particular attention to FA and School/Depts. outputs and achievements that can be directly supported (give concise evidence supporting same)</w:t>
      </w:r>
    </w:p>
    <w:p w14:paraId="4552FAA1" w14:textId="77777777" w:rsidR="00B177C3" w:rsidRDefault="00A82E4F" w:rsidP="00B177C3">
      <w:pPr>
        <w:pStyle w:val="ListParagraph"/>
        <w:numPr>
          <w:ilvl w:val="0"/>
          <w:numId w:val="9"/>
        </w:numPr>
        <w:spacing w:line="360" w:lineRule="auto"/>
      </w:pPr>
      <w:r>
        <w:t>Ensure Sectio</w:t>
      </w:r>
      <w:r w:rsidR="00B266B2">
        <w:t xml:space="preserve">n A, </w:t>
      </w:r>
      <w:r>
        <w:t>B</w:t>
      </w:r>
      <w:r w:rsidR="00B266B2">
        <w:t xml:space="preserve"> &amp; D</w:t>
      </w:r>
      <w:r>
        <w:t xml:space="preserve"> are signed by current </w:t>
      </w:r>
      <w:proofErr w:type="spellStart"/>
      <w:r>
        <w:t>HoF</w:t>
      </w:r>
      <w:proofErr w:type="spellEnd"/>
      <w:r>
        <w:t xml:space="preserve"> (not a Deputy) before returning.</w:t>
      </w:r>
    </w:p>
    <w:p w14:paraId="1B65C4C3" w14:textId="77777777" w:rsidR="00B177C3" w:rsidRDefault="00B177C3" w:rsidP="00B177C3">
      <w:pPr>
        <w:spacing w:line="360" w:lineRule="auto"/>
      </w:pPr>
    </w:p>
    <w:p w14:paraId="2A3A3140" w14:textId="77777777" w:rsidR="00B177C3" w:rsidRDefault="00B177C3" w:rsidP="00B177C3">
      <w:pPr>
        <w:spacing w:line="360" w:lineRule="auto"/>
        <w:rPr>
          <w:rFonts w:asciiTheme="majorHAnsi" w:eastAsiaTheme="majorEastAsia" w:hAnsiTheme="majorHAnsi" w:cstheme="majorBidi"/>
          <w:b/>
          <w:color w:val="000000" w:themeColor="text1"/>
          <w:sz w:val="32"/>
          <w:szCs w:val="32"/>
        </w:rPr>
      </w:pPr>
      <w:r w:rsidRPr="00B177C3">
        <w:rPr>
          <w:rFonts w:asciiTheme="majorHAnsi" w:eastAsiaTheme="majorEastAsia" w:hAnsiTheme="majorHAnsi" w:cstheme="majorBidi"/>
          <w:b/>
          <w:color w:val="000000" w:themeColor="text1"/>
          <w:sz w:val="32"/>
          <w:szCs w:val="32"/>
        </w:rPr>
        <w:t>To Return.</w:t>
      </w:r>
    </w:p>
    <w:p w14:paraId="158037DF" w14:textId="77777777" w:rsidR="007E49F6" w:rsidRDefault="00B177C3" w:rsidP="007E49F6">
      <w:pPr>
        <w:pStyle w:val="ListParagraph"/>
        <w:numPr>
          <w:ilvl w:val="0"/>
          <w:numId w:val="9"/>
        </w:numPr>
        <w:spacing w:line="360" w:lineRule="auto"/>
      </w:pPr>
      <w:r w:rsidRPr="00EA4438">
        <w:rPr>
          <w:b/>
        </w:rPr>
        <w:t xml:space="preserve">One </w:t>
      </w:r>
      <w:r w:rsidR="000B2CBA" w:rsidRPr="00EA4438">
        <w:rPr>
          <w:b/>
        </w:rPr>
        <w:t xml:space="preserve">consolidated </w:t>
      </w:r>
      <w:r w:rsidRPr="00EA4438">
        <w:rPr>
          <w:b/>
        </w:rPr>
        <w:t>ASR return</w:t>
      </w:r>
      <w:r w:rsidRPr="00B177C3">
        <w:t xml:space="preserve"> per FA</w:t>
      </w:r>
      <w:r w:rsidR="007E49F6">
        <w:t xml:space="preserve"> (This document fully completed &amp; supporting </w:t>
      </w:r>
      <w:r w:rsidR="005516CD">
        <w:t>Microsoft Excel spreadsheets as detailed in the overview of submission requirements on page 5 above</w:t>
      </w:r>
      <w:r w:rsidR="007E49F6">
        <w:t>)</w:t>
      </w:r>
      <w:r w:rsidR="000B2CBA">
        <w:t>. P</w:t>
      </w:r>
      <w:r w:rsidR="00EA4438">
        <w:t>lease do not provide individual school/unit reports.</w:t>
      </w:r>
    </w:p>
    <w:p w14:paraId="72EC34C2" w14:textId="77777777" w:rsidR="007E49F6" w:rsidRDefault="007E49F6" w:rsidP="007E49F6">
      <w:pPr>
        <w:pStyle w:val="ListParagraph"/>
        <w:spacing w:line="360" w:lineRule="auto"/>
        <w:ind w:left="1080"/>
      </w:pPr>
    </w:p>
    <w:p w14:paraId="6AB0F301" w14:textId="3B2CA260" w:rsidR="008F196C" w:rsidRDefault="008F196C" w:rsidP="00A82E4F">
      <w:pPr>
        <w:pStyle w:val="ListParagraph"/>
        <w:numPr>
          <w:ilvl w:val="0"/>
          <w:numId w:val="9"/>
        </w:numPr>
        <w:spacing w:line="360" w:lineRule="auto"/>
      </w:pPr>
      <w:r>
        <w:t>Return e</w:t>
      </w:r>
      <w:r w:rsidR="00A82E4F">
        <w:t xml:space="preserve">lectronically to shared server </w:t>
      </w:r>
      <w:r w:rsidR="00A82E4F" w:rsidRPr="003741E3">
        <w:rPr>
          <w:b/>
          <w:color w:val="000000" w:themeColor="text1"/>
        </w:rPr>
        <w:t>\\nas.ucc.ie\Groups\Health and Safety Returns</w:t>
      </w:r>
      <w:r w:rsidR="00A82E4F" w:rsidRPr="00A82E4F">
        <w:rPr>
          <w:color w:val="000000" w:themeColor="text1"/>
        </w:rPr>
        <w:t xml:space="preserve"> </w:t>
      </w:r>
      <w:r>
        <w:t xml:space="preserve">by </w:t>
      </w:r>
      <w:r w:rsidR="00647BCC">
        <w:rPr>
          <w:b/>
        </w:rPr>
        <w:t>14</w:t>
      </w:r>
      <w:r w:rsidR="00647BCC" w:rsidRPr="00647BCC">
        <w:rPr>
          <w:b/>
          <w:vertAlign w:val="superscript"/>
        </w:rPr>
        <w:t>th</w:t>
      </w:r>
      <w:r w:rsidR="00647BCC">
        <w:rPr>
          <w:b/>
        </w:rPr>
        <w:t xml:space="preserve"> April</w:t>
      </w:r>
      <w:r w:rsidRPr="00A61D5A">
        <w:rPr>
          <w:b/>
        </w:rPr>
        <w:t xml:space="preserve"> </w:t>
      </w:r>
      <w:r w:rsidR="008437BB">
        <w:rPr>
          <w:b/>
        </w:rPr>
        <w:t>20</w:t>
      </w:r>
      <w:r w:rsidR="000D2F6D">
        <w:rPr>
          <w:b/>
        </w:rPr>
        <w:t>2</w:t>
      </w:r>
      <w:r w:rsidR="00B05948">
        <w:rPr>
          <w:b/>
        </w:rPr>
        <w:t>3</w:t>
      </w:r>
      <w:r>
        <w:t xml:space="preserve"> and email </w:t>
      </w:r>
      <w:hyperlink r:id="rId17" w:history="1">
        <w:r w:rsidRPr="000C67A5">
          <w:rPr>
            <w:rStyle w:val="Hyperlink"/>
          </w:rPr>
          <w:t>healthandsafety@ucc.ie</w:t>
        </w:r>
      </w:hyperlink>
      <w:r>
        <w:t xml:space="preserve"> to confirm when a complete FA return </w:t>
      </w:r>
      <w:r w:rsidR="00002A8B">
        <w:t xml:space="preserve">has been submitted. </w:t>
      </w:r>
    </w:p>
    <w:p w14:paraId="2167695F" w14:textId="77777777" w:rsidR="00002A8B" w:rsidRDefault="00002A8B" w:rsidP="00002A8B">
      <w:pPr>
        <w:pStyle w:val="ListParagraph"/>
      </w:pPr>
    </w:p>
    <w:p w14:paraId="17422C98" w14:textId="77777777" w:rsidR="00002A8B" w:rsidRDefault="00002A8B" w:rsidP="00A82E4F">
      <w:pPr>
        <w:pStyle w:val="ListParagraph"/>
        <w:numPr>
          <w:ilvl w:val="0"/>
          <w:numId w:val="9"/>
        </w:numPr>
        <w:spacing w:line="360" w:lineRule="auto"/>
      </w:pPr>
      <w:r>
        <w:t xml:space="preserve">No hard copies of the report are required. </w:t>
      </w:r>
    </w:p>
    <w:p w14:paraId="60B576D8" w14:textId="77777777" w:rsidR="00E2481C" w:rsidRDefault="00E2481C" w:rsidP="00E2481C">
      <w:pPr>
        <w:pStyle w:val="ListParagraph"/>
      </w:pPr>
    </w:p>
    <w:p w14:paraId="2C9D1C14" w14:textId="77777777" w:rsidR="00E2481C" w:rsidRDefault="00E2481C" w:rsidP="00A82E4F">
      <w:pPr>
        <w:pStyle w:val="ListParagraph"/>
        <w:numPr>
          <w:ilvl w:val="0"/>
          <w:numId w:val="9"/>
        </w:numPr>
        <w:spacing w:line="360" w:lineRule="auto"/>
      </w:pPr>
      <w:r>
        <w:t>Depts info not submitted cannot be accepted at a later date.</w:t>
      </w:r>
    </w:p>
    <w:p w14:paraId="224AFC6A" w14:textId="77777777" w:rsidR="00A82E4F" w:rsidRDefault="00A82E4F" w:rsidP="00A82E4F">
      <w:pPr>
        <w:pStyle w:val="ListParagraph"/>
      </w:pPr>
    </w:p>
    <w:p w14:paraId="31C23D7C" w14:textId="77777777" w:rsidR="00A61D5A" w:rsidRDefault="00A61D5A" w:rsidP="00A82E4F">
      <w:pPr>
        <w:pStyle w:val="ListParagraph"/>
      </w:pPr>
    </w:p>
    <w:p w14:paraId="03BD82C3" w14:textId="77777777" w:rsidR="00A82E4F" w:rsidRPr="00A15814" w:rsidRDefault="00A82E4F" w:rsidP="00A82E4F">
      <w:pPr>
        <w:pStyle w:val="ListParagraph"/>
      </w:pPr>
    </w:p>
    <w:sectPr w:rsidR="00A82E4F" w:rsidRPr="00A15814" w:rsidSect="00CE54DA">
      <w:pgSz w:w="11906" w:h="16838"/>
      <w:pgMar w:top="709" w:right="567" w:bottom="992"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5CB2" w14:textId="77777777" w:rsidR="009E58A8" w:rsidRDefault="009E58A8" w:rsidP="006342E4">
      <w:r>
        <w:separator/>
      </w:r>
    </w:p>
  </w:endnote>
  <w:endnote w:type="continuationSeparator" w:id="0">
    <w:p w14:paraId="28BD3188" w14:textId="77777777" w:rsidR="009E58A8" w:rsidRDefault="009E58A8" w:rsidP="0063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E3FD" w14:textId="77777777" w:rsidR="00204464" w:rsidRDefault="0020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C80C" w14:textId="31268669" w:rsidR="009E58A8" w:rsidRDefault="009E58A8">
    <w:pPr>
      <w:pStyle w:val="Footer"/>
      <w:jc w:val="right"/>
    </w:pPr>
    <w:r w:rsidRPr="008943F4">
      <w:rPr>
        <w:highlight w:val="lightGray"/>
      </w:rPr>
      <w:t>Page:</w:t>
    </w:r>
    <w:sdt>
      <w:sdtPr>
        <w:rPr>
          <w:highlight w:val="lightGray"/>
        </w:rPr>
        <w:id w:val="-1936206379"/>
        <w:docPartObj>
          <w:docPartGallery w:val="Page Numbers (Bottom of Page)"/>
          <w:docPartUnique/>
        </w:docPartObj>
      </w:sdtPr>
      <w:sdtEndPr>
        <w:rPr>
          <w:noProof/>
        </w:rPr>
      </w:sdtEndPr>
      <w:sdtContent>
        <w:r w:rsidRPr="008943F4">
          <w:rPr>
            <w:highlight w:val="lightGray"/>
          </w:rPr>
          <w:fldChar w:fldCharType="begin"/>
        </w:r>
        <w:r w:rsidRPr="008943F4">
          <w:rPr>
            <w:highlight w:val="lightGray"/>
          </w:rPr>
          <w:instrText xml:space="preserve"> PAGE   \* MERGEFORMAT </w:instrText>
        </w:r>
        <w:r w:rsidRPr="008943F4">
          <w:rPr>
            <w:highlight w:val="lightGray"/>
          </w:rPr>
          <w:fldChar w:fldCharType="separate"/>
        </w:r>
        <w:r w:rsidR="002C0CCF">
          <w:rPr>
            <w:noProof/>
            <w:highlight w:val="lightGray"/>
          </w:rPr>
          <w:t>1</w:t>
        </w:r>
        <w:r w:rsidRPr="008943F4">
          <w:rPr>
            <w:noProof/>
            <w:highlight w:val="lightGray"/>
          </w:rPr>
          <w:fldChar w:fldCharType="end"/>
        </w:r>
      </w:sdtContent>
    </w:sdt>
  </w:p>
  <w:p w14:paraId="60EE3A6A" w14:textId="77777777" w:rsidR="009E58A8" w:rsidRDefault="009E5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D6A3" w14:textId="77777777" w:rsidR="00204464" w:rsidRDefault="0020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33B6" w14:textId="77777777" w:rsidR="009E58A8" w:rsidRDefault="009E58A8" w:rsidP="006342E4">
      <w:r>
        <w:separator/>
      </w:r>
    </w:p>
  </w:footnote>
  <w:footnote w:type="continuationSeparator" w:id="0">
    <w:p w14:paraId="0FC20874" w14:textId="77777777" w:rsidR="009E58A8" w:rsidRDefault="009E58A8" w:rsidP="006342E4">
      <w:r>
        <w:continuationSeparator/>
      </w:r>
    </w:p>
  </w:footnote>
  <w:footnote w:id="1">
    <w:p w14:paraId="5942E511" w14:textId="3E29741F" w:rsidR="009E58A8" w:rsidRPr="002F2417" w:rsidRDefault="009E58A8">
      <w:pPr>
        <w:pStyle w:val="FootnoteText"/>
        <w:rPr>
          <w:lang w:val="en-IE"/>
        </w:rPr>
      </w:pPr>
      <w:r>
        <w:rPr>
          <w:rStyle w:val="FootnoteReference"/>
        </w:rPr>
        <w:footnoteRef/>
      </w:r>
      <w:r>
        <w:t xml:space="preserve"> Acronyms: FA-Functional Area, </w:t>
      </w:r>
      <w:proofErr w:type="spellStart"/>
      <w:r>
        <w:rPr>
          <w:lang w:val="en-IE"/>
        </w:rPr>
        <w:t>HoF</w:t>
      </w:r>
      <w:proofErr w:type="spellEnd"/>
      <w:r>
        <w:rPr>
          <w:lang w:val="en-IE"/>
        </w:rPr>
        <w:t xml:space="preserve">-Head of Functional Area, </w:t>
      </w:r>
      <w:proofErr w:type="spellStart"/>
      <w:r>
        <w:rPr>
          <w:lang w:val="en-IE"/>
        </w:rPr>
        <w:t>HoS</w:t>
      </w:r>
      <w:proofErr w:type="spellEnd"/>
      <w:r>
        <w:rPr>
          <w:lang w:val="en-IE"/>
        </w:rPr>
        <w:t xml:space="preserve">-Head of </w:t>
      </w:r>
      <w:r w:rsidR="00A46B53">
        <w:rPr>
          <w:lang w:val="en-IE"/>
        </w:rPr>
        <w:t>School,</w:t>
      </w:r>
      <w:r>
        <w:rPr>
          <w:lang w:val="en-IE"/>
        </w:rPr>
        <w:t xml:space="preserve"> and </w:t>
      </w:r>
      <w:proofErr w:type="spellStart"/>
      <w:r>
        <w:rPr>
          <w:lang w:val="en-IE"/>
        </w:rPr>
        <w:t>HoD</w:t>
      </w:r>
      <w:proofErr w:type="spellEnd"/>
      <w:r>
        <w:rPr>
          <w:lang w:val="en-IE"/>
        </w:rPr>
        <w:t>-Head of Department</w:t>
      </w:r>
    </w:p>
  </w:footnote>
  <w:footnote w:id="2">
    <w:p w14:paraId="765A91EB" w14:textId="649FD8CE" w:rsidR="009E58A8" w:rsidRDefault="009E58A8">
      <w:pPr>
        <w:pStyle w:val="FootnoteText"/>
      </w:pPr>
      <w:r>
        <w:rPr>
          <w:rStyle w:val="FootnoteReference"/>
        </w:rPr>
        <w:footnoteRef/>
      </w:r>
      <w:r>
        <w:t xml:space="preserve"> </w:t>
      </w:r>
      <w:r w:rsidRPr="00D201C7">
        <w:t>UCC 202</w:t>
      </w:r>
      <w:r w:rsidR="008B0A95">
        <w:t>2</w:t>
      </w:r>
      <w:r w:rsidRPr="00D201C7">
        <w:t xml:space="preserve"> Guide to Managing Health &amp; Safety for managers is</w:t>
      </w:r>
      <w:r>
        <w:t xml:space="preserve"> attached.</w:t>
      </w:r>
    </w:p>
  </w:footnote>
  <w:footnote w:id="3">
    <w:p w14:paraId="0B9CCEEC" w14:textId="327B4F29" w:rsidR="009E58A8" w:rsidRDefault="009E58A8" w:rsidP="00AF12C4">
      <w:pPr>
        <w:pStyle w:val="FootnoteText"/>
      </w:pPr>
      <w:r>
        <w:rPr>
          <w:rStyle w:val="FootnoteReference"/>
        </w:rPr>
        <w:footnoteRef/>
      </w:r>
      <w:r>
        <w:t xml:space="preserve"> At UCC, Permit to Work controls apply to contractor physical work activities; to high works executed by UCC FA direct staff; to the movement of MEWPs and </w:t>
      </w:r>
      <w:r w:rsidR="005A01F9">
        <w:t>high-risk</w:t>
      </w:r>
      <w:r>
        <w:t xml:space="preserve"> vehicles including high bodied trailers vehicles (including skip deliveries)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12F0" w14:textId="77777777" w:rsidR="00204464" w:rsidRDefault="00204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D023" w14:textId="77777777" w:rsidR="00204464" w:rsidRDefault="00204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CDD3" w14:textId="77777777" w:rsidR="00204464" w:rsidRDefault="00204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0E59"/>
    <w:multiLevelType w:val="hybridMultilevel"/>
    <w:tmpl w:val="DDE2B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35BE1"/>
    <w:multiLevelType w:val="hybridMultilevel"/>
    <w:tmpl w:val="256AADD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11BF3"/>
    <w:multiLevelType w:val="hybridMultilevel"/>
    <w:tmpl w:val="159A0C9C"/>
    <w:lvl w:ilvl="0" w:tplc="E230FE6C">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C170702"/>
    <w:multiLevelType w:val="hybridMultilevel"/>
    <w:tmpl w:val="233E7B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81862"/>
    <w:multiLevelType w:val="hybridMultilevel"/>
    <w:tmpl w:val="9C4C7A98"/>
    <w:lvl w:ilvl="0" w:tplc="BCE07DCE">
      <w:start w:val="1"/>
      <w:numFmt w:val="upperLetter"/>
      <w:lvlText w:val="(%1)"/>
      <w:lvlJc w:val="left"/>
      <w:pPr>
        <w:ind w:left="756" w:hanging="396"/>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9791F"/>
    <w:multiLevelType w:val="hybridMultilevel"/>
    <w:tmpl w:val="BDDC494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39B54D2"/>
    <w:multiLevelType w:val="hybridMultilevel"/>
    <w:tmpl w:val="AC641C24"/>
    <w:lvl w:ilvl="0" w:tplc="02AA71CA">
      <w:start w:val="1"/>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14023FAC"/>
    <w:multiLevelType w:val="hybridMultilevel"/>
    <w:tmpl w:val="DDE2B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63E8D"/>
    <w:multiLevelType w:val="hybridMultilevel"/>
    <w:tmpl w:val="CC322CC4"/>
    <w:lvl w:ilvl="0" w:tplc="560A34B8">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4E662B"/>
    <w:multiLevelType w:val="hybridMultilevel"/>
    <w:tmpl w:val="73249866"/>
    <w:lvl w:ilvl="0" w:tplc="068A5A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42B7F"/>
    <w:multiLevelType w:val="hybridMultilevel"/>
    <w:tmpl w:val="F3BE8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F4DF9"/>
    <w:multiLevelType w:val="hybridMultilevel"/>
    <w:tmpl w:val="31E8E326"/>
    <w:lvl w:ilvl="0" w:tplc="B7328D1A">
      <w:start w:val="1"/>
      <w:numFmt w:val="decimal"/>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2" w15:restartNumberingAfterBreak="0">
    <w:nsid w:val="2D27763B"/>
    <w:multiLevelType w:val="hybridMultilevel"/>
    <w:tmpl w:val="CE10CBB0"/>
    <w:lvl w:ilvl="0" w:tplc="8D04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046B7"/>
    <w:multiLevelType w:val="hybridMultilevel"/>
    <w:tmpl w:val="04AA254C"/>
    <w:lvl w:ilvl="0" w:tplc="798ED53C">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EA2816"/>
    <w:multiLevelType w:val="hybridMultilevel"/>
    <w:tmpl w:val="F3BE8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21F8E"/>
    <w:multiLevelType w:val="hybridMultilevel"/>
    <w:tmpl w:val="659EE6E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0F5CCD"/>
    <w:multiLevelType w:val="hybridMultilevel"/>
    <w:tmpl w:val="C8EEFD80"/>
    <w:lvl w:ilvl="0" w:tplc="60A4FE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A9628B"/>
    <w:multiLevelType w:val="hybridMultilevel"/>
    <w:tmpl w:val="25EE78B8"/>
    <w:lvl w:ilvl="0" w:tplc="EEC46E4E">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44F78"/>
    <w:multiLevelType w:val="hybridMultilevel"/>
    <w:tmpl w:val="E1DC5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34A55"/>
    <w:multiLevelType w:val="hybridMultilevel"/>
    <w:tmpl w:val="D0968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B3F51"/>
    <w:multiLevelType w:val="hybridMultilevel"/>
    <w:tmpl w:val="880CBFBA"/>
    <w:lvl w:ilvl="0" w:tplc="08090017">
      <w:start w:val="1"/>
      <w:numFmt w:val="lowerLetter"/>
      <w:lvlText w:val="%1)"/>
      <w:lvlJc w:val="left"/>
      <w:pPr>
        <w:ind w:left="-666" w:hanging="360"/>
      </w:pPr>
    </w:lvl>
    <w:lvl w:ilvl="1" w:tplc="08090019" w:tentative="1">
      <w:start w:val="1"/>
      <w:numFmt w:val="lowerLetter"/>
      <w:lvlText w:val="%2."/>
      <w:lvlJc w:val="left"/>
      <w:pPr>
        <w:ind w:left="54" w:hanging="360"/>
      </w:pPr>
    </w:lvl>
    <w:lvl w:ilvl="2" w:tplc="0809001B" w:tentative="1">
      <w:start w:val="1"/>
      <w:numFmt w:val="lowerRoman"/>
      <w:lvlText w:val="%3."/>
      <w:lvlJc w:val="right"/>
      <w:pPr>
        <w:ind w:left="774" w:hanging="180"/>
      </w:pPr>
    </w:lvl>
    <w:lvl w:ilvl="3" w:tplc="0809000F" w:tentative="1">
      <w:start w:val="1"/>
      <w:numFmt w:val="decimal"/>
      <w:lvlText w:val="%4."/>
      <w:lvlJc w:val="left"/>
      <w:pPr>
        <w:ind w:left="1494" w:hanging="360"/>
      </w:pPr>
    </w:lvl>
    <w:lvl w:ilvl="4" w:tplc="08090019" w:tentative="1">
      <w:start w:val="1"/>
      <w:numFmt w:val="lowerLetter"/>
      <w:lvlText w:val="%5."/>
      <w:lvlJc w:val="left"/>
      <w:pPr>
        <w:ind w:left="2214" w:hanging="360"/>
      </w:pPr>
    </w:lvl>
    <w:lvl w:ilvl="5" w:tplc="0809001B" w:tentative="1">
      <w:start w:val="1"/>
      <w:numFmt w:val="lowerRoman"/>
      <w:lvlText w:val="%6."/>
      <w:lvlJc w:val="right"/>
      <w:pPr>
        <w:ind w:left="2934" w:hanging="180"/>
      </w:pPr>
    </w:lvl>
    <w:lvl w:ilvl="6" w:tplc="0809000F" w:tentative="1">
      <w:start w:val="1"/>
      <w:numFmt w:val="decimal"/>
      <w:lvlText w:val="%7."/>
      <w:lvlJc w:val="left"/>
      <w:pPr>
        <w:ind w:left="3654" w:hanging="360"/>
      </w:pPr>
    </w:lvl>
    <w:lvl w:ilvl="7" w:tplc="08090019" w:tentative="1">
      <w:start w:val="1"/>
      <w:numFmt w:val="lowerLetter"/>
      <w:lvlText w:val="%8."/>
      <w:lvlJc w:val="left"/>
      <w:pPr>
        <w:ind w:left="4374" w:hanging="360"/>
      </w:pPr>
    </w:lvl>
    <w:lvl w:ilvl="8" w:tplc="0809001B" w:tentative="1">
      <w:start w:val="1"/>
      <w:numFmt w:val="lowerRoman"/>
      <w:lvlText w:val="%9."/>
      <w:lvlJc w:val="right"/>
      <w:pPr>
        <w:ind w:left="5094" w:hanging="180"/>
      </w:pPr>
    </w:lvl>
  </w:abstractNum>
  <w:abstractNum w:abstractNumId="21" w15:restartNumberingAfterBreak="0">
    <w:nsid w:val="4B65304E"/>
    <w:multiLevelType w:val="hybridMultilevel"/>
    <w:tmpl w:val="BA68A3F4"/>
    <w:lvl w:ilvl="0" w:tplc="02AA71CA">
      <w:start w:val="3"/>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4BBE786F"/>
    <w:multiLevelType w:val="hybridMultilevel"/>
    <w:tmpl w:val="2B443032"/>
    <w:lvl w:ilvl="0" w:tplc="02AA71CA">
      <w:start w:val="1"/>
      <w:numFmt w:val="upperLetter"/>
      <w:lvlText w:val="%1."/>
      <w:lvlJc w:val="left"/>
      <w:pPr>
        <w:ind w:left="693"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3" w15:restartNumberingAfterBreak="0">
    <w:nsid w:val="514D2B8C"/>
    <w:multiLevelType w:val="hybridMultilevel"/>
    <w:tmpl w:val="3E8C0C7A"/>
    <w:lvl w:ilvl="0" w:tplc="13A4FA02">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B34B6"/>
    <w:multiLevelType w:val="hybridMultilevel"/>
    <w:tmpl w:val="8898B930"/>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C4346"/>
    <w:multiLevelType w:val="hybridMultilevel"/>
    <w:tmpl w:val="AC641C24"/>
    <w:lvl w:ilvl="0" w:tplc="02AA71CA">
      <w:start w:val="1"/>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5AB10F54"/>
    <w:multiLevelType w:val="hybridMultilevel"/>
    <w:tmpl w:val="AE047CB0"/>
    <w:lvl w:ilvl="0" w:tplc="E230FE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0B2624"/>
    <w:multiLevelType w:val="hybridMultilevel"/>
    <w:tmpl w:val="874848CE"/>
    <w:lvl w:ilvl="0" w:tplc="02AA71CA">
      <w:start w:val="1"/>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8" w15:restartNumberingAfterBreak="0">
    <w:nsid w:val="611F2326"/>
    <w:multiLevelType w:val="hybridMultilevel"/>
    <w:tmpl w:val="946C55FE"/>
    <w:lvl w:ilvl="0" w:tplc="7C9E2B6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9015B"/>
    <w:multiLevelType w:val="hybridMultilevel"/>
    <w:tmpl w:val="3D94A758"/>
    <w:lvl w:ilvl="0" w:tplc="F8AC95D2">
      <w:start w:val="4"/>
      <w:numFmt w:val="bullet"/>
      <w:lvlText w:val=""/>
      <w:lvlJc w:val="left"/>
      <w:pPr>
        <w:ind w:left="3960" w:hanging="360"/>
      </w:pPr>
      <w:rPr>
        <w:rFonts w:ascii="Symbol" w:eastAsia="Times New Roman" w:hAnsi="Symbol"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62A2C39"/>
    <w:multiLevelType w:val="hybridMultilevel"/>
    <w:tmpl w:val="5E60F7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2CF3936"/>
    <w:multiLevelType w:val="hybridMultilevel"/>
    <w:tmpl w:val="5D40C620"/>
    <w:lvl w:ilvl="0" w:tplc="805856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E16096"/>
    <w:multiLevelType w:val="hybridMultilevel"/>
    <w:tmpl w:val="771CE79C"/>
    <w:lvl w:ilvl="0" w:tplc="02AA71CA">
      <w:start w:val="1"/>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3" w15:restartNumberingAfterBreak="0">
    <w:nsid w:val="7441252E"/>
    <w:multiLevelType w:val="hybridMultilevel"/>
    <w:tmpl w:val="CC402FB2"/>
    <w:lvl w:ilvl="0" w:tplc="60CC0CA4">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60035E4"/>
    <w:multiLevelType w:val="hybridMultilevel"/>
    <w:tmpl w:val="5144F7A8"/>
    <w:lvl w:ilvl="0" w:tplc="08090015">
      <w:start w:val="1"/>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799228190">
    <w:abstractNumId w:val="11"/>
  </w:num>
  <w:num w:numId="2" w16cid:durableId="729379638">
    <w:abstractNumId w:val="10"/>
  </w:num>
  <w:num w:numId="3" w16cid:durableId="1123230885">
    <w:abstractNumId w:val="2"/>
  </w:num>
  <w:num w:numId="4" w16cid:durableId="1355887620">
    <w:abstractNumId w:val="17"/>
  </w:num>
  <w:num w:numId="5" w16cid:durableId="750547243">
    <w:abstractNumId w:val="24"/>
  </w:num>
  <w:num w:numId="6" w16cid:durableId="2071265382">
    <w:abstractNumId w:val="15"/>
  </w:num>
  <w:num w:numId="7" w16cid:durableId="256521503">
    <w:abstractNumId w:val="26"/>
  </w:num>
  <w:num w:numId="8" w16cid:durableId="1365134141">
    <w:abstractNumId w:val="20"/>
  </w:num>
  <w:num w:numId="9" w16cid:durableId="183370940">
    <w:abstractNumId w:val="23"/>
  </w:num>
  <w:num w:numId="10" w16cid:durableId="1319698578">
    <w:abstractNumId w:val="14"/>
  </w:num>
  <w:num w:numId="11" w16cid:durableId="1442918070">
    <w:abstractNumId w:val="7"/>
  </w:num>
  <w:num w:numId="12" w16cid:durableId="871192232">
    <w:abstractNumId w:val="0"/>
  </w:num>
  <w:num w:numId="13" w16cid:durableId="1188760144">
    <w:abstractNumId w:val="29"/>
  </w:num>
  <w:num w:numId="14" w16cid:durableId="441462178">
    <w:abstractNumId w:val="31"/>
  </w:num>
  <w:num w:numId="15" w16cid:durableId="271939455">
    <w:abstractNumId w:val="16"/>
  </w:num>
  <w:num w:numId="16" w16cid:durableId="1061560629">
    <w:abstractNumId w:val="13"/>
  </w:num>
  <w:num w:numId="17" w16cid:durableId="693191172">
    <w:abstractNumId w:val="6"/>
  </w:num>
  <w:num w:numId="18" w16cid:durableId="1477606455">
    <w:abstractNumId w:val="34"/>
  </w:num>
  <w:num w:numId="19" w16cid:durableId="89589555">
    <w:abstractNumId w:val="27"/>
  </w:num>
  <w:num w:numId="20" w16cid:durableId="1228879227">
    <w:abstractNumId w:val="32"/>
  </w:num>
  <w:num w:numId="21" w16cid:durableId="1281573725">
    <w:abstractNumId w:val="22"/>
  </w:num>
  <w:num w:numId="22" w16cid:durableId="498350268">
    <w:abstractNumId w:val="12"/>
  </w:num>
  <w:num w:numId="23" w16cid:durableId="1642033931">
    <w:abstractNumId w:val="25"/>
  </w:num>
  <w:num w:numId="24" w16cid:durableId="117574535">
    <w:abstractNumId w:val="21"/>
  </w:num>
  <w:num w:numId="25" w16cid:durableId="1420711973">
    <w:abstractNumId w:val="5"/>
  </w:num>
  <w:num w:numId="26" w16cid:durableId="1793359840">
    <w:abstractNumId w:val="30"/>
  </w:num>
  <w:num w:numId="27" w16cid:durableId="1907183787">
    <w:abstractNumId w:val="3"/>
  </w:num>
  <w:num w:numId="28" w16cid:durableId="1555502393">
    <w:abstractNumId w:val="18"/>
  </w:num>
  <w:num w:numId="29" w16cid:durableId="1395278595">
    <w:abstractNumId w:val="33"/>
  </w:num>
  <w:num w:numId="30" w16cid:durableId="118695049">
    <w:abstractNumId w:val="9"/>
  </w:num>
  <w:num w:numId="31" w16cid:durableId="1672679582">
    <w:abstractNumId w:val="4"/>
  </w:num>
  <w:num w:numId="32" w16cid:durableId="448858821">
    <w:abstractNumId w:val="28"/>
  </w:num>
  <w:num w:numId="33" w16cid:durableId="1691448916">
    <w:abstractNumId w:val="8"/>
  </w:num>
  <w:num w:numId="34" w16cid:durableId="1933274417">
    <w:abstractNumId w:val="19"/>
  </w:num>
  <w:num w:numId="35" w16cid:durableId="80755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Dc1tTA0tjQwNzNV0lEKTi0uzszPAykwrwUA5mTpjiwAAAA="/>
  </w:docVars>
  <w:rsids>
    <w:rsidRoot w:val="00070E78"/>
    <w:rsid w:val="00002A8B"/>
    <w:rsid w:val="00017095"/>
    <w:rsid w:val="00017564"/>
    <w:rsid w:val="000360A0"/>
    <w:rsid w:val="000529EF"/>
    <w:rsid w:val="00060392"/>
    <w:rsid w:val="00070E78"/>
    <w:rsid w:val="000820DB"/>
    <w:rsid w:val="00087EE7"/>
    <w:rsid w:val="00097E6F"/>
    <w:rsid w:val="000B0879"/>
    <w:rsid w:val="000B2CBA"/>
    <w:rsid w:val="000B6EF9"/>
    <w:rsid w:val="000D2F6D"/>
    <w:rsid w:val="000E3F48"/>
    <w:rsid w:val="000E6A57"/>
    <w:rsid w:val="000F2514"/>
    <w:rsid w:val="001314A2"/>
    <w:rsid w:val="00171FED"/>
    <w:rsid w:val="0017415D"/>
    <w:rsid w:val="00185ACE"/>
    <w:rsid w:val="0019399C"/>
    <w:rsid w:val="001A1705"/>
    <w:rsid w:val="001A58EC"/>
    <w:rsid w:val="001A763E"/>
    <w:rsid w:val="001A771B"/>
    <w:rsid w:val="001B32C7"/>
    <w:rsid w:val="001B4FC8"/>
    <w:rsid w:val="001B536F"/>
    <w:rsid w:val="001D1ECF"/>
    <w:rsid w:val="001E501F"/>
    <w:rsid w:val="001F4530"/>
    <w:rsid w:val="0020043F"/>
    <w:rsid w:val="00204464"/>
    <w:rsid w:val="002231C0"/>
    <w:rsid w:val="00225E51"/>
    <w:rsid w:val="00242C4D"/>
    <w:rsid w:val="00262282"/>
    <w:rsid w:val="00262DC7"/>
    <w:rsid w:val="00275621"/>
    <w:rsid w:val="002925AD"/>
    <w:rsid w:val="002B1C6E"/>
    <w:rsid w:val="002B4C8E"/>
    <w:rsid w:val="002C0CCF"/>
    <w:rsid w:val="002F2417"/>
    <w:rsid w:val="00303FB6"/>
    <w:rsid w:val="00305007"/>
    <w:rsid w:val="00344C22"/>
    <w:rsid w:val="0037172B"/>
    <w:rsid w:val="003741E3"/>
    <w:rsid w:val="00380142"/>
    <w:rsid w:val="00392617"/>
    <w:rsid w:val="003930CE"/>
    <w:rsid w:val="00393E7E"/>
    <w:rsid w:val="003A68D4"/>
    <w:rsid w:val="003B5AF5"/>
    <w:rsid w:val="003B729A"/>
    <w:rsid w:val="003C3F06"/>
    <w:rsid w:val="003C55D5"/>
    <w:rsid w:val="003D1F47"/>
    <w:rsid w:val="003F0BF0"/>
    <w:rsid w:val="00402431"/>
    <w:rsid w:val="004030E0"/>
    <w:rsid w:val="0041766F"/>
    <w:rsid w:val="004213A7"/>
    <w:rsid w:val="00430779"/>
    <w:rsid w:val="00430F66"/>
    <w:rsid w:val="00451C93"/>
    <w:rsid w:val="004531DC"/>
    <w:rsid w:val="00481C01"/>
    <w:rsid w:val="004854D2"/>
    <w:rsid w:val="004C5809"/>
    <w:rsid w:val="004D26A6"/>
    <w:rsid w:val="004E4273"/>
    <w:rsid w:val="00512DFB"/>
    <w:rsid w:val="00526C53"/>
    <w:rsid w:val="005516CD"/>
    <w:rsid w:val="005631DB"/>
    <w:rsid w:val="00590DED"/>
    <w:rsid w:val="005A01F9"/>
    <w:rsid w:val="005A288A"/>
    <w:rsid w:val="005B16DC"/>
    <w:rsid w:val="005B596E"/>
    <w:rsid w:val="005C40F2"/>
    <w:rsid w:val="00600B6F"/>
    <w:rsid w:val="006253AB"/>
    <w:rsid w:val="00625F9E"/>
    <w:rsid w:val="006304B6"/>
    <w:rsid w:val="006342E4"/>
    <w:rsid w:val="00647397"/>
    <w:rsid w:val="00647BCC"/>
    <w:rsid w:val="00657344"/>
    <w:rsid w:val="006629FF"/>
    <w:rsid w:val="00665365"/>
    <w:rsid w:val="0066756C"/>
    <w:rsid w:val="00675E5D"/>
    <w:rsid w:val="006859AE"/>
    <w:rsid w:val="00690567"/>
    <w:rsid w:val="006F2A71"/>
    <w:rsid w:val="006F76E3"/>
    <w:rsid w:val="00732D4E"/>
    <w:rsid w:val="00751C93"/>
    <w:rsid w:val="00765785"/>
    <w:rsid w:val="007850AA"/>
    <w:rsid w:val="00791E43"/>
    <w:rsid w:val="00792BD8"/>
    <w:rsid w:val="007A1B04"/>
    <w:rsid w:val="007E49F6"/>
    <w:rsid w:val="00813248"/>
    <w:rsid w:val="008162B8"/>
    <w:rsid w:val="00821E37"/>
    <w:rsid w:val="00832AA5"/>
    <w:rsid w:val="008437BB"/>
    <w:rsid w:val="00857E12"/>
    <w:rsid w:val="0086635A"/>
    <w:rsid w:val="0088039E"/>
    <w:rsid w:val="00881E21"/>
    <w:rsid w:val="008850A1"/>
    <w:rsid w:val="0088728A"/>
    <w:rsid w:val="008943F4"/>
    <w:rsid w:val="008A65EB"/>
    <w:rsid w:val="008B0A95"/>
    <w:rsid w:val="008B5FF2"/>
    <w:rsid w:val="008B745A"/>
    <w:rsid w:val="008D394B"/>
    <w:rsid w:val="008F196C"/>
    <w:rsid w:val="008F2D5F"/>
    <w:rsid w:val="008F4042"/>
    <w:rsid w:val="008F4F37"/>
    <w:rsid w:val="009064D0"/>
    <w:rsid w:val="0091203C"/>
    <w:rsid w:val="00914936"/>
    <w:rsid w:val="00916C9F"/>
    <w:rsid w:val="009451DE"/>
    <w:rsid w:val="00950145"/>
    <w:rsid w:val="009A2E5F"/>
    <w:rsid w:val="009A7E75"/>
    <w:rsid w:val="009E3351"/>
    <w:rsid w:val="009E58A8"/>
    <w:rsid w:val="00A15814"/>
    <w:rsid w:val="00A16D12"/>
    <w:rsid w:val="00A308DF"/>
    <w:rsid w:val="00A34FD1"/>
    <w:rsid w:val="00A40C79"/>
    <w:rsid w:val="00A42565"/>
    <w:rsid w:val="00A437DF"/>
    <w:rsid w:val="00A46B53"/>
    <w:rsid w:val="00A54D4E"/>
    <w:rsid w:val="00A61D5A"/>
    <w:rsid w:val="00A639C3"/>
    <w:rsid w:val="00A664ED"/>
    <w:rsid w:val="00A73133"/>
    <w:rsid w:val="00A80189"/>
    <w:rsid w:val="00A82E4F"/>
    <w:rsid w:val="00A91573"/>
    <w:rsid w:val="00A922CA"/>
    <w:rsid w:val="00AD2F07"/>
    <w:rsid w:val="00AF12C4"/>
    <w:rsid w:val="00B01F60"/>
    <w:rsid w:val="00B05948"/>
    <w:rsid w:val="00B117EE"/>
    <w:rsid w:val="00B1606A"/>
    <w:rsid w:val="00B177C3"/>
    <w:rsid w:val="00B266B2"/>
    <w:rsid w:val="00B346A7"/>
    <w:rsid w:val="00B4325A"/>
    <w:rsid w:val="00B623D9"/>
    <w:rsid w:val="00B70960"/>
    <w:rsid w:val="00BA3BE7"/>
    <w:rsid w:val="00BA6EA0"/>
    <w:rsid w:val="00BA7DC2"/>
    <w:rsid w:val="00BC05CC"/>
    <w:rsid w:val="00BC1530"/>
    <w:rsid w:val="00BC2B5A"/>
    <w:rsid w:val="00BD0712"/>
    <w:rsid w:val="00BD2105"/>
    <w:rsid w:val="00BD35AF"/>
    <w:rsid w:val="00BE261B"/>
    <w:rsid w:val="00BF5A71"/>
    <w:rsid w:val="00C00C9B"/>
    <w:rsid w:val="00C057DD"/>
    <w:rsid w:val="00C0692B"/>
    <w:rsid w:val="00C124B7"/>
    <w:rsid w:val="00C23D99"/>
    <w:rsid w:val="00C27320"/>
    <w:rsid w:val="00C41FC5"/>
    <w:rsid w:val="00C6036A"/>
    <w:rsid w:val="00C749F8"/>
    <w:rsid w:val="00C9450F"/>
    <w:rsid w:val="00C95DC1"/>
    <w:rsid w:val="00CA6346"/>
    <w:rsid w:val="00CC0687"/>
    <w:rsid w:val="00CC71D6"/>
    <w:rsid w:val="00CD3634"/>
    <w:rsid w:val="00CD5E1C"/>
    <w:rsid w:val="00CE4ACD"/>
    <w:rsid w:val="00CE54DA"/>
    <w:rsid w:val="00CE7B2C"/>
    <w:rsid w:val="00CF1B18"/>
    <w:rsid w:val="00CF76C6"/>
    <w:rsid w:val="00D06AEC"/>
    <w:rsid w:val="00D201C7"/>
    <w:rsid w:val="00D2146A"/>
    <w:rsid w:val="00D264DC"/>
    <w:rsid w:val="00D33B6C"/>
    <w:rsid w:val="00D4027E"/>
    <w:rsid w:val="00D40CD4"/>
    <w:rsid w:val="00D47421"/>
    <w:rsid w:val="00D64F19"/>
    <w:rsid w:val="00D72642"/>
    <w:rsid w:val="00D76053"/>
    <w:rsid w:val="00D810CC"/>
    <w:rsid w:val="00D97070"/>
    <w:rsid w:val="00DA0C33"/>
    <w:rsid w:val="00DB1CC1"/>
    <w:rsid w:val="00DB1EA0"/>
    <w:rsid w:val="00DB5D0F"/>
    <w:rsid w:val="00DB7A19"/>
    <w:rsid w:val="00DF0C92"/>
    <w:rsid w:val="00E2481C"/>
    <w:rsid w:val="00E43AC7"/>
    <w:rsid w:val="00E4747C"/>
    <w:rsid w:val="00E80DB4"/>
    <w:rsid w:val="00E85760"/>
    <w:rsid w:val="00E936E8"/>
    <w:rsid w:val="00EA03A3"/>
    <w:rsid w:val="00EA4438"/>
    <w:rsid w:val="00EE2537"/>
    <w:rsid w:val="00EF2042"/>
    <w:rsid w:val="00F02256"/>
    <w:rsid w:val="00F3200E"/>
    <w:rsid w:val="00F355AE"/>
    <w:rsid w:val="00F35F61"/>
    <w:rsid w:val="00F43C00"/>
    <w:rsid w:val="00F46EF5"/>
    <w:rsid w:val="00F54DB0"/>
    <w:rsid w:val="00F56C6A"/>
    <w:rsid w:val="00F64349"/>
    <w:rsid w:val="00F717CA"/>
    <w:rsid w:val="00F93A26"/>
    <w:rsid w:val="00FA4E8D"/>
    <w:rsid w:val="00FD6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5FD3A8"/>
  <w15:chartTrackingRefBased/>
  <w15:docId w15:val="{CF926189-B37A-43E8-9940-1BEB76E4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24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70E78"/>
    <w:pPr>
      <w:keepNext/>
      <w:outlineLvl w:val="1"/>
    </w:pPr>
    <w:rPr>
      <w:b/>
      <w:bCs/>
      <w:sz w:val="24"/>
      <w:szCs w:val="24"/>
      <w:u w:val="single"/>
    </w:rPr>
  </w:style>
  <w:style w:type="paragraph" w:styleId="Heading3">
    <w:name w:val="heading 3"/>
    <w:basedOn w:val="Normal"/>
    <w:next w:val="Normal"/>
    <w:link w:val="Heading3Char"/>
    <w:uiPriority w:val="9"/>
    <w:unhideWhenUsed/>
    <w:qFormat/>
    <w:rsid w:val="00070E7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E78"/>
    <w:rPr>
      <w:rFonts w:ascii="Times New Roman" w:eastAsia="Times New Roman" w:hAnsi="Times New Roman" w:cs="Times New Roman"/>
      <w:b/>
      <w:bCs/>
      <w:sz w:val="24"/>
      <w:szCs w:val="24"/>
      <w:u w:val="single"/>
    </w:rPr>
  </w:style>
  <w:style w:type="paragraph" w:styleId="BodyText">
    <w:name w:val="Body Text"/>
    <w:basedOn w:val="Normal"/>
    <w:link w:val="BodyTextChar"/>
    <w:rsid w:val="00070E78"/>
    <w:pPr>
      <w:spacing w:after="120"/>
    </w:pPr>
  </w:style>
  <w:style w:type="character" w:customStyle="1" w:styleId="BodyTextChar">
    <w:name w:val="Body Text Char"/>
    <w:basedOn w:val="DefaultParagraphFont"/>
    <w:link w:val="BodyText"/>
    <w:rsid w:val="00070E78"/>
    <w:rPr>
      <w:rFonts w:ascii="Times New Roman" w:eastAsia="Times New Roman" w:hAnsi="Times New Roman" w:cs="Times New Roman"/>
      <w:sz w:val="20"/>
      <w:szCs w:val="20"/>
    </w:rPr>
  </w:style>
  <w:style w:type="table" w:styleId="TableGrid">
    <w:name w:val="Table Grid"/>
    <w:basedOn w:val="TableNormal"/>
    <w:uiPriority w:val="59"/>
    <w:rsid w:val="0007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0E7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70E78"/>
    <w:rPr>
      <w:b/>
      <w:bCs/>
    </w:rPr>
  </w:style>
  <w:style w:type="paragraph" w:styleId="ListParagraph">
    <w:name w:val="List Paragraph"/>
    <w:basedOn w:val="Normal"/>
    <w:uiPriority w:val="34"/>
    <w:qFormat/>
    <w:rsid w:val="00C124B7"/>
    <w:pPr>
      <w:ind w:left="720"/>
      <w:contextualSpacing/>
    </w:pPr>
  </w:style>
  <w:style w:type="paragraph" w:styleId="NoSpacing">
    <w:name w:val="No Spacing"/>
    <w:link w:val="NoSpacingChar"/>
    <w:uiPriority w:val="1"/>
    <w:qFormat/>
    <w:rsid w:val="00C124B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342E4"/>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6342E4"/>
    <w:rPr>
      <w:lang w:val="en-IE"/>
    </w:rPr>
  </w:style>
  <w:style w:type="paragraph" w:styleId="Footer">
    <w:name w:val="footer"/>
    <w:basedOn w:val="Normal"/>
    <w:link w:val="FooterChar"/>
    <w:uiPriority w:val="99"/>
    <w:unhideWhenUsed/>
    <w:rsid w:val="006342E4"/>
    <w:pPr>
      <w:tabs>
        <w:tab w:val="center" w:pos="4513"/>
        <w:tab w:val="right" w:pos="9026"/>
      </w:tabs>
    </w:pPr>
  </w:style>
  <w:style w:type="character" w:customStyle="1" w:styleId="FooterChar">
    <w:name w:val="Footer Char"/>
    <w:basedOn w:val="DefaultParagraphFont"/>
    <w:link w:val="Footer"/>
    <w:uiPriority w:val="99"/>
    <w:rsid w:val="006342E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2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0243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2431"/>
    <w:pPr>
      <w:spacing w:line="259" w:lineRule="auto"/>
      <w:outlineLvl w:val="9"/>
    </w:pPr>
    <w:rPr>
      <w:lang w:val="en-US"/>
    </w:rPr>
  </w:style>
  <w:style w:type="paragraph" w:styleId="TOC2">
    <w:name w:val="toc 2"/>
    <w:basedOn w:val="Normal"/>
    <w:next w:val="Normal"/>
    <w:autoRedefine/>
    <w:uiPriority w:val="39"/>
    <w:unhideWhenUsed/>
    <w:rsid w:val="004030E0"/>
    <w:pPr>
      <w:tabs>
        <w:tab w:val="right" w:leader="dot" w:pos="13948"/>
      </w:tabs>
      <w:spacing w:after="100" w:line="259" w:lineRule="auto"/>
      <w:ind w:right="1133"/>
    </w:pPr>
    <w:rPr>
      <w:rFonts w:asciiTheme="minorHAnsi" w:eastAsiaTheme="minorEastAsia" w:hAnsiTheme="minorHAnsi"/>
      <w:b/>
      <w:noProof/>
      <w:color w:val="2E74B5" w:themeColor="accent1" w:themeShade="BF"/>
      <w:sz w:val="22"/>
      <w:szCs w:val="22"/>
      <w:lang w:val="en-US"/>
    </w:rPr>
  </w:style>
  <w:style w:type="paragraph" w:styleId="TOC1">
    <w:name w:val="toc 1"/>
    <w:basedOn w:val="Normal"/>
    <w:next w:val="Normal"/>
    <w:autoRedefine/>
    <w:uiPriority w:val="39"/>
    <w:unhideWhenUsed/>
    <w:rsid w:val="004030E0"/>
    <w:pPr>
      <w:spacing w:after="100" w:line="259" w:lineRule="auto"/>
      <w:ind w:right="1133"/>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402431"/>
    <w:pPr>
      <w:spacing w:after="100" w:line="259" w:lineRule="auto"/>
      <w:ind w:left="440"/>
    </w:pPr>
    <w:rPr>
      <w:rFonts w:asciiTheme="minorHAnsi" w:eastAsiaTheme="minorEastAsia" w:hAnsiTheme="minorHAnsi"/>
      <w:sz w:val="22"/>
      <w:szCs w:val="22"/>
      <w:lang w:val="en-US"/>
    </w:rPr>
  </w:style>
  <w:style w:type="character" w:styleId="Hyperlink">
    <w:name w:val="Hyperlink"/>
    <w:basedOn w:val="DefaultParagraphFont"/>
    <w:uiPriority w:val="99"/>
    <w:unhideWhenUsed/>
    <w:rsid w:val="00402431"/>
    <w:rPr>
      <w:color w:val="0563C1" w:themeColor="hyperlink"/>
      <w:u w:val="single"/>
    </w:rPr>
  </w:style>
  <w:style w:type="paragraph" w:styleId="Title">
    <w:name w:val="Title"/>
    <w:basedOn w:val="Normal"/>
    <w:next w:val="Normal"/>
    <w:link w:val="TitleChar"/>
    <w:uiPriority w:val="10"/>
    <w:qFormat/>
    <w:rsid w:val="004024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431"/>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F02256"/>
    <w:rPr>
      <w:rFonts w:ascii="Times New Roman" w:eastAsia="Times New Roman" w:hAnsi="Times New Roman" w:cs="Times New Roman"/>
      <w:sz w:val="20"/>
      <w:szCs w:val="20"/>
    </w:rPr>
  </w:style>
  <w:style w:type="paragraph" w:styleId="IntenseQuote">
    <w:name w:val="Intense Quote"/>
    <w:basedOn w:val="Normal"/>
    <w:next w:val="Normal"/>
    <w:link w:val="IntenseQuoteChar"/>
    <w:uiPriority w:val="30"/>
    <w:qFormat/>
    <w:rsid w:val="001B32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B32C7"/>
    <w:rPr>
      <w:rFonts w:ascii="Times New Roman" w:eastAsia="Times New Roman" w:hAnsi="Times New Roman" w:cs="Times New Roman"/>
      <w:i/>
      <w:iCs/>
      <w:color w:val="5B9BD5" w:themeColor="accent1"/>
      <w:sz w:val="20"/>
      <w:szCs w:val="20"/>
    </w:rPr>
  </w:style>
  <w:style w:type="character" w:styleId="Emphasis">
    <w:name w:val="Emphasis"/>
    <w:basedOn w:val="DefaultParagraphFont"/>
    <w:uiPriority w:val="20"/>
    <w:qFormat/>
    <w:rsid w:val="001B32C7"/>
    <w:rPr>
      <w:i/>
      <w:iCs/>
    </w:rPr>
  </w:style>
  <w:style w:type="paragraph" w:styleId="Subtitle">
    <w:name w:val="Subtitle"/>
    <w:basedOn w:val="Normal"/>
    <w:next w:val="Normal"/>
    <w:link w:val="SubtitleChar"/>
    <w:uiPriority w:val="11"/>
    <w:qFormat/>
    <w:rsid w:val="006629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629FF"/>
    <w:rPr>
      <w:rFonts w:eastAsiaTheme="minorEastAsia"/>
      <w:color w:val="5A5A5A" w:themeColor="text1" w:themeTint="A5"/>
      <w:spacing w:val="15"/>
    </w:rPr>
  </w:style>
  <w:style w:type="paragraph" w:styleId="BodyTextIndent">
    <w:name w:val="Body Text Indent"/>
    <w:basedOn w:val="Normal"/>
    <w:link w:val="BodyTextIndentChar"/>
    <w:uiPriority w:val="99"/>
    <w:unhideWhenUsed/>
    <w:rsid w:val="00D264DC"/>
    <w:pPr>
      <w:spacing w:after="120"/>
      <w:ind w:left="283"/>
    </w:pPr>
  </w:style>
  <w:style w:type="character" w:customStyle="1" w:styleId="BodyTextIndentChar">
    <w:name w:val="Body Text Indent Char"/>
    <w:basedOn w:val="DefaultParagraphFont"/>
    <w:link w:val="BodyTextIndent"/>
    <w:uiPriority w:val="99"/>
    <w:rsid w:val="00D264D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B596E"/>
  </w:style>
  <w:style w:type="character" w:customStyle="1" w:styleId="FootnoteTextChar">
    <w:name w:val="Footnote Text Char"/>
    <w:basedOn w:val="DefaultParagraphFont"/>
    <w:link w:val="FootnoteText"/>
    <w:uiPriority w:val="99"/>
    <w:semiHidden/>
    <w:rsid w:val="005B59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596E"/>
    <w:rPr>
      <w:vertAlign w:val="superscript"/>
    </w:rPr>
  </w:style>
  <w:style w:type="character" w:styleId="FollowedHyperlink">
    <w:name w:val="FollowedHyperlink"/>
    <w:basedOn w:val="DefaultParagraphFont"/>
    <w:uiPriority w:val="99"/>
    <w:semiHidden/>
    <w:unhideWhenUsed/>
    <w:rsid w:val="006F7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ealthandsafety@ucc.ie" TargetMode="External"/><Relationship Id="rId2" Type="http://schemas.openxmlformats.org/officeDocument/2006/relationships/numbering" Target="numbering.xml"/><Relationship Id="rId16" Type="http://schemas.openxmlformats.org/officeDocument/2006/relationships/hyperlink" Target="https://uccireland.sharepoint.com/:b:/r/sites/OCLAPolicies/Shared%20Documents/Risk%20Management/Risk%20Management%20Policy%202020%20FINAL%20-%20Approved%20by%20GB%20201020.pdf?csf=1&amp;web=1&amp;e=KVLl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278C-603F-471A-AEE8-69ECA72F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Aoife (Health and Safety)</dc:creator>
  <cp:keywords/>
  <dc:description/>
  <cp:lastModifiedBy>Robert Stewart</cp:lastModifiedBy>
  <cp:revision>26</cp:revision>
  <cp:lastPrinted>2020-01-02T12:32:00Z</cp:lastPrinted>
  <dcterms:created xsi:type="dcterms:W3CDTF">2020-11-26T10:43:00Z</dcterms:created>
  <dcterms:modified xsi:type="dcterms:W3CDTF">2023-01-12T15:52:00Z</dcterms:modified>
</cp:coreProperties>
</file>