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i w:val="0"/>
        </w:rPr>
      </w:pPr>
      <w:r>
        <w:rPr/>
        <w:pict>
          <v:group style="position:absolute;margin-left:0pt;margin-top:-.000012pt;width:596.3pt;height:90pt;mso-position-horizontal-relative:page;mso-position-vertical-relative:page;z-index:-251778048" coordorigin="0,0" coordsize="11926,1800">
            <v:rect style="position:absolute;left:0;top:0;width:11906;height:1800" filled="true" fillcolor="#ffefcc" stroked="false">
              <v:fill type="solid"/>
            </v:rect>
            <v:shape style="position:absolute;left:10601;top:0;width:1232;height:257" type="#_x0000_t75" stroked="false">
              <v:imagedata r:id="rId5" o:title=""/>
            </v:shape>
            <v:shape style="position:absolute;left:11016;top:0;width:818;height:257" coordorigin="11017,0" coordsize="818,257" path="m11834,0l11017,0,11513,256,11834,0xe" filled="true" fillcolor="#666666" stroked="false">
              <v:path arrowok="t"/>
              <v:fill opacity="13107f" type="solid"/>
            </v:shape>
            <v:shape style="position:absolute;left:10729;top:0;width:1176;height:334" type="#_x0000_t75" stroked="false">
              <v:imagedata r:id="rId6" o:title=""/>
            </v:shape>
            <v:shape style="position:absolute;left:10729;top:0;width:1176;height:334" coordorigin="10730,0" coordsize="1176,334" path="m11906,0l10730,0,11444,333,11906,293,11906,0xe" filled="true" fillcolor="#666666" stroked="false">
              <v:path arrowok="t"/>
              <v:fill opacity="39321f" type="solid"/>
            </v:shape>
            <v:shape style="position:absolute;left:11063;top:583;width:843;height:247" coordorigin="11063,583" coordsize="843,247" path="m11906,583l11063,644,11625,830,11906,812,11906,583xe" filled="true" fillcolor="#39b549" stroked="false">
              <v:path arrowok="t"/>
              <v:fill type="solid"/>
            </v:shape>
            <v:shape style="position:absolute;left:11063;top:583;width:843;height:247" type="#_x0000_t75" stroked="false">
              <v:imagedata r:id="rId7" o:title=""/>
            </v:shape>
            <v:shape style="position:absolute;left:11662;top:1450;width:243;height:39" coordorigin="11663,1451" coordsize="243,39" path="m11905,1451l11663,1459,11838,1489,11905,1487,11905,1451xe" filled="true" fillcolor="#2d3092" stroked="false">
              <v:path arrowok="t"/>
              <v:fill type="solid"/>
            </v:shape>
            <v:shape style="position:absolute;left:11662;top:1450;width:243;height:39" type="#_x0000_t75" stroked="false">
              <v:imagedata r:id="rId8" o:title=""/>
            </v:shape>
            <v:shape style="position:absolute;left:10774;top:150;width:1131;height:401" coordorigin="10775,150" coordsize="1131,401" path="m11906,150l10775,252,11537,551,11906,523,11906,150xe" filled="true" fillcolor="#fbed20" stroked="false">
              <v:path arrowok="t"/>
              <v:fill type="solid"/>
            </v:shape>
            <v:shape style="position:absolute;left:10774;top:150;width:1131;height:401" type="#_x0000_t75" stroked="false">
              <v:imagedata r:id="rId9" o:title=""/>
            </v:shape>
            <v:shape style="position:absolute;left:11357;top:1016;width:548;height:125" coordorigin="11358,1016" coordsize="548,125" path="m11906,1016l11358,1044,11727,1141,11906,1132,11906,1016xe" filled="true" fillcolor="#29abe1" stroked="false">
              <v:path arrowok="t"/>
              <v:fill type="solid"/>
            </v:shape>
            <v:shape style="position:absolute;left:11357;top:1016;width:548;height:125" type="#_x0000_t75" stroked="false">
              <v:imagedata r:id="rId10" o:title=""/>
            </v:shape>
            <v:shape style="position:absolute;left:11422;top:1109;width:483;height:350" coordorigin="11423,1109" coordsize="483,350" path="m11905,1109l11423,1133,11663,1459,11905,1451,11905,1109xe" filled="true" fillcolor="#00355f" stroked="false">
              <v:path arrowok="t"/>
              <v:fill type="solid"/>
            </v:shape>
            <v:shape style="position:absolute;left:10836;top:242;width:1070;height:402" coordorigin="10836,242" coordsize="1070,402" path="m11905,242l10836,336,11063,644,11905,583,11905,242xe" filled="true" fillcolor="#a15f5f" stroked="false">
              <v:path arrowok="t"/>
              <v:fill type="solid"/>
            </v:shape>
            <v:shape style="position:absolute;left:11125;top:676;width:781;height:369" coordorigin="11125,676" coordsize="781,369" path="m11906,676l11125,729,11358,1044,11906,1016,11906,676xe" filled="true" fillcolor="#668f5b" stroked="false">
              <v:path arrowok="t"/>
              <v:fill type="solid"/>
            </v:shape>
            <v:shape style="position:absolute;left:11698;top:1487;width:208;height:287" coordorigin="11698,1488" coordsize="208,287" path="m11906,1488l11698,1493,11906,1775,11906,1488xe" filled="true" fillcolor="#4b3a70" stroked="false">
              <v:path arrowok="t"/>
              <v:fill type="solid"/>
            </v:shape>
            <v:shape style="position:absolute;left:10589;top:0;width:1317;height:253" coordorigin="10589,0" coordsize="1317,253" path="m11905,0l10589,0,10775,252,11905,150,11905,0xe" filled="true" fillcolor="#dfaf48" stroked="false">
              <v:path arrowok="t"/>
              <v:fill type="solid"/>
            </v:shape>
            <v:shape style="position:absolute;left:10940;top:146;width:965;height:890" coordorigin="10941,147" coordsize="965,890" path="m11905,1013l11505,1037,11905,1019,11905,1013m11906,580l11256,630,11906,586,11906,580m11906,147l10941,238,11906,153,11906,147e" filled="true" fillcolor="#ffffff" stroked="false">
              <v:path arrowok="t"/>
              <v:fill opacity="39977f"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445;top:837;width:8245;height:660" type="#_x0000_t202" filled="false" stroked="false">
              <v:textbox inset="0,0,0,0">
                <w:txbxContent>
                  <w:p>
                    <w:pPr>
                      <w:spacing w:line="659" w:lineRule="exact" w:before="0"/>
                      <w:ind w:left="0" w:right="0" w:firstLine="0"/>
                      <w:jc w:val="left"/>
                      <w:rPr>
                        <w:sz w:val="56"/>
                      </w:rPr>
                    </w:pPr>
                    <w:r>
                      <w:rPr>
                        <w:color w:val="231F20"/>
                        <w:spacing w:val="-12"/>
                        <w:sz w:val="56"/>
                      </w:rPr>
                      <w:t>UCC Academic </w:t>
                    </w:r>
                    <w:r>
                      <w:rPr>
                        <w:color w:val="231F20"/>
                        <w:spacing w:val="-11"/>
                        <w:sz w:val="56"/>
                      </w:rPr>
                      <w:t>Policy</w:t>
                    </w:r>
                    <w:r>
                      <w:rPr>
                        <w:color w:val="231F20"/>
                        <w:spacing w:val="-95"/>
                        <w:sz w:val="56"/>
                      </w:rPr>
                      <w:t> </w:t>
                    </w:r>
                    <w:r>
                      <w:rPr>
                        <w:color w:val="231F20"/>
                        <w:spacing w:val="-21"/>
                        <w:sz w:val="56"/>
                      </w:rPr>
                      <w:t>Template</w:t>
                    </w:r>
                  </w:p>
                </w:txbxContent>
              </v:textbox>
              <w10:wrap type="none"/>
            </v:shape>
            <v:shape style="position:absolute;left:11757;top:837;width:169;height:660" type="#_x0000_t202" filled="false" stroked="false">
              <v:textbox inset="0,0,0,0">
                <w:txbxContent>
                  <w:p>
                    <w:pPr>
                      <w:spacing w:line="659" w:lineRule="exact" w:before="0"/>
                      <w:ind w:left="0" w:right="0" w:firstLine="0"/>
                      <w:jc w:val="left"/>
                      <w:rPr>
                        <w:sz w:val="56"/>
                      </w:rPr>
                    </w:pPr>
                    <w:r>
                      <w:rPr>
                        <w:color w:val="231F20"/>
                        <w:spacing w:val="-13"/>
                        <w:w w:val="81"/>
                        <w:sz w:val="56"/>
                        <w:u w:val="single" w:color="FFFFFF"/>
                      </w:rPr>
                      <w:t> 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rFonts w:ascii="Times New Roman"/>
          <w:i w:val="0"/>
        </w:rPr>
      </w:pPr>
    </w:p>
    <w:p>
      <w:pPr>
        <w:pStyle w:val="BodyText"/>
        <w:rPr>
          <w:rFonts w:ascii="Times New Roman"/>
          <w:i w:val="0"/>
        </w:rPr>
      </w:pPr>
    </w:p>
    <w:p>
      <w:pPr>
        <w:pStyle w:val="BodyText"/>
        <w:rPr>
          <w:rFonts w:ascii="Times New Roman"/>
          <w:i w:val="0"/>
        </w:rPr>
      </w:pPr>
    </w:p>
    <w:p>
      <w:pPr>
        <w:pStyle w:val="BodyText"/>
        <w:rPr>
          <w:rFonts w:ascii="Times New Roman"/>
          <w:i w:val="0"/>
        </w:rPr>
      </w:pPr>
    </w:p>
    <w:p>
      <w:pPr>
        <w:pStyle w:val="BodyText"/>
        <w:rPr>
          <w:rFonts w:ascii="Times New Roman"/>
          <w:i w:val="0"/>
        </w:rPr>
      </w:pPr>
    </w:p>
    <w:p>
      <w:pPr>
        <w:pStyle w:val="BodyText"/>
        <w:rPr>
          <w:rFonts w:ascii="Times New Roman"/>
          <w:i w:val="0"/>
        </w:rPr>
      </w:pPr>
    </w:p>
    <w:p>
      <w:pPr>
        <w:pStyle w:val="BodyText"/>
        <w:rPr>
          <w:rFonts w:ascii="Times New Roman"/>
          <w:i w:val="0"/>
        </w:rPr>
      </w:pPr>
    </w:p>
    <w:p>
      <w:pPr>
        <w:pStyle w:val="BodyText"/>
        <w:rPr>
          <w:rFonts w:ascii="Times New Roman"/>
          <w:i w:val="0"/>
        </w:rPr>
      </w:pPr>
    </w:p>
    <w:p>
      <w:pPr>
        <w:pStyle w:val="BodyText"/>
        <w:rPr>
          <w:rFonts w:ascii="Times New Roman"/>
          <w:i w:val="0"/>
        </w:rPr>
      </w:pPr>
    </w:p>
    <w:p>
      <w:pPr>
        <w:pStyle w:val="BodyText"/>
        <w:rPr>
          <w:rFonts w:ascii="Times New Roman"/>
          <w:i w:val="0"/>
        </w:rPr>
      </w:pPr>
    </w:p>
    <w:p>
      <w:pPr>
        <w:pStyle w:val="BodyText"/>
        <w:rPr>
          <w:rFonts w:ascii="Times New Roman"/>
          <w:i w:val="0"/>
        </w:rPr>
      </w:pPr>
    </w:p>
    <w:p>
      <w:pPr>
        <w:pStyle w:val="BodyText"/>
        <w:rPr>
          <w:rFonts w:ascii="Times New Roman"/>
          <w:i w:val="0"/>
        </w:rPr>
      </w:pPr>
    </w:p>
    <w:p>
      <w:pPr>
        <w:pStyle w:val="BodyText"/>
        <w:rPr>
          <w:rFonts w:ascii="Times New Roman"/>
          <w:i w:val="0"/>
        </w:rPr>
      </w:pPr>
    </w:p>
    <w:p>
      <w:pPr>
        <w:pStyle w:val="BodyText"/>
        <w:spacing w:before="10"/>
        <w:rPr>
          <w:rFonts w:ascii="Times New Roman"/>
          <w:i w:val="0"/>
          <w:sz w:val="24"/>
        </w:rPr>
      </w:pPr>
    </w:p>
    <w:tbl>
      <w:tblPr>
        <w:tblW w:w="0" w:type="auto"/>
        <w:jc w:val="left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30"/>
        <w:gridCol w:w="4530"/>
      </w:tblGrid>
      <w:tr>
        <w:trPr>
          <w:trHeight w:val="402" w:hRule="atLeast"/>
        </w:trPr>
        <w:tc>
          <w:tcPr>
            <w:tcW w:w="4530" w:type="dxa"/>
          </w:tcPr>
          <w:p>
            <w:pPr>
              <w:pStyle w:val="TableParagraph"/>
              <w:tabs>
                <w:tab w:pos="4164" w:val="left" w:leader="none"/>
              </w:tabs>
              <w:spacing w:before="17"/>
              <w:ind w:left="200"/>
              <w:rPr>
                <w:b/>
                <w:sz w:val="22"/>
              </w:rPr>
            </w:pPr>
            <w:r>
              <w:rPr>
                <w:b/>
                <w:color w:val="414042"/>
                <w:w w:val="105"/>
                <w:sz w:val="22"/>
              </w:rPr>
              <w:t>Policy</w:t>
            </w:r>
            <w:r>
              <w:rPr>
                <w:b/>
                <w:color w:val="414042"/>
                <w:spacing w:val="11"/>
                <w:w w:val="105"/>
                <w:sz w:val="22"/>
              </w:rPr>
              <w:t> </w:t>
            </w:r>
            <w:r>
              <w:rPr>
                <w:b/>
                <w:color w:val="414042"/>
                <w:w w:val="105"/>
                <w:sz w:val="22"/>
              </w:rPr>
              <w:t>Title:</w:t>
            </w:r>
            <w:r>
              <w:rPr>
                <w:b/>
                <w:color w:val="414042"/>
                <w:spacing w:val="26"/>
                <w:sz w:val="22"/>
              </w:rPr>
              <w:t> </w:t>
            </w:r>
            <w:r>
              <w:rPr>
                <w:b/>
                <w:color w:val="414042"/>
                <w:w w:val="107"/>
                <w:sz w:val="22"/>
                <w:u w:val="single" w:color="403F41"/>
              </w:rPr>
              <w:t> </w:t>
            </w:r>
            <w:r>
              <w:rPr>
                <w:b/>
                <w:color w:val="414042"/>
                <w:sz w:val="22"/>
                <w:u w:val="single" w:color="403F41"/>
              </w:rPr>
              <w:tab/>
            </w:r>
          </w:p>
        </w:tc>
        <w:tc>
          <w:tcPr>
            <w:tcW w:w="4530" w:type="dxa"/>
          </w:tcPr>
          <w:p>
            <w:pPr>
              <w:pStyle w:val="TableParagraph"/>
              <w:tabs>
                <w:tab w:pos="3964" w:val="left" w:leader="none"/>
              </w:tabs>
              <w:spacing w:before="17"/>
              <w:ind w:right="198"/>
              <w:jc w:val="right"/>
              <w:rPr>
                <w:b/>
                <w:sz w:val="22"/>
              </w:rPr>
            </w:pPr>
            <w:r>
              <w:rPr>
                <w:b/>
                <w:color w:val="414042"/>
                <w:w w:val="110"/>
                <w:sz w:val="22"/>
              </w:rPr>
              <w:t>Category:</w:t>
            </w:r>
            <w:r>
              <w:rPr>
                <w:b/>
                <w:color w:val="414042"/>
                <w:spacing w:val="6"/>
                <w:sz w:val="22"/>
              </w:rPr>
              <w:t> </w:t>
            </w:r>
            <w:r>
              <w:rPr>
                <w:b/>
                <w:color w:val="414042"/>
                <w:w w:val="107"/>
                <w:sz w:val="22"/>
                <w:u w:val="single" w:color="403F41"/>
              </w:rPr>
              <w:t> </w:t>
            </w:r>
            <w:r>
              <w:rPr>
                <w:b/>
                <w:color w:val="414042"/>
                <w:sz w:val="22"/>
                <w:u w:val="single" w:color="403F41"/>
              </w:rPr>
              <w:tab/>
            </w:r>
          </w:p>
        </w:tc>
      </w:tr>
      <w:tr>
        <w:trPr>
          <w:trHeight w:val="516" w:hRule="atLeast"/>
        </w:trPr>
        <w:tc>
          <w:tcPr>
            <w:tcW w:w="4530" w:type="dxa"/>
          </w:tcPr>
          <w:p>
            <w:pPr>
              <w:pStyle w:val="TableParagraph"/>
              <w:tabs>
                <w:tab w:pos="4164" w:val="left" w:leader="none"/>
              </w:tabs>
              <w:ind w:left="200"/>
              <w:rPr>
                <w:b/>
                <w:sz w:val="22"/>
              </w:rPr>
            </w:pPr>
            <w:r>
              <w:rPr>
                <w:b/>
                <w:color w:val="414042"/>
                <w:w w:val="105"/>
                <w:sz w:val="22"/>
              </w:rPr>
              <w:t>Policy</w:t>
            </w:r>
            <w:r>
              <w:rPr>
                <w:b/>
                <w:color w:val="414042"/>
                <w:spacing w:val="9"/>
                <w:w w:val="105"/>
                <w:sz w:val="22"/>
              </w:rPr>
              <w:t> </w:t>
            </w:r>
            <w:r>
              <w:rPr>
                <w:b/>
                <w:color w:val="414042"/>
                <w:w w:val="105"/>
                <w:sz w:val="22"/>
              </w:rPr>
              <w:t>Owner:</w:t>
            </w:r>
            <w:r>
              <w:rPr>
                <w:b/>
                <w:color w:val="414042"/>
                <w:spacing w:val="18"/>
                <w:sz w:val="22"/>
              </w:rPr>
              <w:t> </w:t>
            </w:r>
            <w:r>
              <w:rPr>
                <w:b/>
                <w:color w:val="414042"/>
                <w:w w:val="107"/>
                <w:sz w:val="22"/>
                <w:u w:val="single" w:color="403F41"/>
              </w:rPr>
              <w:t> </w:t>
            </w:r>
            <w:r>
              <w:rPr>
                <w:b/>
                <w:color w:val="414042"/>
                <w:sz w:val="22"/>
                <w:u w:val="single" w:color="403F41"/>
              </w:rPr>
              <w:tab/>
            </w:r>
          </w:p>
        </w:tc>
        <w:tc>
          <w:tcPr>
            <w:tcW w:w="4530" w:type="dxa"/>
          </w:tcPr>
          <w:p>
            <w:pPr>
              <w:pStyle w:val="TableParagraph"/>
              <w:tabs>
                <w:tab w:pos="3964" w:val="left" w:leader="none"/>
              </w:tabs>
              <w:ind w:right="198"/>
              <w:jc w:val="right"/>
              <w:rPr>
                <w:b/>
                <w:sz w:val="22"/>
              </w:rPr>
            </w:pPr>
            <w:r>
              <w:rPr>
                <w:b/>
                <w:color w:val="414042"/>
                <w:spacing w:val="-3"/>
                <w:w w:val="105"/>
                <w:sz w:val="22"/>
              </w:rPr>
              <w:t>Approved</w:t>
            </w:r>
            <w:r>
              <w:rPr>
                <w:b/>
                <w:color w:val="414042"/>
                <w:spacing w:val="46"/>
                <w:w w:val="105"/>
                <w:sz w:val="22"/>
              </w:rPr>
              <w:t> </w:t>
            </w:r>
            <w:r>
              <w:rPr>
                <w:b/>
                <w:color w:val="414042"/>
                <w:w w:val="105"/>
                <w:sz w:val="22"/>
              </w:rPr>
              <w:t>by:</w:t>
            </w:r>
            <w:r>
              <w:rPr>
                <w:b/>
                <w:color w:val="414042"/>
                <w:sz w:val="22"/>
              </w:rPr>
              <w:t> </w:t>
            </w:r>
            <w:r>
              <w:rPr>
                <w:b/>
                <w:color w:val="414042"/>
                <w:spacing w:val="-4"/>
                <w:sz w:val="22"/>
              </w:rPr>
              <w:t> </w:t>
            </w:r>
            <w:r>
              <w:rPr>
                <w:b/>
                <w:color w:val="414042"/>
                <w:w w:val="107"/>
                <w:sz w:val="22"/>
                <w:u w:val="single" w:color="403F41"/>
              </w:rPr>
              <w:t> </w:t>
            </w:r>
            <w:r>
              <w:rPr>
                <w:b/>
                <w:color w:val="414042"/>
                <w:sz w:val="22"/>
                <w:u w:val="single" w:color="403F41"/>
              </w:rPr>
              <w:tab/>
            </w:r>
          </w:p>
        </w:tc>
      </w:tr>
      <w:tr>
        <w:trPr>
          <w:trHeight w:val="402" w:hRule="atLeast"/>
        </w:trPr>
        <w:tc>
          <w:tcPr>
            <w:tcW w:w="4530" w:type="dxa"/>
          </w:tcPr>
          <w:p>
            <w:pPr>
              <w:pStyle w:val="TableParagraph"/>
              <w:tabs>
                <w:tab w:pos="4164" w:val="left" w:leader="none"/>
              </w:tabs>
              <w:spacing w:line="252" w:lineRule="exact"/>
              <w:ind w:left="200"/>
              <w:rPr>
                <w:b/>
                <w:sz w:val="22"/>
              </w:rPr>
            </w:pPr>
            <w:r>
              <w:rPr>
                <w:b/>
                <w:color w:val="414042"/>
                <w:spacing w:val="-3"/>
                <w:w w:val="110"/>
                <w:sz w:val="22"/>
              </w:rPr>
              <w:t>Approval</w:t>
            </w:r>
            <w:r>
              <w:rPr>
                <w:b/>
                <w:color w:val="414042"/>
                <w:spacing w:val="-24"/>
                <w:w w:val="110"/>
                <w:sz w:val="22"/>
              </w:rPr>
              <w:t> </w:t>
            </w:r>
            <w:r>
              <w:rPr>
                <w:b/>
                <w:color w:val="414042"/>
                <w:w w:val="110"/>
                <w:sz w:val="22"/>
              </w:rPr>
              <w:t>Date:</w:t>
            </w:r>
            <w:r>
              <w:rPr>
                <w:b/>
                <w:color w:val="414042"/>
                <w:spacing w:val="10"/>
                <w:sz w:val="22"/>
              </w:rPr>
              <w:t> </w:t>
            </w:r>
            <w:r>
              <w:rPr>
                <w:b/>
                <w:color w:val="414042"/>
                <w:w w:val="107"/>
                <w:sz w:val="22"/>
                <w:u w:val="single" w:color="403F41"/>
              </w:rPr>
              <w:t> </w:t>
            </w:r>
            <w:r>
              <w:rPr>
                <w:b/>
                <w:color w:val="414042"/>
                <w:sz w:val="22"/>
                <w:u w:val="single" w:color="403F41"/>
              </w:rPr>
              <w:tab/>
            </w:r>
          </w:p>
        </w:tc>
        <w:tc>
          <w:tcPr>
            <w:tcW w:w="4530" w:type="dxa"/>
          </w:tcPr>
          <w:p>
            <w:pPr>
              <w:pStyle w:val="TableParagraph"/>
              <w:tabs>
                <w:tab w:pos="3964" w:val="left" w:leader="none"/>
              </w:tabs>
              <w:spacing w:line="252" w:lineRule="exact"/>
              <w:ind w:right="198"/>
              <w:jc w:val="right"/>
              <w:rPr>
                <w:b/>
                <w:sz w:val="22"/>
              </w:rPr>
            </w:pPr>
            <w:r>
              <w:rPr>
                <w:b/>
                <w:color w:val="414042"/>
                <w:spacing w:val="-3"/>
                <w:w w:val="110"/>
                <w:sz w:val="22"/>
              </w:rPr>
              <w:t>Review</w:t>
            </w:r>
            <w:r>
              <w:rPr>
                <w:b/>
                <w:color w:val="414042"/>
                <w:spacing w:val="-35"/>
                <w:w w:val="110"/>
                <w:sz w:val="22"/>
              </w:rPr>
              <w:t> </w:t>
            </w:r>
            <w:r>
              <w:rPr>
                <w:b/>
                <w:color w:val="414042"/>
                <w:w w:val="110"/>
                <w:sz w:val="22"/>
              </w:rPr>
              <w:t>Date:</w:t>
            </w:r>
            <w:r>
              <w:rPr>
                <w:b/>
                <w:color w:val="414042"/>
                <w:spacing w:val="-4"/>
                <w:sz w:val="22"/>
              </w:rPr>
              <w:t> </w:t>
            </w:r>
            <w:r>
              <w:rPr>
                <w:b/>
                <w:color w:val="414042"/>
                <w:w w:val="107"/>
                <w:sz w:val="22"/>
                <w:u w:val="single" w:color="403F41"/>
              </w:rPr>
              <w:t> </w:t>
            </w:r>
            <w:r>
              <w:rPr>
                <w:b/>
                <w:color w:val="414042"/>
                <w:sz w:val="22"/>
                <w:u w:val="single" w:color="403F41"/>
              </w:rPr>
              <w:tab/>
            </w:r>
          </w:p>
        </w:tc>
      </w:tr>
    </w:tbl>
    <w:p>
      <w:pPr>
        <w:pStyle w:val="BodyText"/>
        <w:rPr>
          <w:rFonts w:ascii="Times New Roman"/>
          <w:i w:val="0"/>
        </w:rPr>
      </w:pPr>
    </w:p>
    <w:p>
      <w:pPr>
        <w:pStyle w:val="BodyText"/>
        <w:rPr>
          <w:rFonts w:ascii="Times New Roman"/>
          <w:i w:val="0"/>
        </w:rPr>
      </w:pPr>
    </w:p>
    <w:p>
      <w:pPr>
        <w:pStyle w:val="BodyText"/>
        <w:rPr>
          <w:rFonts w:ascii="Times New Roman"/>
          <w:i w:val="0"/>
        </w:rPr>
      </w:pPr>
    </w:p>
    <w:p>
      <w:pPr>
        <w:pStyle w:val="BodyText"/>
        <w:rPr>
          <w:rFonts w:ascii="Times New Roman"/>
          <w:i w:val="0"/>
        </w:rPr>
      </w:pPr>
    </w:p>
    <w:p>
      <w:pPr>
        <w:pStyle w:val="BodyText"/>
        <w:spacing w:before="2"/>
        <w:rPr>
          <w:rFonts w:ascii="Times New Roman"/>
          <w:i w:val="0"/>
          <w:sz w:val="23"/>
        </w:rPr>
      </w:pPr>
    </w:p>
    <w:p>
      <w:pPr>
        <w:pStyle w:val="Heading1"/>
        <w:numPr>
          <w:ilvl w:val="0"/>
          <w:numId w:val="1"/>
        </w:numPr>
        <w:tabs>
          <w:tab w:pos="528" w:val="left" w:leader="none"/>
        </w:tabs>
        <w:spacing w:line="240" w:lineRule="auto" w:before="117" w:after="0"/>
        <w:ind w:left="527" w:right="0" w:hanging="223"/>
        <w:jc w:val="left"/>
      </w:pPr>
      <w:r>
        <w:rPr>
          <w:color w:val="231F20"/>
          <w:w w:val="105"/>
        </w:rPr>
        <w:t>Purpose of the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Policy</w:t>
      </w:r>
    </w:p>
    <w:p>
      <w:pPr>
        <w:pStyle w:val="BodyText"/>
        <w:spacing w:before="112"/>
        <w:ind w:left="305"/>
        <w:rPr>
          <w:i/>
        </w:rPr>
      </w:pPr>
      <w:r>
        <w:rPr>
          <w:i/>
          <w:color w:val="231F20"/>
        </w:rPr>
        <w:t>Provide a brief summary outlining the reasons for this policy. What area is it related to?</w:t>
      </w:r>
    </w:p>
    <w:p>
      <w:pPr>
        <w:pStyle w:val="BodyText"/>
        <w:spacing w:before="7"/>
        <w:rPr>
          <w:i/>
          <w:sz w:val="18"/>
        </w:rPr>
      </w:pPr>
    </w:p>
    <w:p>
      <w:pPr>
        <w:pStyle w:val="Heading1"/>
        <w:numPr>
          <w:ilvl w:val="0"/>
          <w:numId w:val="1"/>
        </w:numPr>
        <w:tabs>
          <w:tab w:pos="572" w:val="left" w:leader="none"/>
        </w:tabs>
        <w:spacing w:line="240" w:lineRule="auto" w:before="0" w:after="0"/>
        <w:ind w:left="571" w:right="0" w:hanging="267"/>
        <w:jc w:val="left"/>
      </w:pPr>
      <w:r>
        <w:rPr>
          <w:color w:val="231F20"/>
          <w:w w:val="105"/>
        </w:rPr>
        <w:t>Definitions</w:t>
      </w:r>
    </w:p>
    <w:p>
      <w:pPr>
        <w:pStyle w:val="BodyText"/>
        <w:spacing w:before="112"/>
        <w:ind w:left="305"/>
        <w:rPr>
          <w:i/>
        </w:rPr>
      </w:pPr>
      <w:r>
        <w:rPr>
          <w:i/>
          <w:color w:val="231F20"/>
        </w:rPr>
        <w:t>Please define any important terms or key concepts used in the policy</w:t>
      </w:r>
    </w:p>
    <w:p>
      <w:pPr>
        <w:pStyle w:val="BodyText"/>
        <w:spacing w:before="6"/>
        <w:rPr>
          <w:i/>
          <w:sz w:val="18"/>
        </w:rPr>
      </w:pPr>
    </w:p>
    <w:p>
      <w:pPr>
        <w:pStyle w:val="Heading1"/>
        <w:numPr>
          <w:ilvl w:val="0"/>
          <w:numId w:val="1"/>
        </w:numPr>
        <w:tabs>
          <w:tab w:pos="572" w:val="left" w:leader="none"/>
        </w:tabs>
        <w:spacing w:line="240" w:lineRule="auto" w:before="0" w:after="0"/>
        <w:ind w:left="571" w:right="0" w:hanging="267"/>
        <w:jc w:val="left"/>
      </w:pPr>
      <w:r>
        <w:rPr>
          <w:color w:val="231F20"/>
          <w:w w:val="110"/>
        </w:rPr>
        <w:t>Scope of the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Policy</w:t>
      </w:r>
    </w:p>
    <w:p>
      <w:pPr>
        <w:pStyle w:val="BodyText"/>
        <w:spacing w:line="355" w:lineRule="auto" w:before="113"/>
        <w:ind w:left="305" w:right="113"/>
      </w:pPr>
      <w:r>
        <w:rPr>
          <w:i/>
          <w:color w:val="231F20"/>
        </w:rPr>
        <w:t>Outline</w:t>
      </w:r>
      <w:r>
        <w:rPr>
          <w:i/>
          <w:color w:val="231F20"/>
          <w:spacing w:val="-9"/>
        </w:rPr>
        <w:t> </w:t>
      </w:r>
      <w:r>
        <w:rPr>
          <w:i/>
          <w:color w:val="231F20"/>
        </w:rPr>
        <w:t>to</w:t>
      </w:r>
      <w:r>
        <w:rPr>
          <w:i/>
          <w:color w:val="231F20"/>
          <w:spacing w:val="-9"/>
        </w:rPr>
        <w:t> </w:t>
      </w:r>
      <w:r>
        <w:rPr>
          <w:i/>
          <w:color w:val="231F20"/>
        </w:rPr>
        <w:t>whom/what</w:t>
      </w:r>
      <w:r>
        <w:rPr>
          <w:i/>
          <w:color w:val="231F20"/>
          <w:spacing w:val="-9"/>
        </w:rPr>
        <w:t> </w:t>
      </w:r>
      <w:r>
        <w:rPr>
          <w:i/>
          <w:color w:val="231F20"/>
        </w:rPr>
        <w:t>the</w:t>
      </w:r>
      <w:r>
        <w:rPr>
          <w:i/>
          <w:color w:val="231F20"/>
          <w:spacing w:val="-8"/>
        </w:rPr>
        <w:t> </w:t>
      </w:r>
      <w:r>
        <w:rPr>
          <w:i/>
          <w:color w:val="231F20"/>
        </w:rPr>
        <w:t>policy</w:t>
      </w:r>
      <w:r>
        <w:rPr>
          <w:i/>
          <w:color w:val="231F20"/>
          <w:spacing w:val="-9"/>
        </w:rPr>
        <w:t> </w:t>
      </w:r>
      <w:r>
        <w:rPr>
          <w:i/>
          <w:color w:val="231F20"/>
        </w:rPr>
        <w:t>applies.</w:t>
      </w:r>
      <w:r>
        <w:rPr>
          <w:i/>
          <w:color w:val="231F20"/>
          <w:spacing w:val="-9"/>
        </w:rPr>
        <w:t> </w:t>
      </w:r>
      <w:r>
        <w:rPr>
          <w:i/>
          <w:color w:val="231F20"/>
        </w:rPr>
        <w:t>The</w:t>
      </w:r>
      <w:r>
        <w:rPr>
          <w:i/>
          <w:color w:val="231F20"/>
          <w:spacing w:val="-9"/>
        </w:rPr>
        <w:t> </w:t>
      </w:r>
      <w:r>
        <w:rPr>
          <w:i/>
          <w:color w:val="231F20"/>
        </w:rPr>
        <w:t>scope</w:t>
      </w:r>
      <w:r>
        <w:rPr>
          <w:i/>
          <w:color w:val="231F20"/>
          <w:spacing w:val="-8"/>
        </w:rPr>
        <w:t> </w:t>
      </w:r>
      <w:r>
        <w:rPr>
          <w:i/>
          <w:color w:val="231F20"/>
        </w:rPr>
        <w:t>should</w:t>
      </w:r>
      <w:r>
        <w:rPr>
          <w:i/>
          <w:color w:val="231F20"/>
          <w:spacing w:val="-9"/>
        </w:rPr>
        <w:t> </w:t>
      </w:r>
      <w:r>
        <w:rPr>
          <w:i/>
          <w:color w:val="231F20"/>
        </w:rPr>
        <w:t>identify</w:t>
      </w:r>
      <w:r>
        <w:rPr>
          <w:i/>
          <w:color w:val="231F20"/>
          <w:spacing w:val="-9"/>
        </w:rPr>
        <w:t> </w:t>
      </w:r>
      <w:r>
        <w:rPr>
          <w:i/>
          <w:color w:val="231F20"/>
        </w:rPr>
        <w:t>any</w:t>
      </w:r>
      <w:r>
        <w:rPr>
          <w:i/>
          <w:color w:val="231F20"/>
          <w:spacing w:val="-9"/>
        </w:rPr>
        <w:t> </w:t>
      </w:r>
      <w:r>
        <w:rPr>
          <w:i/>
          <w:color w:val="231F20"/>
        </w:rPr>
        <w:t>exceptions</w:t>
      </w:r>
      <w:r>
        <w:rPr>
          <w:i/>
          <w:color w:val="231F20"/>
          <w:spacing w:val="-8"/>
        </w:rPr>
        <w:t> </w:t>
      </w:r>
      <w:r>
        <w:rPr>
          <w:i/>
          <w:color w:val="231F20"/>
        </w:rPr>
        <w:t>to</w:t>
      </w:r>
      <w:r>
        <w:rPr>
          <w:i/>
          <w:color w:val="231F20"/>
          <w:spacing w:val="-9"/>
        </w:rPr>
        <w:t> </w:t>
      </w:r>
      <w:r>
        <w:rPr>
          <w:i/>
          <w:color w:val="231F20"/>
        </w:rPr>
        <w:t>the </w:t>
      </w:r>
      <w:r>
        <w:rPr>
          <w:color w:val="231F20"/>
        </w:rPr>
        <w:t>policy</w:t>
      </w:r>
    </w:p>
    <w:p>
      <w:pPr>
        <w:pStyle w:val="Heading1"/>
        <w:numPr>
          <w:ilvl w:val="0"/>
          <w:numId w:val="1"/>
        </w:numPr>
        <w:tabs>
          <w:tab w:pos="587" w:val="left" w:leader="none"/>
        </w:tabs>
        <w:spacing w:line="240" w:lineRule="auto" w:before="108" w:after="0"/>
        <w:ind w:left="586" w:right="0" w:hanging="282"/>
        <w:jc w:val="left"/>
      </w:pPr>
      <w:r>
        <w:rPr>
          <w:color w:val="231F20"/>
          <w:w w:val="105"/>
        </w:rPr>
        <w:t>Roles and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Responsibilities</w:t>
      </w:r>
    </w:p>
    <w:p>
      <w:pPr>
        <w:pStyle w:val="BodyText"/>
        <w:spacing w:before="113"/>
        <w:ind w:left="305"/>
        <w:rPr>
          <w:i/>
        </w:rPr>
      </w:pPr>
      <w:r>
        <w:rPr>
          <w:i/>
          <w:color w:val="231F20"/>
        </w:rPr>
        <w:t>Outline the major responsibilities each party has in connection with the policy</w:t>
      </w:r>
    </w:p>
    <w:p>
      <w:pPr>
        <w:pStyle w:val="BodyText"/>
        <w:spacing w:before="6"/>
        <w:rPr>
          <w:i/>
          <w:sz w:val="18"/>
        </w:rPr>
      </w:pPr>
    </w:p>
    <w:p>
      <w:pPr>
        <w:pStyle w:val="Heading1"/>
        <w:numPr>
          <w:ilvl w:val="0"/>
          <w:numId w:val="1"/>
        </w:numPr>
        <w:tabs>
          <w:tab w:pos="574" w:val="left" w:leader="none"/>
        </w:tabs>
        <w:spacing w:line="240" w:lineRule="auto" w:before="0" w:after="0"/>
        <w:ind w:left="573" w:right="0" w:hanging="269"/>
        <w:jc w:val="left"/>
      </w:pPr>
      <w:r>
        <w:rPr>
          <w:color w:val="231F20"/>
          <w:w w:val="110"/>
        </w:rPr>
        <w:t>Policy</w:t>
      </w:r>
      <w:r>
        <w:rPr>
          <w:color w:val="231F20"/>
          <w:spacing w:val="-3"/>
          <w:w w:val="110"/>
        </w:rPr>
        <w:t> </w:t>
      </w:r>
      <w:r>
        <w:rPr>
          <w:color w:val="231F20"/>
          <w:w w:val="110"/>
        </w:rPr>
        <w:t>Statement</w:t>
      </w:r>
    </w:p>
    <w:p>
      <w:pPr>
        <w:pStyle w:val="BodyText"/>
        <w:spacing w:line="355" w:lineRule="auto" w:before="112"/>
        <w:ind w:left="305" w:right="335"/>
      </w:pPr>
      <w:r>
        <w:rPr>
          <w:i/>
          <w:color w:val="231F20"/>
        </w:rPr>
        <w:t>Please</w:t>
      </w:r>
      <w:r>
        <w:rPr>
          <w:i/>
          <w:color w:val="231F20"/>
          <w:spacing w:val="-16"/>
        </w:rPr>
        <w:t> </w:t>
      </w:r>
      <w:r>
        <w:rPr>
          <w:i/>
          <w:color w:val="231F20"/>
        </w:rPr>
        <w:t>outline</w:t>
      </w:r>
      <w:r>
        <w:rPr>
          <w:i/>
          <w:color w:val="231F20"/>
          <w:spacing w:val="-16"/>
        </w:rPr>
        <w:t> </w:t>
      </w:r>
      <w:r>
        <w:rPr>
          <w:i/>
          <w:color w:val="231F20"/>
        </w:rPr>
        <w:t>the</w:t>
      </w:r>
      <w:r>
        <w:rPr>
          <w:i/>
          <w:color w:val="231F20"/>
          <w:spacing w:val="-16"/>
        </w:rPr>
        <w:t> </w:t>
      </w:r>
      <w:r>
        <w:rPr>
          <w:i/>
          <w:color w:val="231F20"/>
        </w:rPr>
        <w:t>main</w:t>
      </w:r>
      <w:r>
        <w:rPr>
          <w:i/>
          <w:color w:val="231F20"/>
          <w:spacing w:val="-15"/>
        </w:rPr>
        <w:t> </w:t>
      </w:r>
      <w:r>
        <w:rPr>
          <w:i/>
          <w:color w:val="231F20"/>
          <w:spacing w:val="-3"/>
        </w:rPr>
        <w:t>text</w:t>
      </w:r>
      <w:r>
        <w:rPr>
          <w:i/>
          <w:color w:val="231F20"/>
          <w:spacing w:val="-16"/>
        </w:rPr>
        <w:t> </w:t>
      </w:r>
      <w:r>
        <w:rPr>
          <w:i/>
          <w:color w:val="231F20"/>
        </w:rPr>
        <w:t>of</w:t>
      </w:r>
      <w:r>
        <w:rPr>
          <w:i/>
          <w:color w:val="231F20"/>
          <w:spacing w:val="-16"/>
        </w:rPr>
        <w:t> </w:t>
      </w:r>
      <w:r>
        <w:rPr>
          <w:i/>
          <w:color w:val="231F20"/>
        </w:rPr>
        <w:t>the</w:t>
      </w:r>
      <w:r>
        <w:rPr>
          <w:i/>
          <w:color w:val="231F20"/>
          <w:spacing w:val="-15"/>
        </w:rPr>
        <w:t> </w:t>
      </w:r>
      <w:r>
        <w:rPr>
          <w:i/>
          <w:color w:val="231F20"/>
        </w:rPr>
        <w:t>policy</w:t>
      </w:r>
      <w:r>
        <w:rPr>
          <w:i/>
          <w:color w:val="231F20"/>
          <w:spacing w:val="-16"/>
        </w:rPr>
        <w:t> </w:t>
      </w:r>
      <w:r>
        <w:rPr>
          <w:i/>
          <w:color w:val="231F20"/>
        </w:rPr>
        <w:t>here.</w:t>
      </w:r>
      <w:r>
        <w:rPr>
          <w:i/>
          <w:color w:val="231F20"/>
          <w:spacing w:val="-16"/>
        </w:rPr>
        <w:t> </w:t>
      </w:r>
      <w:r>
        <w:rPr>
          <w:i/>
          <w:color w:val="231F20"/>
        </w:rPr>
        <w:t>Provide</w:t>
      </w:r>
      <w:r>
        <w:rPr>
          <w:i/>
          <w:color w:val="231F20"/>
          <w:spacing w:val="-15"/>
        </w:rPr>
        <w:t> </w:t>
      </w:r>
      <w:r>
        <w:rPr>
          <w:i/>
          <w:color w:val="231F20"/>
        </w:rPr>
        <w:t>a</w:t>
      </w:r>
      <w:r>
        <w:rPr>
          <w:i/>
          <w:color w:val="231F20"/>
          <w:spacing w:val="-16"/>
        </w:rPr>
        <w:t> </w:t>
      </w:r>
      <w:r>
        <w:rPr>
          <w:i/>
          <w:color w:val="231F20"/>
        </w:rPr>
        <w:t>clear</w:t>
      </w:r>
      <w:r>
        <w:rPr>
          <w:i/>
          <w:color w:val="231F20"/>
          <w:spacing w:val="-16"/>
        </w:rPr>
        <w:t> </w:t>
      </w:r>
      <w:r>
        <w:rPr>
          <w:i/>
          <w:color w:val="231F20"/>
        </w:rPr>
        <w:t>structure</w:t>
      </w:r>
      <w:r>
        <w:rPr>
          <w:i/>
          <w:color w:val="231F20"/>
          <w:spacing w:val="-16"/>
        </w:rPr>
        <w:t> </w:t>
      </w:r>
      <w:r>
        <w:rPr>
          <w:i/>
          <w:color w:val="231F20"/>
        </w:rPr>
        <w:t>using</w:t>
      </w:r>
      <w:r>
        <w:rPr>
          <w:i/>
          <w:color w:val="231F20"/>
          <w:spacing w:val="-15"/>
        </w:rPr>
        <w:t> </w:t>
      </w:r>
      <w:r>
        <w:rPr>
          <w:i/>
          <w:color w:val="231F20"/>
        </w:rPr>
        <w:t>headings, </w:t>
      </w:r>
      <w:r>
        <w:rPr>
          <w:color w:val="231F20"/>
        </w:rPr>
        <w:t>sub-headings,</w:t>
      </w:r>
      <w:r>
        <w:rPr>
          <w:color w:val="231F20"/>
          <w:spacing w:val="-13"/>
        </w:rPr>
        <w:t> </w:t>
      </w:r>
      <w:r>
        <w:rPr>
          <w:color w:val="231F20"/>
        </w:rPr>
        <w:t>numbered</w:t>
      </w:r>
      <w:r>
        <w:rPr>
          <w:color w:val="231F20"/>
          <w:spacing w:val="-12"/>
        </w:rPr>
        <w:t> </w:t>
      </w:r>
      <w:r>
        <w:rPr>
          <w:color w:val="231F20"/>
        </w:rPr>
        <w:t>paragraphs</w:t>
      </w:r>
      <w:r>
        <w:rPr>
          <w:color w:val="231F20"/>
          <w:spacing w:val="-13"/>
        </w:rPr>
        <w:t> </w:t>
      </w:r>
      <w:r>
        <w:rPr>
          <w:color w:val="231F20"/>
        </w:rPr>
        <w:t>and</w:t>
      </w:r>
      <w:r>
        <w:rPr>
          <w:color w:val="231F20"/>
          <w:spacing w:val="-12"/>
        </w:rPr>
        <w:t> </w:t>
      </w:r>
      <w:r>
        <w:rPr>
          <w:color w:val="231F20"/>
        </w:rPr>
        <w:t>lists</w:t>
      </w:r>
      <w:r>
        <w:rPr>
          <w:color w:val="231F20"/>
          <w:spacing w:val="-13"/>
        </w:rPr>
        <w:t> </w:t>
      </w:r>
      <w:r>
        <w:rPr>
          <w:color w:val="231F20"/>
        </w:rPr>
        <w:t>as</w:t>
      </w:r>
      <w:r>
        <w:rPr>
          <w:color w:val="231F20"/>
          <w:spacing w:val="-12"/>
        </w:rPr>
        <w:t> </w:t>
      </w:r>
      <w:r>
        <w:rPr>
          <w:color w:val="231F20"/>
        </w:rPr>
        <w:t>appropriate</w:t>
      </w:r>
    </w:p>
    <w:p>
      <w:pPr>
        <w:pStyle w:val="Heading1"/>
        <w:numPr>
          <w:ilvl w:val="0"/>
          <w:numId w:val="1"/>
        </w:numPr>
        <w:tabs>
          <w:tab w:pos="581" w:val="left" w:leader="none"/>
        </w:tabs>
        <w:spacing w:line="240" w:lineRule="auto" w:before="109" w:after="0"/>
        <w:ind w:left="580" w:right="0" w:hanging="276"/>
        <w:jc w:val="left"/>
      </w:pPr>
      <w:r>
        <w:rPr>
          <w:color w:val="231F20"/>
          <w:w w:val="110"/>
        </w:rPr>
        <w:t>Related</w:t>
      </w:r>
      <w:r>
        <w:rPr>
          <w:color w:val="231F20"/>
          <w:spacing w:val="-3"/>
          <w:w w:val="110"/>
        </w:rPr>
        <w:t> </w:t>
      </w:r>
      <w:r>
        <w:rPr>
          <w:color w:val="231F20"/>
          <w:w w:val="110"/>
        </w:rPr>
        <w:t>Documents</w:t>
      </w:r>
    </w:p>
    <w:p>
      <w:pPr>
        <w:pStyle w:val="BodyText"/>
        <w:spacing w:before="112"/>
        <w:ind w:left="305"/>
        <w:rPr>
          <w:i/>
        </w:rPr>
      </w:pPr>
      <w:r>
        <w:rPr>
          <w:i/>
          <w:color w:val="231F20"/>
        </w:rPr>
        <w:t>List any related policies/procedures/guidelines here</w:t>
      </w:r>
    </w:p>
    <w:p>
      <w:pPr>
        <w:pStyle w:val="BodyText"/>
        <w:spacing w:before="6"/>
        <w:rPr>
          <w:i/>
          <w:sz w:val="18"/>
        </w:rPr>
      </w:pPr>
    </w:p>
    <w:p>
      <w:pPr>
        <w:pStyle w:val="Heading1"/>
        <w:numPr>
          <w:ilvl w:val="0"/>
          <w:numId w:val="1"/>
        </w:numPr>
        <w:tabs>
          <w:tab w:pos="549" w:val="left" w:leader="none"/>
        </w:tabs>
        <w:spacing w:line="240" w:lineRule="auto" w:before="0" w:after="0"/>
        <w:ind w:left="548" w:right="0" w:hanging="244"/>
        <w:jc w:val="left"/>
      </w:pPr>
      <w:r>
        <w:rPr>
          <w:color w:val="231F20"/>
          <w:w w:val="110"/>
        </w:rPr>
        <w:t>Contact for Further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Information</w:t>
      </w:r>
    </w:p>
    <w:p>
      <w:pPr>
        <w:pStyle w:val="BodyText"/>
        <w:spacing w:line="355" w:lineRule="auto" w:before="113"/>
        <w:ind w:left="305" w:right="323"/>
      </w:pPr>
      <w:r>
        <w:rPr>
          <w:i/>
          <w:color w:val="231F20"/>
        </w:rPr>
        <w:t>Provide</w:t>
      </w:r>
      <w:r>
        <w:rPr>
          <w:i/>
          <w:color w:val="231F20"/>
          <w:spacing w:val="-8"/>
        </w:rPr>
        <w:t> </w:t>
      </w:r>
      <w:r>
        <w:rPr>
          <w:i/>
          <w:color w:val="231F20"/>
        </w:rPr>
        <w:t>details</w:t>
      </w:r>
      <w:r>
        <w:rPr>
          <w:i/>
          <w:color w:val="231F20"/>
          <w:spacing w:val="-8"/>
        </w:rPr>
        <w:t> </w:t>
      </w:r>
      <w:r>
        <w:rPr>
          <w:i/>
          <w:color w:val="231F20"/>
        </w:rPr>
        <w:t>on</w:t>
      </w:r>
      <w:r>
        <w:rPr>
          <w:i/>
          <w:color w:val="231F20"/>
          <w:spacing w:val="-8"/>
        </w:rPr>
        <w:t> </w:t>
      </w:r>
      <w:r>
        <w:rPr>
          <w:i/>
          <w:color w:val="231F20"/>
        </w:rPr>
        <w:t>the</w:t>
      </w:r>
      <w:r>
        <w:rPr>
          <w:i/>
          <w:color w:val="231F20"/>
          <w:spacing w:val="-8"/>
        </w:rPr>
        <w:t> </w:t>
      </w:r>
      <w:r>
        <w:rPr>
          <w:i/>
          <w:color w:val="231F20"/>
        </w:rPr>
        <w:t>best</w:t>
      </w:r>
      <w:r>
        <w:rPr>
          <w:i/>
          <w:color w:val="231F20"/>
          <w:spacing w:val="-8"/>
        </w:rPr>
        <w:t> </w:t>
      </w:r>
      <w:r>
        <w:rPr>
          <w:i/>
          <w:color w:val="231F20"/>
        </w:rPr>
        <w:t>position</w:t>
      </w:r>
      <w:r>
        <w:rPr>
          <w:i/>
          <w:color w:val="231F20"/>
          <w:spacing w:val="-8"/>
        </w:rPr>
        <w:t> </w:t>
      </w:r>
      <w:r>
        <w:rPr>
          <w:i/>
          <w:color w:val="231F20"/>
        </w:rPr>
        <w:t>to</w:t>
      </w:r>
      <w:r>
        <w:rPr>
          <w:i/>
          <w:color w:val="231F20"/>
          <w:spacing w:val="-8"/>
        </w:rPr>
        <w:t> </w:t>
      </w:r>
      <w:r>
        <w:rPr>
          <w:i/>
          <w:color w:val="231F20"/>
        </w:rPr>
        <w:t>contact</w:t>
      </w:r>
      <w:r>
        <w:rPr>
          <w:i/>
          <w:color w:val="231F20"/>
          <w:spacing w:val="-8"/>
        </w:rPr>
        <w:t> </w:t>
      </w:r>
      <w:r>
        <w:rPr>
          <w:i/>
          <w:color w:val="231F20"/>
        </w:rPr>
        <w:t>about</w:t>
      </w:r>
      <w:r>
        <w:rPr>
          <w:i/>
          <w:color w:val="231F20"/>
          <w:spacing w:val="-8"/>
        </w:rPr>
        <w:t> </w:t>
      </w:r>
      <w:r>
        <w:rPr>
          <w:i/>
          <w:color w:val="231F20"/>
        </w:rPr>
        <w:t>the</w:t>
      </w:r>
      <w:r>
        <w:rPr>
          <w:i/>
          <w:color w:val="231F20"/>
          <w:spacing w:val="-8"/>
        </w:rPr>
        <w:t> </w:t>
      </w:r>
      <w:r>
        <w:rPr>
          <w:i/>
          <w:color w:val="231F20"/>
        </w:rPr>
        <w:t>policy</w:t>
      </w:r>
      <w:r>
        <w:rPr>
          <w:i/>
          <w:color w:val="231F20"/>
          <w:spacing w:val="-8"/>
        </w:rPr>
        <w:t> </w:t>
      </w:r>
      <w:r>
        <w:rPr>
          <w:i/>
          <w:color w:val="231F20"/>
        </w:rPr>
        <w:t>and</w:t>
      </w:r>
      <w:r>
        <w:rPr>
          <w:i/>
          <w:color w:val="231F20"/>
          <w:spacing w:val="-8"/>
        </w:rPr>
        <w:t> </w:t>
      </w:r>
      <w:r>
        <w:rPr>
          <w:i/>
          <w:color w:val="231F20"/>
        </w:rPr>
        <w:t>associated</w:t>
      </w:r>
      <w:r>
        <w:rPr>
          <w:i/>
          <w:color w:val="231F20"/>
          <w:spacing w:val="-8"/>
        </w:rPr>
        <w:t> </w:t>
      </w:r>
      <w:r>
        <w:rPr>
          <w:i/>
          <w:color w:val="231F20"/>
        </w:rPr>
        <w:t>matters. </w:t>
      </w:r>
      <w:r>
        <w:rPr>
          <w:color w:val="231F20"/>
        </w:rPr>
        <w:t>List</w:t>
      </w:r>
      <w:r>
        <w:rPr>
          <w:color w:val="231F20"/>
          <w:spacing w:val="-12"/>
        </w:rPr>
        <w:t> </w:t>
      </w:r>
      <w:r>
        <w:rPr>
          <w:color w:val="231F20"/>
        </w:rPr>
        <w:t>a</w:t>
      </w:r>
      <w:r>
        <w:rPr>
          <w:color w:val="231F20"/>
          <w:spacing w:val="-11"/>
        </w:rPr>
        <w:t> </w:t>
      </w:r>
      <w:r>
        <w:rPr>
          <w:color w:val="231F20"/>
        </w:rPr>
        <w:t>position</w:t>
      </w:r>
      <w:r>
        <w:rPr>
          <w:color w:val="231F20"/>
          <w:spacing w:val="-11"/>
        </w:rPr>
        <w:t> </w:t>
      </w:r>
      <w:r>
        <w:rPr>
          <w:color w:val="231F20"/>
        </w:rPr>
        <w:t>rather</w:t>
      </w:r>
      <w:r>
        <w:rPr>
          <w:color w:val="231F20"/>
          <w:spacing w:val="-12"/>
        </w:rPr>
        <w:t> </w:t>
      </w:r>
      <w:r>
        <w:rPr>
          <w:color w:val="231F20"/>
        </w:rPr>
        <w:t>than</w:t>
      </w:r>
      <w:r>
        <w:rPr>
          <w:color w:val="231F20"/>
          <w:spacing w:val="-11"/>
        </w:rPr>
        <w:t> </w:t>
      </w:r>
      <w:r>
        <w:rPr>
          <w:color w:val="231F20"/>
        </w:rPr>
        <w:t>an</w:t>
      </w:r>
      <w:r>
        <w:rPr>
          <w:color w:val="231F20"/>
          <w:spacing w:val="-11"/>
        </w:rPr>
        <w:t> </w:t>
      </w:r>
      <w:r>
        <w:rPr>
          <w:color w:val="231F20"/>
        </w:rPr>
        <w:t>individual</w:t>
      </w:r>
    </w:p>
    <w:sectPr>
      <w:type w:val="continuous"/>
      <w:pgSz w:w="11910" w:h="16840"/>
      <w:pgMar w:top="0" w:bottom="280" w:left="1140" w:right="1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ourier New">
    <w:altName w:val="Courier New"/>
    <w:charset w:val="0"/>
    <w:family w:val="modern"/>
    <w:pitch w:val="fixed"/>
  </w:font>
  <w:font w:name="Verdana">
    <w:altName w:val="Verdana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527" w:hanging="222"/>
        <w:jc w:val="left"/>
      </w:pPr>
      <w:rPr>
        <w:rFonts w:hint="default" w:ascii="Arial" w:hAnsi="Arial" w:eastAsia="Arial" w:cs="Arial"/>
        <w:b/>
        <w:bCs/>
        <w:color w:val="231F20"/>
        <w:w w:val="84"/>
        <w:sz w:val="22"/>
        <w:szCs w:val="22"/>
      </w:rPr>
    </w:lvl>
    <w:lvl w:ilvl="1">
      <w:start w:val="0"/>
      <w:numFmt w:val="bullet"/>
      <w:lvlText w:val="•"/>
      <w:lvlJc w:val="left"/>
      <w:pPr>
        <w:ind w:left="1400" w:hanging="22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81" w:hanging="22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61" w:hanging="22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42" w:hanging="22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22" w:hanging="22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03" w:hanging="22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83" w:hanging="22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64" w:hanging="22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erdana" w:hAnsi="Verdana" w:eastAsia="Verdana" w:cs="Verdana"/>
    </w:rPr>
  </w:style>
  <w:style w:styleId="BodyText" w:type="paragraph">
    <w:name w:val="Body Text"/>
    <w:basedOn w:val="Normal"/>
    <w:uiPriority w:val="1"/>
    <w:qFormat/>
    <w:pPr/>
    <w:rPr>
      <w:rFonts w:ascii="Verdana" w:hAnsi="Verdana" w:eastAsia="Verdana" w:cs="Verdana"/>
      <w:i/>
      <w:sz w:val="20"/>
      <w:szCs w:val="20"/>
    </w:rPr>
  </w:style>
  <w:style w:styleId="Heading1" w:type="paragraph">
    <w:name w:val="Heading 1"/>
    <w:basedOn w:val="Normal"/>
    <w:uiPriority w:val="1"/>
    <w:qFormat/>
    <w:pPr>
      <w:ind w:left="571" w:hanging="267"/>
      <w:outlineLvl w:val="1"/>
    </w:pPr>
    <w:rPr>
      <w:rFonts w:ascii="Arial" w:hAnsi="Arial" w:eastAsia="Arial" w:cs="Arial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>
      <w:ind w:left="571" w:hanging="267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>
      <w:spacing w:before="131"/>
    </w:pPr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2021-01-26T11:12:31Z</dcterms:created>
  <dcterms:modified xsi:type="dcterms:W3CDTF">2021-01-26T11:12:31Z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2019-01-31T00:00:00Z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2021-01-26T00:00:00Z</vt:filetime>
  </property>
</Properties>
</file>