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19A1F" w14:textId="2E9C3214" w:rsidR="00700882" w:rsidRPr="00F33D22" w:rsidRDefault="00700882" w:rsidP="00700882">
      <w:pPr>
        <w:rPr>
          <w:sz w:val="28"/>
          <w:szCs w:val="28"/>
        </w:rPr>
      </w:pPr>
      <w:r w:rsidRPr="00700882">
        <w:rPr>
          <w:b/>
          <w:bCs/>
          <w:sz w:val="28"/>
          <w:szCs w:val="28"/>
        </w:rPr>
        <w:t>Minutes</w:t>
      </w:r>
      <w:r w:rsidR="009B6AEA">
        <w:rPr>
          <w:b/>
          <w:bCs/>
          <w:sz w:val="28"/>
          <w:szCs w:val="28"/>
        </w:rPr>
        <w:t xml:space="preserve"> template</w:t>
      </w:r>
      <w:bookmarkStart w:id="0" w:name="_GoBack"/>
      <w:bookmarkEnd w:id="0"/>
      <w:r>
        <w:rPr>
          <w:rStyle w:val="FootnoteReference"/>
          <w:sz w:val="28"/>
          <w:szCs w:val="28"/>
        </w:rPr>
        <w:footnoteReference w:id="1"/>
      </w:r>
    </w:p>
    <w:p w14:paraId="48025DEB" w14:textId="59A70E95" w:rsidR="00700882" w:rsidRDefault="00700882" w:rsidP="00700882">
      <w:pPr>
        <w:jc w:val="center"/>
        <w:rPr>
          <w:szCs w:val="24"/>
        </w:rPr>
      </w:pPr>
      <w:r>
        <w:rPr>
          <w:szCs w:val="24"/>
        </w:rPr>
        <w:t xml:space="preserve">Minutes of the Meeting of the </w:t>
      </w:r>
      <w:r w:rsidRPr="0055709D">
        <w:rPr>
          <w:b/>
          <w:color w:val="FF0000"/>
          <w:szCs w:val="24"/>
        </w:rPr>
        <w:t xml:space="preserve">Teaching </w:t>
      </w:r>
      <w:r>
        <w:rPr>
          <w:b/>
          <w:color w:val="FF0000"/>
          <w:szCs w:val="24"/>
        </w:rPr>
        <w:t xml:space="preserve">and Learning </w:t>
      </w:r>
      <w:r w:rsidRPr="0055709D">
        <w:rPr>
          <w:b/>
          <w:color w:val="FF0000"/>
          <w:szCs w:val="24"/>
        </w:rPr>
        <w:t>Committee</w:t>
      </w:r>
      <w:r w:rsidRPr="00F33D22">
        <w:rPr>
          <w:szCs w:val="24"/>
        </w:rPr>
        <w:t xml:space="preserve"> </w:t>
      </w:r>
    </w:p>
    <w:p w14:paraId="1DD9E53A" w14:textId="77777777" w:rsidR="00700882" w:rsidRDefault="00700882" w:rsidP="00700882">
      <w:pPr>
        <w:jc w:val="center"/>
        <w:rPr>
          <w:b/>
          <w:color w:val="FF0000"/>
          <w:szCs w:val="24"/>
        </w:rPr>
      </w:pPr>
      <w:r w:rsidRPr="00F33D22">
        <w:rPr>
          <w:szCs w:val="24"/>
        </w:rPr>
        <w:t xml:space="preserve">held </w:t>
      </w:r>
      <w:r w:rsidRPr="0055709D">
        <w:rPr>
          <w:b/>
          <w:color w:val="FF0000"/>
        </w:rPr>
        <w:t>15-10-2011</w:t>
      </w:r>
      <w:r w:rsidRPr="00F33D22">
        <w:rPr>
          <w:szCs w:val="24"/>
        </w:rPr>
        <w:t xml:space="preserve"> at </w:t>
      </w:r>
      <w:r w:rsidRPr="0055709D">
        <w:rPr>
          <w:b/>
          <w:color w:val="FF0000"/>
          <w:szCs w:val="24"/>
        </w:rPr>
        <w:t>2.00pm</w:t>
      </w:r>
    </w:p>
    <w:p w14:paraId="4B3BA847" w14:textId="77777777" w:rsidR="00700882" w:rsidRPr="00F33D22" w:rsidRDefault="00700882" w:rsidP="00700882">
      <w:pPr>
        <w:jc w:val="center"/>
        <w:rPr>
          <w:szCs w:val="24"/>
        </w:rPr>
      </w:pPr>
      <w:r w:rsidRPr="00F33D22">
        <w:rPr>
          <w:szCs w:val="24"/>
        </w:rPr>
        <w:t xml:space="preserve">in </w:t>
      </w:r>
      <w:r w:rsidRPr="0055709D">
        <w:rPr>
          <w:b/>
          <w:color w:val="FF0000"/>
          <w:szCs w:val="24"/>
        </w:rPr>
        <w:t>Tower Room 2</w:t>
      </w:r>
    </w:p>
    <w:p w14:paraId="4AB38D33" w14:textId="77777777" w:rsidR="00700882" w:rsidRDefault="00700882" w:rsidP="00700882">
      <w:pPr>
        <w:rPr>
          <w:b/>
        </w:rPr>
      </w:pPr>
    </w:p>
    <w:p w14:paraId="653CBC76" w14:textId="77777777" w:rsidR="00700882" w:rsidRDefault="00700882" w:rsidP="00700882">
      <w:r w:rsidRPr="0021542E">
        <w:rPr>
          <w:b/>
        </w:rPr>
        <w:t>Present:</w:t>
      </w:r>
      <w:r w:rsidRPr="0021542E">
        <w:t xml:space="preserve"> </w:t>
      </w:r>
      <w:r w:rsidRPr="0055709D">
        <w:rPr>
          <w:color w:val="FF0000"/>
        </w:rPr>
        <w:t>Professor J Smith, Chair; Professors T Daly, S Mullane, K Steepen; Drs N Fenwick, R Roller; Messrs W Hanley, G O</w:t>
      </w:r>
      <w:r>
        <w:rPr>
          <w:color w:val="FF0000"/>
        </w:rPr>
        <w:t>’</w:t>
      </w:r>
      <w:r w:rsidRPr="0055709D">
        <w:rPr>
          <w:color w:val="FF0000"/>
        </w:rPr>
        <w:t xml:space="preserve"> Roark</w:t>
      </w:r>
      <w:r>
        <w:rPr>
          <w:color w:val="FF0000"/>
        </w:rPr>
        <w:t xml:space="preserve"> [8]</w:t>
      </w:r>
      <w:r>
        <w:t>]</w:t>
      </w:r>
    </w:p>
    <w:p w14:paraId="6616DA06" w14:textId="77777777" w:rsidR="00700882" w:rsidRDefault="00700882" w:rsidP="00700882"/>
    <w:p w14:paraId="15B70C3F" w14:textId="77777777" w:rsidR="00700882" w:rsidRPr="0021542E" w:rsidRDefault="00700882" w:rsidP="00700882">
      <w:r w:rsidRPr="0021542E">
        <w:rPr>
          <w:b/>
        </w:rPr>
        <w:t xml:space="preserve"> </w:t>
      </w:r>
    </w:p>
    <w:p w14:paraId="2A5D8E3A" w14:textId="77777777" w:rsidR="00700882" w:rsidRDefault="00700882" w:rsidP="00700882"/>
    <w:p w14:paraId="62260988" w14:textId="77777777" w:rsidR="00700882" w:rsidRDefault="00700882" w:rsidP="00700882">
      <w:r>
        <w:t xml:space="preserve">In attendance (if applicable) </w:t>
      </w:r>
      <w:r w:rsidRPr="00190110">
        <w:rPr>
          <w:color w:val="FF0000"/>
        </w:rPr>
        <w:t>Dr D Higgins, Director of E Learning</w:t>
      </w:r>
      <w:r>
        <w:rPr>
          <w:color w:val="FF0000"/>
        </w:rPr>
        <w:t>,</w:t>
      </w:r>
      <w:r w:rsidRPr="00190110">
        <w:rPr>
          <w:color w:val="FF0000"/>
        </w:rPr>
        <w:t xml:space="preserve"> was in attendance for item 6</w:t>
      </w:r>
    </w:p>
    <w:p w14:paraId="684884AA" w14:textId="77777777" w:rsidR="00700882" w:rsidRPr="0021542E" w:rsidRDefault="00700882" w:rsidP="00700882"/>
    <w:p w14:paraId="41165AEE" w14:textId="77777777" w:rsidR="00700882" w:rsidRDefault="00700882" w:rsidP="00700882">
      <w:pPr>
        <w:numPr>
          <w:ilvl w:val="0"/>
          <w:numId w:val="1"/>
        </w:numPr>
      </w:pPr>
      <w:r w:rsidRPr="0021542E">
        <w:rPr>
          <w:b/>
        </w:rPr>
        <w:t xml:space="preserve">Minutes of the meeting held on </w:t>
      </w:r>
      <w:r w:rsidRPr="00190110">
        <w:rPr>
          <w:b/>
          <w:color w:val="FF0000"/>
        </w:rPr>
        <w:t>06-06-2011</w:t>
      </w:r>
      <w:r>
        <w:rPr>
          <w:b/>
        </w:rPr>
        <w:t xml:space="preserve"> and matters arising</w:t>
      </w:r>
    </w:p>
    <w:p w14:paraId="11AB28E4" w14:textId="77777777" w:rsidR="00700882" w:rsidRPr="003B0C2F" w:rsidRDefault="00700882" w:rsidP="00700882">
      <w:r w:rsidRPr="003B0C2F">
        <w:t xml:space="preserve">The minutes of the meeting held on </w:t>
      </w:r>
      <w:r w:rsidRPr="00190110">
        <w:rPr>
          <w:b/>
          <w:color w:val="FF0000"/>
        </w:rPr>
        <w:t>06-06-2011</w:t>
      </w:r>
      <w:r>
        <w:t xml:space="preserve"> </w:t>
      </w:r>
      <w:r w:rsidRPr="003B0C2F">
        <w:t>had been circulated and were approved</w:t>
      </w:r>
      <w:r>
        <w:rPr>
          <w:rStyle w:val="FootnoteReference"/>
        </w:rPr>
        <w:footnoteReference w:id="2"/>
      </w:r>
      <w:r>
        <w:t>.</w:t>
      </w:r>
      <w:r w:rsidRPr="003B0C2F">
        <w:t xml:space="preserve">  </w:t>
      </w:r>
    </w:p>
    <w:p w14:paraId="6E4C70CB" w14:textId="77777777" w:rsidR="00700882" w:rsidRPr="0021542E" w:rsidRDefault="00700882" w:rsidP="00700882">
      <w:pPr>
        <w:ind w:left="720"/>
      </w:pPr>
    </w:p>
    <w:p w14:paraId="058FFDE8" w14:textId="77777777" w:rsidR="00700882" w:rsidRDefault="00700882" w:rsidP="00700882">
      <w:pPr>
        <w:rPr>
          <w:b/>
        </w:rPr>
      </w:pPr>
      <w:r w:rsidRPr="0021542E">
        <w:rPr>
          <w:b/>
        </w:rPr>
        <w:t>Matters arising</w:t>
      </w:r>
      <w:r>
        <w:rPr>
          <w:b/>
        </w:rPr>
        <w:t>:</w:t>
      </w:r>
    </w:p>
    <w:p w14:paraId="000C5EF7" w14:textId="77777777" w:rsidR="00700882" w:rsidRDefault="00700882" w:rsidP="00700882">
      <w:r>
        <w:t>[Minor</w:t>
      </w:r>
      <w:r w:rsidRPr="00610A4F">
        <w:rPr>
          <w:lang w:val="en-GB"/>
        </w:rPr>
        <w:t xml:space="preserve"> items of follow-up</w:t>
      </w:r>
      <w:r>
        <w:rPr>
          <w:lang w:val="en-GB"/>
        </w:rPr>
        <w:t>/</w:t>
      </w:r>
      <w:r w:rsidRPr="00610A4F">
        <w:rPr>
          <w:lang w:val="en-GB"/>
        </w:rPr>
        <w:t>information relating to matters discussed at the previous meeting</w:t>
      </w:r>
      <w:r>
        <w:t>]</w:t>
      </w:r>
    </w:p>
    <w:p w14:paraId="75A3C740" w14:textId="77777777" w:rsidR="00700882" w:rsidRPr="0055709D" w:rsidRDefault="00700882" w:rsidP="00700882">
      <w:pPr>
        <w:rPr>
          <w:b/>
          <w:i/>
          <w:color w:val="FF0000"/>
        </w:rPr>
      </w:pPr>
      <w:r w:rsidRPr="0055709D">
        <w:rPr>
          <w:b/>
          <w:i/>
          <w:color w:val="FF0000"/>
        </w:rPr>
        <w:t>Annual Programme Monitoring</w:t>
      </w:r>
      <w:r>
        <w:rPr>
          <w:b/>
          <w:i/>
          <w:color w:val="FF0000"/>
        </w:rPr>
        <w:t>:</w:t>
      </w:r>
    </w:p>
    <w:p w14:paraId="271FD1D2" w14:textId="77777777" w:rsidR="00700882" w:rsidRPr="0055709D" w:rsidRDefault="00700882" w:rsidP="00700882">
      <w:pPr>
        <w:rPr>
          <w:color w:val="FF0000"/>
        </w:rPr>
      </w:pPr>
      <w:r w:rsidRPr="0055709D">
        <w:rPr>
          <w:color w:val="FF0000"/>
        </w:rPr>
        <w:t>It was reported that Academic Board, 25</w:t>
      </w:r>
      <w:r w:rsidRPr="0055709D">
        <w:rPr>
          <w:color w:val="FF0000"/>
          <w:vertAlign w:val="superscript"/>
        </w:rPr>
        <w:t>th</w:t>
      </w:r>
      <w:r w:rsidRPr="0055709D">
        <w:rPr>
          <w:color w:val="FF0000"/>
        </w:rPr>
        <w:t xml:space="preserve"> </w:t>
      </w:r>
      <w:r>
        <w:rPr>
          <w:color w:val="FF0000"/>
        </w:rPr>
        <w:t>June</w:t>
      </w:r>
      <w:r w:rsidRPr="0055709D">
        <w:rPr>
          <w:color w:val="FF0000"/>
        </w:rPr>
        <w:t xml:space="preserve"> 2011, approved the modified timetable for the next academic session.</w:t>
      </w:r>
    </w:p>
    <w:p w14:paraId="0AC1383D" w14:textId="77777777" w:rsidR="00700882" w:rsidRDefault="00700882" w:rsidP="00700882">
      <w:r>
        <w:t xml:space="preserve">  </w:t>
      </w:r>
      <w:r>
        <w:tab/>
      </w:r>
    </w:p>
    <w:p w14:paraId="3197328F" w14:textId="77777777" w:rsidR="00700882" w:rsidRDefault="00700882" w:rsidP="00700882">
      <w:pPr>
        <w:numPr>
          <w:ilvl w:val="0"/>
          <w:numId w:val="1"/>
        </w:numPr>
        <w:rPr>
          <w:b/>
        </w:rPr>
      </w:pPr>
      <w:r w:rsidRPr="00F52549">
        <w:rPr>
          <w:b/>
        </w:rPr>
        <w:t xml:space="preserve">Apologies: </w:t>
      </w:r>
    </w:p>
    <w:p w14:paraId="107B6CD9" w14:textId="2D879387" w:rsidR="00700882" w:rsidRDefault="00700882" w:rsidP="00700882">
      <w:pPr>
        <w:rPr>
          <w:color w:val="FF0000"/>
        </w:rPr>
      </w:pPr>
      <w:r w:rsidRPr="00F52549">
        <w:rPr>
          <w:color w:val="FF0000"/>
        </w:rPr>
        <w:t>Professors P Alan, R Whyte [2]</w:t>
      </w:r>
    </w:p>
    <w:p w14:paraId="5519FB08" w14:textId="77777777" w:rsidR="001B3682" w:rsidRDefault="001B3682" w:rsidP="001B3682">
      <w:pPr>
        <w:numPr>
          <w:ilvl w:val="0"/>
          <w:numId w:val="1"/>
        </w:numPr>
        <w:rPr>
          <w:b/>
        </w:rPr>
      </w:pPr>
      <w:r w:rsidRPr="0021542E">
        <w:rPr>
          <w:b/>
        </w:rPr>
        <w:t>Correspondence</w:t>
      </w:r>
    </w:p>
    <w:p w14:paraId="60C04748" w14:textId="77777777" w:rsidR="001B3682" w:rsidRPr="004B766B" w:rsidRDefault="001B3682" w:rsidP="001B3682">
      <w:pPr>
        <w:rPr>
          <w:color w:val="FF0000"/>
        </w:rPr>
      </w:pPr>
      <w:r w:rsidRPr="004B766B">
        <w:rPr>
          <w:color w:val="FF0000"/>
        </w:rPr>
        <w:t xml:space="preserve">The Chair reported that a letter had been received from the Librarian indicating that the </w:t>
      </w:r>
      <w:proofErr w:type="gramStart"/>
      <w:r w:rsidRPr="004B766B">
        <w:rPr>
          <w:color w:val="FF0000"/>
        </w:rPr>
        <w:t>third floor</w:t>
      </w:r>
      <w:proofErr w:type="gramEnd"/>
      <w:r w:rsidRPr="004B766B">
        <w:rPr>
          <w:color w:val="FF0000"/>
        </w:rPr>
        <w:t xml:space="preserve"> reading and reference room had been re-opened to all final year students.</w:t>
      </w:r>
    </w:p>
    <w:p w14:paraId="4B7B8C24" w14:textId="77777777" w:rsidR="001B3682" w:rsidRDefault="001B3682" w:rsidP="001B3682"/>
    <w:p w14:paraId="5DBC2C00" w14:textId="77777777" w:rsidR="001B3682" w:rsidRPr="0021542E" w:rsidRDefault="001B3682" w:rsidP="001B3682">
      <w:pPr>
        <w:numPr>
          <w:ilvl w:val="0"/>
          <w:numId w:val="1"/>
        </w:numPr>
        <w:rPr>
          <w:b/>
        </w:rPr>
      </w:pPr>
      <w:r>
        <w:rPr>
          <w:b/>
        </w:rPr>
        <w:t>Chair</w:t>
      </w:r>
      <w:r w:rsidRPr="0021542E">
        <w:rPr>
          <w:b/>
        </w:rPr>
        <w:t>’s Business</w:t>
      </w:r>
    </w:p>
    <w:p w14:paraId="16F0DD8F" w14:textId="77777777" w:rsidR="001B3682" w:rsidRPr="00F52549" w:rsidRDefault="001B3682" w:rsidP="001B3682">
      <w:pPr>
        <w:pStyle w:val="ListParagraph"/>
        <w:numPr>
          <w:ilvl w:val="0"/>
          <w:numId w:val="2"/>
        </w:numPr>
        <w:rPr>
          <w:b/>
          <w:color w:val="FF0000"/>
        </w:rPr>
      </w:pPr>
      <w:r w:rsidRPr="00F52549">
        <w:rPr>
          <w:b/>
          <w:color w:val="FF0000"/>
        </w:rPr>
        <w:t>New Members:</w:t>
      </w:r>
    </w:p>
    <w:p w14:paraId="31707D75" w14:textId="77777777" w:rsidR="001B3682" w:rsidRPr="00F52549" w:rsidRDefault="001B3682" w:rsidP="001B3682">
      <w:pPr>
        <w:rPr>
          <w:color w:val="FF0000"/>
        </w:rPr>
      </w:pPr>
      <w:r w:rsidRPr="00F52549">
        <w:rPr>
          <w:color w:val="FF0000"/>
        </w:rPr>
        <w:t>The Chair welcomed Dr N Fenwick to her first meeting of the Committee.</w:t>
      </w:r>
    </w:p>
    <w:p w14:paraId="4389C86C" w14:textId="77777777" w:rsidR="001B3682" w:rsidRPr="00F52549" w:rsidRDefault="001B3682" w:rsidP="001B3682">
      <w:pPr>
        <w:pStyle w:val="ListParagraph"/>
        <w:numPr>
          <w:ilvl w:val="0"/>
          <w:numId w:val="2"/>
        </w:numPr>
        <w:rPr>
          <w:b/>
          <w:color w:val="FF0000"/>
        </w:rPr>
      </w:pPr>
      <w:r w:rsidRPr="00F52549">
        <w:rPr>
          <w:b/>
          <w:color w:val="FF0000"/>
        </w:rPr>
        <w:lastRenderedPageBreak/>
        <w:t>National Review on Learning Outcomes</w:t>
      </w:r>
    </w:p>
    <w:p w14:paraId="17DAA5B0" w14:textId="77777777" w:rsidR="001B3682" w:rsidRDefault="001B3682" w:rsidP="001B3682">
      <w:pPr>
        <w:rPr>
          <w:color w:val="FF0000"/>
        </w:rPr>
      </w:pPr>
      <w:r>
        <w:rPr>
          <w:color w:val="FF0000"/>
        </w:rPr>
        <w:t>The Chair informed members that the Minister for Education and Skills was due to launch the next stage of the National Review on Learning Outcomes in HEI’s</w:t>
      </w:r>
    </w:p>
    <w:p w14:paraId="3A130B3B" w14:textId="77777777" w:rsidR="001B3682" w:rsidRDefault="001B3682" w:rsidP="001B3682">
      <w:pPr>
        <w:rPr>
          <w:color w:val="FF0000"/>
        </w:rPr>
      </w:pPr>
    </w:p>
    <w:p w14:paraId="07A2BC6A" w14:textId="77777777" w:rsidR="001B3682" w:rsidRDefault="001B3682" w:rsidP="001B3682">
      <w:pPr>
        <w:jc w:val="center"/>
        <w:rPr>
          <w:color w:val="000000" w:themeColor="text1"/>
        </w:rPr>
      </w:pPr>
      <w:r w:rsidRPr="003437D6">
        <w:rPr>
          <w:color w:val="000000" w:themeColor="text1"/>
        </w:rPr>
        <w:t>[What follows is the main business of the meeting]</w:t>
      </w:r>
    </w:p>
    <w:p w14:paraId="0922EA28" w14:textId="77777777" w:rsidR="001B3682" w:rsidRPr="003437D6" w:rsidRDefault="001B3682" w:rsidP="001B3682">
      <w:pPr>
        <w:jc w:val="center"/>
        <w:rPr>
          <w:color w:val="000000" w:themeColor="text1"/>
        </w:rPr>
      </w:pPr>
    </w:p>
    <w:p w14:paraId="1B7DA420" w14:textId="77777777" w:rsidR="001B3682" w:rsidRPr="005F1271" w:rsidRDefault="001B3682" w:rsidP="001B3682">
      <w:pPr>
        <w:numPr>
          <w:ilvl w:val="0"/>
          <w:numId w:val="1"/>
        </w:numPr>
        <w:rPr>
          <w:b/>
          <w:color w:val="FF0000"/>
        </w:rPr>
      </w:pPr>
      <w:r w:rsidRPr="005F1271">
        <w:rPr>
          <w:b/>
          <w:color w:val="FF0000"/>
        </w:rPr>
        <w:t>National Student Survey: 2010/11 - Results and Qualitative Data</w:t>
      </w:r>
    </w:p>
    <w:p w14:paraId="3E0E1DD1" w14:textId="77777777" w:rsidR="001B3682" w:rsidRDefault="001B3682" w:rsidP="001B3682">
      <w:pPr>
        <w:rPr>
          <w:color w:val="FF0000"/>
        </w:rPr>
      </w:pPr>
      <w:r w:rsidRPr="005F1271">
        <w:rPr>
          <w:color w:val="FF0000"/>
        </w:rPr>
        <w:t xml:space="preserve">The National Student Survey: 2010/11 – Results and Qualitative Data had been circulated.  </w:t>
      </w:r>
      <w:r>
        <w:rPr>
          <w:color w:val="FF0000"/>
        </w:rPr>
        <w:t>Members agreed that the results were very positive and that reference to them should form part of the planned launch of the University’s revised Strategic Plan.  It was agreed to refer the matter to the Vice President for External Relations for appropriate action.</w:t>
      </w:r>
    </w:p>
    <w:p w14:paraId="3E9AABA0" w14:textId="77777777" w:rsidR="001B3682" w:rsidRDefault="001B3682" w:rsidP="001B3682">
      <w:pPr>
        <w:rPr>
          <w:color w:val="FF0000"/>
        </w:rPr>
      </w:pPr>
    </w:p>
    <w:p w14:paraId="4EB6E4A7" w14:textId="77777777" w:rsidR="001B3682" w:rsidRPr="005F1271" w:rsidRDefault="001B3682" w:rsidP="001B3682">
      <w:pPr>
        <w:pStyle w:val="ListParagraph"/>
        <w:numPr>
          <w:ilvl w:val="0"/>
          <w:numId w:val="1"/>
        </w:numPr>
        <w:rPr>
          <w:color w:val="FF0000"/>
        </w:rPr>
      </w:pPr>
      <w:r>
        <w:rPr>
          <w:b/>
          <w:noProof/>
          <w:color w:val="FF0000"/>
          <w:lang w:val="en-GB" w:eastAsia="en-GB"/>
        </w:rPr>
        <mc:AlternateContent>
          <mc:Choice Requires="wps">
            <w:drawing>
              <wp:anchor distT="0" distB="0" distL="114300" distR="114300" simplePos="0" relativeHeight="251661312" behindDoc="1" locked="0" layoutInCell="1" allowOverlap="1" wp14:anchorId="693E9F73" wp14:editId="2277F911">
                <wp:simplePos x="0" y="0"/>
                <wp:positionH relativeFrom="column">
                  <wp:posOffset>-114300</wp:posOffset>
                </wp:positionH>
                <wp:positionV relativeFrom="paragraph">
                  <wp:posOffset>-4272915</wp:posOffset>
                </wp:positionV>
                <wp:extent cx="5791200" cy="8029575"/>
                <wp:effectExtent l="19050" t="0" r="9525" b="0"/>
                <wp:wrapNone/>
                <wp:docPr id="39"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91200" cy="8029575"/>
                        </a:xfrm>
                        <a:prstGeom prst="rect">
                          <a:avLst/>
                        </a:prstGeom>
                        <a:extLst>
                          <a:ext uri="{AF507438-7753-43E0-B8FC-AC1667EBCBE1}">
                            <a14:hiddenEffects xmlns:a14="http://schemas.microsoft.com/office/drawing/2010/main">
                              <a:effectLst/>
                            </a14:hiddenEffects>
                          </a:ext>
                        </a:extLst>
                      </wps:spPr>
                      <wps:txbx>
                        <w:txbxContent>
                          <w:p w14:paraId="6197B09E" w14:textId="6F9AB613" w:rsidR="001B3682" w:rsidRDefault="001B3682" w:rsidP="001B3682">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93E9F73" id="_x0000_t202" coordsize="21600,21600" o:spt="202" path="m,l,21600r21600,l21600,xe">
                <v:stroke joinstyle="miter"/>
                <v:path gradientshapeok="t" o:connecttype="rect"/>
              </v:shapetype>
              <v:shape id="WordArt 55" o:spid="_x0000_s1026" type="#_x0000_t202" style="position:absolute;left:0;text-align:left;margin-left:-9pt;margin-top:-336.45pt;width:456pt;height:6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" filled="f" stroked="f">
                <o:lock v:ext="edit" shapetype="t"/>
                <v:textbox style="mso-fit-shape-to-text:t">
                  <w:txbxContent>
                    <w:p w14:paraId="6197B09E" w14:textId="6F9AB613" w:rsidR="001B3682" w:rsidRDefault="001B3682" w:rsidP="001B3682">
                      <w:pPr>
                        <w:pStyle w:val="NormalWeb"/>
                        <w:spacing w:before="0" w:beforeAutospacing="0" w:after="0" w:afterAutospacing="0"/>
                        <w:jc w:val="center"/>
                      </w:pPr>
                    </w:p>
                  </w:txbxContent>
                </v:textbox>
              </v:shape>
            </w:pict>
          </mc:Fallback>
        </mc:AlternateContent>
      </w:r>
      <w:r w:rsidRPr="005F1271">
        <w:rPr>
          <w:b/>
          <w:color w:val="FF0000"/>
        </w:rPr>
        <w:t>E-Learning Sub Committee minutes</w:t>
      </w:r>
    </w:p>
    <w:p w14:paraId="596EB81A" w14:textId="77777777" w:rsidR="001B3682" w:rsidRDefault="001B3682" w:rsidP="001B3682">
      <w:pPr>
        <w:rPr>
          <w:color w:val="FF0000"/>
        </w:rPr>
      </w:pPr>
      <w:r>
        <w:rPr>
          <w:color w:val="FF0000"/>
        </w:rPr>
        <w:t>The minutes of the meeting of the E-Learning Sub Committee held on 01-09-2011 were noted.</w:t>
      </w:r>
    </w:p>
    <w:p w14:paraId="0799AAB2" w14:textId="77777777" w:rsidR="001B3682" w:rsidRPr="00317448" w:rsidRDefault="001B3682" w:rsidP="001B3682">
      <w:r w:rsidRPr="003437D6">
        <w:tab/>
      </w:r>
    </w:p>
    <w:p w14:paraId="2D361BB3" w14:textId="77777777" w:rsidR="001B3682" w:rsidRPr="007E36B1" w:rsidRDefault="001B3682" w:rsidP="001B3682">
      <w:pPr>
        <w:numPr>
          <w:ilvl w:val="0"/>
          <w:numId w:val="1"/>
        </w:numPr>
        <w:rPr>
          <w:b/>
        </w:rPr>
      </w:pPr>
      <w:r w:rsidRPr="007E36B1">
        <w:rPr>
          <w:b/>
        </w:rPr>
        <w:t>Any Other Business</w:t>
      </w:r>
    </w:p>
    <w:p w14:paraId="0FD15BE0" w14:textId="77777777" w:rsidR="001B3682" w:rsidRPr="005F1271" w:rsidRDefault="001B3682" w:rsidP="001B3682">
      <w:pPr>
        <w:rPr>
          <w:color w:val="FF0000"/>
        </w:rPr>
      </w:pPr>
      <w:r>
        <w:rPr>
          <w:color w:val="FF0000"/>
        </w:rPr>
        <w:t>None</w:t>
      </w:r>
    </w:p>
    <w:p w14:paraId="6DBE5C8A" w14:textId="77777777" w:rsidR="001B3682" w:rsidRDefault="001B3682" w:rsidP="001B3682"/>
    <w:p w14:paraId="4DBA5081" w14:textId="77777777" w:rsidR="001B3682" w:rsidRDefault="001B3682" w:rsidP="001B3682">
      <w:pPr>
        <w:rPr>
          <w:b/>
        </w:rPr>
      </w:pPr>
    </w:p>
    <w:p w14:paraId="7FAF461E" w14:textId="77777777" w:rsidR="001B3682" w:rsidRDefault="001B3682" w:rsidP="001B3682">
      <w:pPr>
        <w:rPr>
          <w:b/>
        </w:rPr>
      </w:pPr>
    </w:p>
    <w:p w14:paraId="0221E443" w14:textId="77777777" w:rsidR="001B3682" w:rsidRDefault="001B3682" w:rsidP="001B3682">
      <w:pPr>
        <w:rPr>
          <w:b/>
        </w:rPr>
      </w:pPr>
    </w:p>
    <w:p w14:paraId="4533718B" w14:textId="77777777" w:rsidR="001B3682" w:rsidRPr="00F52549" w:rsidRDefault="001B3682" w:rsidP="00700882">
      <w:pPr>
        <w:rPr>
          <w:color w:val="FF0000"/>
        </w:rPr>
      </w:pPr>
    </w:p>
    <w:p w14:paraId="6A0B6C97" w14:textId="77777777" w:rsidR="00700882" w:rsidRDefault="00700882" w:rsidP="00700882">
      <w:pPr>
        <w:rPr>
          <w:b/>
        </w:rPr>
      </w:pPr>
    </w:p>
    <w:p w14:paraId="0C60D6AD" w14:textId="77777777" w:rsidR="00BF67A3" w:rsidRDefault="00BF67A3"/>
    <w:sectPr w:rsidR="00BF67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A029E" w14:textId="77777777" w:rsidR="00B960E8" w:rsidRDefault="00B960E8" w:rsidP="00700882">
      <w:pPr>
        <w:spacing w:line="240" w:lineRule="auto"/>
      </w:pPr>
      <w:r>
        <w:separator/>
      </w:r>
    </w:p>
  </w:endnote>
  <w:endnote w:type="continuationSeparator" w:id="0">
    <w:p w14:paraId="102B6015" w14:textId="77777777" w:rsidR="00B960E8" w:rsidRDefault="00B960E8" w:rsidP="00700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CEE4E" w14:textId="77777777" w:rsidR="00B960E8" w:rsidRDefault="00B960E8" w:rsidP="00700882">
      <w:pPr>
        <w:spacing w:line="240" w:lineRule="auto"/>
      </w:pPr>
      <w:r>
        <w:separator/>
      </w:r>
    </w:p>
  </w:footnote>
  <w:footnote w:type="continuationSeparator" w:id="0">
    <w:p w14:paraId="6095955C" w14:textId="77777777" w:rsidR="00B960E8" w:rsidRDefault="00B960E8" w:rsidP="00700882">
      <w:pPr>
        <w:spacing w:line="240" w:lineRule="auto"/>
      </w:pPr>
      <w:r>
        <w:continuationSeparator/>
      </w:r>
    </w:p>
  </w:footnote>
  <w:footnote w:id="1">
    <w:p w14:paraId="25171B98" w14:textId="762030B3" w:rsidR="00700882" w:rsidRDefault="00700882">
      <w:pPr>
        <w:pStyle w:val="FootnoteText"/>
      </w:pPr>
      <w:r>
        <w:rPr>
          <w:rStyle w:val="FootnoteReference"/>
        </w:rPr>
        <w:footnoteRef/>
      </w:r>
      <w:r>
        <w:t xml:space="preserve"> </w:t>
      </w:r>
      <w:r>
        <w:t>Text in red is simply by way of example</w:t>
      </w:r>
    </w:p>
  </w:footnote>
  <w:footnote w:id="2">
    <w:p w14:paraId="18ACF443" w14:textId="77777777" w:rsidR="00700882" w:rsidRPr="003322C4" w:rsidRDefault="00700882" w:rsidP="00700882">
      <w:pPr>
        <w:pStyle w:val="FootnoteText"/>
      </w:pPr>
      <w:r>
        <w:rPr>
          <w:rStyle w:val="FootnoteReference"/>
        </w:rPr>
        <w:footnoteRef/>
      </w:r>
      <w:r>
        <w:rPr>
          <w:b/>
          <w:bCs/>
          <w:lang w:val="en-GB"/>
        </w:rPr>
        <w:t>Signing of Minutes:</w:t>
      </w:r>
      <w:r w:rsidRPr="003322C4">
        <w:rPr>
          <w:lang w:val="en-GB"/>
        </w:rPr>
        <w:t xml:space="preserve"> When t</w:t>
      </w:r>
      <w:r>
        <w:rPr>
          <w:lang w:val="en-GB"/>
        </w:rPr>
        <w:t>he committee has confirmed the m</w:t>
      </w:r>
      <w:r w:rsidRPr="003322C4">
        <w:rPr>
          <w:lang w:val="en-GB"/>
        </w:rPr>
        <w:t xml:space="preserve">inutes of the previous meeting, these should be passed to the Chair for </w:t>
      </w:r>
      <w:r>
        <w:rPr>
          <w:lang w:val="en-GB"/>
        </w:rPr>
        <w:t>signature and retained by the Committee Secretary</w:t>
      </w:r>
    </w:p>
    <w:p w14:paraId="3E236530" w14:textId="77777777" w:rsidR="00700882" w:rsidRDefault="00700882" w:rsidP="0070088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B5191"/>
    <w:multiLevelType w:val="hybridMultilevel"/>
    <w:tmpl w:val="8E4EEBEC"/>
    <w:lvl w:ilvl="0" w:tplc="76EA492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85D30BE"/>
    <w:multiLevelType w:val="hybridMultilevel"/>
    <w:tmpl w:val="1820E6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82"/>
    <w:rsid w:val="001B3682"/>
    <w:rsid w:val="00700882"/>
    <w:rsid w:val="009B6AEA"/>
    <w:rsid w:val="00B960E8"/>
    <w:rsid w:val="00BF67A3"/>
    <w:rsid w:val="00C63B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CF84"/>
  <w15:chartTrackingRefBased/>
  <w15:docId w15:val="{5F62FA0C-38E2-4146-8EA1-EBE70952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2"/>
    <w:pPr>
      <w:spacing w:after="0" w:line="360"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88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FootnoteText">
    <w:name w:val="footnote text"/>
    <w:basedOn w:val="Normal"/>
    <w:link w:val="FootnoteTextChar"/>
    <w:uiPriority w:val="99"/>
    <w:rsid w:val="00700882"/>
    <w:rPr>
      <w:rFonts w:eastAsia="Calibri" w:cs="Times New Roman"/>
      <w:sz w:val="20"/>
      <w:szCs w:val="20"/>
    </w:rPr>
  </w:style>
  <w:style w:type="character" w:customStyle="1" w:styleId="FootnoteTextChar">
    <w:name w:val="Footnote Text Char"/>
    <w:basedOn w:val="DefaultParagraphFont"/>
    <w:link w:val="FootnoteText"/>
    <w:uiPriority w:val="99"/>
    <w:rsid w:val="00700882"/>
    <w:rPr>
      <w:rFonts w:ascii="Calibri" w:eastAsia="Calibri" w:hAnsi="Calibri" w:cs="Times New Roman"/>
      <w:sz w:val="20"/>
      <w:szCs w:val="20"/>
    </w:rPr>
  </w:style>
  <w:style w:type="character" w:styleId="FootnoteReference">
    <w:name w:val="footnote reference"/>
    <w:basedOn w:val="DefaultParagraphFont"/>
    <w:uiPriority w:val="99"/>
    <w:rsid w:val="00700882"/>
    <w:rPr>
      <w:rFonts w:cs="Times New Roman"/>
      <w:vertAlign w:val="superscript"/>
    </w:rPr>
  </w:style>
  <w:style w:type="paragraph" w:styleId="ListParagraph">
    <w:name w:val="List Paragraph"/>
    <w:basedOn w:val="Normal"/>
    <w:uiPriority w:val="34"/>
    <w:qFormat/>
    <w:rsid w:val="001B3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CDFA-9342-4CAF-B94D-3A3975B6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Gretta</dc:creator>
  <cp:keywords/>
  <dc:description/>
  <cp:lastModifiedBy>McCarthy, Gretta</cp:lastModifiedBy>
  <cp:revision>3</cp:revision>
  <dcterms:created xsi:type="dcterms:W3CDTF">2021-08-10T09:39:00Z</dcterms:created>
  <dcterms:modified xsi:type="dcterms:W3CDTF">2021-08-10T09:54:00Z</dcterms:modified>
</cp:coreProperties>
</file>