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E141" w14:textId="77777777" w:rsidR="00141155" w:rsidRPr="00D8507E" w:rsidRDefault="00141155" w:rsidP="005C6AB6">
      <w:pPr>
        <w:jc w:val="center"/>
        <w:rPr>
          <w:rFonts w:cstheme="minorHAnsi"/>
          <w:b/>
          <w:sz w:val="28"/>
          <w:szCs w:val="28"/>
          <w:lang w:val="en-IE"/>
        </w:rPr>
      </w:pPr>
      <w:r w:rsidRPr="00D8507E">
        <w:rPr>
          <w:rFonts w:cstheme="minorHAnsi"/>
          <w:b/>
          <w:sz w:val="28"/>
          <w:szCs w:val="28"/>
          <w:lang w:val="en-IE"/>
        </w:rPr>
        <w:t>UNIVERSITY COLLEGE CORK</w:t>
      </w:r>
    </w:p>
    <w:p w14:paraId="4D21F33A" w14:textId="77777777" w:rsidR="00141155" w:rsidRPr="00D8507E" w:rsidRDefault="00A70204" w:rsidP="005C6AB6">
      <w:pPr>
        <w:jc w:val="center"/>
        <w:rPr>
          <w:rFonts w:cstheme="minorHAnsi"/>
          <w:b/>
          <w:sz w:val="28"/>
          <w:szCs w:val="28"/>
          <w:lang w:val="en-IE"/>
        </w:rPr>
      </w:pPr>
      <w:r w:rsidRPr="00D8507E">
        <w:rPr>
          <w:rFonts w:cstheme="minorHAnsi"/>
          <w:b/>
          <w:sz w:val="28"/>
          <w:szCs w:val="28"/>
          <w:lang w:val="en-IE"/>
        </w:rPr>
        <w:t>LGBT</w:t>
      </w:r>
      <w:r w:rsidR="00141155" w:rsidRPr="00D8507E">
        <w:rPr>
          <w:rFonts w:cstheme="minorHAnsi"/>
          <w:b/>
          <w:sz w:val="28"/>
          <w:szCs w:val="28"/>
          <w:lang w:val="en-IE"/>
        </w:rPr>
        <w:t>+</w:t>
      </w:r>
      <w:r w:rsidRPr="00D8507E">
        <w:rPr>
          <w:rFonts w:cstheme="minorHAnsi"/>
          <w:b/>
          <w:sz w:val="28"/>
          <w:szCs w:val="28"/>
          <w:lang w:val="en-IE"/>
        </w:rPr>
        <w:t xml:space="preserve"> S</w:t>
      </w:r>
      <w:r w:rsidR="00141155" w:rsidRPr="00D8507E">
        <w:rPr>
          <w:rFonts w:cstheme="minorHAnsi"/>
          <w:b/>
          <w:sz w:val="28"/>
          <w:szCs w:val="28"/>
          <w:lang w:val="en-IE"/>
        </w:rPr>
        <w:t>TAFF NETWORK</w:t>
      </w:r>
    </w:p>
    <w:p w14:paraId="49C80A69" w14:textId="77777777" w:rsidR="00141155" w:rsidRPr="00D8507E" w:rsidRDefault="00141155" w:rsidP="005C6AB6">
      <w:pPr>
        <w:jc w:val="center"/>
        <w:rPr>
          <w:rFonts w:cstheme="minorHAnsi"/>
          <w:sz w:val="28"/>
          <w:szCs w:val="28"/>
          <w:lang w:val="en-IE"/>
        </w:rPr>
      </w:pPr>
    </w:p>
    <w:p w14:paraId="63103376" w14:textId="5A27E0A8" w:rsidR="00141155" w:rsidRPr="00D8507E" w:rsidRDefault="00141155" w:rsidP="005C6AB6">
      <w:pPr>
        <w:jc w:val="center"/>
        <w:rPr>
          <w:rFonts w:cstheme="minorHAnsi"/>
          <w:sz w:val="28"/>
          <w:szCs w:val="28"/>
          <w:lang w:val="en-IE"/>
        </w:rPr>
      </w:pPr>
      <w:r w:rsidRPr="00D8507E">
        <w:rPr>
          <w:rFonts w:cstheme="minorHAnsi"/>
          <w:sz w:val="28"/>
          <w:szCs w:val="28"/>
          <w:lang w:val="en-IE"/>
        </w:rPr>
        <w:t xml:space="preserve">Minutes of </w:t>
      </w:r>
      <w:r w:rsidR="00010337" w:rsidRPr="00D8507E">
        <w:rPr>
          <w:rFonts w:cstheme="minorHAnsi"/>
          <w:sz w:val="28"/>
          <w:szCs w:val="28"/>
          <w:lang w:val="en-IE"/>
        </w:rPr>
        <w:t xml:space="preserve">2020 </w:t>
      </w:r>
      <w:r w:rsidR="00377501" w:rsidRPr="00D8507E">
        <w:rPr>
          <w:rFonts w:cstheme="minorHAnsi"/>
          <w:sz w:val="28"/>
          <w:szCs w:val="28"/>
          <w:lang w:val="en-IE"/>
        </w:rPr>
        <w:t>Annual General Meeting</w:t>
      </w:r>
    </w:p>
    <w:p w14:paraId="42866DC1" w14:textId="3A2D5117" w:rsidR="003C0EF3" w:rsidRPr="00D8507E" w:rsidRDefault="003C0EF3" w:rsidP="005C6AB6">
      <w:pPr>
        <w:jc w:val="center"/>
        <w:rPr>
          <w:rFonts w:cstheme="minorHAnsi"/>
          <w:sz w:val="22"/>
          <w:szCs w:val="22"/>
          <w:lang w:val="en-IE"/>
        </w:rPr>
      </w:pPr>
    </w:p>
    <w:p w14:paraId="47B9DDFC" w14:textId="77777777" w:rsidR="00141155" w:rsidRPr="00D8507E" w:rsidRDefault="00141155" w:rsidP="005C6AB6">
      <w:pPr>
        <w:rPr>
          <w:rFonts w:cstheme="minorHAnsi"/>
          <w:sz w:val="22"/>
          <w:szCs w:val="22"/>
          <w:lang w:val="en-IE"/>
        </w:rPr>
      </w:pPr>
    </w:p>
    <w:tbl>
      <w:tblPr>
        <w:tblStyle w:val="TableGrid"/>
        <w:tblW w:w="10206" w:type="dxa"/>
        <w:tblInd w:w="-5" w:type="dxa"/>
        <w:tblLook w:val="04A0" w:firstRow="1" w:lastRow="0" w:firstColumn="1" w:lastColumn="0" w:noHBand="0" w:noVBand="1"/>
      </w:tblPr>
      <w:tblGrid>
        <w:gridCol w:w="1701"/>
        <w:gridCol w:w="8505"/>
      </w:tblGrid>
      <w:tr w:rsidR="00141155" w:rsidRPr="00D8507E" w14:paraId="67F52B67" w14:textId="77777777" w:rsidTr="000E21A9">
        <w:tc>
          <w:tcPr>
            <w:tcW w:w="1701" w:type="dxa"/>
          </w:tcPr>
          <w:p w14:paraId="5A5315A2" w14:textId="77D4A83D" w:rsidR="00141155" w:rsidRPr="00D8507E" w:rsidRDefault="0000502B" w:rsidP="005C6AB6">
            <w:pPr>
              <w:rPr>
                <w:rFonts w:cstheme="minorHAnsi"/>
                <w:b/>
                <w:bCs/>
                <w:sz w:val="22"/>
                <w:szCs w:val="22"/>
                <w:lang w:val="en-IE"/>
              </w:rPr>
            </w:pPr>
            <w:r w:rsidRPr="00D8507E">
              <w:rPr>
                <w:rFonts w:cstheme="minorHAnsi"/>
                <w:b/>
                <w:bCs/>
                <w:sz w:val="22"/>
                <w:szCs w:val="22"/>
                <w:lang w:val="en-IE"/>
              </w:rPr>
              <w:t>Date</w:t>
            </w:r>
          </w:p>
        </w:tc>
        <w:tc>
          <w:tcPr>
            <w:tcW w:w="8505" w:type="dxa"/>
          </w:tcPr>
          <w:p w14:paraId="4071C73C" w14:textId="696DE996" w:rsidR="00141155" w:rsidRPr="00D8507E" w:rsidRDefault="00377501" w:rsidP="005C6AB6">
            <w:pPr>
              <w:rPr>
                <w:rFonts w:cstheme="minorHAnsi"/>
                <w:sz w:val="22"/>
                <w:szCs w:val="22"/>
                <w:lang w:val="en-IE"/>
              </w:rPr>
            </w:pPr>
            <w:r w:rsidRPr="00D8507E">
              <w:rPr>
                <w:rFonts w:cstheme="minorHAnsi"/>
                <w:sz w:val="22"/>
                <w:szCs w:val="22"/>
                <w:lang w:val="en-IE"/>
              </w:rPr>
              <w:t>20</w:t>
            </w:r>
            <w:r w:rsidR="00463464" w:rsidRPr="00D8507E">
              <w:rPr>
                <w:rFonts w:cstheme="minorHAnsi"/>
                <w:sz w:val="22"/>
                <w:szCs w:val="22"/>
                <w:vertAlign w:val="superscript"/>
                <w:lang w:val="en-IE"/>
              </w:rPr>
              <w:t>th</w:t>
            </w:r>
            <w:r w:rsidR="00463464" w:rsidRPr="00D8507E">
              <w:rPr>
                <w:rFonts w:cstheme="minorHAnsi"/>
                <w:sz w:val="22"/>
                <w:szCs w:val="22"/>
                <w:lang w:val="en-IE"/>
              </w:rPr>
              <w:t xml:space="preserve"> Ma</w:t>
            </w:r>
            <w:r w:rsidR="0066445F" w:rsidRPr="00D8507E">
              <w:rPr>
                <w:rFonts w:cstheme="minorHAnsi"/>
                <w:sz w:val="22"/>
                <w:szCs w:val="22"/>
                <w:lang w:val="en-IE"/>
              </w:rPr>
              <w:t>y</w:t>
            </w:r>
            <w:r w:rsidR="00463464" w:rsidRPr="00D8507E">
              <w:rPr>
                <w:rFonts w:cstheme="minorHAnsi"/>
                <w:sz w:val="22"/>
                <w:szCs w:val="22"/>
                <w:lang w:val="en-IE"/>
              </w:rPr>
              <w:t xml:space="preserve"> 2021</w:t>
            </w:r>
          </w:p>
        </w:tc>
      </w:tr>
      <w:tr w:rsidR="00141155" w:rsidRPr="00D8507E" w14:paraId="133FE883" w14:textId="77777777" w:rsidTr="000E21A9">
        <w:tc>
          <w:tcPr>
            <w:tcW w:w="1701" w:type="dxa"/>
          </w:tcPr>
          <w:p w14:paraId="438EE9C1" w14:textId="2AD6AE04" w:rsidR="00141155" w:rsidRPr="00D8507E" w:rsidRDefault="0000502B" w:rsidP="005C6AB6">
            <w:pPr>
              <w:rPr>
                <w:rFonts w:cstheme="minorHAnsi"/>
                <w:b/>
                <w:bCs/>
                <w:sz w:val="22"/>
                <w:szCs w:val="22"/>
                <w:lang w:val="en-IE"/>
              </w:rPr>
            </w:pPr>
            <w:r w:rsidRPr="00D8507E">
              <w:rPr>
                <w:rFonts w:cstheme="minorHAnsi"/>
                <w:b/>
                <w:bCs/>
                <w:sz w:val="22"/>
                <w:szCs w:val="22"/>
                <w:lang w:val="en-IE"/>
              </w:rPr>
              <w:t>Time</w:t>
            </w:r>
          </w:p>
        </w:tc>
        <w:tc>
          <w:tcPr>
            <w:tcW w:w="8505" w:type="dxa"/>
          </w:tcPr>
          <w:p w14:paraId="5CAA7B0F" w14:textId="38A70DDD" w:rsidR="00141155" w:rsidRPr="00D8507E" w:rsidRDefault="0066445F" w:rsidP="005C6AB6">
            <w:pPr>
              <w:rPr>
                <w:rFonts w:cstheme="minorHAnsi"/>
                <w:sz w:val="22"/>
                <w:szCs w:val="22"/>
                <w:lang w:val="en-IE"/>
              </w:rPr>
            </w:pPr>
            <w:r w:rsidRPr="00D8507E">
              <w:rPr>
                <w:rFonts w:cstheme="minorHAnsi"/>
                <w:sz w:val="22"/>
                <w:szCs w:val="22"/>
                <w:lang w:val="en-IE"/>
              </w:rPr>
              <w:t>1pm</w:t>
            </w:r>
            <w:r w:rsidR="00EA5ABA" w:rsidRPr="00D8507E">
              <w:rPr>
                <w:rFonts w:cstheme="minorHAnsi"/>
                <w:sz w:val="22"/>
                <w:szCs w:val="22"/>
                <w:lang w:val="en-IE"/>
              </w:rPr>
              <w:t xml:space="preserve"> </w:t>
            </w:r>
          </w:p>
        </w:tc>
      </w:tr>
      <w:tr w:rsidR="00141155" w:rsidRPr="00D8507E" w14:paraId="2212AC3D" w14:textId="77777777" w:rsidTr="000E21A9">
        <w:tc>
          <w:tcPr>
            <w:tcW w:w="1701" w:type="dxa"/>
          </w:tcPr>
          <w:p w14:paraId="15C798F3" w14:textId="5CECC3A3" w:rsidR="00141155" w:rsidRPr="00D8507E" w:rsidRDefault="0000502B" w:rsidP="005C6AB6">
            <w:pPr>
              <w:rPr>
                <w:rFonts w:cstheme="minorHAnsi"/>
                <w:b/>
                <w:bCs/>
                <w:sz w:val="22"/>
                <w:szCs w:val="22"/>
                <w:lang w:val="en-IE"/>
              </w:rPr>
            </w:pPr>
            <w:r w:rsidRPr="00D8507E">
              <w:rPr>
                <w:rFonts w:cstheme="minorHAnsi"/>
                <w:b/>
                <w:bCs/>
                <w:sz w:val="22"/>
                <w:szCs w:val="22"/>
                <w:lang w:val="en-IE"/>
              </w:rPr>
              <w:t>Venue</w:t>
            </w:r>
          </w:p>
        </w:tc>
        <w:tc>
          <w:tcPr>
            <w:tcW w:w="8505" w:type="dxa"/>
          </w:tcPr>
          <w:p w14:paraId="25434DF6" w14:textId="0DCD9D6D" w:rsidR="00141155" w:rsidRPr="00D8507E" w:rsidRDefault="00DD63E9" w:rsidP="005C6AB6">
            <w:pPr>
              <w:rPr>
                <w:rFonts w:cstheme="minorHAnsi"/>
                <w:sz w:val="22"/>
                <w:szCs w:val="22"/>
                <w:lang w:val="en-IE"/>
              </w:rPr>
            </w:pPr>
            <w:r w:rsidRPr="00D8507E">
              <w:rPr>
                <w:rFonts w:cstheme="minorHAnsi"/>
                <w:sz w:val="22"/>
                <w:szCs w:val="22"/>
                <w:lang w:val="en-IE"/>
              </w:rPr>
              <w:t>Microsoft Teams</w:t>
            </w:r>
            <w:r w:rsidR="0000502B" w:rsidRPr="00D8507E">
              <w:rPr>
                <w:rFonts w:cstheme="minorHAnsi"/>
                <w:sz w:val="22"/>
                <w:szCs w:val="22"/>
                <w:lang w:val="en-IE"/>
              </w:rPr>
              <w:t xml:space="preserve"> </w:t>
            </w:r>
          </w:p>
        </w:tc>
      </w:tr>
    </w:tbl>
    <w:p w14:paraId="16DD946F" w14:textId="4D9430CD" w:rsidR="00A70204" w:rsidRPr="00D8507E" w:rsidRDefault="00A70204" w:rsidP="005C6AB6">
      <w:pPr>
        <w:rPr>
          <w:rFonts w:cstheme="minorHAnsi"/>
          <w:sz w:val="22"/>
          <w:szCs w:val="22"/>
          <w:lang w:val="en-IE"/>
        </w:rPr>
      </w:pPr>
    </w:p>
    <w:p w14:paraId="2B88034B" w14:textId="3C747465" w:rsidR="00A70204" w:rsidRPr="00D8507E" w:rsidRDefault="005D56D8" w:rsidP="005C6AB6">
      <w:pPr>
        <w:ind w:left="1440" w:hanging="1440"/>
        <w:rPr>
          <w:rFonts w:cstheme="minorHAnsi"/>
          <w:sz w:val="22"/>
          <w:szCs w:val="22"/>
          <w:lang w:val="en-IE"/>
        </w:rPr>
      </w:pPr>
      <w:r w:rsidRPr="00D8507E">
        <w:rPr>
          <w:rFonts w:cstheme="minorHAnsi"/>
          <w:sz w:val="22"/>
          <w:szCs w:val="22"/>
          <w:lang w:val="en-IE"/>
        </w:rPr>
        <w:t>Attendance:</w:t>
      </w:r>
      <w:r w:rsidRPr="00D8507E">
        <w:rPr>
          <w:rFonts w:cstheme="minorHAnsi"/>
          <w:sz w:val="22"/>
          <w:szCs w:val="22"/>
          <w:lang w:val="en-IE"/>
        </w:rPr>
        <w:tab/>
      </w:r>
      <w:r w:rsidR="00AA34FC" w:rsidRPr="00D8507E">
        <w:rPr>
          <w:rFonts w:cstheme="minorHAnsi"/>
          <w:sz w:val="22"/>
          <w:szCs w:val="22"/>
          <w:lang w:val="en-IE"/>
        </w:rPr>
        <w:t xml:space="preserve">Silvia Brandi, </w:t>
      </w:r>
      <w:r w:rsidRPr="00D8507E">
        <w:rPr>
          <w:rFonts w:cstheme="minorHAnsi"/>
          <w:sz w:val="22"/>
          <w:szCs w:val="22"/>
          <w:lang w:val="en-IE"/>
        </w:rPr>
        <w:t>Mary Byrne, Lau</w:t>
      </w:r>
      <w:r w:rsidR="00B64D2D" w:rsidRPr="00D8507E">
        <w:rPr>
          <w:rFonts w:cstheme="minorHAnsi"/>
          <w:sz w:val="22"/>
          <w:szCs w:val="22"/>
          <w:lang w:val="en-IE"/>
        </w:rPr>
        <w:t xml:space="preserve">rence Davis, </w:t>
      </w:r>
      <w:r w:rsidR="00463464" w:rsidRPr="00D8507E">
        <w:rPr>
          <w:rFonts w:cstheme="minorHAnsi"/>
          <w:sz w:val="22"/>
          <w:szCs w:val="22"/>
          <w:lang w:val="en-IE"/>
        </w:rPr>
        <w:t xml:space="preserve">Tim H. Fass, </w:t>
      </w:r>
      <w:r w:rsidR="004119A7" w:rsidRPr="00D8507E">
        <w:rPr>
          <w:rFonts w:cstheme="minorHAnsi"/>
          <w:sz w:val="22"/>
          <w:szCs w:val="22"/>
          <w:lang w:val="en-IE"/>
        </w:rPr>
        <w:t xml:space="preserve">Bernadette Guiney, </w:t>
      </w:r>
      <w:r w:rsidR="00BE33D4" w:rsidRPr="00D8507E">
        <w:rPr>
          <w:rFonts w:cstheme="minorHAnsi"/>
          <w:sz w:val="22"/>
          <w:szCs w:val="22"/>
          <w:lang w:val="en-IE"/>
        </w:rPr>
        <w:t xml:space="preserve">Deborah </w:t>
      </w:r>
      <w:proofErr w:type="spellStart"/>
      <w:r w:rsidR="00BE33D4" w:rsidRPr="00D8507E">
        <w:rPr>
          <w:rFonts w:cstheme="minorHAnsi"/>
          <w:sz w:val="22"/>
          <w:szCs w:val="22"/>
          <w:lang w:val="en-IE"/>
        </w:rPr>
        <w:t>Kerrisk</w:t>
      </w:r>
      <w:proofErr w:type="spellEnd"/>
      <w:r w:rsidR="00BE33D4" w:rsidRPr="00D8507E">
        <w:rPr>
          <w:rFonts w:cstheme="minorHAnsi"/>
          <w:sz w:val="22"/>
          <w:szCs w:val="22"/>
          <w:lang w:val="en-IE"/>
        </w:rPr>
        <w:t xml:space="preserve">, </w:t>
      </w:r>
      <w:r w:rsidR="005070B1" w:rsidRPr="00D8507E">
        <w:rPr>
          <w:rFonts w:cstheme="minorHAnsi"/>
          <w:sz w:val="22"/>
          <w:szCs w:val="22"/>
          <w:lang w:val="en-IE"/>
        </w:rPr>
        <w:t xml:space="preserve">Ciara Murphy, </w:t>
      </w:r>
      <w:r w:rsidR="00B64D2D" w:rsidRPr="00D8507E">
        <w:rPr>
          <w:rFonts w:cstheme="minorHAnsi"/>
          <w:sz w:val="22"/>
          <w:szCs w:val="22"/>
          <w:lang w:val="en-IE"/>
        </w:rPr>
        <w:t xml:space="preserve">Barra </w:t>
      </w:r>
      <w:proofErr w:type="spellStart"/>
      <w:r w:rsidR="00E37DFC" w:rsidRPr="00E37DFC">
        <w:rPr>
          <w:rFonts w:eastAsia="Times New Roman"/>
          <w:color w:val="000000"/>
          <w:sz w:val="22"/>
          <w:szCs w:val="22"/>
          <w:shd w:val="clear" w:color="auto" w:fill="FFFFFF"/>
        </w:rPr>
        <w:t>O'Donnabhain</w:t>
      </w:r>
      <w:proofErr w:type="spellEnd"/>
      <w:r w:rsidR="00B64D2D" w:rsidRPr="00E37DFC">
        <w:rPr>
          <w:rFonts w:cstheme="minorHAnsi"/>
          <w:sz w:val="22"/>
          <w:szCs w:val="22"/>
          <w:lang w:val="en-IE"/>
        </w:rPr>
        <w:t>, Mary</w:t>
      </w:r>
      <w:r w:rsidR="00B64D2D" w:rsidRPr="00D8507E">
        <w:rPr>
          <w:rFonts w:cstheme="minorHAnsi"/>
          <w:sz w:val="22"/>
          <w:szCs w:val="22"/>
          <w:lang w:val="en-IE"/>
        </w:rPr>
        <w:t xml:space="preserve"> O’</w:t>
      </w:r>
      <w:r w:rsidR="00A70204" w:rsidRPr="00D8507E">
        <w:rPr>
          <w:rFonts w:cstheme="minorHAnsi"/>
          <w:sz w:val="22"/>
          <w:szCs w:val="22"/>
          <w:lang w:val="en-IE"/>
        </w:rPr>
        <w:t>Rourke</w:t>
      </w:r>
      <w:r w:rsidR="00F50F79" w:rsidRPr="00D8507E">
        <w:rPr>
          <w:rFonts w:cstheme="minorHAnsi"/>
          <w:sz w:val="22"/>
          <w:szCs w:val="22"/>
          <w:lang w:val="en-IE"/>
        </w:rPr>
        <w:t xml:space="preserve">, Fiachra Ó </w:t>
      </w:r>
      <w:proofErr w:type="spellStart"/>
      <w:r w:rsidR="00F50F79" w:rsidRPr="00D8507E">
        <w:rPr>
          <w:rFonts w:cstheme="minorHAnsi"/>
          <w:sz w:val="22"/>
          <w:szCs w:val="22"/>
          <w:lang w:val="en-IE"/>
        </w:rPr>
        <w:t>Súilleabháin</w:t>
      </w:r>
      <w:proofErr w:type="spellEnd"/>
      <w:r w:rsidR="00F50F79" w:rsidRPr="00D8507E">
        <w:rPr>
          <w:rFonts w:cstheme="minorHAnsi"/>
          <w:sz w:val="22"/>
          <w:szCs w:val="22"/>
          <w:lang w:val="en-IE"/>
        </w:rPr>
        <w:t>, Diarmuid Scully</w:t>
      </w:r>
      <w:r w:rsidR="00C27A3F" w:rsidRPr="00D8507E">
        <w:rPr>
          <w:rFonts w:cstheme="minorHAnsi"/>
          <w:sz w:val="22"/>
          <w:szCs w:val="22"/>
          <w:lang w:val="en-IE"/>
        </w:rPr>
        <w:t>, Han Shao</w:t>
      </w:r>
    </w:p>
    <w:p w14:paraId="63F800A1" w14:textId="1ECA52D1" w:rsidR="00A70204" w:rsidRPr="00D8507E" w:rsidRDefault="00F9052C" w:rsidP="005C6AB6">
      <w:pPr>
        <w:ind w:left="1440" w:hanging="1440"/>
        <w:rPr>
          <w:rFonts w:cstheme="minorHAnsi"/>
          <w:sz w:val="22"/>
          <w:szCs w:val="22"/>
          <w:lang w:val="en-IE"/>
        </w:rPr>
      </w:pPr>
      <w:r w:rsidRPr="00D8507E">
        <w:rPr>
          <w:rFonts w:cstheme="minorHAnsi"/>
          <w:sz w:val="22"/>
          <w:szCs w:val="22"/>
          <w:lang w:val="en-IE"/>
        </w:rPr>
        <w:t>Apologies</w:t>
      </w:r>
      <w:r w:rsidR="007942D9" w:rsidRPr="00D8507E">
        <w:rPr>
          <w:rFonts w:cstheme="minorHAnsi"/>
          <w:sz w:val="22"/>
          <w:szCs w:val="22"/>
          <w:lang w:val="en-IE"/>
        </w:rPr>
        <w:t>:</w:t>
      </w:r>
      <w:r w:rsidR="00825083" w:rsidRPr="00D8507E">
        <w:rPr>
          <w:rFonts w:cstheme="minorHAnsi"/>
          <w:sz w:val="22"/>
          <w:szCs w:val="22"/>
          <w:lang w:val="en-IE"/>
        </w:rPr>
        <w:tab/>
      </w:r>
      <w:r w:rsidR="0089166C" w:rsidRPr="00D8507E">
        <w:rPr>
          <w:rFonts w:cstheme="minorHAnsi"/>
          <w:sz w:val="22"/>
          <w:szCs w:val="22"/>
          <w:lang w:val="en-IE"/>
        </w:rPr>
        <w:t>Kasia P</w:t>
      </w:r>
      <w:r w:rsidR="00AF6BD6" w:rsidRPr="00D8507E">
        <w:rPr>
          <w:rFonts w:cstheme="minorHAnsi"/>
          <w:sz w:val="22"/>
          <w:szCs w:val="22"/>
          <w:lang w:val="en-IE"/>
        </w:rPr>
        <w:t>yrz</w:t>
      </w:r>
    </w:p>
    <w:p w14:paraId="4A48C354" w14:textId="5A1EBD44" w:rsidR="00B41327" w:rsidRPr="00D8507E" w:rsidRDefault="00B41327" w:rsidP="005C6AB6">
      <w:pPr>
        <w:rPr>
          <w:rFonts w:cstheme="minorHAnsi"/>
          <w:sz w:val="22"/>
          <w:szCs w:val="22"/>
          <w:lang w:val="en-IE"/>
        </w:rPr>
      </w:pPr>
    </w:p>
    <w:p w14:paraId="684FB9C2" w14:textId="5596426F" w:rsidR="00762E55" w:rsidRPr="00D8507E" w:rsidRDefault="00762E55" w:rsidP="005C6AB6">
      <w:pPr>
        <w:rPr>
          <w:rFonts w:cstheme="minorHAnsi"/>
          <w:sz w:val="22"/>
          <w:szCs w:val="22"/>
          <w:lang w:val="en-IE"/>
        </w:rPr>
      </w:pPr>
    </w:p>
    <w:p w14:paraId="007F78F1" w14:textId="631CE076" w:rsidR="00762E55" w:rsidRPr="00D8507E" w:rsidRDefault="00762E55" w:rsidP="00A917E0">
      <w:pPr>
        <w:pStyle w:val="ListParagraph"/>
        <w:numPr>
          <w:ilvl w:val="0"/>
          <w:numId w:val="3"/>
        </w:numPr>
        <w:rPr>
          <w:rFonts w:cstheme="minorHAnsi"/>
          <w:b/>
          <w:bCs/>
          <w:sz w:val="28"/>
          <w:szCs w:val="28"/>
          <w:lang w:val="en-IE"/>
        </w:rPr>
      </w:pPr>
      <w:r w:rsidRPr="00D8507E">
        <w:rPr>
          <w:rFonts w:cstheme="minorHAnsi"/>
          <w:b/>
          <w:bCs/>
          <w:sz w:val="28"/>
          <w:szCs w:val="28"/>
          <w:lang w:val="en-IE"/>
        </w:rPr>
        <w:t>Co-Chairs’ Report</w:t>
      </w:r>
    </w:p>
    <w:p w14:paraId="65DBF0CC" w14:textId="5A29E2C0" w:rsidR="00BF7A58" w:rsidRPr="00D8507E" w:rsidRDefault="00BF7A58" w:rsidP="005C6AB6">
      <w:pPr>
        <w:rPr>
          <w:rFonts w:cstheme="minorHAnsi"/>
          <w:b/>
          <w:bCs/>
          <w:sz w:val="22"/>
          <w:szCs w:val="22"/>
          <w:lang w:val="en-IE"/>
        </w:rPr>
      </w:pPr>
    </w:p>
    <w:p w14:paraId="2B555CE7" w14:textId="5546D632" w:rsidR="00D0013A" w:rsidRPr="00D8507E" w:rsidRDefault="005C6AB6" w:rsidP="005C6AB6">
      <w:pPr>
        <w:jc w:val="both"/>
        <w:rPr>
          <w:rFonts w:cstheme="minorHAnsi"/>
          <w:b/>
          <w:sz w:val="22"/>
          <w:szCs w:val="22"/>
          <w:lang w:val="en-IE"/>
        </w:rPr>
      </w:pPr>
      <w:r w:rsidRPr="00D8507E">
        <w:rPr>
          <w:rFonts w:cstheme="minorHAnsi"/>
          <w:b/>
          <w:sz w:val="22"/>
          <w:szCs w:val="22"/>
          <w:lang w:val="en-IE"/>
        </w:rPr>
        <w:t>1.1</w:t>
      </w:r>
      <w:r w:rsidRPr="00D8507E">
        <w:rPr>
          <w:rFonts w:cstheme="minorHAnsi"/>
          <w:b/>
          <w:sz w:val="22"/>
          <w:szCs w:val="22"/>
          <w:lang w:val="en-IE"/>
        </w:rPr>
        <w:tab/>
      </w:r>
      <w:r w:rsidR="00D0013A" w:rsidRPr="00D8507E">
        <w:rPr>
          <w:rFonts w:cstheme="minorHAnsi"/>
          <w:b/>
          <w:sz w:val="22"/>
          <w:szCs w:val="22"/>
          <w:lang w:val="en-IE"/>
        </w:rPr>
        <w:t>AGM 2020 – background</w:t>
      </w:r>
    </w:p>
    <w:p w14:paraId="04D9C770" w14:textId="77777777" w:rsidR="00D0013A" w:rsidRPr="00D8507E" w:rsidRDefault="00D0013A" w:rsidP="005C6AB6">
      <w:pPr>
        <w:jc w:val="both"/>
        <w:rPr>
          <w:rFonts w:cstheme="minorHAnsi"/>
          <w:bCs/>
          <w:sz w:val="22"/>
          <w:szCs w:val="22"/>
          <w:lang w:val="en-IE"/>
        </w:rPr>
      </w:pPr>
      <w:r w:rsidRPr="00D8507E">
        <w:rPr>
          <w:rFonts w:cstheme="minorHAnsi"/>
          <w:bCs/>
          <w:sz w:val="22"/>
          <w:szCs w:val="22"/>
          <w:lang w:val="en-IE"/>
        </w:rPr>
        <w:t xml:space="preserve">The last AGM of the UCC LGBT+ Staff Network was held in December 2019.  Minutes from that AGM (and all AGMs, back to 2007) can be read on our webpage here: </w:t>
      </w:r>
      <w:hyperlink r:id="rId11" w:history="1">
        <w:r w:rsidRPr="00D8507E">
          <w:rPr>
            <w:rStyle w:val="Hyperlink"/>
            <w:rFonts w:cstheme="minorHAnsi"/>
            <w:bCs/>
            <w:sz w:val="22"/>
            <w:szCs w:val="22"/>
            <w:lang w:val="en-IE"/>
          </w:rPr>
          <w:t>https://www.ucc.ie/en/lgbtstaff/events/agms/</w:t>
        </w:r>
      </w:hyperlink>
    </w:p>
    <w:p w14:paraId="31C4CC09" w14:textId="67501B51" w:rsidR="00D0013A" w:rsidRPr="00D8507E" w:rsidRDefault="00D0013A" w:rsidP="005C6AB6">
      <w:pPr>
        <w:jc w:val="both"/>
        <w:rPr>
          <w:rFonts w:cstheme="minorHAnsi"/>
          <w:bCs/>
          <w:sz w:val="22"/>
          <w:szCs w:val="22"/>
          <w:lang w:val="en-IE"/>
        </w:rPr>
      </w:pPr>
      <w:r w:rsidRPr="00D8507E">
        <w:rPr>
          <w:rFonts w:cstheme="minorHAnsi"/>
          <w:bCs/>
          <w:sz w:val="22"/>
          <w:szCs w:val="22"/>
          <w:lang w:val="en-IE"/>
        </w:rPr>
        <w:t>Owing to the pandemic, the Network’s committee decided in late 2020 (when society was ‘opening-up’/pre-lockdown) to postpone the 2020 AGM until early 2021 in anticipation that it might be possible to hold the AGM in-person in early 2021.</w:t>
      </w:r>
      <w:r w:rsidR="003B15E7" w:rsidRPr="00D8507E">
        <w:rPr>
          <w:rFonts w:cstheme="minorHAnsi"/>
          <w:bCs/>
          <w:sz w:val="22"/>
          <w:szCs w:val="22"/>
          <w:lang w:val="en-IE"/>
        </w:rPr>
        <w:t xml:space="preserve"> </w:t>
      </w:r>
      <w:r w:rsidRPr="00D8507E">
        <w:rPr>
          <w:rFonts w:cstheme="minorHAnsi"/>
          <w:bCs/>
          <w:sz w:val="22"/>
          <w:szCs w:val="22"/>
          <w:lang w:val="en-IE"/>
        </w:rPr>
        <w:t>Owing to a subsequent Level-5 lockdown and continuation of remote</w:t>
      </w:r>
      <w:r w:rsidR="003B15E7" w:rsidRPr="00D8507E">
        <w:rPr>
          <w:rFonts w:cstheme="minorHAnsi"/>
          <w:bCs/>
          <w:sz w:val="22"/>
          <w:szCs w:val="22"/>
          <w:lang w:val="en-IE"/>
        </w:rPr>
        <w:t xml:space="preserve"> </w:t>
      </w:r>
      <w:r w:rsidRPr="00D8507E">
        <w:rPr>
          <w:rFonts w:cstheme="minorHAnsi"/>
          <w:bCs/>
          <w:sz w:val="22"/>
          <w:szCs w:val="22"/>
          <w:lang w:val="en-IE"/>
        </w:rPr>
        <w:t>working/social distancing, that was not possible, and the committee decided to hold the AGM in early 2021, online.</w:t>
      </w:r>
    </w:p>
    <w:p w14:paraId="65D43F86" w14:textId="77777777" w:rsidR="00D0013A" w:rsidRPr="00D8507E" w:rsidRDefault="00D0013A" w:rsidP="005C6AB6">
      <w:pPr>
        <w:jc w:val="both"/>
        <w:rPr>
          <w:rFonts w:cstheme="minorHAnsi"/>
          <w:bCs/>
          <w:sz w:val="22"/>
          <w:szCs w:val="22"/>
          <w:lang w:val="en-IE"/>
        </w:rPr>
      </w:pPr>
      <w:r w:rsidRPr="00D8507E">
        <w:rPr>
          <w:rFonts w:cstheme="minorHAnsi"/>
          <w:bCs/>
          <w:sz w:val="22"/>
          <w:szCs w:val="22"/>
          <w:lang w:val="en-IE"/>
        </w:rPr>
        <w:t>The outgoing committee recommends that the 2021 AGM would be held in December 2021 as per the timing of previous AGMs.</w:t>
      </w:r>
    </w:p>
    <w:p w14:paraId="1A95D1BF" w14:textId="77777777" w:rsidR="00D0013A" w:rsidRPr="00D8507E" w:rsidRDefault="00D0013A" w:rsidP="005C6AB6">
      <w:pPr>
        <w:jc w:val="both"/>
        <w:rPr>
          <w:rFonts w:cstheme="minorHAnsi"/>
          <w:b/>
          <w:sz w:val="22"/>
          <w:szCs w:val="22"/>
          <w:lang w:val="en-IE"/>
        </w:rPr>
      </w:pPr>
    </w:p>
    <w:p w14:paraId="009C4C9B" w14:textId="5E1E334C" w:rsidR="00D0013A" w:rsidRPr="00D8507E" w:rsidRDefault="005C6AB6" w:rsidP="005C6AB6">
      <w:pPr>
        <w:jc w:val="both"/>
        <w:rPr>
          <w:rFonts w:cstheme="minorHAnsi"/>
          <w:b/>
          <w:sz w:val="22"/>
          <w:szCs w:val="22"/>
          <w:lang w:val="en-IE"/>
        </w:rPr>
      </w:pPr>
      <w:r w:rsidRPr="00D8507E">
        <w:rPr>
          <w:rFonts w:cstheme="minorHAnsi"/>
          <w:b/>
          <w:sz w:val="22"/>
          <w:szCs w:val="22"/>
          <w:lang w:val="en-IE"/>
        </w:rPr>
        <w:t>1.2</w:t>
      </w:r>
      <w:r w:rsidRPr="00D8507E">
        <w:rPr>
          <w:rFonts w:cstheme="minorHAnsi"/>
          <w:b/>
          <w:sz w:val="22"/>
          <w:szCs w:val="22"/>
          <w:lang w:val="en-IE"/>
        </w:rPr>
        <w:tab/>
      </w:r>
      <w:r w:rsidR="00D0013A" w:rsidRPr="00D8507E">
        <w:rPr>
          <w:rFonts w:cstheme="minorHAnsi"/>
          <w:b/>
          <w:sz w:val="22"/>
          <w:szCs w:val="22"/>
          <w:lang w:val="en-IE"/>
        </w:rPr>
        <w:t>LGBT+ Staff Network - background</w:t>
      </w:r>
    </w:p>
    <w:p w14:paraId="07337CFA" w14:textId="670CF1B5" w:rsidR="00D0013A" w:rsidRPr="00D8507E" w:rsidRDefault="00D0013A" w:rsidP="005C6AB6">
      <w:pPr>
        <w:jc w:val="both"/>
        <w:rPr>
          <w:rFonts w:cstheme="minorHAnsi"/>
          <w:sz w:val="22"/>
          <w:szCs w:val="22"/>
          <w:lang w:val="en-IE"/>
        </w:rPr>
      </w:pPr>
      <w:r w:rsidRPr="00D8507E">
        <w:rPr>
          <w:rFonts w:cstheme="minorHAnsi"/>
          <w:sz w:val="22"/>
          <w:szCs w:val="22"/>
          <w:lang w:val="en-IE"/>
        </w:rPr>
        <w:t xml:space="preserve">UCC’s LGBT+ Staff Network was set up </w:t>
      </w:r>
      <w:r w:rsidR="003B15E7" w:rsidRPr="00D8507E">
        <w:rPr>
          <w:rFonts w:cstheme="minorHAnsi"/>
          <w:sz w:val="22"/>
          <w:szCs w:val="22"/>
          <w:lang w:val="en-IE"/>
        </w:rPr>
        <w:t xml:space="preserve">by </w:t>
      </w:r>
      <w:r w:rsidRPr="00D8507E">
        <w:rPr>
          <w:rFonts w:cstheme="minorHAnsi"/>
          <w:sz w:val="22"/>
          <w:szCs w:val="22"/>
          <w:lang w:val="en-IE"/>
        </w:rPr>
        <w:t xml:space="preserve">HR following expressions of interest by staff in 2007. The </w:t>
      </w:r>
      <w:r w:rsidRPr="00D8507E">
        <w:rPr>
          <w:rStyle w:val="Strong"/>
          <w:rFonts w:cstheme="minorHAnsi"/>
          <w:sz w:val="22"/>
          <w:szCs w:val="22"/>
          <w:lang w:val="en-IE"/>
        </w:rPr>
        <w:t>aim</w:t>
      </w:r>
      <w:r w:rsidRPr="00D8507E">
        <w:rPr>
          <w:rFonts w:cstheme="minorHAnsi"/>
          <w:sz w:val="22"/>
          <w:szCs w:val="22"/>
          <w:lang w:val="en-IE"/>
        </w:rPr>
        <w:t xml:space="preserve"> of the Network is to work in partnership with management and staff of University College Cork to create a safe, inclusive and diverse working environment that encourages a culture of respect and equality for everyone regardless of their sexual orientation, in order that every individual can reach their full potential without fear of discrimination. The Network’s </w:t>
      </w:r>
      <w:r w:rsidRPr="00D8507E">
        <w:rPr>
          <w:rStyle w:val="Strong"/>
          <w:rFonts w:cstheme="minorHAnsi"/>
          <w:sz w:val="22"/>
          <w:szCs w:val="22"/>
          <w:lang w:val="en-IE"/>
        </w:rPr>
        <w:t>objectives</w:t>
      </w:r>
      <w:r w:rsidRPr="00D8507E">
        <w:rPr>
          <w:rFonts w:cstheme="minorHAnsi"/>
          <w:sz w:val="22"/>
          <w:szCs w:val="22"/>
          <w:lang w:val="en-IE"/>
        </w:rPr>
        <w:t> are to:</w:t>
      </w:r>
    </w:p>
    <w:p w14:paraId="5D4E2BCE" w14:textId="77777777" w:rsidR="00D0013A" w:rsidRPr="00D8507E" w:rsidRDefault="00D0013A" w:rsidP="00A917E0">
      <w:pPr>
        <w:numPr>
          <w:ilvl w:val="0"/>
          <w:numId w:val="1"/>
        </w:numPr>
        <w:ind w:left="714" w:hanging="357"/>
        <w:jc w:val="both"/>
        <w:rPr>
          <w:rFonts w:cstheme="minorHAnsi"/>
          <w:sz w:val="22"/>
          <w:szCs w:val="22"/>
          <w:lang w:val="en-IE"/>
        </w:rPr>
      </w:pPr>
      <w:r w:rsidRPr="00D8507E">
        <w:rPr>
          <w:rFonts w:cstheme="minorHAnsi"/>
          <w:sz w:val="22"/>
          <w:szCs w:val="22"/>
          <w:lang w:val="en-IE"/>
        </w:rPr>
        <w:t>Act as a consultation forum on LGBT employment and welfare related issues for the Department of Human Resources, UCC;</w:t>
      </w:r>
    </w:p>
    <w:p w14:paraId="1AF370E4" w14:textId="77777777" w:rsidR="00D0013A" w:rsidRPr="00D8507E" w:rsidRDefault="00D0013A" w:rsidP="00A917E0">
      <w:pPr>
        <w:numPr>
          <w:ilvl w:val="0"/>
          <w:numId w:val="1"/>
        </w:numPr>
        <w:ind w:left="714" w:hanging="357"/>
        <w:jc w:val="both"/>
        <w:rPr>
          <w:rFonts w:cstheme="minorHAnsi"/>
          <w:sz w:val="22"/>
          <w:szCs w:val="22"/>
          <w:lang w:val="en-IE"/>
        </w:rPr>
      </w:pPr>
      <w:r w:rsidRPr="00D8507E">
        <w:rPr>
          <w:rFonts w:cstheme="minorHAnsi"/>
          <w:sz w:val="22"/>
          <w:szCs w:val="22"/>
          <w:lang w:val="en-IE"/>
        </w:rPr>
        <w:t>Provide a forum for networking, information sharing and peer support;</w:t>
      </w:r>
    </w:p>
    <w:p w14:paraId="083E9DF8" w14:textId="77777777" w:rsidR="00D0013A" w:rsidRPr="00D8507E" w:rsidRDefault="00D0013A" w:rsidP="00A917E0">
      <w:pPr>
        <w:numPr>
          <w:ilvl w:val="0"/>
          <w:numId w:val="1"/>
        </w:numPr>
        <w:ind w:left="714" w:hanging="357"/>
        <w:jc w:val="both"/>
        <w:rPr>
          <w:rFonts w:cstheme="minorHAnsi"/>
          <w:sz w:val="22"/>
          <w:szCs w:val="22"/>
          <w:lang w:val="en-IE"/>
        </w:rPr>
      </w:pPr>
      <w:r w:rsidRPr="00D8507E">
        <w:rPr>
          <w:rFonts w:cstheme="minorHAnsi"/>
          <w:sz w:val="22"/>
          <w:szCs w:val="22"/>
          <w:lang w:val="en-IE"/>
        </w:rPr>
        <w:t>Increase the visibility of the LGBT staff Network in UCC and engage in outreach activities and;</w:t>
      </w:r>
    </w:p>
    <w:p w14:paraId="653EDCFA" w14:textId="77777777" w:rsidR="00D0013A" w:rsidRPr="00D8507E" w:rsidRDefault="00D0013A" w:rsidP="00A917E0">
      <w:pPr>
        <w:numPr>
          <w:ilvl w:val="0"/>
          <w:numId w:val="1"/>
        </w:numPr>
        <w:ind w:left="714" w:hanging="357"/>
        <w:jc w:val="both"/>
        <w:rPr>
          <w:rFonts w:cstheme="minorHAnsi"/>
          <w:sz w:val="22"/>
          <w:szCs w:val="22"/>
          <w:lang w:val="en-IE"/>
        </w:rPr>
      </w:pPr>
      <w:r w:rsidRPr="00D8507E">
        <w:rPr>
          <w:rFonts w:cstheme="minorHAnsi"/>
          <w:sz w:val="22"/>
          <w:szCs w:val="22"/>
          <w:lang w:val="en-IE"/>
        </w:rPr>
        <w:t>Liaise with other groups, e.g., staff and student societies in other third level institutions in Ireland and abroad to share information and best practice.</w:t>
      </w:r>
    </w:p>
    <w:p w14:paraId="37B05144" w14:textId="77777777" w:rsidR="00D0013A" w:rsidRPr="00D8507E" w:rsidRDefault="00D0013A" w:rsidP="005C6AB6">
      <w:pPr>
        <w:jc w:val="both"/>
        <w:rPr>
          <w:rFonts w:cstheme="minorHAnsi"/>
          <w:sz w:val="22"/>
          <w:szCs w:val="22"/>
          <w:lang w:val="en-IE"/>
        </w:rPr>
      </w:pPr>
      <w:r w:rsidRPr="00D8507E">
        <w:rPr>
          <w:rFonts w:cstheme="minorHAnsi"/>
          <w:sz w:val="22"/>
          <w:szCs w:val="22"/>
          <w:u w:val="single"/>
          <w:lang w:val="en-IE"/>
        </w:rPr>
        <w:t>Co-Chairs’ recommendations:</w:t>
      </w:r>
      <w:r w:rsidRPr="00D8507E">
        <w:rPr>
          <w:rFonts w:cstheme="minorHAnsi"/>
          <w:sz w:val="22"/>
          <w:szCs w:val="22"/>
          <w:lang w:val="en-IE"/>
        </w:rPr>
        <w:t xml:space="preserve"> </w:t>
      </w:r>
    </w:p>
    <w:p w14:paraId="022A6D81" w14:textId="77777777" w:rsidR="00D0013A" w:rsidRPr="00D8507E" w:rsidRDefault="00D0013A" w:rsidP="00A917E0">
      <w:pPr>
        <w:pStyle w:val="ListParagraph"/>
        <w:numPr>
          <w:ilvl w:val="0"/>
          <w:numId w:val="12"/>
        </w:numPr>
        <w:jc w:val="both"/>
        <w:rPr>
          <w:rFonts w:cstheme="minorHAnsi"/>
          <w:sz w:val="22"/>
          <w:szCs w:val="22"/>
          <w:lang w:val="en-IE"/>
        </w:rPr>
      </w:pPr>
      <w:r w:rsidRPr="00D8507E">
        <w:rPr>
          <w:rFonts w:cstheme="minorHAnsi"/>
          <w:sz w:val="22"/>
          <w:szCs w:val="22"/>
          <w:lang w:val="en-IE"/>
        </w:rPr>
        <w:t>that the incoming committee re-visit the Terms of Reference (</w:t>
      </w:r>
      <w:proofErr w:type="spellStart"/>
      <w:r w:rsidRPr="00D8507E">
        <w:rPr>
          <w:rFonts w:cstheme="minorHAnsi"/>
          <w:sz w:val="22"/>
          <w:szCs w:val="22"/>
          <w:lang w:val="en-IE"/>
        </w:rPr>
        <w:t>ToR</w:t>
      </w:r>
      <w:proofErr w:type="spellEnd"/>
      <w:r w:rsidRPr="00D8507E">
        <w:rPr>
          <w:rFonts w:cstheme="minorHAnsi"/>
          <w:sz w:val="22"/>
          <w:szCs w:val="22"/>
          <w:lang w:val="en-IE"/>
        </w:rPr>
        <w:t xml:space="preserve">) with a view to presenting Network members at the 2021 AGM with a decision to either (a) re-endorse  the current </w:t>
      </w:r>
      <w:proofErr w:type="spellStart"/>
      <w:r w:rsidRPr="00D8507E">
        <w:rPr>
          <w:rFonts w:cstheme="minorHAnsi"/>
          <w:sz w:val="22"/>
          <w:szCs w:val="22"/>
          <w:lang w:val="en-IE"/>
        </w:rPr>
        <w:t>ToR</w:t>
      </w:r>
      <w:proofErr w:type="spellEnd"/>
      <w:r w:rsidRPr="00D8507E">
        <w:rPr>
          <w:rFonts w:cstheme="minorHAnsi"/>
          <w:sz w:val="22"/>
          <w:szCs w:val="22"/>
          <w:lang w:val="en-IE"/>
        </w:rPr>
        <w:t xml:space="preserve"> or (b) ratify revised </w:t>
      </w:r>
      <w:proofErr w:type="spellStart"/>
      <w:r w:rsidRPr="00D8507E">
        <w:rPr>
          <w:rFonts w:cstheme="minorHAnsi"/>
          <w:sz w:val="22"/>
          <w:szCs w:val="22"/>
          <w:lang w:val="en-IE"/>
        </w:rPr>
        <w:t>ToR</w:t>
      </w:r>
      <w:proofErr w:type="spellEnd"/>
      <w:r w:rsidRPr="00D8507E">
        <w:rPr>
          <w:rFonts w:cstheme="minorHAnsi"/>
          <w:sz w:val="22"/>
          <w:szCs w:val="22"/>
          <w:lang w:val="en-IE"/>
        </w:rPr>
        <w:t xml:space="preserve">.  </w:t>
      </w:r>
    </w:p>
    <w:p w14:paraId="30B7B280" w14:textId="77777777" w:rsidR="00D0013A" w:rsidRPr="00D8507E" w:rsidRDefault="00D0013A" w:rsidP="00A917E0">
      <w:pPr>
        <w:pStyle w:val="ListParagraph"/>
        <w:numPr>
          <w:ilvl w:val="0"/>
          <w:numId w:val="12"/>
        </w:numPr>
        <w:jc w:val="both"/>
        <w:rPr>
          <w:rFonts w:cstheme="minorHAnsi"/>
          <w:sz w:val="22"/>
          <w:szCs w:val="22"/>
          <w:lang w:val="en-IE"/>
        </w:rPr>
      </w:pPr>
      <w:r w:rsidRPr="00D8507E">
        <w:rPr>
          <w:rFonts w:cstheme="minorHAnsi"/>
          <w:sz w:val="22"/>
          <w:szCs w:val="22"/>
          <w:lang w:val="en-IE"/>
        </w:rPr>
        <w:t>that the incoming committee devise a committee handbook/constitution/equivalent guide for future committee members such that committee roles and responsibilities (collectively and individually) are clearly described.</w:t>
      </w:r>
    </w:p>
    <w:p w14:paraId="12479AAB" w14:textId="76A1A144" w:rsidR="00D0013A" w:rsidRPr="00D8507E" w:rsidRDefault="00D0013A" w:rsidP="005C6AB6">
      <w:pPr>
        <w:pStyle w:val="ListParagraph"/>
        <w:jc w:val="both"/>
        <w:rPr>
          <w:rFonts w:cstheme="minorHAnsi"/>
          <w:sz w:val="22"/>
          <w:szCs w:val="22"/>
          <w:lang w:val="en-IE"/>
        </w:rPr>
      </w:pPr>
    </w:p>
    <w:p w14:paraId="31B498DA" w14:textId="7858B371" w:rsidR="00F523FD" w:rsidRPr="00D8507E" w:rsidRDefault="00F523FD" w:rsidP="005C6AB6">
      <w:pPr>
        <w:pStyle w:val="ListParagraph"/>
        <w:jc w:val="both"/>
        <w:rPr>
          <w:rFonts w:cstheme="minorHAnsi"/>
          <w:sz w:val="22"/>
          <w:szCs w:val="22"/>
          <w:lang w:val="en-IE"/>
        </w:rPr>
      </w:pPr>
    </w:p>
    <w:p w14:paraId="7DE8E47E" w14:textId="6A92AC15" w:rsidR="00F523FD" w:rsidRPr="00D8507E" w:rsidRDefault="00F523FD" w:rsidP="005C6AB6">
      <w:pPr>
        <w:pStyle w:val="ListParagraph"/>
        <w:jc w:val="both"/>
        <w:rPr>
          <w:rFonts w:cstheme="minorHAnsi"/>
          <w:sz w:val="22"/>
          <w:szCs w:val="22"/>
          <w:lang w:val="en-IE"/>
        </w:rPr>
      </w:pPr>
    </w:p>
    <w:p w14:paraId="17E09AA4" w14:textId="77777777" w:rsidR="00F523FD" w:rsidRPr="00D8507E" w:rsidRDefault="00F523FD" w:rsidP="005C6AB6">
      <w:pPr>
        <w:pStyle w:val="ListParagraph"/>
        <w:jc w:val="both"/>
        <w:rPr>
          <w:rFonts w:cstheme="minorHAnsi"/>
          <w:sz w:val="22"/>
          <w:szCs w:val="22"/>
          <w:lang w:val="en-IE"/>
        </w:rPr>
      </w:pPr>
    </w:p>
    <w:p w14:paraId="60054525" w14:textId="2560C8A6" w:rsidR="00D0013A" w:rsidRPr="00D8507E" w:rsidRDefault="005C6AB6" w:rsidP="005C6AB6">
      <w:pPr>
        <w:jc w:val="both"/>
        <w:rPr>
          <w:rFonts w:cstheme="minorHAnsi"/>
          <w:b/>
          <w:bCs/>
          <w:sz w:val="22"/>
          <w:szCs w:val="22"/>
          <w:lang w:val="en-IE"/>
        </w:rPr>
      </w:pPr>
      <w:r w:rsidRPr="00D8507E">
        <w:rPr>
          <w:rFonts w:cstheme="minorHAnsi"/>
          <w:b/>
          <w:bCs/>
          <w:sz w:val="22"/>
          <w:szCs w:val="22"/>
          <w:lang w:val="en-IE"/>
        </w:rPr>
        <w:lastRenderedPageBreak/>
        <w:t>1.3</w:t>
      </w:r>
      <w:r w:rsidRPr="00D8507E">
        <w:rPr>
          <w:rFonts w:cstheme="minorHAnsi"/>
          <w:b/>
          <w:bCs/>
          <w:sz w:val="22"/>
          <w:szCs w:val="22"/>
          <w:lang w:val="en-IE"/>
        </w:rPr>
        <w:tab/>
      </w:r>
      <w:r w:rsidR="00D0013A" w:rsidRPr="00D8507E">
        <w:rPr>
          <w:rFonts w:cstheme="minorHAnsi"/>
          <w:b/>
          <w:bCs/>
          <w:sz w:val="22"/>
          <w:szCs w:val="22"/>
          <w:lang w:val="en-IE"/>
        </w:rPr>
        <w:t>The Committee of the LGBT+ Staff Network - background</w:t>
      </w:r>
    </w:p>
    <w:p w14:paraId="453A9108" w14:textId="6C56998C" w:rsidR="00D0013A" w:rsidRPr="00D8507E" w:rsidRDefault="00D0013A" w:rsidP="005C6AB6">
      <w:pPr>
        <w:jc w:val="both"/>
        <w:rPr>
          <w:rFonts w:cstheme="minorHAnsi"/>
          <w:sz w:val="22"/>
          <w:szCs w:val="22"/>
          <w:lang w:val="en-IE"/>
        </w:rPr>
      </w:pPr>
      <w:r w:rsidRPr="00D8507E">
        <w:rPr>
          <w:rFonts w:cstheme="minorHAnsi"/>
          <w:sz w:val="22"/>
          <w:szCs w:val="22"/>
          <w:lang w:val="en-IE"/>
        </w:rPr>
        <w:t xml:space="preserve">There are currently less than 50 members in the Network, and committee members are sourced from within the Network membership. At each AGM, a committee is elected.  The role of committee member is voluntary, and in addition to normal workload.  </w:t>
      </w:r>
    </w:p>
    <w:p w14:paraId="72DAABA8" w14:textId="77777777" w:rsidR="00D0013A" w:rsidRPr="00D8507E" w:rsidRDefault="00D0013A" w:rsidP="005C6AB6">
      <w:pPr>
        <w:jc w:val="both"/>
        <w:rPr>
          <w:rFonts w:cstheme="minorHAnsi"/>
          <w:sz w:val="22"/>
          <w:szCs w:val="22"/>
          <w:lang w:val="en-IE"/>
        </w:rPr>
      </w:pPr>
      <w:r w:rsidRPr="00D8507E">
        <w:rPr>
          <w:rFonts w:cstheme="minorHAnsi"/>
          <w:sz w:val="22"/>
          <w:szCs w:val="22"/>
          <w:lang w:val="en-IE"/>
        </w:rPr>
        <w:t>The 2020 committee members were:</w:t>
      </w:r>
    </w:p>
    <w:p w14:paraId="49F83E5F" w14:textId="4757E1BC"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 xml:space="preserve">Co-Chairs: Barra </w:t>
      </w:r>
      <w:proofErr w:type="spellStart"/>
      <w:r w:rsidR="00E37DFC" w:rsidRPr="00E37DFC">
        <w:rPr>
          <w:rFonts w:eastAsia="Times New Roman"/>
          <w:color w:val="000000"/>
          <w:sz w:val="22"/>
          <w:szCs w:val="22"/>
          <w:shd w:val="clear" w:color="auto" w:fill="FFFFFF"/>
        </w:rPr>
        <w:t>O'Donnabhain</w:t>
      </w:r>
      <w:proofErr w:type="spellEnd"/>
      <w:r w:rsidR="00E37DFC" w:rsidRPr="00D8507E">
        <w:rPr>
          <w:rFonts w:cstheme="minorHAnsi"/>
          <w:sz w:val="22"/>
          <w:szCs w:val="22"/>
          <w:lang w:val="en-IE"/>
        </w:rPr>
        <w:t xml:space="preserve"> </w:t>
      </w:r>
      <w:r w:rsidRPr="00D8507E">
        <w:rPr>
          <w:rFonts w:cstheme="minorHAnsi"/>
          <w:sz w:val="22"/>
          <w:szCs w:val="22"/>
          <w:lang w:val="en-IE"/>
        </w:rPr>
        <w:t>&amp; Mary O’Rourke</w:t>
      </w:r>
    </w:p>
    <w:p w14:paraId="537DA38B"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LGBT+ Staff Liaison Officer: Laurence Davis</w:t>
      </w:r>
    </w:p>
    <w:p w14:paraId="15F7EDF4"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Secretary: Mary Byrne</w:t>
      </w:r>
    </w:p>
    <w:p w14:paraId="6370770A"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 xml:space="preserve">Treasurer: Fiachra Ó </w:t>
      </w:r>
      <w:proofErr w:type="spellStart"/>
      <w:r w:rsidRPr="00D8507E">
        <w:rPr>
          <w:rFonts w:cstheme="minorHAnsi"/>
          <w:sz w:val="22"/>
          <w:szCs w:val="22"/>
          <w:lang w:val="en-IE"/>
        </w:rPr>
        <w:t>Súilleabháin</w:t>
      </w:r>
      <w:proofErr w:type="spellEnd"/>
    </w:p>
    <w:p w14:paraId="6C93ACD2"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Events Officer: Diarmuid Scully</w:t>
      </w:r>
    </w:p>
    <w:p w14:paraId="7859ED98"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Tyndall Representatives: Tim Fass &amp; Han Shao</w:t>
      </w:r>
    </w:p>
    <w:p w14:paraId="2CFCE36B" w14:textId="77777777" w:rsidR="00D0013A" w:rsidRPr="00D8507E" w:rsidRDefault="00D0013A" w:rsidP="00A917E0">
      <w:pPr>
        <w:pStyle w:val="ListParagraph"/>
        <w:numPr>
          <w:ilvl w:val="0"/>
          <w:numId w:val="4"/>
        </w:numPr>
        <w:jc w:val="both"/>
        <w:rPr>
          <w:rFonts w:cstheme="minorHAnsi"/>
          <w:sz w:val="22"/>
          <w:szCs w:val="22"/>
          <w:lang w:val="en-IE"/>
        </w:rPr>
      </w:pPr>
      <w:r w:rsidRPr="00D8507E">
        <w:rPr>
          <w:rFonts w:cstheme="minorHAnsi"/>
          <w:sz w:val="22"/>
          <w:szCs w:val="22"/>
          <w:lang w:val="en-IE"/>
        </w:rPr>
        <w:t>Web Officer: Vacant*</w:t>
      </w:r>
    </w:p>
    <w:p w14:paraId="7CAD5BCE" w14:textId="77777777" w:rsidR="00D0013A" w:rsidRPr="00D8507E" w:rsidRDefault="00D0013A" w:rsidP="005C6AB6">
      <w:pPr>
        <w:jc w:val="both"/>
        <w:rPr>
          <w:rFonts w:cstheme="minorHAnsi"/>
          <w:i/>
          <w:iCs/>
          <w:sz w:val="22"/>
          <w:szCs w:val="22"/>
          <w:lang w:val="en-IE"/>
        </w:rPr>
      </w:pPr>
      <w:r w:rsidRPr="00D8507E">
        <w:rPr>
          <w:rFonts w:cstheme="minorHAnsi"/>
          <w:i/>
          <w:iCs/>
          <w:sz w:val="22"/>
          <w:szCs w:val="22"/>
          <w:lang w:val="en-IE"/>
        </w:rPr>
        <w:t>*The committee would like to thank Maurice Ryder for occasional technical support assistance voluntarily provided throughout the year, and Amanullah de Sondy for assistance with the Network’s Twitter account.</w:t>
      </w:r>
    </w:p>
    <w:p w14:paraId="21A7E92C" w14:textId="77777777" w:rsidR="00D0013A" w:rsidRPr="00D8507E" w:rsidRDefault="00D0013A" w:rsidP="005C6AB6">
      <w:pPr>
        <w:jc w:val="both"/>
        <w:rPr>
          <w:rFonts w:cstheme="minorHAnsi"/>
          <w:i/>
          <w:iCs/>
          <w:sz w:val="22"/>
          <w:szCs w:val="22"/>
          <w:lang w:val="en-IE"/>
        </w:rPr>
      </w:pPr>
    </w:p>
    <w:p w14:paraId="41A8EFDC" w14:textId="77777777" w:rsidR="00D0013A" w:rsidRPr="00D8507E" w:rsidRDefault="00D0013A" w:rsidP="005C6AB6">
      <w:pPr>
        <w:jc w:val="both"/>
        <w:rPr>
          <w:rFonts w:cstheme="minorHAnsi"/>
          <w:sz w:val="22"/>
          <w:szCs w:val="22"/>
          <w:lang w:val="en-IE"/>
        </w:rPr>
      </w:pPr>
      <w:r w:rsidRPr="00D8507E">
        <w:rPr>
          <w:rFonts w:cstheme="minorHAnsi"/>
          <w:sz w:val="22"/>
          <w:szCs w:val="22"/>
          <w:u w:val="single"/>
          <w:lang w:val="en-IE"/>
        </w:rPr>
        <w:t>Co-Chairs’ recommendation:</w:t>
      </w:r>
      <w:r w:rsidRPr="00D8507E">
        <w:rPr>
          <w:rFonts w:cstheme="minorHAnsi"/>
          <w:sz w:val="22"/>
          <w:szCs w:val="22"/>
          <w:lang w:val="en-IE"/>
        </w:rPr>
        <w:t xml:space="preserve"> that the incoming committee would actively encourage Network members to volunteer for committee membership.</w:t>
      </w:r>
    </w:p>
    <w:p w14:paraId="230A90E7" w14:textId="77777777" w:rsidR="001C5516" w:rsidRPr="00D8507E" w:rsidRDefault="001C5516" w:rsidP="005C6AB6">
      <w:pPr>
        <w:jc w:val="both"/>
        <w:rPr>
          <w:rFonts w:cstheme="minorHAnsi"/>
          <w:sz w:val="22"/>
          <w:szCs w:val="22"/>
          <w:lang w:val="en-IE"/>
        </w:rPr>
      </w:pPr>
    </w:p>
    <w:p w14:paraId="60D72865" w14:textId="5E10AE83" w:rsidR="00D0013A" w:rsidRPr="00D8507E" w:rsidRDefault="005C6AB6" w:rsidP="005C6AB6">
      <w:pPr>
        <w:jc w:val="both"/>
        <w:rPr>
          <w:rFonts w:cstheme="minorHAnsi"/>
          <w:i/>
          <w:iCs/>
          <w:sz w:val="22"/>
          <w:szCs w:val="22"/>
          <w:lang w:val="en-IE"/>
        </w:rPr>
      </w:pPr>
      <w:r w:rsidRPr="00D8507E">
        <w:rPr>
          <w:rFonts w:cstheme="minorHAnsi"/>
          <w:b/>
          <w:bCs/>
          <w:sz w:val="22"/>
          <w:szCs w:val="22"/>
          <w:lang w:val="en-IE"/>
        </w:rPr>
        <w:t>1.4</w:t>
      </w:r>
      <w:r w:rsidRPr="00D8507E">
        <w:rPr>
          <w:rFonts w:cstheme="minorHAnsi"/>
          <w:b/>
          <w:bCs/>
          <w:sz w:val="22"/>
          <w:szCs w:val="22"/>
          <w:lang w:val="en-IE"/>
        </w:rPr>
        <w:tab/>
      </w:r>
      <w:r w:rsidR="00D0013A" w:rsidRPr="00D8507E">
        <w:rPr>
          <w:rFonts w:cstheme="minorHAnsi"/>
          <w:b/>
          <w:bCs/>
          <w:sz w:val="22"/>
          <w:szCs w:val="22"/>
          <w:lang w:val="en-IE"/>
        </w:rPr>
        <w:t xml:space="preserve">Review of 2020 </w:t>
      </w:r>
      <w:r w:rsidRPr="00D8507E">
        <w:rPr>
          <w:rFonts w:cstheme="minorHAnsi"/>
          <w:b/>
          <w:bCs/>
          <w:sz w:val="22"/>
          <w:szCs w:val="22"/>
          <w:lang w:val="en-IE"/>
        </w:rPr>
        <w:t>A</w:t>
      </w:r>
      <w:r w:rsidR="00D0013A" w:rsidRPr="00D8507E">
        <w:rPr>
          <w:rFonts w:cstheme="minorHAnsi"/>
          <w:b/>
          <w:bCs/>
          <w:sz w:val="22"/>
          <w:szCs w:val="22"/>
          <w:lang w:val="en-IE"/>
        </w:rPr>
        <w:t>ctivitie</w:t>
      </w:r>
      <w:r w:rsidRPr="00D8507E">
        <w:rPr>
          <w:rFonts w:cstheme="minorHAnsi"/>
          <w:b/>
          <w:bCs/>
          <w:sz w:val="22"/>
          <w:szCs w:val="22"/>
          <w:lang w:val="en-IE"/>
        </w:rPr>
        <w:t>s</w:t>
      </w:r>
    </w:p>
    <w:p w14:paraId="39359C49" w14:textId="7113301E" w:rsidR="00D0013A" w:rsidRPr="00D8507E" w:rsidRDefault="00D0013A" w:rsidP="005C6AB6">
      <w:pPr>
        <w:jc w:val="both"/>
        <w:rPr>
          <w:rFonts w:cstheme="minorHAnsi"/>
          <w:sz w:val="22"/>
          <w:szCs w:val="22"/>
          <w:lang w:val="en-IE"/>
        </w:rPr>
      </w:pPr>
      <w:r w:rsidRPr="00D8507E">
        <w:rPr>
          <w:rFonts w:cstheme="minorHAnsi"/>
          <w:sz w:val="22"/>
          <w:szCs w:val="22"/>
          <w:lang w:val="en-IE"/>
        </w:rPr>
        <w:t>The committee organise</w:t>
      </w:r>
      <w:r w:rsidR="005C6AB6" w:rsidRPr="00D8507E">
        <w:rPr>
          <w:rFonts w:cstheme="minorHAnsi"/>
          <w:sz w:val="22"/>
          <w:szCs w:val="22"/>
          <w:lang w:val="en-IE"/>
        </w:rPr>
        <w:t>s</w:t>
      </w:r>
      <w:r w:rsidRPr="00D8507E">
        <w:rPr>
          <w:rFonts w:cstheme="minorHAnsi"/>
          <w:sz w:val="22"/>
          <w:szCs w:val="22"/>
          <w:lang w:val="en-IE"/>
        </w:rPr>
        <w:t xml:space="preserve"> a broad range of events throughout the year including seminars, symposia, coffee-mornings, information sessions on campus. In addition, the Committee are actively involved in other equality and welfare work at committee levels within the university and in Irish higher education networks. Committee members participate in civic engagement with local and national LGBT+ organisations including Gay Project, LINC, Cork LGBT Awareness week, Cork Pride, Sexual Health Centre Cork. The following are examples of just some of the initiatives undertaken by </w:t>
      </w:r>
      <w:r w:rsidR="00D8507E" w:rsidRPr="00D8507E">
        <w:rPr>
          <w:rFonts w:cstheme="minorHAnsi"/>
          <w:sz w:val="22"/>
          <w:szCs w:val="22"/>
          <w:lang w:val="en-IE"/>
        </w:rPr>
        <w:t>c</w:t>
      </w:r>
      <w:r w:rsidRPr="00D8507E">
        <w:rPr>
          <w:rFonts w:cstheme="minorHAnsi"/>
          <w:sz w:val="22"/>
          <w:szCs w:val="22"/>
          <w:lang w:val="en-IE"/>
        </w:rPr>
        <w:t>ommittee members to promote equality and welfare in 2020 and up to the date of the 2020 AGM:</w:t>
      </w:r>
    </w:p>
    <w:p w14:paraId="58B95E15" w14:textId="77777777" w:rsidR="00D0013A" w:rsidRPr="00D8507E" w:rsidRDefault="00D0013A" w:rsidP="005C6AB6">
      <w:pPr>
        <w:jc w:val="both"/>
        <w:rPr>
          <w:rFonts w:cstheme="minorHAnsi"/>
          <w:sz w:val="22"/>
          <w:szCs w:val="22"/>
          <w:lang w:val="en-IE"/>
        </w:rPr>
      </w:pPr>
    </w:p>
    <w:tbl>
      <w:tblPr>
        <w:tblStyle w:val="TableGrid"/>
        <w:tblW w:w="9634" w:type="dxa"/>
        <w:tblLook w:val="04A0" w:firstRow="1" w:lastRow="0" w:firstColumn="1" w:lastColumn="0" w:noHBand="0" w:noVBand="1"/>
      </w:tblPr>
      <w:tblGrid>
        <w:gridCol w:w="3539"/>
        <w:gridCol w:w="3402"/>
        <w:gridCol w:w="2693"/>
      </w:tblGrid>
      <w:tr w:rsidR="00D0013A" w:rsidRPr="00D8507E" w14:paraId="644C6040" w14:textId="77777777" w:rsidTr="001C5516">
        <w:tc>
          <w:tcPr>
            <w:tcW w:w="3539" w:type="dxa"/>
          </w:tcPr>
          <w:p w14:paraId="5A5B22FE" w14:textId="77777777" w:rsidR="00D0013A" w:rsidRPr="00D8507E" w:rsidRDefault="00D0013A" w:rsidP="005C6AB6">
            <w:pPr>
              <w:jc w:val="center"/>
              <w:rPr>
                <w:rFonts w:cstheme="minorHAnsi"/>
                <w:b/>
                <w:bCs/>
                <w:sz w:val="22"/>
                <w:szCs w:val="22"/>
                <w:lang w:val="en-IE"/>
              </w:rPr>
            </w:pPr>
            <w:r w:rsidRPr="00D8507E">
              <w:rPr>
                <w:rFonts w:cstheme="minorHAnsi"/>
                <w:b/>
                <w:bCs/>
                <w:sz w:val="22"/>
                <w:szCs w:val="22"/>
                <w:lang w:val="en-IE"/>
              </w:rPr>
              <w:t>Events organised 2020</w:t>
            </w:r>
          </w:p>
        </w:tc>
        <w:tc>
          <w:tcPr>
            <w:tcW w:w="3402" w:type="dxa"/>
          </w:tcPr>
          <w:p w14:paraId="755A6288" w14:textId="77777777" w:rsidR="00D0013A" w:rsidRPr="00D8507E" w:rsidRDefault="00D0013A" w:rsidP="005C6AB6">
            <w:pPr>
              <w:jc w:val="center"/>
              <w:rPr>
                <w:rFonts w:cstheme="minorHAnsi"/>
                <w:b/>
                <w:bCs/>
                <w:sz w:val="22"/>
                <w:szCs w:val="22"/>
                <w:lang w:val="en-IE"/>
              </w:rPr>
            </w:pPr>
            <w:r w:rsidRPr="00D8507E">
              <w:rPr>
                <w:rFonts w:cstheme="minorHAnsi"/>
                <w:b/>
                <w:bCs/>
                <w:sz w:val="22"/>
                <w:szCs w:val="22"/>
                <w:lang w:val="en-IE"/>
              </w:rPr>
              <w:t>Advocacy work 2020</w:t>
            </w:r>
          </w:p>
        </w:tc>
        <w:tc>
          <w:tcPr>
            <w:tcW w:w="2693" w:type="dxa"/>
          </w:tcPr>
          <w:p w14:paraId="2782E9B4" w14:textId="77777777" w:rsidR="00D0013A" w:rsidRPr="00D8507E" w:rsidRDefault="00D0013A" w:rsidP="005C6AB6">
            <w:pPr>
              <w:jc w:val="center"/>
              <w:rPr>
                <w:rFonts w:cstheme="minorHAnsi"/>
                <w:b/>
                <w:bCs/>
                <w:sz w:val="22"/>
                <w:szCs w:val="22"/>
                <w:lang w:val="en-IE"/>
              </w:rPr>
            </w:pPr>
            <w:r w:rsidRPr="00D8507E">
              <w:rPr>
                <w:rFonts w:cstheme="minorHAnsi"/>
                <w:b/>
                <w:bCs/>
                <w:sz w:val="22"/>
                <w:szCs w:val="22"/>
                <w:lang w:val="en-IE"/>
              </w:rPr>
              <w:t>Collaborations 2020</w:t>
            </w:r>
          </w:p>
        </w:tc>
      </w:tr>
      <w:tr w:rsidR="00D0013A" w:rsidRPr="00D8507E" w14:paraId="16DACC8C" w14:textId="77777777" w:rsidTr="001C5516">
        <w:tc>
          <w:tcPr>
            <w:tcW w:w="3539" w:type="dxa"/>
          </w:tcPr>
          <w:p w14:paraId="61156A7D" w14:textId="77777777" w:rsidR="00D0013A" w:rsidRPr="00D8507E" w:rsidRDefault="00D0013A" w:rsidP="00D8507E">
            <w:pPr>
              <w:rPr>
                <w:rFonts w:cstheme="minorHAnsi"/>
                <w:sz w:val="22"/>
                <w:szCs w:val="22"/>
                <w:lang w:val="en-IE"/>
              </w:rPr>
            </w:pPr>
            <w:r w:rsidRPr="00D8507E">
              <w:rPr>
                <w:rFonts w:cstheme="minorHAnsi"/>
                <w:b/>
                <w:bCs/>
                <w:sz w:val="22"/>
                <w:szCs w:val="22"/>
                <w:lang w:val="en-IE"/>
              </w:rPr>
              <w:t>March 2020:</w:t>
            </w:r>
            <w:r w:rsidRPr="00D8507E">
              <w:rPr>
                <w:rFonts w:cstheme="minorHAnsi"/>
                <w:b/>
                <w:bCs/>
                <w:sz w:val="22"/>
                <w:szCs w:val="22"/>
                <w:lang w:val="en-IE"/>
              </w:rPr>
              <w:br/>
            </w:r>
            <w:r w:rsidRPr="00D8507E">
              <w:rPr>
                <w:rFonts w:cstheme="minorHAnsi"/>
                <w:sz w:val="22"/>
                <w:szCs w:val="22"/>
                <w:lang w:val="en-IE"/>
              </w:rPr>
              <w:t>UCC Equality Week</w:t>
            </w:r>
          </w:p>
          <w:p w14:paraId="0DA32530" w14:textId="77777777" w:rsidR="00D0013A" w:rsidRPr="00D8507E" w:rsidRDefault="00D0013A" w:rsidP="00A917E0">
            <w:pPr>
              <w:pStyle w:val="ListParagraph"/>
              <w:numPr>
                <w:ilvl w:val="0"/>
                <w:numId w:val="5"/>
              </w:numPr>
              <w:rPr>
                <w:rFonts w:cstheme="minorHAnsi"/>
                <w:sz w:val="22"/>
                <w:szCs w:val="22"/>
                <w:lang w:val="en-IE"/>
              </w:rPr>
            </w:pPr>
            <w:r w:rsidRPr="00D8507E">
              <w:rPr>
                <w:rFonts w:cstheme="minorHAnsi"/>
                <w:sz w:val="22"/>
                <w:szCs w:val="22"/>
                <w:lang w:val="en-IE"/>
              </w:rPr>
              <w:t>Public talk on Declan Flynn</w:t>
            </w:r>
          </w:p>
          <w:p w14:paraId="46D66BDE" w14:textId="77777777" w:rsidR="00D0013A" w:rsidRPr="00D8507E" w:rsidRDefault="00D0013A" w:rsidP="00A917E0">
            <w:pPr>
              <w:pStyle w:val="ListParagraph"/>
              <w:numPr>
                <w:ilvl w:val="0"/>
                <w:numId w:val="5"/>
              </w:numPr>
              <w:rPr>
                <w:rFonts w:cstheme="minorHAnsi"/>
                <w:sz w:val="22"/>
                <w:szCs w:val="22"/>
                <w:lang w:val="en-IE"/>
              </w:rPr>
            </w:pPr>
            <w:r w:rsidRPr="00D8507E">
              <w:rPr>
                <w:rFonts w:cstheme="minorHAnsi"/>
                <w:sz w:val="22"/>
                <w:szCs w:val="22"/>
                <w:lang w:val="en-IE"/>
              </w:rPr>
              <w:t xml:space="preserve">Cinema tickets giveaway for LGBT+ themed film screened in the </w:t>
            </w:r>
            <w:proofErr w:type="spellStart"/>
            <w:r w:rsidRPr="00D8507E">
              <w:rPr>
                <w:rFonts w:cstheme="minorHAnsi"/>
                <w:sz w:val="22"/>
                <w:szCs w:val="22"/>
                <w:lang w:val="en-IE"/>
              </w:rPr>
              <w:t>Triskel</w:t>
            </w:r>
            <w:proofErr w:type="spellEnd"/>
          </w:p>
          <w:p w14:paraId="2AF4FDCA" w14:textId="77777777" w:rsidR="00D0013A" w:rsidRPr="00D8507E" w:rsidRDefault="00D0013A" w:rsidP="00A917E0">
            <w:pPr>
              <w:pStyle w:val="ListParagraph"/>
              <w:numPr>
                <w:ilvl w:val="0"/>
                <w:numId w:val="5"/>
              </w:numPr>
              <w:rPr>
                <w:rFonts w:cstheme="minorHAnsi"/>
                <w:sz w:val="22"/>
                <w:szCs w:val="22"/>
                <w:lang w:val="en-IE"/>
              </w:rPr>
            </w:pPr>
            <w:r w:rsidRPr="00D8507E">
              <w:rPr>
                <w:rFonts w:cstheme="minorHAnsi"/>
                <w:sz w:val="22"/>
                <w:szCs w:val="22"/>
                <w:lang w:val="en-IE"/>
              </w:rPr>
              <w:t>On-campus screening of LGBT+ film, in association with Film Studies</w:t>
            </w:r>
          </w:p>
          <w:p w14:paraId="624309E8" w14:textId="77777777" w:rsidR="001C5516" w:rsidRDefault="00D0013A" w:rsidP="00A917E0">
            <w:pPr>
              <w:pStyle w:val="ListParagraph"/>
              <w:numPr>
                <w:ilvl w:val="0"/>
                <w:numId w:val="5"/>
              </w:numPr>
              <w:rPr>
                <w:rFonts w:cstheme="minorHAnsi"/>
                <w:sz w:val="22"/>
                <w:szCs w:val="22"/>
                <w:lang w:val="en-IE"/>
              </w:rPr>
            </w:pPr>
            <w:proofErr w:type="spellStart"/>
            <w:r w:rsidRPr="00D8507E">
              <w:rPr>
                <w:rFonts w:cstheme="minorHAnsi"/>
                <w:sz w:val="22"/>
                <w:szCs w:val="22"/>
                <w:lang w:val="en-IE"/>
              </w:rPr>
              <w:t>EqualiTea</w:t>
            </w:r>
            <w:proofErr w:type="spellEnd"/>
            <w:r w:rsidRPr="00D8507E">
              <w:rPr>
                <w:rFonts w:cstheme="minorHAnsi"/>
                <w:sz w:val="22"/>
                <w:szCs w:val="22"/>
                <w:lang w:val="en-IE"/>
              </w:rPr>
              <w:t xml:space="preserve"> coffee morning</w:t>
            </w:r>
          </w:p>
          <w:p w14:paraId="13B8F591" w14:textId="15727018" w:rsidR="00D0013A" w:rsidRPr="001C5516" w:rsidRDefault="00D0013A" w:rsidP="001C5516">
            <w:pPr>
              <w:pStyle w:val="ListParagraph"/>
              <w:ind w:left="360"/>
              <w:rPr>
                <w:rFonts w:cstheme="minorHAnsi"/>
                <w:sz w:val="16"/>
                <w:szCs w:val="16"/>
                <w:lang w:val="en-IE"/>
              </w:rPr>
            </w:pPr>
            <w:r w:rsidRPr="00D8507E">
              <w:rPr>
                <w:rFonts w:cstheme="minorHAnsi"/>
                <w:sz w:val="22"/>
                <w:szCs w:val="22"/>
                <w:lang w:val="en-IE"/>
              </w:rPr>
              <w:t xml:space="preserve"> </w:t>
            </w:r>
          </w:p>
          <w:p w14:paraId="39B18495"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Summer 2020:</w:t>
            </w:r>
          </w:p>
          <w:p w14:paraId="6A3817DA" w14:textId="77777777" w:rsidR="00D0013A" w:rsidRPr="00D8507E" w:rsidRDefault="00D0013A" w:rsidP="00A917E0">
            <w:pPr>
              <w:pStyle w:val="ListParagraph"/>
              <w:numPr>
                <w:ilvl w:val="0"/>
                <w:numId w:val="6"/>
              </w:numPr>
              <w:rPr>
                <w:rFonts w:cstheme="minorHAnsi"/>
                <w:sz w:val="22"/>
                <w:szCs w:val="22"/>
                <w:lang w:val="en-IE"/>
              </w:rPr>
            </w:pPr>
            <w:r w:rsidRPr="00D8507E">
              <w:rPr>
                <w:rFonts w:cstheme="minorHAnsi"/>
                <w:sz w:val="22"/>
                <w:szCs w:val="22"/>
                <w:lang w:val="en-IE"/>
              </w:rPr>
              <w:t>Series of online coffee mornings</w:t>
            </w:r>
          </w:p>
          <w:p w14:paraId="04F7EA3A" w14:textId="40DFE42B" w:rsidR="00D0013A" w:rsidRDefault="00D0013A" w:rsidP="00A917E0">
            <w:pPr>
              <w:pStyle w:val="ListParagraph"/>
              <w:numPr>
                <w:ilvl w:val="0"/>
                <w:numId w:val="6"/>
              </w:numPr>
              <w:rPr>
                <w:rFonts w:cstheme="minorHAnsi"/>
                <w:sz w:val="22"/>
                <w:szCs w:val="22"/>
                <w:lang w:val="en-IE"/>
              </w:rPr>
            </w:pPr>
            <w:r w:rsidRPr="00D8507E">
              <w:rPr>
                <w:rFonts w:cstheme="minorHAnsi"/>
                <w:sz w:val="22"/>
                <w:szCs w:val="22"/>
                <w:lang w:val="en-IE"/>
              </w:rPr>
              <w:t>Face-to-face coffee morning in the city centre</w:t>
            </w:r>
          </w:p>
          <w:p w14:paraId="68412C1F" w14:textId="77777777" w:rsidR="001C5516" w:rsidRPr="001C5516" w:rsidRDefault="001C5516" w:rsidP="001C5516">
            <w:pPr>
              <w:pStyle w:val="ListParagraph"/>
              <w:ind w:left="360"/>
              <w:rPr>
                <w:rFonts w:cstheme="minorHAnsi"/>
                <w:sz w:val="16"/>
                <w:szCs w:val="16"/>
                <w:lang w:val="en-IE"/>
              </w:rPr>
            </w:pPr>
          </w:p>
          <w:p w14:paraId="35E1795B"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Autumn/Winter 2020-21:</w:t>
            </w:r>
          </w:p>
          <w:p w14:paraId="25F95A13" w14:textId="441D18C6" w:rsidR="00D0013A" w:rsidRDefault="00D0013A" w:rsidP="00A917E0">
            <w:pPr>
              <w:pStyle w:val="ListParagraph"/>
              <w:numPr>
                <w:ilvl w:val="0"/>
                <w:numId w:val="7"/>
              </w:numPr>
              <w:rPr>
                <w:rFonts w:cstheme="minorHAnsi"/>
                <w:sz w:val="22"/>
                <w:szCs w:val="22"/>
                <w:lang w:val="en-IE"/>
              </w:rPr>
            </w:pPr>
            <w:r w:rsidRPr="00D8507E">
              <w:rPr>
                <w:rFonts w:cstheme="minorHAnsi"/>
                <w:sz w:val="22"/>
                <w:szCs w:val="22"/>
                <w:lang w:val="en-IE"/>
              </w:rPr>
              <w:t>LGBT+ themed film series and post-screening discussion (8 x Thursday evening screenings, following by post-screening, online discussion)</w:t>
            </w:r>
          </w:p>
          <w:p w14:paraId="2B4C3C1F" w14:textId="77777777" w:rsidR="001C5516" w:rsidRPr="001C5516" w:rsidRDefault="001C5516" w:rsidP="001C5516">
            <w:pPr>
              <w:pStyle w:val="ListParagraph"/>
              <w:ind w:left="360"/>
              <w:rPr>
                <w:rFonts w:cstheme="minorHAnsi"/>
                <w:sz w:val="16"/>
                <w:szCs w:val="16"/>
                <w:lang w:val="en-IE"/>
              </w:rPr>
            </w:pPr>
          </w:p>
          <w:p w14:paraId="6A013F5A"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 xml:space="preserve">December 2020: </w:t>
            </w:r>
          </w:p>
          <w:p w14:paraId="4CE83F3A" w14:textId="26AB4316" w:rsidR="00D0013A" w:rsidRDefault="00D0013A" w:rsidP="00A917E0">
            <w:pPr>
              <w:pStyle w:val="ListParagraph"/>
              <w:numPr>
                <w:ilvl w:val="0"/>
                <w:numId w:val="7"/>
              </w:numPr>
              <w:rPr>
                <w:rFonts w:cstheme="minorHAnsi"/>
                <w:sz w:val="22"/>
                <w:szCs w:val="22"/>
                <w:lang w:val="en-IE"/>
              </w:rPr>
            </w:pPr>
            <w:r w:rsidRPr="00D8507E">
              <w:rPr>
                <w:rFonts w:cstheme="minorHAnsi"/>
                <w:sz w:val="22"/>
                <w:szCs w:val="22"/>
                <w:lang w:val="en-IE"/>
              </w:rPr>
              <w:t xml:space="preserve">Public talk with Dario Sansome (Exeter University) on the </w:t>
            </w:r>
            <w:r w:rsidRPr="00D8507E">
              <w:rPr>
                <w:rFonts w:cstheme="minorHAnsi"/>
                <w:sz w:val="22"/>
                <w:szCs w:val="22"/>
                <w:lang w:val="en-IE"/>
              </w:rPr>
              <w:lastRenderedPageBreak/>
              <w:t>representation of LGBT+ in STEM careers</w:t>
            </w:r>
          </w:p>
          <w:p w14:paraId="133963F5" w14:textId="77777777" w:rsidR="001C5516" w:rsidRPr="001C5516" w:rsidRDefault="001C5516" w:rsidP="001C5516">
            <w:pPr>
              <w:pStyle w:val="ListParagraph"/>
              <w:ind w:left="360"/>
              <w:rPr>
                <w:rFonts w:cstheme="minorHAnsi"/>
                <w:sz w:val="16"/>
                <w:szCs w:val="16"/>
                <w:lang w:val="en-IE"/>
              </w:rPr>
            </w:pPr>
          </w:p>
          <w:p w14:paraId="04CE849E"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March 2021:</w:t>
            </w:r>
          </w:p>
          <w:p w14:paraId="01C24E22" w14:textId="77777777" w:rsidR="00D0013A" w:rsidRPr="00D8507E" w:rsidRDefault="00D0013A" w:rsidP="00D8507E">
            <w:pPr>
              <w:rPr>
                <w:rFonts w:cstheme="minorHAnsi"/>
                <w:sz w:val="22"/>
                <w:szCs w:val="22"/>
                <w:lang w:val="en-IE"/>
              </w:rPr>
            </w:pPr>
            <w:r w:rsidRPr="00D8507E">
              <w:rPr>
                <w:rFonts w:cstheme="minorHAnsi"/>
                <w:sz w:val="22"/>
                <w:szCs w:val="22"/>
                <w:lang w:val="en-IE"/>
              </w:rPr>
              <w:t xml:space="preserve">UCC Equality Week </w:t>
            </w:r>
          </w:p>
          <w:p w14:paraId="163C32B0" w14:textId="77777777" w:rsidR="00D0013A" w:rsidRPr="00D8507E" w:rsidRDefault="00D0013A" w:rsidP="00A917E0">
            <w:pPr>
              <w:pStyle w:val="ListParagraph"/>
              <w:numPr>
                <w:ilvl w:val="0"/>
                <w:numId w:val="7"/>
              </w:numPr>
              <w:rPr>
                <w:rFonts w:cstheme="minorHAnsi"/>
                <w:sz w:val="22"/>
                <w:szCs w:val="22"/>
                <w:lang w:val="en-IE"/>
              </w:rPr>
            </w:pPr>
            <w:r w:rsidRPr="00D8507E">
              <w:rPr>
                <w:rFonts w:cstheme="minorHAnsi"/>
                <w:sz w:val="22"/>
                <w:szCs w:val="22"/>
                <w:lang w:val="en-IE"/>
              </w:rPr>
              <w:t>Public (online) talk with Senator Fintan Warfield &amp; Shaun O’Connor on (legislating for ban on) ‘conversion therapy’</w:t>
            </w:r>
          </w:p>
          <w:p w14:paraId="1E715698" w14:textId="77777777" w:rsidR="00D0013A" w:rsidRPr="00D8507E" w:rsidRDefault="00D0013A" w:rsidP="00A917E0">
            <w:pPr>
              <w:pStyle w:val="ListParagraph"/>
              <w:numPr>
                <w:ilvl w:val="0"/>
                <w:numId w:val="7"/>
              </w:numPr>
              <w:rPr>
                <w:rFonts w:cstheme="minorHAnsi"/>
                <w:sz w:val="22"/>
                <w:szCs w:val="22"/>
                <w:lang w:val="en-IE"/>
              </w:rPr>
            </w:pPr>
            <w:r w:rsidRPr="00D8507E">
              <w:rPr>
                <w:rFonts w:cstheme="minorHAnsi"/>
                <w:sz w:val="22"/>
                <w:szCs w:val="22"/>
                <w:lang w:val="en-IE"/>
              </w:rPr>
              <w:t>LGBT+ film screening (evening event)</w:t>
            </w:r>
          </w:p>
          <w:p w14:paraId="7D13C8BA" w14:textId="386A1071" w:rsidR="00D0013A" w:rsidRDefault="00D0013A" w:rsidP="00A917E0">
            <w:pPr>
              <w:pStyle w:val="ListParagraph"/>
              <w:numPr>
                <w:ilvl w:val="0"/>
                <w:numId w:val="7"/>
              </w:numPr>
              <w:rPr>
                <w:rFonts w:cstheme="minorHAnsi"/>
                <w:sz w:val="22"/>
                <w:szCs w:val="22"/>
                <w:lang w:val="en-IE"/>
              </w:rPr>
            </w:pPr>
            <w:r w:rsidRPr="00D8507E">
              <w:rPr>
                <w:rFonts w:cstheme="minorHAnsi"/>
                <w:sz w:val="22"/>
                <w:szCs w:val="22"/>
                <w:lang w:val="en-IE"/>
              </w:rPr>
              <w:t>Celebration of Trans Visibility Day – raising of flag &amp; lights display on Quad</w:t>
            </w:r>
          </w:p>
          <w:p w14:paraId="58059D16" w14:textId="77777777" w:rsidR="001C5516" w:rsidRPr="001C5516" w:rsidRDefault="001C5516" w:rsidP="001C5516">
            <w:pPr>
              <w:pStyle w:val="ListParagraph"/>
              <w:ind w:left="360"/>
              <w:rPr>
                <w:rFonts w:cstheme="minorHAnsi"/>
                <w:sz w:val="16"/>
                <w:szCs w:val="16"/>
                <w:lang w:val="en-IE"/>
              </w:rPr>
            </w:pPr>
          </w:p>
          <w:p w14:paraId="7B087AA8"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April 2021:</w:t>
            </w:r>
          </w:p>
          <w:p w14:paraId="0F567F3D" w14:textId="77777777" w:rsidR="00D0013A" w:rsidRPr="00D8507E" w:rsidRDefault="00D0013A" w:rsidP="00A917E0">
            <w:pPr>
              <w:pStyle w:val="ListParagraph"/>
              <w:numPr>
                <w:ilvl w:val="0"/>
                <w:numId w:val="8"/>
              </w:numPr>
              <w:ind w:left="360"/>
              <w:rPr>
                <w:rFonts w:cstheme="minorHAnsi"/>
                <w:sz w:val="22"/>
                <w:szCs w:val="22"/>
                <w:lang w:val="en-IE"/>
              </w:rPr>
            </w:pPr>
            <w:r w:rsidRPr="00D8507E">
              <w:rPr>
                <w:rFonts w:cstheme="minorHAnsi"/>
                <w:sz w:val="22"/>
                <w:szCs w:val="22"/>
                <w:lang w:val="en-IE"/>
              </w:rPr>
              <w:t>Vanessa Lacey, TENI, online talk</w:t>
            </w:r>
          </w:p>
          <w:p w14:paraId="045BF28C" w14:textId="6A682D41" w:rsidR="00D0013A" w:rsidRDefault="00D0013A" w:rsidP="00A917E0">
            <w:pPr>
              <w:pStyle w:val="ListParagraph"/>
              <w:numPr>
                <w:ilvl w:val="0"/>
                <w:numId w:val="8"/>
              </w:numPr>
              <w:ind w:left="360"/>
              <w:rPr>
                <w:rFonts w:cstheme="minorHAnsi"/>
                <w:sz w:val="22"/>
                <w:szCs w:val="22"/>
                <w:lang w:val="en-IE"/>
              </w:rPr>
            </w:pPr>
            <w:r w:rsidRPr="00D8507E">
              <w:rPr>
                <w:rFonts w:cstheme="minorHAnsi"/>
                <w:sz w:val="22"/>
                <w:szCs w:val="22"/>
                <w:lang w:val="en-IE"/>
              </w:rPr>
              <w:t>Several committee members presented at the student society’s annual Queer Conference</w:t>
            </w:r>
          </w:p>
          <w:p w14:paraId="399D15C4" w14:textId="77777777" w:rsidR="001C5516" w:rsidRPr="001C5516" w:rsidRDefault="001C5516" w:rsidP="001C5516">
            <w:pPr>
              <w:pStyle w:val="ListParagraph"/>
              <w:ind w:left="360"/>
              <w:rPr>
                <w:rFonts w:cstheme="minorHAnsi"/>
                <w:sz w:val="16"/>
                <w:szCs w:val="16"/>
                <w:lang w:val="en-IE"/>
              </w:rPr>
            </w:pPr>
          </w:p>
          <w:p w14:paraId="56749EDA" w14:textId="77777777" w:rsidR="00D0013A" w:rsidRPr="001C5516" w:rsidRDefault="00D0013A" w:rsidP="001C5516">
            <w:pPr>
              <w:rPr>
                <w:rFonts w:cstheme="minorHAnsi"/>
                <w:b/>
                <w:bCs/>
                <w:sz w:val="22"/>
                <w:szCs w:val="22"/>
                <w:lang w:val="en-IE"/>
              </w:rPr>
            </w:pPr>
            <w:r w:rsidRPr="001C5516">
              <w:rPr>
                <w:rFonts w:cstheme="minorHAnsi"/>
                <w:b/>
                <w:bCs/>
                <w:sz w:val="22"/>
                <w:szCs w:val="22"/>
                <w:lang w:val="en-IE"/>
              </w:rPr>
              <w:t>May 2021:</w:t>
            </w:r>
          </w:p>
          <w:p w14:paraId="52FF01A9" w14:textId="00A0707B" w:rsidR="001C5516" w:rsidRPr="001C5516" w:rsidRDefault="00D0013A" w:rsidP="00A917E0">
            <w:pPr>
              <w:pStyle w:val="ListParagraph"/>
              <w:numPr>
                <w:ilvl w:val="0"/>
                <w:numId w:val="9"/>
              </w:numPr>
              <w:ind w:left="360"/>
              <w:rPr>
                <w:rFonts w:cstheme="minorHAnsi"/>
                <w:sz w:val="22"/>
                <w:szCs w:val="22"/>
                <w:lang w:val="en-IE"/>
              </w:rPr>
            </w:pPr>
            <w:r w:rsidRPr="00D8507E">
              <w:rPr>
                <w:rFonts w:cstheme="minorHAnsi"/>
                <w:sz w:val="22"/>
                <w:szCs w:val="22"/>
                <w:lang w:val="en-IE"/>
              </w:rPr>
              <w:t>Recognising IDAHBT with flag raising &amp; lights display on Quad</w:t>
            </w:r>
          </w:p>
        </w:tc>
        <w:tc>
          <w:tcPr>
            <w:tcW w:w="3402" w:type="dxa"/>
          </w:tcPr>
          <w:p w14:paraId="1BEFA2E3"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lastRenderedPageBreak/>
              <w:t>University committee work:</w:t>
            </w:r>
          </w:p>
          <w:p w14:paraId="5348A6EB" w14:textId="77777777" w:rsidR="00D0013A" w:rsidRPr="00D8507E" w:rsidRDefault="00D0013A" w:rsidP="00D8507E">
            <w:pPr>
              <w:rPr>
                <w:rFonts w:cstheme="minorHAnsi"/>
                <w:sz w:val="22"/>
                <w:szCs w:val="22"/>
                <w:lang w:val="en-IE"/>
              </w:rPr>
            </w:pPr>
            <w:r w:rsidRPr="00D8507E">
              <w:rPr>
                <w:rFonts w:cstheme="minorHAnsi"/>
                <w:sz w:val="22"/>
                <w:szCs w:val="22"/>
                <w:lang w:val="en-IE"/>
              </w:rPr>
              <w:t>Committee members sit on the following university-level committees:</w:t>
            </w:r>
          </w:p>
          <w:p w14:paraId="25387803" w14:textId="77777777" w:rsidR="00D0013A" w:rsidRPr="00D8507E" w:rsidRDefault="00D0013A" w:rsidP="00A917E0">
            <w:pPr>
              <w:pStyle w:val="ListParagraph"/>
              <w:numPr>
                <w:ilvl w:val="0"/>
                <w:numId w:val="9"/>
              </w:numPr>
              <w:ind w:left="283" w:hanging="283"/>
              <w:rPr>
                <w:rFonts w:cstheme="minorHAnsi"/>
                <w:sz w:val="22"/>
                <w:szCs w:val="22"/>
                <w:lang w:val="en-IE"/>
              </w:rPr>
            </w:pPr>
            <w:r w:rsidRPr="00D8507E">
              <w:rPr>
                <w:rFonts w:cstheme="minorHAnsi"/>
                <w:sz w:val="22"/>
                <w:szCs w:val="22"/>
                <w:lang w:val="en-IE"/>
              </w:rPr>
              <w:t xml:space="preserve">Equality Committee </w:t>
            </w:r>
          </w:p>
          <w:p w14:paraId="0260E17C" w14:textId="77777777" w:rsidR="00D0013A" w:rsidRPr="00D8507E" w:rsidRDefault="00D0013A" w:rsidP="00A917E0">
            <w:pPr>
              <w:pStyle w:val="ListParagraph"/>
              <w:numPr>
                <w:ilvl w:val="0"/>
                <w:numId w:val="9"/>
              </w:numPr>
              <w:ind w:left="283" w:hanging="283"/>
              <w:rPr>
                <w:rFonts w:cstheme="minorHAnsi"/>
                <w:sz w:val="22"/>
                <w:szCs w:val="22"/>
                <w:lang w:val="en-IE"/>
              </w:rPr>
            </w:pPr>
            <w:r w:rsidRPr="00D8507E">
              <w:rPr>
                <w:rFonts w:cstheme="minorHAnsi"/>
                <w:sz w:val="22"/>
                <w:szCs w:val="22"/>
                <w:lang w:val="en-IE"/>
              </w:rPr>
              <w:t>Athena Swan Steering Group</w:t>
            </w:r>
          </w:p>
          <w:p w14:paraId="59B71615" w14:textId="27468DAF" w:rsidR="00D0013A" w:rsidRDefault="00D0013A" w:rsidP="00A917E0">
            <w:pPr>
              <w:pStyle w:val="ListParagraph"/>
              <w:numPr>
                <w:ilvl w:val="0"/>
                <w:numId w:val="9"/>
              </w:numPr>
              <w:ind w:left="283" w:hanging="283"/>
              <w:rPr>
                <w:rFonts w:cstheme="minorHAnsi"/>
                <w:sz w:val="22"/>
                <w:szCs w:val="22"/>
                <w:lang w:val="en-IE"/>
              </w:rPr>
            </w:pPr>
            <w:r w:rsidRPr="00D8507E">
              <w:rPr>
                <w:rFonts w:cstheme="minorHAnsi"/>
                <w:sz w:val="22"/>
                <w:szCs w:val="22"/>
                <w:lang w:val="en-IE"/>
              </w:rPr>
              <w:t>Staff Sports and Social Club</w:t>
            </w:r>
          </w:p>
          <w:p w14:paraId="58B6460B" w14:textId="77777777" w:rsidR="001C5516" w:rsidRPr="00D8507E" w:rsidRDefault="001C5516" w:rsidP="001C5516">
            <w:pPr>
              <w:pStyle w:val="ListParagraph"/>
              <w:ind w:left="283"/>
              <w:rPr>
                <w:rFonts w:cstheme="minorHAnsi"/>
                <w:sz w:val="22"/>
                <w:szCs w:val="22"/>
                <w:lang w:val="en-IE"/>
              </w:rPr>
            </w:pPr>
          </w:p>
          <w:p w14:paraId="5FD6FAC5"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Other internal advocacy:</w:t>
            </w:r>
          </w:p>
          <w:p w14:paraId="555F51EC" w14:textId="77777777" w:rsidR="00D0013A" w:rsidRPr="00D8507E" w:rsidRDefault="00D0013A" w:rsidP="00A917E0">
            <w:pPr>
              <w:pStyle w:val="ListParagraph"/>
              <w:numPr>
                <w:ilvl w:val="0"/>
                <w:numId w:val="11"/>
              </w:numPr>
              <w:rPr>
                <w:rFonts w:cstheme="minorHAnsi"/>
                <w:sz w:val="22"/>
                <w:szCs w:val="22"/>
                <w:lang w:val="en-IE"/>
              </w:rPr>
            </w:pPr>
            <w:r w:rsidRPr="00D8507E">
              <w:rPr>
                <w:rFonts w:cstheme="minorHAnsi"/>
                <w:sz w:val="22"/>
                <w:szCs w:val="22"/>
                <w:lang w:val="en-IE"/>
              </w:rPr>
              <w:t>Committee members also regularly contribute to consultations from HR/EDI unit etc on policy development e.g. revisions to the Duty of &amp; Right to Dignity at Work and most recently, the IUA &amp; HEA’s consultation on “</w:t>
            </w:r>
            <w:r w:rsidRPr="00D8507E">
              <w:rPr>
                <w:rStyle w:val="markxz0uwpqjs"/>
                <w:rFonts w:cstheme="minorHAnsi"/>
                <w:color w:val="000000"/>
                <w:sz w:val="22"/>
                <w:szCs w:val="22"/>
                <w:bdr w:val="none" w:sz="0" w:space="0" w:color="auto" w:frame="1"/>
                <w:lang w:val="en-IE"/>
              </w:rPr>
              <w:t>LGBT</w:t>
            </w:r>
            <w:r w:rsidRPr="00D8507E">
              <w:rPr>
                <w:rFonts w:cstheme="minorHAnsi"/>
                <w:color w:val="000000"/>
                <w:sz w:val="22"/>
                <w:szCs w:val="22"/>
                <w:lang w:val="en-IE"/>
              </w:rPr>
              <w:t>I inclusion in higher education institutions”</w:t>
            </w:r>
          </w:p>
          <w:p w14:paraId="44D6BC53" w14:textId="77777777" w:rsidR="00D0013A" w:rsidRPr="00D8507E" w:rsidRDefault="00D0013A" w:rsidP="00A917E0">
            <w:pPr>
              <w:pStyle w:val="ListParagraph"/>
              <w:numPr>
                <w:ilvl w:val="0"/>
                <w:numId w:val="11"/>
              </w:numPr>
              <w:rPr>
                <w:rFonts w:cstheme="minorHAnsi"/>
                <w:sz w:val="22"/>
                <w:szCs w:val="22"/>
                <w:lang w:val="en-IE"/>
              </w:rPr>
            </w:pPr>
            <w:r w:rsidRPr="00D8507E">
              <w:rPr>
                <w:rFonts w:cstheme="minorHAnsi"/>
                <w:sz w:val="22"/>
                <w:szCs w:val="22"/>
                <w:lang w:val="en-IE"/>
              </w:rPr>
              <w:t xml:space="preserve">Promotion/awareness raising such as organising flag-raising/lights displays/information emails on Trans Visibility Day (March 21); International Day Against </w:t>
            </w:r>
            <w:r w:rsidRPr="00D8507E">
              <w:rPr>
                <w:rFonts w:cstheme="minorHAnsi"/>
                <w:sz w:val="22"/>
                <w:szCs w:val="22"/>
                <w:lang w:val="en-IE"/>
              </w:rPr>
              <w:lastRenderedPageBreak/>
              <w:t>Homophobia, Biphobia &amp; Transphobia (May 21)</w:t>
            </w:r>
          </w:p>
          <w:p w14:paraId="7D03A413" w14:textId="1BBC73FD" w:rsidR="00D0013A" w:rsidRDefault="00D0013A" w:rsidP="00A917E0">
            <w:pPr>
              <w:pStyle w:val="ListParagraph"/>
              <w:numPr>
                <w:ilvl w:val="0"/>
                <w:numId w:val="11"/>
              </w:numPr>
              <w:rPr>
                <w:rFonts w:cstheme="minorHAnsi"/>
                <w:sz w:val="22"/>
                <w:szCs w:val="22"/>
                <w:lang w:val="en-IE"/>
              </w:rPr>
            </w:pPr>
            <w:r w:rsidRPr="00D8507E">
              <w:rPr>
                <w:rFonts w:cstheme="minorHAnsi"/>
                <w:sz w:val="22"/>
                <w:szCs w:val="22"/>
                <w:lang w:val="en-IE"/>
              </w:rPr>
              <w:t>Educational opportunities e.g. delivery, by invitation, of a workshop on Trans matters to the School of Public Health (March 2021)</w:t>
            </w:r>
          </w:p>
          <w:p w14:paraId="27BA7D6A" w14:textId="77777777" w:rsidR="001C5516" w:rsidRPr="00D8507E" w:rsidRDefault="001C5516" w:rsidP="001C5516">
            <w:pPr>
              <w:pStyle w:val="ListParagraph"/>
              <w:ind w:left="360"/>
              <w:rPr>
                <w:rFonts w:cstheme="minorHAnsi"/>
                <w:sz w:val="22"/>
                <w:szCs w:val="22"/>
                <w:lang w:val="en-IE"/>
              </w:rPr>
            </w:pPr>
          </w:p>
          <w:p w14:paraId="0FBA6AA3"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External advocacy:</w:t>
            </w:r>
          </w:p>
          <w:p w14:paraId="7D999AE5" w14:textId="77777777" w:rsidR="00D0013A" w:rsidRPr="00D8507E" w:rsidRDefault="00D0013A" w:rsidP="00A917E0">
            <w:pPr>
              <w:pStyle w:val="ListParagraph"/>
              <w:numPr>
                <w:ilvl w:val="0"/>
                <w:numId w:val="10"/>
              </w:numPr>
              <w:rPr>
                <w:rFonts w:cstheme="minorHAnsi"/>
                <w:sz w:val="22"/>
                <w:szCs w:val="22"/>
                <w:lang w:val="en-IE"/>
              </w:rPr>
            </w:pPr>
            <w:r w:rsidRPr="00D8507E">
              <w:rPr>
                <w:rFonts w:cstheme="minorHAnsi"/>
                <w:sz w:val="22"/>
                <w:szCs w:val="22"/>
                <w:lang w:val="en-IE"/>
              </w:rPr>
              <w:t>Written submission to Cork City Council to make Cork a more LGBT+ friendly city, in response to its call for public submissions on the new city development plan</w:t>
            </w:r>
          </w:p>
          <w:p w14:paraId="08D83F6D" w14:textId="77777777" w:rsidR="00D0013A" w:rsidRPr="00D8507E" w:rsidRDefault="00D0013A" w:rsidP="00A917E0">
            <w:pPr>
              <w:pStyle w:val="ListParagraph"/>
              <w:numPr>
                <w:ilvl w:val="0"/>
                <w:numId w:val="10"/>
              </w:numPr>
              <w:rPr>
                <w:rFonts w:cstheme="minorHAnsi"/>
                <w:sz w:val="22"/>
                <w:szCs w:val="22"/>
                <w:lang w:val="en-IE"/>
              </w:rPr>
            </w:pPr>
            <w:r w:rsidRPr="00D8507E">
              <w:rPr>
                <w:rFonts w:cstheme="minorHAnsi"/>
                <w:sz w:val="22"/>
                <w:szCs w:val="22"/>
                <w:lang w:val="en-IE"/>
              </w:rPr>
              <w:t>Participation in national ‘Think Tank’ events, led by UCD, on establishing nationwide university LGBT+ staff and student networks</w:t>
            </w:r>
          </w:p>
          <w:p w14:paraId="6B05F25D" w14:textId="77777777" w:rsidR="00D0013A" w:rsidRPr="00D8507E" w:rsidRDefault="00D0013A" w:rsidP="00A917E0">
            <w:pPr>
              <w:pStyle w:val="ListParagraph"/>
              <w:numPr>
                <w:ilvl w:val="0"/>
                <w:numId w:val="10"/>
              </w:numPr>
              <w:rPr>
                <w:rFonts w:cstheme="minorHAnsi"/>
                <w:sz w:val="22"/>
                <w:szCs w:val="22"/>
                <w:lang w:val="en-IE"/>
              </w:rPr>
            </w:pPr>
            <w:r w:rsidRPr="00D8507E">
              <w:rPr>
                <w:rFonts w:cstheme="minorHAnsi"/>
                <w:sz w:val="22"/>
                <w:szCs w:val="22"/>
                <w:lang w:val="en-IE"/>
              </w:rPr>
              <w:t>Delivery of a Diversity &amp; Inclusion themed workshop as part of Cork Pride 2020 programme of events</w:t>
            </w:r>
          </w:p>
          <w:p w14:paraId="5E2FDBB6" w14:textId="77777777" w:rsidR="00D0013A" w:rsidRPr="00D8507E" w:rsidRDefault="00D0013A" w:rsidP="00D8507E">
            <w:pPr>
              <w:rPr>
                <w:rFonts w:cstheme="minorHAnsi"/>
                <w:b/>
                <w:bCs/>
                <w:sz w:val="22"/>
                <w:szCs w:val="22"/>
                <w:lang w:val="en-IE"/>
              </w:rPr>
            </w:pPr>
          </w:p>
          <w:p w14:paraId="6D0CADC1" w14:textId="77777777" w:rsidR="00D0013A" w:rsidRPr="00D8507E" w:rsidRDefault="00D0013A" w:rsidP="00D8507E">
            <w:pPr>
              <w:rPr>
                <w:rFonts w:cstheme="minorHAnsi"/>
                <w:sz w:val="22"/>
                <w:szCs w:val="22"/>
                <w:lang w:val="en-IE"/>
              </w:rPr>
            </w:pPr>
          </w:p>
        </w:tc>
        <w:tc>
          <w:tcPr>
            <w:tcW w:w="2693" w:type="dxa"/>
          </w:tcPr>
          <w:p w14:paraId="1A72C0BF"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lastRenderedPageBreak/>
              <w:t>City-wide</w:t>
            </w:r>
          </w:p>
          <w:p w14:paraId="05B31599" w14:textId="63A9FB2C" w:rsidR="00D0013A" w:rsidRPr="001C5516" w:rsidRDefault="00D0013A" w:rsidP="00A917E0">
            <w:pPr>
              <w:pStyle w:val="ListParagraph"/>
              <w:numPr>
                <w:ilvl w:val="0"/>
                <w:numId w:val="10"/>
              </w:numPr>
              <w:rPr>
                <w:rFonts w:cstheme="minorHAnsi"/>
                <w:b/>
                <w:bCs/>
                <w:sz w:val="22"/>
                <w:szCs w:val="22"/>
                <w:lang w:val="en-IE"/>
              </w:rPr>
            </w:pPr>
            <w:r w:rsidRPr="00D8507E">
              <w:rPr>
                <w:rFonts w:cstheme="minorHAnsi"/>
                <w:sz w:val="22"/>
                <w:szCs w:val="22"/>
                <w:lang w:val="en-IE"/>
              </w:rPr>
              <w:t>The Co-Chairs attend regular meetings of ‘LGBT+ Allies at Work’ network group of city-wide organisations (private &amp; public sector), convened by Cork City Council</w:t>
            </w:r>
          </w:p>
          <w:p w14:paraId="0B15A566" w14:textId="77777777" w:rsidR="001C5516" w:rsidRPr="00D8507E" w:rsidRDefault="001C5516" w:rsidP="001C5516">
            <w:pPr>
              <w:pStyle w:val="ListParagraph"/>
              <w:ind w:left="360"/>
              <w:rPr>
                <w:rFonts w:cstheme="minorHAnsi"/>
                <w:b/>
                <w:bCs/>
                <w:sz w:val="22"/>
                <w:szCs w:val="22"/>
                <w:lang w:val="en-IE"/>
              </w:rPr>
            </w:pPr>
          </w:p>
          <w:p w14:paraId="42504BB9"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Internal:</w:t>
            </w:r>
          </w:p>
          <w:p w14:paraId="1D75DA71" w14:textId="2C56A624" w:rsidR="00D0013A" w:rsidRPr="001C5516" w:rsidRDefault="00D0013A" w:rsidP="00A917E0">
            <w:pPr>
              <w:pStyle w:val="ListParagraph"/>
              <w:numPr>
                <w:ilvl w:val="0"/>
                <w:numId w:val="10"/>
              </w:numPr>
              <w:ind w:left="402" w:hanging="402"/>
              <w:rPr>
                <w:rFonts w:cstheme="minorHAnsi"/>
                <w:sz w:val="22"/>
                <w:szCs w:val="22"/>
                <w:lang w:val="en-IE"/>
              </w:rPr>
            </w:pPr>
            <w:r w:rsidRPr="00D8507E">
              <w:rPr>
                <w:rFonts w:cstheme="minorHAnsi"/>
                <w:sz w:val="22"/>
                <w:szCs w:val="22"/>
                <w:lang w:val="en-IE"/>
              </w:rPr>
              <w:t>Co-hosted</w:t>
            </w:r>
            <w:r w:rsidRPr="00D8507E">
              <w:rPr>
                <w:rFonts w:cstheme="minorHAnsi"/>
                <w:i/>
                <w:iCs/>
                <w:sz w:val="22"/>
                <w:szCs w:val="22"/>
                <w:lang w:val="en-IE"/>
              </w:rPr>
              <w:t xml:space="preserve"> “</w:t>
            </w:r>
            <w:r w:rsidRPr="00D8507E">
              <w:rPr>
                <w:rFonts w:cstheme="minorHAnsi"/>
                <w:i/>
                <w:iCs/>
                <w:color w:val="000000"/>
                <w:sz w:val="22"/>
                <w:szCs w:val="22"/>
                <w:lang w:val="en-IE"/>
              </w:rPr>
              <w:t xml:space="preserve">Queer </w:t>
            </w:r>
            <w:r w:rsidRPr="00D8507E">
              <w:rPr>
                <w:rStyle w:val="markijd7ou5gn"/>
                <w:rFonts w:cstheme="minorHAnsi"/>
                <w:i/>
                <w:iCs/>
                <w:color w:val="000000"/>
                <w:sz w:val="22"/>
                <w:szCs w:val="22"/>
                <w:bdr w:val="none" w:sz="0" w:space="0" w:color="auto" w:frame="1"/>
                <w:lang w:val="en-IE"/>
              </w:rPr>
              <w:t>Muslim</w:t>
            </w:r>
            <w:r w:rsidRPr="00D8507E">
              <w:rPr>
                <w:rFonts w:cstheme="minorHAnsi"/>
                <w:i/>
                <w:iCs/>
                <w:color w:val="000000"/>
                <w:sz w:val="22"/>
                <w:szCs w:val="22"/>
                <w:lang w:val="en-IE"/>
              </w:rPr>
              <w:t xml:space="preserve"> Diasporas in Contemporary Literature and Film”</w:t>
            </w:r>
            <w:r w:rsidRPr="00D8507E">
              <w:rPr>
                <w:rFonts w:cstheme="minorHAnsi"/>
                <w:color w:val="000000"/>
                <w:sz w:val="22"/>
                <w:szCs w:val="22"/>
                <w:lang w:val="en-IE"/>
              </w:rPr>
              <w:t xml:space="preserve"> seminar with Studies of Religion (February 2021)</w:t>
            </w:r>
          </w:p>
          <w:p w14:paraId="13306EF3" w14:textId="77777777" w:rsidR="001C5516" w:rsidRPr="00D8507E" w:rsidRDefault="001C5516" w:rsidP="001C5516">
            <w:pPr>
              <w:pStyle w:val="ListParagraph"/>
              <w:ind w:left="402"/>
              <w:rPr>
                <w:rFonts w:cstheme="minorHAnsi"/>
                <w:sz w:val="22"/>
                <w:szCs w:val="22"/>
                <w:lang w:val="en-IE"/>
              </w:rPr>
            </w:pPr>
          </w:p>
          <w:p w14:paraId="4D49D98C" w14:textId="77777777" w:rsidR="00D0013A" w:rsidRPr="00D8507E" w:rsidRDefault="00D0013A" w:rsidP="00D8507E">
            <w:pPr>
              <w:rPr>
                <w:rFonts w:cstheme="minorHAnsi"/>
                <w:b/>
                <w:bCs/>
                <w:sz w:val="22"/>
                <w:szCs w:val="22"/>
                <w:lang w:val="en-IE"/>
              </w:rPr>
            </w:pPr>
            <w:r w:rsidRPr="00D8507E">
              <w:rPr>
                <w:rFonts w:cstheme="minorHAnsi"/>
                <w:b/>
                <w:bCs/>
                <w:sz w:val="22"/>
                <w:szCs w:val="22"/>
                <w:lang w:val="en-IE"/>
              </w:rPr>
              <w:t>Other universities (national and international):</w:t>
            </w:r>
          </w:p>
          <w:p w14:paraId="252BA80D" w14:textId="77777777" w:rsidR="00D0013A" w:rsidRPr="00D8507E" w:rsidRDefault="00D0013A" w:rsidP="00A917E0">
            <w:pPr>
              <w:pStyle w:val="ListParagraph"/>
              <w:numPr>
                <w:ilvl w:val="0"/>
                <w:numId w:val="10"/>
              </w:numPr>
              <w:ind w:left="402" w:hanging="402"/>
              <w:rPr>
                <w:rFonts w:cstheme="minorHAnsi"/>
                <w:sz w:val="22"/>
                <w:szCs w:val="22"/>
                <w:lang w:val="en-IE"/>
              </w:rPr>
            </w:pPr>
            <w:r w:rsidRPr="00D8507E">
              <w:rPr>
                <w:rFonts w:cstheme="minorHAnsi"/>
                <w:sz w:val="22"/>
                <w:szCs w:val="22"/>
                <w:lang w:val="en-IE"/>
              </w:rPr>
              <w:t xml:space="preserve">Currently working with UCD, Cambridge and University of Brighton </w:t>
            </w:r>
            <w:r w:rsidRPr="00D8507E">
              <w:rPr>
                <w:rFonts w:cstheme="minorHAnsi"/>
                <w:sz w:val="22"/>
                <w:szCs w:val="22"/>
                <w:lang w:val="en-IE"/>
              </w:rPr>
              <w:lastRenderedPageBreak/>
              <w:t xml:space="preserve">to bring the 2022 annual </w:t>
            </w:r>
            <w:r w:rsidRPr="00D8507E">
              <w:rPr>
                <w:rFonts w:cstheme="minorHAnsi"/>
                <w:i/>
                <w:iCs/>
                <w:sz w:val="22"/>
                <w:szCs w:val="22"/>
                <w:lang w:val="en-IE"/>
              </w:rPr>
              <w:t>Lesbian Lives</w:t>
            </w:r>
            <w:r w:rsidRPr="00D8507E">
              <w:rPr>
                <w:rFonts w:cstheme="minorHAnsi"/>
                <w:sz w:val="22"/>
                <w:szCs w:val="22"/>
                <w:lang w:val="en-IE"/>
              </w:rPr>
              <w:t xml:space="preserve"> conference to UCC (March 2022).</w:t>
            </w:r>
          </w:p>
        </w:tc>
      </w:tr>
    </w:tbl>
    <w:p w14:paraId="62E5D7D2" w14:textId="40A4E9E0" w:rsidR="00D0013A" w:rsidRPr="00D8507E" w:rsidRDefault="00D0013A" w:rsidP="005C6AB6">
      <w:pPr>
        <w:rPr>
          <w:rFonts w:cstheme="minorHAnsi"/>
          <w:sz w:val="22"/>
          <w:szCs w:val="22"/>
          <w:lang w:val="en-IE"/>
        </w:rPr>
      </w:pPr>
    </w:p>
    <w:p w14:paraId="26957FA3" w14:textId="2C54A893" w:rsidR="00D0013A" w:rsidRPr="00D8507E" w:rsidRDefault="005C6AB6" w:rsidP="005C6AB6">
      <w:pPr>
        <w:rPr>
          <w:rFonts w:cstheme="minorHAnsi"/>
          <w:b/>
          <w:bCs/>
          <w:sz w:val="22"/>
          <w:szCs w:val="22"/>
          <w:lang w:val="en-IE"/>
        </w:rPr>
      </w:pPr>
      <w:r w:rsidRPr="00D8507E">
        <w:rPr>
          <w:rFonts w:cstheme="minorHAnsi"/>
          <w:b/>
          <w:bCs/>
          <w:sz w:val="22"/>
          <w:szCs w:val="22"/>
          <w:lang w:val="en-IE"/>
        </w:rPr>
        <w:t>1.5</w:t>
      </w:r>
      <w:r w:rsidRPr="00D8507E">
        <w:rPr>
          <w:rFonts w:cstheme="minorHAnsi"/>
          <w:b/>
          <w:bCs/>
          <w:sz w:val="22"/>
          <w:szCs w:val="22"/>
          <w:lang w:val="en-IE"/>
        </w:rPr>
        <w:tab/>
      </w:r>
      <w:r w:rsidR="00D0013A" w:rsidRPr="00D8507E">
        <w:rPr>
          <w:rFonts w:cstheme="minorHAnsi"/>
          <w:b/>
          <w:bCs/>
          <w:sz w:val="22"/>
          <w:szCs w:val="22"/>
          <w:lang w:val="en-IE"/>
        </w:rPr>
        <w:t>Commentary on 2020 financial situation</w:t>
      </w:r>
    </w:p>
    <w:p w14:paraId="504E5CB7" w14:textId="77777777" w:rsidR="00D0013A" w:rsidRPr="00D8507E" w:rsidRDefault="00D0013A" w:rsidP="005C6AB6">
      <w:pPr>
        <w:rPr>
          <w:rFonts w:cstheme="minorHAnsi"/>
          <w:sz w:val="22"/>
          <w:szCs w:val="22"/>
          <w:lang w:val="en-IE"/>
        </w:rPr>
      </w:pPr>
      <w:r w:rsidRPr="00D8507E">
        <w:rPr>
          <w:rFonts w:cstheme="minorHAnsi"/>
          <w:sz w:val="22"/>
          <w:szCs w:val="22"/>
          <w:lang w:val="en-IE"/>
        </w:rPr>
        <w:t>The Network’s finances are currently healthy, with the three sources of income being:</w:t>
      </w:r>
    </w:p>
    <w:p w14:paraId="6947C3C7" w14:textId="77777777" w:rsidR="00D0013A" w:rsidRPr="00D8507E" w:rsidRDefault="00D0013A" w:rsidP="00A917E0">
      <w:pPr>
        <w:pStyle w:val="ListParagraph"/>
        <w:numPr>
          <w:ilvl w:val="0"/>
          <w:numId w:val="13"/>
        </w:numPr>
        <w:rPr>
          <w:rFonts w:cstheme="minorHAnsi"/>
          <w:sz w:val="22"/>
          <w:szCs w:val="22"/>
          <w:lang w:val="en-IE"/>
        </w:rPr>
      </w:pPr>
      <w:r w:rsidRPr="00D8507E">
        <w:rPr>
          <w:rFonts w:cstheme="minorHAnsi"/>
          <w:sz w:val="22"/>
          <w:szCs w:val="22"/>
          <w:lang w:val="en-IE"/>
        </w:rPr>
        <w:t>Discretionary contribution of €2.50 per month from Network members (approx. 25 members pay this subscription)</w:t>
      </w:r>
    </w:p>
    <w:p w14:paraId="012E8755" w14:textId="0727F7C5" w:rsidR="00D0013A" w:rsidRPr="00D8507E" w:rsidRDefault="00D0013A" w:rsidP="00A917E0">
      <w:pPr>
        <w:pStyle w:val="ListParagraph"/>
        <w:numPr>
          <w:ilvl w:val="0"/>
          <w:numId w:val="13"/>
        </w:numPr>
        <w:rPr>
          <w:rFonts w:cstheme="minorHAnsi"/>
          <w:sz w:val="22"/>
          <w:szCs w:val="22"/>
          <w:lang w:val="en-IE"/>
        </w:rPr>
      </w:pPr>
      <w:r w:rsidRPr="00D8507E">
        <w:rPr>
          <w:rFonts w:cstheme="minorHAnsi"/>
          <w:sz w:val="22"/>
          <w:szCs w:val="22"/>
          <w:lang w:val="en-IE"/>
        </w:rPr>
        <w:t>Discretionary allowance from the Staff Sports &amp; Social Club, which for 2020 was €1,</w:t>
      </w:r>
      <w:r w:rsidR="00B1759B">
        <w:rPr>
          <w:rFonts w:cstheme="minorHAnsi"/>
          <w:sz w:val="22"/>
          <w:szCs w:val="22"/>
          <w:lang w:val="en-IE"/>
        </w:rPr>
        <w:t>5</w:t>
      </w:r>
      <w:r w:rsidRPr="00D8507E">
        <w:rPr>
          <w:rFonts w:cstheme="minorHAnsi"/>
          <w:sz w:val="22"/>
          <w:szCs w:val="22"/>
          <w:lang w:val="en-IE"/>
        </w:rPr>
        <w:t>00.  This is an annual grant that is applied for, and not guaranteed.</w:t>
      </w:r>
    </w:p>
    <w:p w14:paraId="710A79C7" w14:textId="77777777" w:rsidR="00D0013A" w:rsidRPr="00D8507E" w:rsidRDefault="00D0013A" w:rsidP="00A917E0">
      <w:pPr>
        <w:pStyle w:val="ListParagraph"/>
        <w:numPr>
          <w:ilvl w:val="0"/>
          <w:numId w:val="13"/>
        </w:numPr>
        <w:rPr>
          <w:rFonts w:cstheme="minorHAnsi"/>
          <w:sz w:val="22"/>
          <w:szCs w:val="22"/>
          <w:lang w:val="en-IE"/>
        </w:rPr>
      </w:pPr>
      <w:r w:rsidRPr="00D8507E">
        <w:rPr>
          <w:rFonts w:cstheme="minorHAnsi"/>
          <w:sz w:val="22"/>
          <w:szCs w:val="22"/>
          <w:lang w:val="en-IE"/>
        </w:rPr>
        <w:t>Discretionary allowance from the university’s Equality Committee, which for 2020 was €1,200.  As per 2 above.</w:t>
      </w:r>
    </w:p>
    <w:p w14:paraId="39EEC673" w14:textId="77777777" w:rsidR="00D0013A" w:rsidRPr="00D8507E" w:rsidRDefault="00D0013A" w:rsidP="005C6AB6">
      <w:pPr>
        <w:rPr>
          <w:rFonts w:cstheme="minorHAnsi"/>
          <w:sz w:val="22"/>
          <w:szCs w:val="22"/>
          <w:lang w:val="en-IE"/>
        </w:rPr>
      </w:pPr>
      <w:r w:rsidRPr="00D8507E">
        <w:rPr>
          <w:rFonts w:cstheme="minorHAnsi"/>
          <w:sz w:val="22"/>
          <w:szCs w:val="22"/>
          <w:lang w:val="en-IE"/>
        </w:rPr>
        <w:t>1 and 2 above are deposited in the Network’s Bank of Ireland account and any unspent balance is carried forward.  3 above is an annual allowance and any unspent balance is lost.</w:t>
      </w:r>
    </w:p>
    <w:p w14:paraId="13ECD2B1" w14:textId="744F819E" w:rsidR="00BF7A58" w:rsidRPr="00D8507E" w:rsidRDefault="00BF7A58" w:rsidP="005C6AB6">
      <w:pPr>
        <w:rPr>
          <w:rFonts w:cstheme="minorHAnsi"/>
          <w:b/>
          <w:bCs/>
          <w:sz w:val="22"/>
          <w:szCs w:val="22"/>
          <w:lang w:val="en-IE"/>
        </w:rPr>
      </w:pPr>
    </w:p>
    <w:p w14:paraId="292C81D6" w14:textId="2B7DB6E6" w:rsidR="00FB2AC9" w:rsidRPr="00D8507E" w:rsidRDefault="00FB2AC9" w:rsidP="005C6AB6">
      <w:pPr>
        <w:rPr>
          <w:rFonts w:cstheme="minorHAnsi"/>
          <w:b/>
          <w:bCs/>
          <w:sz w:val="22"/>
          <w:szCs w:val="22"/>
          <w:lang w:val="en-IE"/>
        </w:rPr>
      </w:pPr>
    </w:p>
    <w:p w14:paraId="1CEDF01F" w14:textId="3C3845F8" w:rsidR="00FB2AC9" w:rsidRPr="00D8507E" w:rsidRDefault="00FB2AC9" w:rsidP="00A917E0">
      <w:pPr>
        <w:pStyle w:val="ListParagraph"/>
        <w:numPr>
          <w:ilvl w:val="0"/>
          <w:numId w:val="3"/>
        </w:numPr>
        <w:jc w:val="both"/>
        <w:rPr>
          <w:rFonts w:cstheme="minorHAnsi"/>
          <w:b/>
          <w:bCs/>
          <w:sz w:val="28"/>
          <w:szCs w:val="28"/>
          <w:lang w:val="en-IE"/>
        </w:rPr>
      </w:pPr>
      <w:r w:rsidRPr="00D8507E">
        <w:rPr>
          <w:rFonts w:cstheme="minorHAnsi"/>
          <w:b/>
          <w:bCs/>
          <w:sz w:val="28"/>
          <w:szCs w:val="28"/>
          <w:lang w:val="en-IE"/>
        </w:rPr>
        <w:t>Treasurer’s Report</w:t>
      </w:r>
    </w:p>
    <w:p w14:paraId="51BE7C23" w14:textId="5AC05BD4" w:rsidR="002709C7" w:rsidRPr="00D8507E" w:rsidRDefault="002709C7" w:rsidP="005C6AB6">
      <w:pPr>
        <w:jc w:val="both"/>
        <w:rPr>
          <w:rFonts w:cstheme="minorHAnsi"/>
          <w:b/>
          <w:bCs/>
          <w:sz w:val="22"/>
          <w:szCs w:val="22"/>
          <w:lang w:val="en-IE"/>
        </w:rPr>
      </w:pPr>
      <w:r w:rsidRPr="00D8507E">
        <w:rPr>
          <w:rFonts w:cstheme="minorHAnsi"/>
          <w:b/>
          <w:bCs/>
          <w:sz w:val="22"/>
          <w:szCs w:val="22"/>
          <w:lang w:val="en-IE"/>
        </w:rPr>
        <w:t>2.1</w:t>
      </w:r>
      <w:r w:rsidRPr="00D8507E">
        <w:rPr>
          <w:rFonts w:cstheme="minorHAnsi"/>
          <w:b/>
          <w:bCs/>
          <w:sz w:val="22"/>
          <w:szCs w:val="22"/>
          <w:lang w:val="en-IE"/>
        </w:rPr>
        <w:tab/>
        <w:t>Report Notes</w:t>
      </w:r>
    </w:p>
    <w:p w14:paraId="38CB9EA8" w14:textId="37D3C1CC" w:rsidR="00FB2AC9" w:rsidRPr="00D8507E" w:rsidRDefault="00FB2AC9" w:rsidP="005C6AB6">
      <w:pPr>
        <w:jc w:val="both"/>
        <w:rPr>
          <w:rFonts w:cstheme="minorHAnsi"/>
          <w:sz w:val="22"/>
          <w:szCs w:val="22"/>
          <w:lang w:val="en-IE"/>
        </w:rPr>
      </w:pPr>
      <w:r w:rsidRPr="00D8507E">
        <w:rPr>
          <w:rFonts w:cstheme="minorHAnsi"/>
          <w:sz w:val="22"/>
          <w:szCs w:val="22"/>
          <w:lang w:val="en-IE"/>
        </w:rPr>
        <w:t xml:space="preserve">This report provides oversight of the financial transactions for the period since the date of the last AGM (see minutes of 2019 AGM). </w:t>
      </w:r>
    </w:p>
    <w:p w14:paraId="76927842" w14:textId="77777777" w:rsidR="00FB2AC9" w:rsidRPr="00D8507E" w:rsidRDefault="00FB2AC9" w:rsidP="005C6AB6">
      <w:pPr>
        <w:ind w:left="2160" w:hanging="2160"/>
        <w:jc w:val="both"/>
        <w:rPr>
          <w:rFonts w:cstheme="minorHAnsi"/>
          <w:sz w:val="22"/>
          <w:szCs w:val="22"/>
          <w:lang w:val="en-IE"/>
        </w:rPr>
      </w:pPr>
    </w:p>
    <w:p w14:paraId="6C1C6506" w14:textId="71B3210C" w:rsidR="00FB2AC9" w:rsidRPr="00D8507E" w:rsidRDefault="00FB2AC9" w:rsidP="005C6AB6">
      <w:pPr>
        <w:jc w:val="both"/>
        <w:rPr>
          <w:rFonts w:cstheme="minorHAnsi"/>
          <w:sz w:val="22"/>
          <w:szCs w:val="22"/>
          <w:lang w:val="en-IE"/>
        </w:rPr>
      </w:pPr>
      <w:r w:rsidRPr="00D8507E">
        <w:rPr>
          <w:rFonts w:cstheme="minorHAnsi"/>
          <w:sz w:val="22"/>
          <w:szCs w:val="22"/>
          <w:lang w:val="en-IE"/>
        </w:rPr>
        <w:t xml:space="preserve">Financial reports for the Bank of Ireland account have previously been reported at AGMs in a calendar year or as a rolling account. Financial reports for the Equality Committee Bursary are reported from 1 October to 30 September cycle in keeping with the University’s financial year. In an attempt to follow similar processes for both accounts, they have been presented here from 1 October to 30 September. </w:t>
      </w:r>
    </w:p>
    <w:p w14:paraId="185C8A7F" w14:textId="77777777" w:rsidR="00FB2AC9" w:rsidRPr="00D8507E" w:rsidRDefault="00FB2AC9" w:rsidP="005C6AB6">
      <w:pPr>
        <w:jc w:val="both"/>
        <w:rPr>
          <w:rFonts w:cstheme="minorHAnsi"/>
          <w:sz w:val="22"/>
          <w:szCs w:val="22"/>
          <w:lang w:val="en-IE"/>
        </w:rPr>
      </w:pPr>
    </w:p>
    <w:p w14:paraId="3139F298" w14:textId="77777777" w:rsidR="00FB2AC9" w:rsidRPr="00D8507E" w:rsidRDefault="00FB2AC9" w:rsidP="005C6AB6">
      <w:pPr>
        <w:jc w:val="both"/>
        <w:rPr>
          <w:rFonts w:cstheme="minorHAnsi"/>
          <w:sz w:val="22"/>
          <w:szCs w:val="22"/>
          <w:lang w:val="en-IE"/>
        </w:rPr>
      </w:pPr>
      <w:r w:rsidRPr="00D8507E">
        <w:rPr>
          <w:rFonts w:cstheme="minorHAnsi"/>
          <w:sz w:val="22"/>
          <w:szCs w:val="22"/>
          <w:lang w:val="en-IE"/>
        </w:rPr>
        <w:t xml:space="preserve"> All financial reports for the Network (Bank of Ireland A/c and Bursary A/c) will now presented at AGMs in 1 October to 30 September financial years. Cognisant that this is a new presentation format and in the spirit of financial transparency, I have presented financial information about the Bank of Ireland A/c until 31 December 2020 for clarity. </w:t>
      </w:r>
    </w:p>
    <w:p w14:paraId="171C7D80" w14:textId="77777777" w:rsidR="00FB2AC9" w:rsidRPr="00D8507E" w:rsidRDefault="00FB2AC9" w:rsidP="005C6AB6">
      <w:pPr>
        <w:jc w:val="both"/>
        <w:rPr>
          <w:rFonts w:cstheme="minorHAnsi"/>
          <w:sz w:val="22"/>
          <w:szCs w:val="22"/>
          <w:lang w:val="en-IE"/>
        </w:rPr>
      </w:pPr>
    </w:p>
    <w:p w14:paraId="3B074788" w14:textId="77777777" w:rsidR="00FB2AC9" w:rsidRPr="00D8507E" w:rsidRDefault="00FB2AC9" w:rsidP="005C6AB6">
      <w:pPr>
        <w:jc w:val="both"/>
        <w:rPr>
          <w:rFonts w:cstheme="minorHAnsi"/>
          <w:sz w:val="22"/>
          <w:szCs w:val="22"/>
          <w:lang w:val="en-IE"/>
        </w:rPr>
      </w:pPr>
      <w:r w:rsidRPr="00D8507E">
        <w:rPr>
          <w:rFonts w:cstheme="minorHAnsi"/>
          <w:sz w:val="22"/>
          <w:szCs w:val="22"/>
          <w:lang w:val="en-IE"/>
        </w:rPr>
        <w:t>Members are hereby notified that from AGM 2021 onwards (date TBA), financial transactions/reports from 1 October 2020-30 September 2021 only will be presented.</w:t>
      </w:r>
    </w:p>
    <w:p w14:paraId="214FF071" w14:textId="77777777" w:rsidR="00FB2AC9" w:rsidRPr="00D8507E" w:rsidRDefault="00FB2AC9" w:rsidP="005C6AB6">
      <w:pPr>
        <w:ind w:left="567" w:hanging="567"/>
        <w:jc w:val="both"/>
        <w:rPr>
          <w:rFonts w:cstheme="minorHAnsi"/>
          <w:sz w:val="22"/>
          <w:szCs w:val="22"/>
          <w:lang w:val="en-IE"/>
        </w:rPr>
      </w:pPr>
    </w:p>
    <w:p w14:paraId="2985B00B" w14:textId="7C97F345" w:rsidR="002709C7" w:rsidRPr="00D8507E" w:rsidRDefault="002709C7" w:rsidP="005C6AB6">
      <w:pPr>
        <w:ind w:left="567" w:hanging="567"/>
        <w:jc w:val="both"/>
        <w:rPr>
          <w:rFonts w:cstheme="minorHAnsi"/>
          <w:b/>
          <w:bCs/>
          <w:sz w:val="22"/>
          <w:szCs w:val="22"/>
          <w:lang w:val="en-IE"/>
        </w:rPr>
      </w:pPr>
      <w:r w:rsidRPr="00D8507E">
        <w:rPr>
          <w:rFonts w:cstheme="minorHAnsi"/>
          <w:b/>
          <w:bCs/>
          <w:sz w:val="22"/>
          <w:szCs w:val="22"/>
          <w:lang w:val="en-IE"/>
        </w:rPr>
        <w:t>2.2</w:t>
      </w:r>
      <w:r w:rsidRPr="00D8507E">
        <w:rPr>
          <w:rFonts w:cstheme="minorHAnsi"/>
          <w:b/>
          <w:bCs/>
          <w:sz w:val="22"/>
          <w:szCs w:val="22"/>
          <w:lang w:val="en-IE"/>
        </w:rPr>
        <w:tab/>
      </w:r>
      <w:r w:rsidR="00FB2AC9" w:rsidRPr="00D8507E">
        <w:rPr>
          <w:rFonts w:cstheme="minorHAnsi"/>
          <w:b/>
          <w:bCs/>
          <w:sz w:val="22"/>
          <w:szCs w:val="22"/>
          <w:lang w:val="en-IE"/>
        </w:rPr>
        <w:t>Income Sources</w:t>
      </w:r>
      <w:r w:rsidR="00FB2AC9" w:rsidRPr="00D8507E">
        <w:rPr>
          <w:rFonts w:cstheme="minorHAnsi"/>
          <w:b/>
          <w:bCs/>
          <w:sz w:val="22"/>
          <w:szCs w:val="22"/>
          <w:lang w:val="en-IE"/>
        </w:rPr>
        <w:tab/>
      </w:r>
    </w:p>
    <w:p w14:paraId="12C7F632" w14:textId="3ACEC5C3" w:rsidR="00FB2AC9" w:rsidRPr="00D8507E" w:rsidRDefault="00FB2AC9" w:rsidP="005C6AB6">
      <w:pPr>
        <w:ind w:left="567" w:hanging="567"/>
        <w:jc w:val="both"/>
        <w:rPr>
          <w:rFonts w:cstheme="minorHAnsi"/>
          <w:sz w:val="22"/>
          <w:szCs w:val="22"/>
          <w:lang w:val="en-IE"/>
        </w:rPr>
      </w:pPr>
      <w:r w:rsidRPr="00D8507E">
        <w:rPr>
          <w:rFonts w:cstheme="minorHAnsi"/>
          <w:sz w:val="22"/>
          <w:szCs w:val="22"/>
          <w:lang w:val="en-IE"/>
        </w:rPr>
        <w:t>The LGBT+ Network is currently funded via three ways:</w:t>
      </w:r>
    </w:p>
    <w:p w14:paraId="1C3C9929" w14:textId="4956268A" w:rsidR="00FB2AC9" w:rsidRPr="00D8507E" w:rsidRDefault="00FB2AC9" w:rsidP="00A917E0">
      <w:pPr>
        <w:pStyle w:val="ListParagraph"/>
        <w:numPr>
          <w:ilvl w:val="0"/>
          <w:numId w:val="14"/>
        </w:numPr>
        <w:ind w:left="567" w:hanging="567"/>
        <w:jc w:val="both"/>
        <w:rPr>
          <w:rFonts w:cstheme="minorHAnsi"/>
          <w:sz w:val="22"/>
          <w:szCs w:val="22"/>
          <w:lang w:val="en-IE"/>
        </w:rPr>
      </w:pPr>
      <w:r w:rsidRPr="00D8507E">
        <w:rPr>
          <w:rFonts w:cstheme="minorHAnsi"/>
          <w:sz w:val="22"/>
          <w:szCs w:val="22"/>
          <w:lang w:val="en-IE"/>
        </w:rPr>
        <w:t>The Network benefits from an annual (although not guaranteed) bursary from the Equality Committee</w:t>
      </w:r>
      <w:r w:rsidR="00B1759B">
        <w:rPr>
          <w:rFonts w:cstheme="minorHAnsi"/>
          <w:sz w:val="22"/>
          <w:szCs w:val="22"/>
          <w:lang w:val="en-IE"/>
        </w:rPr>
        <w:t>, which was €1,500 in 2020</w:t>
      </w:r>
      <w:r w:rsidRPr="00D8507E">
        <w:rPr>
          <w:rFonts w:cstheme="minorHAnsi"/>
          <w:sz w:val="22"/>
          <w:szCs w:val="22"/>
          <w:lang w:val="en-IE"/>
        </w:rPr>
        <w:t xml:space="preserve">. On behalf of the Network Committee, I wish to gratefully acknowledge this support. </w:t>
      </w:r>
    </w:p>
    <w:p w14:paraId="5BCC67D3" w14:textId="77777777" w:rsidR="00FB2AC9" w:rsidRPr="00D8507E" w:rsidRDefault="00FB2AC9" w:rsidP="00A917E0">
      <w:pPr>
        <w:pStyle w:val="ListParagraph"/>
        <w:numPr>
          <w:ilvl w:val="0"/>
          <w:numId w:val="14"/>
        </w:numPr>
        <w:ind w:left="567" w:hanging="567"/>
        <w:jc w:val="both"/>
        <w:rPr>
          <w:rFonts w:cstheme="minorHAnsi"/>
          <w:sz w:val="22"/>
          <w:szCs w:val="22"/>
          <w:lang w:val="en-IE"/>
        </w:rPr>
      </w:pPr>
      <w:r w:rsidRPr="00D8507E">
        <w:rPr>
          <w:rFonts w:cstheme="minorHAnsi"/>
          <w:sz w:val="22"/>
          <w:szCs w:val="22"/>
          <w:lang w:val="en-IE"/>
        </w:rPr>
        <w:t xml:space="preserve">The Network also benefitted from a €1200 grant from UCC’s Staff Sports and Social Club during the academic/financial year 2019-2020. On behalf of the Network Committee, I wish to gratefully acknowledge this support. </w:t>
      </w:r>
    </w:p>
    <w:p w14:paraId="4BB7F0C1" w14:textId="2642FA16" w:rsidR="00FB2AC9" w:rsidRPr="00D8507E" w:rsidRDefault="00FB2AC9" w:rsidP="00A917E0">
      <w:pPr>
        <w:pStyle w:val="ListParagraph"/>
        <w:numPr>
          <w:ilvl w:val="0"/>
          <w:numId w:val="14"/>
        </w:numPr>
        <w:ind w:left="567" w:hanging="567"/>
        <w:jc w:val="both"/>
        <w:rPr>
          <w:rFonts w:cstheme="minorHAnsi"/>
          <w:sz w:val="22"/>
          <w:szCs w:val="22"/>
          <w:lang w:val="en-IE"/>
        </w:rPr>
      </w:pPr>
      <w:r w:rsidRPr="00D8507E">
        <w:rPr>
          <w:rFonts w:cstheme="minorHAnsi"/>
          <w:sz w:val="22"/>
          <w:szCs w:val="22"/>
          <w:lang w:val="en-IE"/>
        </w:rPr>
        <w:t>The final source of financial support comes from voluntary membership fees where staff members agree to contribute to the Network’s Bank of Ireland Current account via €2.50 per month salary deductions. These subscriptions reduced during the 2019-2020 financial year.</w:t>
      </w:r>
    </w:p>
    <w:p w14:paraId="7280F49B" w14:textId="77777777" w:rsidR="002709C7" w:rsidRPr="00D8507E" w:rsidRDefault="002709C7" w:rsidP="002709C7">
      <w:pPr>
        <w:pStyle w:val="ListParagraph"/>
        <w:ind w:left="567"/>
        <w:jc w:val="both"/>
        <w:rPr>
          <w:rFonts w:cstheme="minorHAnsi"/>
          <w:sz w:val="22"/>
          <w:szCs w:val="22"/>
          <w:lang w:val="en-IE"/>
        </w:rPr>
      </w:pPr>
    </w:p>
    <w:p w14:paraId="7F545C55" w14:textId="639E24E6" w:rsidR="002E3087" w:rsidRPr="00D8507E" w:rsidRDefault="00FB2AC9" w:rsidP="00A917E0">
      <w:pPr>
        <w:pStyle w:val="Heading1"/>
        <w:numPr>
          <w:ilvl w:val="1"/>
          <w:numId w:val="3"/>
        </w:numPr>
        <w:spacing w:before="0"/>
        <w:rPr>
          <w:rFonts w:asciiTheme="minorHAnsi" w:hAnsiTheme="minorHAnsi" w:cstheme="minorHAnsi"/>
          <w:b/>
          <w:bCs/>
          <w:color w:val="auto"/>
          <w:sz w:val="22"/>
          <w:szCs w:val="22"/>
        </w:rPr>
      </w:pPr>
      <w:r w:rsidRPr="00D8507E">
        <w:rPr>
          <w:rFonts w:asciiTheme="minorHAnsi" w:hAnsiTheme="minorHAnsi" w:cstheme="minorHAnsi"/>
          <w:b/>
          <w:bCs/>
          <w:color w:val="auto"/>
          <w:sz w:val="22"/>
          <w:szCs w:val="22"/>
        </w:rPr>
        <w:t>Accounts</w:t>
      </w:r>
    </w:p>
    <w:p w14:paraId="7BDB6773" w14:textId="330142AD" w:rsidR="00FB2AC9" w:rsidRPr="00D8507E" w:rsidRDefault="002E3087" w:rsidP="002E3087">
      <w:pPr>
        <w:pStyle w:val="Heading1"/>
        <w:spacing w:before="0"/>
        <w:rPr>
          <w:rFonts w:asciiTheme="minorHAnsi" w:hAnsiTheme="minorHAnsi" w:cstheme="minorHAnsi"/>
          <w:color w:val="auto"/>
          <w:sz w:val="22"/>
          <w:szCs w:val="22"/>
        </w:rPr>
      </w:pPr>
      <w:r w:rsidRPr="00D8507E">
        <w:rPr>
          <w:rFonts w:asciiTheme="minorHAnsi" w:hAnsiTheme="minorHAnsi" w:cstheme="minorHAnsi"/>
          <w:color w:val="auto"/>
          <w:sz w:val="22"/>
          <w:szCs w:val="22"/>
        </w:rPr>
        <w:t xml:space="preserve">2.3.1 </w:t>
      </w:r>
      <w:r w:rsidR="00FB2AC9" w:rsidRPr="00D8507E">
        <w:rPr>
          <w:rFonts w:asciiTheme="minorHAnsi" w:hAnsiTheme="minorHAnsi" w:cstheme="minorHAnsi"/>
          <w:color w:val="auto"/>
          <w:sz w:val="22"/>
          <w:szCs w:val="22"/>
        </w:rPr>
        <w:t>Bank of Ireland Account</w:t>
      </w:r>
    </w:p>
    <w:p w14:paraId="2B1C90F4" w14:textId="77777777" w:rsidR="00FB2AC9" w:rsidRPr="00D8507E" w:rsidRDefault="00FB2AC9" w:rsidP="005C6AB6">
      <w:pPr>
        <w:rPr>
          <w:rFonts w:cstheme="minorHAnsi"/>
          <w:sz w:val="22"/>
          <w:szCs w:val="22"/>
          <w:lang w:val="en-IE"/>
        </w:rPr>
      </w:pPr>
    </w:p>
    <w:tbl>
      <w:tblPr>
        <w:tblStyle w:val="GridTable1Light-Accent1"/>
        <w:tblW w:w="9634" w:type="dxa"/>
        <w:tblLook w:val="04A0" w:firstRow="1" w:lastRow="0" w:firstColumn="1" w:lastColumn="0" w:noHBand="0" w:noVBand="1"/>
      </w:tblPr>
      <w:tblGrid>
        <w:gridCol w:w="1696"/>
        <w:gridCol w:w="3828"/>
        <w:gridCol w:w="1275"/>
        <w:gridCol w:w="1276"/>
        <w:gridCol w:w="1559"/>
      </w:tblGrid>
      <w:tr w:rsidR="00FB2AC9" w:rsidRPr="00D8507E" w14:paraId="2E053AF7" w14:textId="77777777" w:rsidTr="002E3087">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9634" w:type="dxa"/>
            <w:gridSpan w:val="5"/>
            <w:noWrap/>
            <w:hideMark/>
          </w:tcPr>
          <w:p w14:paraId="01F1A2F5" w14:textId="77777777" w:rsidR="00FB2AC9" w:rsidRPr="00D8507E" w:rsidRDefault="00FB2AC9" w:rsidP="005C6AB6">
            <w:pPr>
              <w:pStyle w:val="Heading2"/>
              <w:spacing w:before="0"/>
              <w:outlineLvl w:val="1"/>
              <w:rPr>
                <w:rFonts w:asciiTheme="minorHAnsi" w:hAnsiTheme="minorHAnsi" w:cstheme="minorHAnsi"/>
                <w:sz w:val="22"/>
                <w:szCs w:val="22"/>
              </w:rPr>
            </w:pPr>
            <w:r w:rsidRPr="00D8507E">
              <w:rPr>
                <w:rFonts w:asciiTheme="minorHAnsi" w:hAnsiTheme="minorHAnsi" w:cstheme="minorHAnsi"/>
                <w:sz w:val="22"/>
                <w:szCs w:val="22"/>
              </w:rPr>
              <w:t>LGBT Network Current Account (Subscription and Sports Committee Bursary) – Bank of Ireland</w:t>
            </w:r>
          </w:p>
        </w:tc>
      </w:tr>
      <w:tr w:rsidR="002E3087" w:rsidRPr="00D8507E" w14:paraId="6D7B7ACB" w14:textId="77777777" w:rsidTr="002E3087">
        <w:trPr>
          <w:trHeight w:val="4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B3E4C9" w14:textId="77777777" w:rsidR="00FB2AC9" w:rsidRPr="00D8507E" w:rsidRDefault="00FB2AC9" w:rsidP="005C6AB6">
            <w:pPr>
              <w:pStyle w:val="Heading2"/>
              <w:spacing w:before="0"/>
              <w:outlineLvl w:val="1"/>
              <w:rPr>
                <w:rFonts w:asciiTheme="minorHAnsi" w:hAnsiTheme="minorHAnsi" w:cstheme="minorHAnsi"/>
                <w:sz w:val="22"/>
                <w:szCs w:val="22"/>
              </w:rPr>
            </w:pPr>
            <w:r w:rsidRPr="00D8507E">
              <w:rPr>
                <w:rFonts w:asciiTheme="minorHAnsi" w:hAnsiTheme="minorHAnsi" w:cstheme="minorHAnsi"/>
                <w:sz w:val="22"/>
                <w:szCs w:val="22"/>
              </w:rPr>
              <w:t>Date</w:t>
            </w:r>
          </w:p>
        </w:tc>
        <w:tc>
          <w:tcPr>
            <w:tcW w:w="3828" w:type="dxa"/>
            <w:noWrap/>
            <w:hideMark/>
          </w:tcPr>
          <w:p w14:paraId="255CAF57" w14:textId="77777777" w:rsidR="00FB2AC9" w:rsidRPr="00D8507E" w:rsidRDefault="00FB2AC9" w:rsidP="005C6AB6">
            <w:pPr>
              <w:pStyle w:val="Heading2"/>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8507E">
              <w:rPr>
                <w:rFonts w:asciiTheme="minorHAnsi" w:hAnsiTheme="minorHAnsi" w:cstheme="minorHAnsi"/>
                <w:sz w:val="22"/>
                <w:szCs w:val="22"/>
              </w:rPr>
              <w:t>Details</w:t>
            </w:r>
          </w:p>
        </w:tc>
        <w:tc>
          <w:tcPr>
            <w:tcW w:w="1275" w:type="dxa"/>
            <w:noWrap/>
            <w:hideMark/>
          </w:tcPr>
          <w:p w14:paraId="6FBF588C" w14:textId="77777777" w:rsidR="00FB2AC9" w:rsidRPr="00D8507E" w:rsidRDefault="00FB2AC9" w:rsidP="005C6AB6">
            <w:pPr>
              <w:pStyle w:val="Heading2"/>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8507E">
              <w:rPr>
                <w:rFonts w:asciiTheme="minorHAnsi" w:hAnsiTheme="minorHAnsi" w:cstheme="minorHAnsi"/>
                <w:sz w:val="22"/>
                <w:szCs w:val="22"/>
              </w:rPr>
              <w:t>Debit</w:t>
            </w:r>
          </w:p>
        </w:tc>
        <w:tc>
          <w:tcPr>
            <w:tcW w:w="1276" w:type="dxa"/>
            <w:noWrap/>
            <w:hideMark/>
          </w:tcPr>
          <w:p w14:paraId="1AB4D8B1" w14:textId="77777777" w:rsidR="00FB2AC9" w:rsidRPr="00D8507E" w:rsidRDefault="00FB2AC9" w:rsidP="005C6AB6">
            <w:pPr>
              <w:pStyle w:val="Heading2"/>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8507E">
              <w:rPr>
                <w:rFonts w:asciiTheme="minorHAnsi" w:hAnsiTheme="minorHAnsi" w:cstheme="minorHAnsi"/>
                <w:sz w:val="22"/>
                <w:szCs w:val="22"/>
              </w:rPr>
              <w:t>Credit</w:t>
            </w:r>
          </w:p>
        </w:tc>
        <w:tc>
          <w:tcPr>
            <w:tcW w:w="1559" w:type="dxa"/>
            <w:noWrap/>
            <w:hideMark/>
          </w:tcPr>
          <w:p w14:paraId="26E9AC15" w14:textId="77777777" w:rsidR="00FB2AC9" w:rsidRPr="00D8507E" w:rsidRDefault="00FB2AC9" w:rsidP="005C6AB6">
            <w:pPr>
              <w:pStyle w:val="Heading2"/>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8507E">
              <w:rPr>
                <w:rFonts w:asciiTheme="minorHAnsi" w:hAnsiTheme="minorHAnsi" w:cstheme="minorHAnsi"/>
                <w:sz w:val="22"/>
                <w:szCs w:val="22"/>
              </w:rPr>
              <w:t>Balance</w:t>
            </w:r>
          </w:p>
        </w:tc>
      </w:tr>
      <w:tr w:rsidR="002E3087" w:rsidRPr="00D8507E" w14:paraId="2971ACF2"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tcPr>
          <w:p w14:paraId="35229D6E" w14:textId="77777777" w:rsidR="00FB2AC9" w:rsidRPr="00D8507E" w:rsidRDefault="00FB2AC9" w:rsidP="002E3087">
            <w:pPr>
              <w:rPr>
                <w:rFonts w:cstheme="minorHAnsi"/>
                <w:color w:val="000000"/>
                <w:sz w:val="22"/>
                <w:szCs w:val="22"/>
              </w:rPr>
            </w:pPr>
            <w:r w:rsidRPr="00D8507E">
              <w:rPr>
                <w:rFonts w:cstheme="minorHAnsi"/>
                <w:color w:val="000000"/>
                <w:sz w:val="22"/>
                <w:szCs w:val="22"/>
              </w:rPr>
              <w:t>01/10/2019</w:t>
            </w:r>
          </w:p>
        </w:tc>
        <w:tc>
          <w:tcPr>
            <w:tcW w:w="3828" w:type="dxa"/>
            <w:noWrap/>
          </w:tcPr>
          <w:p w14:paraId="0BFE5D28"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D8507E">
              <w:rPr>
                <w:rFonts w:cstheme="minorHAnsi"/>
                <w:b/>
                <w:bCs/>
                <w:color w:val="000000"/>
                <w:sz w:val="22"/>
                <w:szCs w:val="22"/>
              </w:rPr>
              <w:t>Balance Carried Forward from</w:t>
            </w:r>
          </w:p>
        </w:tc>
        <w:tc>
          <w:tcPr>
            <w:tcW w:w="1275" w:type="dxa"/>
            <w:noWrap/>
          </w:tcPr>
          <w:p w14:paraId="384872FE"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1276" w:type="dxa"/>
            <w:noWrap/>
          </w:tcPr>
          <w:p w14:paraId="4E703B3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1559" w:type="dxa"/>
            <w:noWrap/>
          </w:tcPr>
          <w:p w14:paraId="429D592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D8507E">
              <w:rPr>
                <w:rFonts w:cstheme="minorHAnsi"/>
                <w:b/>
                <w:bCs/>
                <w:color w:val="000000"/>
                <w:sz w:val="22"/>
                <w:szCs w:val="22"/>
              </w:rPr>
              <w:t>€2478.24</w:t>
            </w:r>
          </w:p>
        </w:tc>
      </w:tr>
      <w:tr w:rsidR="002E3087" w:rsidRPr="00D8507E" w14:paraId="32431DC9"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0484DA"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08/10/2019</w:t>
            </w:r>
          </w:p>
        </w:tc>
        <w:tc>
          <w:tcPr>
            <w:tcW w:w="3828" w:type="dxa"/>
            <w:noWrap/>
            <w:hideMark/>
          </w:tcPr>
          <w:p w14:paraId="0D6956DF"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UCC0007           CTO</w:t>
            </w:r>
          </w:p>
        </w:tc>
        <w:tc>
          <w:tcPr>
            <w:tcW w:w="1275" w:type="dxa"/>
            <w:noWrap/>
            <w:hideMark/>
          </w:tcPr>
          <w:p w14:paraId="1D365AEB"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494A9BC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€ 32.50 </w:t>
            </w:r>
          </w:p>
        </w:tc>
        <w:tc>
          <w:tcPr>
            <w:tcW w:w="1559" w:type="dxa"/>
            <w:noWrap/>
            <w:hideMark/>
          </w:tcPr>
          <w:p w14:paraId="4E47C45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2,510.74 </w:t>
            </w:r>
          </w:p>
        </w:tc>
      </w:tr>
      <w:tr w:rsidR="002E3087" w:rsidRPr="00D8507E" w14:paraId="73AAEFB9"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DA7100"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12/11/2019</w:t>
            </w:r>
          </w:p>
        </w:tc>
        <w:tc>
          <w:tcPr>
            <w:tcW w:w="3828" w:type="dxa"/>
            <w:noWrap/>
            <w:hideMark/>
          </w:tcPr>
          <w:p w14:paraId="7E2DE3B0"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UCC0023           CTO</w:t>
            </w:r>
          </w:p>
        </w:tc>
        <w:tc>
          <w:tcPr>
            <w:tcW w:w="1275" w:type="dxa"/>
            <w:noWrap/>
            <w:hideMark/>
          </w:tcPr>
          <w:p w14:paraId="4184DD36"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1272747"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€ 32.50 </w:t>
            </w:r>
          </w:p>
        </w:tc>
        <w:tc>
          <w:tcPr>
            <w:tcW w:w="1559" w:type="dxa"/>
            <w:noWrap/>
            <w:hideMark/>
          </w:tcPr>
          <w:p w14:paraId="761A8D4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2,543.24 </w:t>
            </w:r>
          </w:p>
        </w:tc>
      </w:tr>
      <w:tr w:rsidR="002E3087" w:rsidRPr="00D8507E" w14:paraId="5423DE3D"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BB940C"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27/11/2019</w:t>
            </w:r>
          </w:p>
        </w:tc>
        <w:tc>
          <w:tcPr>
            <w:tcW w:w="3828" w:type="dxa"/>
            <w:noWrap/>
            <w:hideMark/>
          </w:tcPr>
          <w:p w14:paraId="5A2B9CB3"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365 Online  MO'R (Funeral wreath)</w:t>
            </w:r>
          </w:p>
        </w:tc>
        <w:tc>
          <w:tcPr>
            <w:tcW w:w="1275" w:type="dxa"/>
            <w:noWrap/>
            <w:hideMark/>
          </w:tcPr>
          <w:p w14:paraId="5627611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€ 50.00</w:t>
            </w:r>
          </w:p>
        </w:tc>
        <w:tc>
          <w:tcPr>
            <w:tcW w:w="1276" w:type="dxa"/>
            <w:noWrap/>
            <w:hideMark/>
          </w:tcPr>
          <w:p w14:paraId="3FC5401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0D38B92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€2,493.24</w:t>
            </w:r>
          </w:p>
        </w:tc>
      </w:tr>
      <w:tr w:rsidR="002E3087" w:rsidRPr="00D8507E" w14:paraId="6A94655E"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11B887"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27/11/2019</w:t>
            </w:r>
          </w:p>
        </w:tc>
        <w:tc>
          <w:tcPr>
            <w:tcW w:w="3828" w:type="dxa"/>
            <w:noWrap/>
            <w:hideMark/>
          </w:tcPr>
          <w:p w14:paraId="65E1023C"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365 Online  MO'R (Stonewall Exhibition)</w:t>
            </w:r>
          </w:p>
        </w:tc>
        <w:tc>
          <w:tcPr>
            <w:tcW w:w="1275" w:type="dxa"/>
            <w:noWrap/>
            <w:hideMark/>
          </w:tcPr>
          <w:p w14:paraId="041FA6EB"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€ 58.58 </w:t>
            </w:r>
          </w:p>
        </w:tc>
        <w:tc>
          <w:tcPr>
            <w:tcW w:w="1276" w:type="dxa"/>
            <w:noWrap/>
            <w:hideMark/>
          </w:tcPr>
          <w:p w14:paraId="4D53472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0EDDB5CE"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2,434.66 </w:t>
            </w:r>
          </w:p>
        </w:tc>
      </w:tr>
      <w:tr w:rsidR="002E3087" w:rsidRPr="00D8507E" w14:paraId="7F191047"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01B691"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09/12/2019</w:t>
            </w:r>
          </w:p>
        </w:tc>
        <w:tc>
          <w:tcPr>
            <w:tcW w:w="3828" w:type="dxa"/>
            <w:noWrap/>
            <w:hideMark/>
          </w:tcPr>
          <w:p w14:paraId="0EC5B657"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UCC0016           CTO</w:t>
            </w:r>
          </w:p>
        </w:tc>
        <w:tc>
          <w:tcPr>
            <w:tcW w:w="1275" w:type="dxa"/>
            <w:noWrap/>
            <w:hideMark/>
          </w:tcPr>
          <w:p w14:paraId="51F0DD07"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05C42F1"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€ 30.00 </w:t>
            </w:r>
          </w:p>
        </w:tc>
        <w:tc>
          <w:tcPr>
            <w:tcW w:w="1559" w:type="dxa"/>
            <w:noWrap/>
            <w:hideMark/>
          </w:tcPr>
          <w:p w14:paraId="0E80D286"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2,464.66 </w:t>
            </w:r>
          </w:p>
        </w:tc>
      </w:tr>
      <w:tr w:rsidR="002E3087" w:rsidRPr="00D8507E" w14:paraId="47B4B1DD"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927D6F"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20/12/2019</w:t>
            </w:r>
          </w:p>
        </w:tc>
        <w:tc>
          <w:tcPr>
            <w:tcW w:w="3828" w:type="dxa"/>
            <w:noWrap/>
            <w:hideMark/>
          </w:tcPr>
          <w:p w14:paraId="31E2FF17"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365 Online  </w:t>
            </w:r>
            <w:proofErr w:type="spellStart"/>
            <w:r w:rsidRPr="00D8507E">
              <w:rPr>
                <w:rFonts w:cstheme="minorHAnsi"/>
                <w:color w:val="000000"/>
                <w:sz w:val="22"/>
                <w:szCs w:val="22"/>
              </w:rPr>
              <w:t>orla</w:t>
            </w:r>
            <w:proofErr w:type="spellEnd"/>
            <w:r w:rsidRPr="00D8507E">
              <w:rPr>
                <w:rFonts w:cstheme="minorHAnsi"/>
                <w:color w:val="000000"/>
                <w:sz w:val="22"/>
                <w:szCs w:val="22"/>
              </w:rPr>
              <w:t xml:space="preserve"> </w:t>
            </w:r>
            <w:proofErr w:type="spellStart"/>
            <w:r w:rsidRPr="00D8507E">
              <w:rPr>
                <w:rFonts w:cstheme="minorHAnsi"/>
                <w:color w:val="000000"/>
                <w:sz w:val="22"/>
                <w:szCs w:val="22"/>
              </w:rPr>
              <w:t>ega</w:t>
            </w:r>
            <w:proofErr w:type="spellEnd"/>
          </w:p>
        </w:tc>
        <w:tc>
          <w:tcPr>
            <w:tcW w:w="1275" w:type="dxa"/>
            <w:noWrap/>
            <w:hideMark/>
          </w:tcPr>
          <w:p w14:paraId="6C60E141"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€ 30.00 </w:t>
            </w:r>
          </w:p>
        </w:tc>
        <w:tc>
          <w:tcPr>
            <w:tcW w:w="1276" w:type="dxa"/>
            <w:noWrap/>
            <w:hideMark/>
          </w:tcPr>
          <w:p w14:paraId="5BAE7AE4"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4FAD557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2,434.66 </w:t>
            </w:r>
          </w:p>
        </w:tc>
      </w:tr>
      <w:tr w:rsidR="002E3087" w:rsidRPr="00D8507E" w14:paraId="686C3FA9"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1839E2"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31/12/2019</w:t>
            </w:r>
          </w:p>
        </w:tc>
        <w:tc>
          <w:tcPr>
            <w:tcW w:w="3828" w:type="dxa"/>
            <w:noWrap/>
            <w:hideMark/>
          </w:tcPr>
          <w:p w14:paraId="0E7181B3"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NOTIFIED FEES</w:t>
            </w:r>
          </w:p>
        </w:tc>
        <w:tc>
          <w:tcPr>
            <w:tcW w:w="1275" w:type="dxa"/>
            <w:noWrap/>
            <w:hideMark/>
          </w:tcPr>
          <w:p w14:paraId="33896767"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€ 15.40 </w:t>
            </w:r>
          </w:p>
        </w:tc>
        <w:tc>
          <w:tcPr>
            <w:tcW w:w="1276" w:type="dxa"/>
            <w:noWrap/>
            <w:hideMark/>
          </w:tcPr>
          <w:p w14:paraId="395096D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63B66C79"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2,419.26 </w:t>
            </w:r>
          </w:p>
        </w:tc>
      </w:tr>
      <w:tr w:rsidR="002E3087" w:rsidRPr="00D8507E" w14:paraId="54390B62"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D33134"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14/01/2020</w:t>
            </w:r>
          </w:p>
        </w:tc>
        <w:tc>
          <w:tcPr>
            <w:tcW w:w="3828" w:type="dxa"/>
            <w:noWrap/>
            <w:hideMark/>
          </w:tcPr>
          <w:p w14:paraId="10136692"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UCC0002           CTO</w:t>
            </w:r>
          </w:p>
        </w:tc>
        <w:tc>
          <w:tcPr>
            <w:tcW w:w="1275" w:type="dxa"/>
            <w:noWrap/>
            <w:hideMark/>
          </w:tcPr>
          <w:p w14:paraId="535297E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29945FE"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€ 30.00 </w:t>
            </w:r>
          </w:p>
        </w:tc>
        <w:tc>
          <w:tcPr>
            <w:tcW w:w="1559" w:type="dxa"/>
            <w:noWrap/>
            <w:hideMark/>
          </w:tcPr>
          <w:p w14:paraId="6D1EDE0A"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2,449.26 </w:t>
            </w:r>
          </w:p>
        </w:tc>
      </w:tr>
      <w:tr w:rsidR="002E3087" w:rsidRPr="00D8507E" w14:paraId="5F3C65B1"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76A238"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10/02/2020</w:t>
            </w:r>
          </w:p>
        </w:tc>
        <w:tc>
          <w:tcPr>
            <w:tcW w:w="3828" w:type="dxa"/>
            <w:noWrap/>
            <w:hideMark/>
          </w:tcPr>
          <w:p w14:paraId="0139FC3D"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UCC0021           CTO</w:t>
            </w:r>
          </w:p>
        </w:tc>
        <w:tc>
          <w:tcPr>
            <w:tcW w:w="1275" w:type="dxa"/>
            <w:noWrap/>
            <w:hideMark/>
          </w:tcPr>
          <w:p w14:paraId="288E64FD"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79C4F38F"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€ 30.00 </w:t>
            </w:r>
          </w:p>
        </w:tc>
        <w:tc>
          <w:tcPr>
            <w:tcW w:w="1559" w:type="dxa"/>
            <w:noWrap/>
            <w:hideMark/>
          </w:tcPr>
          <w:p w14:paraId="13C09C64"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2,479.26 </w:t>
            </w:r>
          </w:p>
        </w:tc>
      </w:tr>
      <w:tr w:rsidR="002E3087" w:rsidRPr="00D8507E" w14:paraId="540873C0"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162E70"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06/03/2020</w:t>
            </w:r>
          </w:p>
        </w:tc>
        <w:tc>
          <w:tcPr>
            <w:tcW w:w="3828" w:type="dxa"/>
            <w:noWrap/>
            <w:hideMark/>
          </w:tcPr>
          <w:p w14:paraId="0D005130"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365 Online  Cork Gay Project (</w:t>
            </w:r>
            <w:proofErr w:type="spellStart"/>
            <w:r w:rsidRPr="00D8507E">
              <w:rPr>
                <w:rFonts w:cstheme="minorHAnsi"/>
                <w:color w:val="000000"/>
                <w:sz w:val="22"/>
                <w:szCs w:val="22"/>
              </w:rPr>
              <w:t>OUTing</w:t>
            </w:r>
            <w:proofErr w:type="spellEnd"/>
            <w:r w:rsidRPr="00D8507E">
              <w:rPr>
                <w:rFonts w:cstheme="minorHAnsi"/>
                <w:color w:val="000000"/>
                <w:sz w:val="22"/>
                <w:szCs w:val="22"/>
              </w:rPr>
              <w:t xml:space="preserve"> the Past Festival Support)</w:t>
            </w:r>
          </w:p>
        </w:tc>
        <w:tc>
          <w:tcPr>
            <w:tcW w:w="1275" w:type="dxa"/>
            <w:noWrap/>
            <w:hideMark/>
          </w:tcPr>
          <w:p w14:paraId="60375163"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€ 550.00 </w:t>
            </w:r>
          </w:p>
        </w:tc>
        <w:tc>
          <w:tcPr>
            <w:tcW w:w="1276" w:type="dxa"/>
            <w:noWrap/>
            <w:hideMark/>
          </w:tcPr>
          <w:p w14:paraId="453A3096"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6466BA5D"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1,929.26 </w:t>
            </w:r>
          </w:p>
        </w:tc>
      </w:tr>
      <w:tr w:rsidR="002E3087" w:rsidRPr="00D8507E" w14:paraId="154FAC9C"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4D7127"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10/03/2020</w:t>
            </w:r>
          </w:p>
        </w:tc>
        <w:tc>
          <w:tcPr>
            <w:tcW w:w="3828" w:type="dxa"/>
            <w:noWrap/>
            <w:hideMark/>
          </w:tcPr>
          <w:p w14:paraId="2CFACE4B"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365 Online Cork Gay Project (2 x 2 Prize tickets for </w:t>
            </w:r>
            <w:proofErr w:type="spellStart"/>
            <w:r w:rsidRPr="00D8507E">
              <w:rPr>
                <w:rFonts w:cstheme="minorHAnsi"/>
                <w:color w:val="000000"/>
                <w:sz w:val="22"/>
                <w:szCs w:val="22"/>
              </w:rPr>
              <w:t>Cinderfella</w:t>
            </w:r>
            <w:proofErr w:type="spellEnd"/>
            <w:r w:rsidRPr="00D8507E">
              <w:rPr>
                <w:rFonts w:cstheme="minorHAnsi"/>
                <w:color w:val="000000"/>
                <w:sz w:val="22"/>
                <w:szCs w:val="22"/>
              </w:rPr>
              <w:t xml:space="preserve"> play)</w:t>
            </w:r>
          </w:p>
        </w:tc>
        <w:tc>
          <w:tcPr>
            <w:tcW w:w="1275" w:type="dxa"/>
            <w:noWrap/>
            <w:hideMark/>
          </w:tcPr>
          <w:p w14:paraId="2CC8E704"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€ 50.00 </w:t>
            </w:r>
          </w:p>
        </w:tc>
        <w:tc>
          <w:tcPr>
            <w:tcW w:w="1276" w:type="dxa"/>
            <w:noWrap/>
            <w:hideMark/>
          </w:tcPr>
          <w:p w14:paraId="32536124"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43C27001"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1,879.26 </w:t>
            </w:r>
          </w:p>
        </w:tc>
      </w:tr>
      <w:tr w:rsidR="002E3087" w:rsidRPr="00D8507E" w14:paraId="66E575E8"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9D92C6"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18/03/2020</w:t>
            </w:r>
          </w:p>
        </w:tc>
        <w:tc>
          <w:tcPr>
            <w:tcW w:w="3828" w:type="dxa"/>
            <w:noWrap/>
            <w:hideMark/>
          </w:tcPr>
          <w:p w14:paraId="34146EF4"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UCC0099 CTO</w:t>
            </w:r>
          </w:p>
        </w:tc>
        <w:tc>
          <w:tcPr>
            <w:tcW w:w="1275" w:type="dxa"/>
            <w:noWrap/>
            <w:hideMark/>
          </w:tcPr>
          <w:p w14:paraId="0EF142E3"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589FB37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01B3B9A4"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1,906.76 </w:t>
            </w:r>
          </w:p>
        </w:tc>
      </w:tr>
      <w:tr w:rsidR="002E3087" w:rsidRPr="00D8507E" w14:paraId="4E8A3F4E"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E9415E"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20/03/2020</w:t>
            </w:r>
          </w:p>
        </w:tc>
        <w:tc>
          <w:tcPr>
            <w:tcW w:w="3828" w:type="dxa"/>
            <w:noWrap/>
            <w:hideMark/>
          </w:tcPr>
          <w:p w14:paraId="0E7D75D7"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NOTIFIED FEES</w:t>
            </w:r>
          </w:p>
        </w:tc>
        <w:tc>
          <w:tcPr>
            <w:tcW w:w="1275" w:type="dxa"/>
            <w:noWrap/>
            <w:hideMark/>
          </w:tcPr>
          <w:p w14:paraId="7E1E5F8A"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€ 15.60 </w:t>
            </w:r>
          </w:p>
        </w:tc>
        <w:tc>
          <w:tcPr>
            <w:tcW w:w="1276" w:type="dxa"/>
            <w:noWrap/>
            <w:hideMark/>
          </w:tcPr>
          <w:p w14:paraId="6E44384D"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4A30D5E3"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1,891.16 </w:t>
            </w:r>
          </w:p>
        </w:tc>
      </w:tr>
      <w:tr w:rsidR="002E3087" w:rsidRPr="00D8507E" w14:paraId="364896DD"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AB6502"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08/04/2020</w:t>
            </w:r>
          </w:p>
        </w:tc>
        <w:tc>
          <w:tcPr>
            <w:tcW w:w="3828" w:type="dxa"/>
            <w:noWrap/>
            <w:hideMark/>
          </w:tcPr>
          <w:p w14:paraId="524ED71D"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CC0013 CTO</w:t>
            </w:r>
          </w:p>
        </w:tc>
        <w:tc>
          <w:tcPr>
            <w:tcW w:w="1275" w:type="dxa"/>
            <w:noWrap/>
            <w:hideMark/>
          </w:tcPr>
          <w:p w14:paraId="359F682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3F6A5F61"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6ED9D837"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1,918.66 </w:t>
            </w:r>
          </w:p>
        </w:tc>
      </w:tr>
      <w:tr w:rsidR="002E3087" w:rsidRPr="00D8507E" w14:paraId="6628EF11"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D070E2"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02/06/2020</w:t>
            </w:r>
          </w:p>
        </w:tc>
        <w:tc>
          <w:tcPr>
            <w:tcW w:w="3828" w:type="dxa"/>
            <w:noWrap/>
            <w:hideMark/>
          </w:tcPr>
          <w:p w14:paraId="6C874459"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UCC0006 CTO</w:t>
            </w:r>
          </w:p>
        </w:tc>
        <w:tc>
          <w:tcPr>
            <w:tcW w:w="1275" w:type="dxa"/>
            <w:noWrap/>
            <w:hideMark/>
          </w:tcPr>
          <w:p w14:paraId="1C55F7A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90A9C1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17139ADE"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1,946.16 </w:t>
            </w:r>
          </w:p>
        </w:tc>
      </w:tr>
      <w:tr w:rsidR="002E3087" w:rsidRPr="00D8507E" w14:paraId="1E924359"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6856C3"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15/06/2020</w:t>
            </w:r>
          </w:p>
        </w:tc>
        <w:tc>
          <w:tcPr>
            <w:tcW w:w="3828" w:type="dxa"/>
            <w:noWrap/>
            <w:hideMark/>
          </w:tcPr>
          <w:p w14:paraId="7CD54CC7"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UCC0019 CTO</w:t>
            </w:r>
          </w:p>
        </w:tc>
        <w:tc>
          <w:tcPr>
            <w:tcW w:w="1275" w:type="dxa"/>
            <w:noWrap/>
            <w:hideMark/>
          </w:tcPr>
          <w:p w14:paraId="1DEF7B9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0765D95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694F3432"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1,973.66 </w:t>
            </w:r>
          </w:p>
        </w:tc>
      </w:tr>
      <w:tr w:rsidR="002E3087" w:rsidRPr="00D8507E" w14:paraId="12A4536D"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2E775C"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19/06/2020</w:t>
            </w:r>
          </w:p>
        </w:tc>
        <w:tc>
          <w:tcPr>
            <w:tcW w:w="3828" w:type="dxa"/>
            <w:noWrap/>
            <w:hideMark/>
          </w:tcPr>
          <w:p w14:paraId="4DA5EFF2"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NOTIFIED FEES  </w:t>
            </w:r>
          </w:p>
        </w:tc>
        <w:tc>
          <w:tcPr>
            <w:tcW w:w="1275" w:type="dxa"/>
            <w:noWrap/>
            <w:hideMark/>
          </w:tcPr>
          <w:p w14:paraId="71F2E390"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€ 15.40 </w:t>
            </w:r>
          </w:p>
        </w:tc>
        <w:tc>
          <w:tcPr>
            <w:tcW w:w="1276" w:type="dxa"/>
            <w:noWrap/>
            <w:hideMark/>
          </w:tcPr>
          <w:p w14:paraId="0E11048D"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3DE844CD"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1,958.26 </w:t>
            </w:r>
          </w:p>
        </w:tc>
      </w:tr>
      <w:tr w:rsidR="002E3087" w:rsidRPr="00D8507E" w14:paraId="61C400D4"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21461A"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20/07/2020</w:t>
            </w:r>
          </w:p>
        </w:tc>
        <w:tc>
          <w:tcPr>
            <w:tcW w:w="3828" w:type="dxa"/>
            <w:noWrap/>
            <w:hideMark/>
          </w:tcPr>
          <w:p w14:paraId="288B348E"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UCC0006 CTO </w:t>
            </w:r>
          </w:p>
        </w:tc>
        <w:tc>
          <w:tcPr>
            <w:tcW w:w="1275" w:type="dxa"/>
            <w:noWrap/>
            <w:hideMark/>
          </w:tcPr>
          <w:p w14:paraId="7F6BEEA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6AAF1F9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5B5B89D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1,985.76 </w:t>
            </w:r>
          </w:p>
        </w:tc>
      </w:tr>
      <w:tr w:rsidR="002E3087" w:rsidRPr="00D8507E" w14:paraId="1CA6FBF7"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60AB4B"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27/07/2020</w:t>
            </w:r>
          </w:p>
        </w:tc>
        <w:tc>
          <w:tcPr>
            <w:tcW w:w="3828" w:type="dxa"/>
            <w:noWrap/>
            <w:hideMark/>
          </w:tcPr>
          <w:p w14:paraId="129833C4"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UCC0033 CTO</w:t>
            </w:r>
          </w:p>
        </w:tc>
        <w:tc>
          <w:tcPr>
            <w:tcW w:w="1275" w:type="dxa"/>
            <w:noWrap/>
            <w:hideMark/>
          </w:tcPr>
          <w:p w14:paraId="74069FA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3D286F8A"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€ 1,200.00 </w:t>
            </w:r>
          </w:p>
        </w:tc>
        <w:tc>
          <w:tcPr>
            <w:tcW w:w="1559" w:type="dxa"/>
            <w:noWrap/>
            <w:hideMark/>
          </w:tcPr>
          <w:p w14:paraId="534BC3E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3,185.76 </w:t>
            </w:r>
          </w:p>
        </w:tc>
      </w:tr>
      <w:tr w:rsidR="002E3087" w:rsidRPr="00D8507E" w14:paraId="265FEE85"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1CE90E"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10/08/2020</w:t>
            </w:r>
          </w:p>
        </w:tc>
        <w:tc>
          <w:tcPr>
            <w:tcW w:w="3828" w:type="dxa"/>
            <w:noWrap/>
            <w:hideMark/>
          </w:tcPr>
          <w:p w14:paraId="69258C02"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UCC0017 CTO</w:t>
            </w:r>
          </w:p>
        </w:tc>
        <w:tc>
          <w:tcPr>
            <w:tcW w:w="1275" w:type="dxa"/>
            <w:noWrap/>
            <w:hideMark/>
          </w:tcPr>
          <w:p w14:paraId="60792555"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29A0A58"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0A8B8AFE"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3,213.26 </w:t>
            </w:r>
          </w:p>
        </w:tc>
      </w:tr>
      <w:tr w:rsidR="002E3087" w:rsidRPr="00D8507E" w14:paraId="73184A10"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4E194A"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21/09/2020</w:t>
            </w:r>
          </w:p>
        </w:tc>
        <w:tc>
          <w:tcPr>
            <w:tcW w:w="3828" w:type="dxa"/>
            <w:noWrap/>
            <w:hideMark/>
          </w:tcPr>
          <w:p w14:paraId="542D15D5"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UCC0004 CTO</w:t>
            </w:r>
          </w:p>
        </w:tc>
        <w:tc>
          <w:tcPr>
            <w:tcW w:w="1275" w:type="dxa"/>
            <w:noWrap/>
            <w:hideMark/>
          </w:tcPr>
          <w:p w14:paraId="60AB6012"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276" w:type="dxa"/>
            <w:noWrap/>
            <w:hideMark/>
          </w:tcPr>
          <w:p w14:paraId="29918E9F"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€ 27.50 </w:t>
            </w:r>
          </w:p>
        </w:tc>
        <w:tc>
          <w:tcPr>
            <w:tcW w:w="1559" w:type="dxa"/>
            <w:noWrap/>
            <w:hideMark/>
          </w:tcPr>
          <w:p w14:paraId="50193BCF"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3,240.76 </w:t>
            </w:r>
          </w:p>
        </w:tc>
      </w:tr>
      <w:tr w:rsidR="002E3087" w:rsidRPr="00D8507E" w14:paraId="3721D668"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DE4E2A" w14:textId="77777777" w:rsidR="00FB2AC9" w:rsidRPr="00D8507E" w:rsidRDefault="00FB2AC9" w:rsidP="002E3087">
            <w:pPr>
              <w:rPr>
                <w:rFonts w:cstheme="minorHAnsi"/>
                <w:b w:val="0"/>
                <w:bCs w:val="0"/>
                <w:color w:val="000000"/>
                <w:sz w:val="22"/>
                <w:szCs w:val="22"/>
              </w:rPr>
            </w:pPr>
            <w:r w:rsidRPr="00D8507E">
              <w:rPr>
                <w:rFonts w:cstheme="minorHAnsi"/>
                <w:b w:val="0"/>
                <w:bCs w:val="0"/>
                <w:color w:val="000000"/>
                <w:sz w:val="22"/>
                <w:szCs w:val="22"/>
              </w:rPr>
              <w:t>25/09/2020</w:t>
            </w:r>
          </w:p>
        </w:tc>
        <w:tc>
          <w:tcPr>
            <w:tcW w:w="3828" w:type="dxa"/>
            <w:noWrap/>
            <w:hideMark/>
          </w:tcPr>
          <w:p w14:paraId="3C694899"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NOTIFIED FEES </w:t>
            </w:r>
          </w:p>
        </w:tc>
        <w:tc>
          <w:tcPr>
            <w:tcW w:w="1275" w:type="dxa"/>
            <w:noWrap/>
            <w:hideMark/>
          </w:tcPr>
          <w:p w14:paraId="2E12D6E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€ 15.50 </w:t>
            </w:r>
          </w:p>
        </w:tc>
        <w:tc>
          <w:tcPr>
            <w:tcW w:w="1276" w:type="dxa"/>
            <w:noWrap/>
            <w:hideMark/>
          </w:tcPr>
          <w:p w14:paraId="23CBDE33"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1559" w:type="dxa"/>
            <w:noWrap/>
            <w:hideMark/>
          </w:tcPr>
          <w:p w14:paraId="5F18026C"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D8507E">
              <w:rPr>
                <w:rFonts w:cstheme="minorHAnsi"/>
                <w:color w:val="000000"/>
                <w:sz w:val="22"/>
                <w:szCs w:val="22"/>
              </w:rPr>
              <w:t xml:space="preserve"> €  3,225.26 </w:t>
            </w:r>
          </w:p>
        </w:tc>
      </w:tr>
      <w:tr w:rsidR="002E3087" w:rsidRPr="00D8507E" w14:paraId="04672CF4" w14:textId="77777777" w:rsidTr="002E3087">
        <w:trPr>
          <w:trHeight w:val="319"/>
        </w:trPr>
        <w:tc>
          <w:tcPr>
            <w:cnfStyle w:val="001000000000" w:firstRow="0" w:lastRow="0" w:firstColumn="1" w:lastColumn="0" w:oddVBand="0" w:evenVBand="0" w:oddHBand="0" w:evenHBand="0" w:firstRowFirstColumn="0" w:firstRowLastColumn="0" w:lastRowFirstColumn="0" w:lastRowLastColumn="0"/>
            <w:tcW w:w="1696" w:type="dxa"/>
            <w:noWrap/>
          </w:tcPr>
          <w:p w14:paraId="282B2036" w14:textId="77777777" w:rsidR="00FB2AC9" w:rsidRPr="00D8507E" w:rsidRDefault="00FB2AC9" w:rsidP="002E3087">
            <w:pPr>
              <w:rPr>
                <w:rFonts w:cstheme="minorHAnsi"/>
                <w:color w:val="000000"/>
                <w:sz w:val="22"/>
                <w:szCs w:val="22"/>
              </w:rPr>
            </w:pPr>
            <w:r w:rsidRPr="00D8507E">
              <w:rPr>
                <w:rFonts w:cstheme="minorHAnsi"/>
                <w:color w:val="000000"/>
                <w:sz w:val="22"/>
                <w:szCs w:val="22"/>
              </w:rPr>
              <w:t>30/09/2020</w:t>
            </w:r>
          </w:p>
        </w:tc>
        <w:tc>
          <w:tcPr>
            <w:tcW w:w="3828" w:type="dxa"/>
            <w:noWrap/>
          </w:tcPr>
          <w:p w14:paraId="197F7596" w14:textId="77777777" w:rsidR="00FB2AC9" w:rsidRPr="00D8507E" w:rsidRDefault="00FB2AC9" w:rsidP="005C6AB6">
            <w:pP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D8507E">
              <w:rPr>
                <w:rFonts w:cstheme="minorHAnsi"/>
                <w:b/>
                <w:bCs/>
                <w:color w:val="000000"/>
                <w:sz w:val="22"/>
                <w:szCs w:val="22"/>
              </w:rPr>
              <w:t>Closing Balance for Year</w:t>
            </w:r>
          </w:p>
        </w:tc>
        <w:tc>
          <w:tcPr>
            <w:tcW w:w="1275" w:type="dxa"/>
            <w:noWrap/>
          </w:tcPr>
          <w:p w14:paraId="49CEB749"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1276" w:type="dxa"/>
            <w:noWrap/>
          </w:tcPr>
          <w:p w14:paraId="1A5A436A"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1559" w:type="dxa"/>
            <w:noWrap/>
          </w:tcPr>
          <w:p w14:paraId="13D8EF76" w14:textId="77777777" w:rsidR="00FB2AC9" w:rsidRPr="00D8507E" w:rsidRDefault="00FB2AC9" w:rsidP="005C6AB6">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D8507E">
              <w:rPr>
                <w:rFonts w:cstheme="minorHAnsi"/>
                <w:b/>
                <w:bCs/>
                <w:color w:val="000000"/>
                <w:sz w:val="22"/>
                <w:szCs w:val="22"/>
              </w:rPr>
              <w:t>€ 3,225.26</w:t>
            </w:r>
          </w:p>
        </w:tc>
      </w:tr>
    </w:tbl>
    <w:p w14:paraId="6ECEA680" w14:textId="77777777" w:rsidR="002E3087" w:rsidRPr="00D8507E" w:rsidRDefault="002E3087" w:rsidP="002E3087">
      <w:pPr>
        <w:pStyle w:val="Heading1"/>
        <w:spacing w:before="0"/>
        <w:ind w:left="720"/>
        <w:rPr>
          <w:rFonts w:asciiTheme="minorHAnsi" w:hAnsiTheme="minorHAnsi" w:cstheme="minorHAnsi"/>
          <w:sz w:val="22"/>
          <w:szCs w:val="22"/>
        </w:rPr>
      </w:pPr>
    </w:p>
    <w:p w14:paraId="05345121" w14:textId="6D1C8C50" w:rsidR="00FB2AC9" w:rsidRPr="00D8507E" w:rsidRDefault="00FB2AC9" w:rsidP="00A917E0">
      <w:pPr>
        <w:pStyle w:val="Heading1"/>
        <w:numPr>
          <w:ilvl w:val="2"/>
          <w:numId w:val="15"/>
        </w:numPr>
        <w:spacing w:before="0"/>
        <w:rPr>
          <w:rFonts w:asciiTheme="minorHAnsi" w:hAnsiTheme="minorHAnsi" w:cstheme="minorHAnsi"/>
          <w:color w:val="auto"/>
          <w:sz w:val="22"/>
          <w:szCs w:val="22"/>
        </w:rPr>
      </w:pPr>
      <w:r w:rsidRPr="00D8507E">
        <w:rPr>
          <w:rFonts w:asciiTheme="minorHAnsi" w:hAnsiTheme="minorHAnsi" w:cstheme="minorHAnsi"/>
          <w:color w:val="auto"/>
          <w:sz w:val="22"/>
          <w:szCs w:val="22"/>
        </w:rPr>
        <w:t>Equality Committee Bursary</w:t>
      </w:r>
    </w:p>
    <w:p w14:paraId="43191337" w14:textId="77777777" w:rsidR="00FB2AC9" w:rsidRPr="00D8507E" w:rsidRDefault="00FB2AC9" w:rsidP="005C6AB6">
      <w:pPr>
        <w:rPr>
          <w:rFonts w:cstheme="minorHAnsi"/>
          <w:sz w:val="22"/>
          <w:szCs w:val="22"/>
          <w:lang w:val="en-IE"/>
        </w:rPr>
      </w:pPr>
    </w:p>
    <w:tbl>
      <w:tblPr>
        <w:tblStyle w:val="GridTable1Light-Accent1"/>
        <w:tblW w:w="9776" w:type="dxa"/>
        <w:tblLayout w:type="fixed"/>
        <w:tblLook w:val="0000" w:firstRow="0" w:lastRow="0" w:firstColumn="0" w:lastColumn="0" w:noHBand="0" w:noVBand="0"/>
      </w:tblPr>
      <w:tblGrid>
        <w:gridCol w:w="2405"/>
        <w:gridCol w:w="1276"/>
        <w:gridCol w:w="1417"/>
        <w:gridCol w:w="1134"/>
        <w:gridCol w:w="993"/>
        <w:gridCol w:w="1275"/>
        <w:gridCol w:w="1276"/>
      </w:tblGrid>
      <w:tr w:rsidR="00FB2AC9" w:rsidRPr="00D8507E" w14:paraId="6FAF0A36" w14:textId="77777777" w:rsidTr="00425793">
        <w:trPr>
          <w:trHeight w:val="465"/>
        </w:trPr>
        <w:tc>
          <w:tcPr>
            <w:tcW w:w="9776" w:type="dxa"/>
            <w:gridSpan w:val="7"/>
          </w:tcPr>
          <w:p w14:paraId="3402EF9C" w14:textId="77777777" w:rsidR="00FB2AC9" w:rsidRPr="00D8507E" w:rsidRDefault="00FB2AC9" w:rsidP="005C6AB6">
            <w:pPr>
              <w:pStyle w:val="Heading2"/>
              <w:spacing w:before="0"/>
              <w:outlineLvl w:val="1"/>
              <w:rPr>
                <w:rFonts w:asciiTheme="minorHAnsi" w:hAnsiTheme="minorHAnsi" w:cstheme="minorHAnsi"/>
                <w:b/>
                <w:bCs/>
                <w:sz w:val="22"/>
                <w:szCs w:val="22"/>
                <w:lang w:eastAsia="en-US"/>
              </w:rPr>
            </w:pPr>
            <w:r w:rsidRPr="00D8507E">
              <w:rPr>
                <w:rFonts w:asciiTheme="minorHAnsi" w:hAnsiTheme="minorHAnsi" w:cstheme="minorHAnsi"/>
                <w:b/>
                <w:bCs/>
                <w:sz w:val="22"/>
                <w:szCs w:val="22"/>
                <w:lang w:eastAsia="en-US"/>
              </w:rPr>
              <w:t>LGBT Staff Network Equality Committee Bursary Accounts 2019-2020</w:t>
            </w:r>
            <w:r w:rsidRPr="00D8507E">
              <w:rPr>
                <w:rFonts w:asciiTheme="minorHAnsi" w:hAnsiTheme="minorHAnsi" w:cstheme="minorHAnsi"/>
                <w:b/>
                <w:bCs/>
                <w:color w:val="000000"/>
                <w:sz w:val="22"/>
                <w:szCs w:val="22"/>
                <w:lang w:eastAsia="en-US"/>
              </w:rPr>
              <w:t> </w:t>
            </w:r>
          </w:p>
        </w:tc>
      </w:tr>
      <w:tr w:rsidR="00425793" w:rsidRPr="00D8507E" w14:paraId="44D3CC08" w14:textId="77777777" w:rsidTr="00425793">
        <w:trPr>
          <w:trHeight w:val="402"/>
        </w:trPr>
        <w:tc>
          <w:tcPr>
            <w:tcW w:w="2405" w:type="dxa"/>
          </w:tcPr>
          <w:p w14:paraId="2927B1F4"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hAnsiTheme="minorHAnsi" w:cstheme="minorHAnsi"/>
                <w:sz w:val="22"/>
                <w:szCs w:val="22"/>
                <w:lang w:eastAsia="en-US"/>
              </w:rPr>
              <w:t>Description of expense</w:t>
            </w:r>
          </w:p>
        </w:tc>
        <w:tc>
          <w:tcPr>
            <w:tcW w:w="1276" w:type="dxa"/>
          </w:tcPr>
          <w:p w14:paraId="72E2ACB0"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eastAsiaTheme="minorHAnsi" w:hAnsiTheme="minorHAnsi" w:cstheme="minorHAnsi"/>
                <w:sz w:val="22"/>
                <w:szCs w:val="22"/>
                <w:lang w:eastAsia="en-US"/>
              </w:rPr>
              <w:t>P</w:t>
            </w:r>
            <w:r w:rsidRPr="00D8507E">
              <w:rPr>
                <w:rFonts w:asciiTheme="minorHAnsi" w:hAnsiTheme="minorHAnsi" w:cstheme="minorHAnsi"/>
                <w:sz w:val="22"/>
                <w:szCs w:val="22"/>
                <w:lang w:eastAsia="en-US"/>
              </w:rPr>
              <w:t>ayable to who</w:t>
            </w:r>
          </w:p>
        </w:tc>
        <w:tc>
          <w:tcPr>
            <w:tcW w:w="1417" w:type="dxa"/>
          </w:tcPr>
          <w:p w14:paraId="7D07CDFA"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eastAsiaTheme="minorHAnsi" w:hAnsiTheme="minorHAnsi" w:cstheme="minorHAnsi"/>
                <w:sz w:val="22"/>
                <w:szCs w:val="22"/>
                <w:lang w:eastAsia="en-US"/>
              </w:rPr>
              <w:t>Payment Date</w:t>
            </w:r>
          </w:p>
        </w:tc>
        <w:tc>
          <w:tcPr>
            <w:tcW w:w="1134" w:type="dxa"/>
          </w:tcPr>
          <w:p w14:paraId="2F75DB58"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hAnsiTheme="minorHAnsi" w:cstheme="minorHAnsi"/>
                <w:sz w:val="22"/>
                <w:szCs w:val="22"/>
                <w:lang w:eastAsia="en-US"/>
              </w:rPr>
              <w:t>PO number</w:t>
            </w:r>
          </w:p>
        </w:tc>
        <w:tc>
          <w:tcPr>
            <w:tcW w:w="993" w:type="dxa"/>
          </w:tcPr>
          <w:p w14:paraId="576C8B9F"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hAnsiTheme="minorHAnsi" w:cstheme="minorHAnsi"/>
                <w:sz w:val="22"/>
                <w:szCs w:val="22"/>
                <w:lang w:eastAsia="en-US"/>
              </w:rPr>
              <w:t>Debit</w:t>
            </w:r>
          </w:p>
        </w:tc>
        <w:tc>
          <w:tcPr>
            <w:tcW w:w="1275" w:type="dxa"/>
          </w:tcPr>
          <w:p w14:paraId="7A3525A1"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hAnsiTheme="minorHAnsi" w:cstheme="minorHAnsi"/>
                <w:sz w:val="22"/>
                <w:szCs w:val="22"/>
                <w:lang w:eastAsia="en-US"/>
              </w:rPr>
              <w:t>Credit</w:t>
            </w:r>
          </w:p>
        </w:tc>
        <w:tc>
          <w:tcPr>
            <w:tcW w:w="1276" w:type="dxa"/>
          </w:tcPr>
          <w:p w14:paraId="63F18DA5" w14:textId="77777777" w:rsidR="00FB2AC9" w:rsidRPr="00D8507E" w:rsidRDefault="00FB2AC9" w:rsidP="005C6AB6">
            <w:pPr>
              <w:pStyle w:val="Heading3"/>
              <w:spacing w:before="0"/>
              <w:outlineLvl w:val="2"/>
              <w:rPr>
                <w:rFonts w:asciiTheme="minorHAnsi" w:hAnsiTheme="minorHAnsi" w:cstheme="minorHAnsi"/>
                <w:sz w:val="22"/>
                <w:szCs w:val="22"/>
                <w:lang w:eastAsia="en-US"/>
              </w:rPr>
            </w:pPr>
            <w:r w:rsidRPr="00D8507E">
              <w:rPr>
                <w:rFonts w:asciiTheme="minorHAnsi" w:hAnsiTheme="minorHAnsi" w:cstheme="minorHAnsi"/>
                <w:sz w:val="22"/>
                <w:szCs w:val="22"/>
                <w:lang w:eastAsia="en-US"/>
              </w:rPr>
              <w:t>Balance</w:t>
            </w:r>
          </w:p>
        </w:tc>
      </w:tr>
      <w:tr w:rsidR="00425793" w:rsidRPr="00D8507E" w14:paraId="61EE5460" w14:textId="77777777" w:rsidTr="00425793">
        <w:trPr>
          <w:trHeight w:val="338"/>
        </w:trPr>
        <w:tc>
          <w:tcPr>
            <w:tcW w:w="2405" w:type="dxa"/>
          </w:tcPr>
          <w:p w14:paraId="0C4727A0"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Opening Balance (Equality Fund 2019/20 bursary)</w:t>
            </w:r>
          </w:p>
        </w:tc>
        <w:tc>
          <w:tcPr>
            <w:tcW w:w="1276" w:type="dxa"/>
          </w:tcPr>
          <w:p w14:paraId="20C7DB00" w14:textId="77777777" w:rsidR="00FB2AC9" w:rsidRPr="00D8507E" w:rsidRDefault="00FB2AC9" w:rsidP="005C6AB6">
            <w:pPr>
              <w:autoSpaceDE w:val="0"/>
              <w:autoSpaceDN w:val="0"/>
              <w:adjustRightInd w:val="0"/>
              <w:jc w:val="right"/>
              <w:rPr>
                <w:rFonts w:cstheme="minorHAnsi"/>
                <w:color w:val="000000"/>
                <w:sz w:val="22"/>
                <w:szCs w:val="22"/>
              </w:rPr>
            </w:pPr>
          </w:p>
        </w:tc>
        <w:tc>
          <w:tcPr>
            <w:tcW w:w="1417" w:type="dxa"/>
          </w:tcPr>
          <w:p w14:paraId="2E29597B" w14:textId="77777777" w:rsidR="00FB2AC9" w:rsidRPr="00D8507E" w:rsidRDefault="00FB2AC9" w:rsidP="005C6AB6">
            <w:pPr>
              <w:autoSpaceDE w:val="0"/>
              <w:autoSpaceDN w:val="0"/>
              <w:adjustRightInd w:val="0"/>
              <w:jc w:val="right"/>
              <w:rPr>
                <w:rFonts w:cstheme="minorHAnsi"/>
                <w:color w:val="000000"/>
                <w:sz w:val="22"/>
                <w:szCs w:val="22"/>
              </w:rPr>
            </w:pPr>
          </w:p>
        </w:tc>
        <w:tc>
          <w:tcPr>
            <w:tcW w:w="1134" w:type="dxa"/>
          </w:tcPr>
          <w:p w14:paraId="035A8C4B" w14:textId="77777777" w:rsidR="00FB2AC9" w:rsidRPr="00D8507E" w:rsidRDefault="00FB2AC9" w:rsidP="005C6AB6">
            <w:pPr>
              <w:autoSpaceDE w:val="0"/>
              <w:autoSpaceDN w:val="0"/>
              <w:adjustRightInd w:val="0"/>
              <w:jc w:val="right"/>
              <w:rPr>
                <w:rFonts w:cstheme="minorHAnsi"/>
                <w:color w:val="000000"/>
                <w:sz w:val="22"/>
                <w:szCs w:val="22"/>
              </w:rPr>
            </w:pPr>
          </w:p>
        </w:tc>
        <w:tc>
          <w:tcPr>
            <w:tcW w:w="993" w:type="dxa"/>
          </w:tcPr>
          <w:p w14:paraId="43C4CD19" w14:textId="77777777" w:rsidR="00FB2AC9" w:rsidRPr="00D8507E" w:rsidRDefault="00FB2AC9" w:rsidP="005C6AB6">
            <w:pPr>
              <w:autoSpaceDE w:val="0"/>
              <w:autoSpaceDN w:val="0"/>
              <w:adjustRightInd w:val="0"/>
              <w:jc w:val="right"/>
              <w:rPr>
                <w:rFonts w:cstheme="minorHAnsi"/>
                <w:color w:val="000000"/>
                <w:sz w:val="22"/>
                <w:szCs w:val="22"/>
              </w:rPr>
            </w:pPr>
          </w:p>
        </w:tc>
        <w:tc>
          <w:tcPr>
            <w:tcW w:w="1275" w:type="dxa"/>
          </w:tcPr>
          <w:p w14:paraId="6FFD063B"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58E4F094"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€ 1,500.00 </w:t>
            </w:r>
          </w:p>
        </w:tc>
      </w:tr>
      <w:tr w:rsidR="00425793" w:rsidRPr="00D8507E" w14:paraId="29023746" w14:textId="77777777" w:rsidTr="00425793">
        <w:trPr>
          <w:trHeight w:val="317"/>
        </w:trPr>
        <w:tc>
          <w:tcPr>
            <w:tcW w:w="2405" w:type="dxa"/>
          </w:tcPr>
          <w:p w14:paraId="0F27D553"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Coffee tea pastries - 15+5 persons</w:t>
            </w:r>
          </w:p>
        </w:tc>
        <w:tc>
          <w:tcPr>
            <w:tcW w:w="1276" w:type="dxa"/>
          </w:tcPr>
          <w:p w14:paraId="062F7A97"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UCC Hospitality</w:t>
            </w:r>
          </w:p>
        </w:tc>
        <w:tc>
          <w:tcPr>
            <w:tcW w:w="1417" w:type="dxa"/>
          </w:tcPr>
          <w:p w14:paraId="667EB77D" w14:textId="77777777" w:rsidR="00FB2AC9" w:rsidRPr="00D8507E" w:rsidRDefault="00FB2AC9" w:rsidP="00425793">
            <w:pPr>
              <w:autoSpaceDE w:val="0"/>
              <w:autoSpaceDN w:val="0"/>
              <w:adjustRightInd w:val="0"/>
              <w:rPr>
                <w:rFonts w:cstheme="minorHAnsi"/>
                <w:color w:val="000000"/>
                <w:sz w:val="22"/>
                <w:szCs w:val="22"/>
              </w:rPr>
            </w:pPr>
            <w:r w:rsidRPr="00D8507E">
              <w:rPr>
                <w:rFonts w:cstheme="minorHAnsi"/>
                <w:color w:val="000000"/>
                <w:sz w:val="22"/>
                <w:szCs w:val="22"/>
              </w:rPr>
              <w:t>17/10/2019</w:t>
            </w:r>
          </w:p>
        </w:tc>
        <w:tc>
          <w:tcPr>
            <w:tcW w:w="1134" w:type="dxa"/>
          </w:tcPr>
          <w:p w14:paraId="26521EF0"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20356558</w:t>
            </w:r>
          </w:p>
        </w:tc>
        <w:tc>
          <w:tcPr>
            <w:tcW w:w="993" w:type="dxa"/>
          </w:tcPr>
          <w:p w14:paraId="37799F93"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€ 71.22 </w:t>
            </w:r>
          </w:p>
        </w:tc>
        <w:tc>
          <w:tcPr>
            <w:tcW w:w="1275" w:type="dxa"/>
          </w:tcPr>
          <w:p w14:paraId="4FEBA1B1"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1DA6F498"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€ 1,428.78 </w:t>
            </w:r>
          </w:p>
        </w:tc>
      </w:tr>
      <w:tr w:rsidR="00425793" w:rsidRPr="00D8507E" w14:paraId="732EB00E" w14:textId="77777777" w:rsidTr="00425793">
        <w:trPr>
          <w:trHeight w:val="317"/>
        </w:trPr>
        <w:tc>
          <w:tcPr>
            <w:tcW w:w="2405" w:type="dxa"/>
          </w:tcPr>
          <w:p w14:paraId="550F39EB"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Teas/Coffee and Mini Pastries for Meet and Greet Coffee on 06/02/2020</w:t>
            </w:r>
          </w:p>
        </w:tc>
        <w:tc>
          <w:tcPr>
            <w:tcW w:w="1276" w:type="dxa"/>
          </w:tcPr>
          <w:p w14:paraId="442DBCC5"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UCC Hospitality</w:t>
            </w:r>
          </w:p>
        </w:tc>
        <w:tc>
          <w:tcPr>
            <w:tcW w:w="1417" w:type="dxa"/>
          </w:tcPr>
          <w:p w14:paraId="29AFA796" w14:textId="77777777" w:rsidR="00FB2AC9" w:rsidRPr="00D8507E" w:rsidRDefault="00FB2AC9" w:rsidP="00425793">
            <w:pPr>
              <w:autoSpaceDE w:val="0"/>
              <w:autoSpaceDN w:val="0"/>
              <w:adjustRightInd w:val="0"/>
              <w:rPr>
                <w:rFonts w:cstheme="minorHAnsi"/>
                <w:color w:val="000000"/>
                <w:sz w:val="22"/>
                <w:szCs w:val="22"/>
              </w:rPr>
            </w:pPr>
            <w:r w:rsidRPr="00D8507E">
              <w:rPr>
                <w:rFonts w:cstheme="minorHAnsi"/>
                <w:color w:val="000000"/>
                <w:sz w:val="22"/>
                <w:szCs w:val="22"/>
              </w:rPr>
              <w:t>05/02/2020</w:t>
            </w:r>
          </w:p>
        </w:tc>
        <w:tc>
          <w:tcPr>
            <w:tcW w:w="1134" w:type="dxa"/>
          </w:tcPr>
          <w:p w14:paraId="52BCED0C"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10340693</w:t>
            </w:r>
          </w:p>
        </w:tc>
        <w:tc>
          <w:tcPr>
            <w:tcW w:w="993" w:type="dxa"/>
          </w:tcPr>
          <w:p w14:paraId="34DED11B"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€ 71.22 </w:t>
            </w:r>
          </w:p>
        </w:tc>
        <w:tc>
          <w:tcPr>
            <w:tcW w:w="1275" w:type="dxa"/>
          </w:tcPr>
          <w:p w14:paraId="6308DA4A"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65AB2EC9"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€ 1,357.56 </w:t>
            </w:r>
          </w:p>
        </w:tc>
      </w:tr>
      <w:tr w:rsidR="00425793" w:rsidRPr="00D8507E" w14:paraId="2C6439DC" w14:textId="77777777" w:rsidTr="00425793">
        <w:trPr>
          <w:trHeight w:val="317"/>
        </w:trPr>
        <w:tc>
          <w:tcPr>
            <w:tcW w:w="2405" w:type="dxa"/>
          </w:tcPr>
          <w:p w14:paraId="6124FD86"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 xml:space="preserve">Teas/Coffee and Mini Pastries for </w:t>
            </w:r>
            <w:proofErr w:type="spellStart"/>
            <w:r w:rsidRPr="00D8507E">
              <w:rPr>
                <w:rFonts w:cstheme="minorHAnsi"/>
                <w:color w:val="000000"/>
                <w:sz w:val="22"/>
                <w:szCs w:val="22"/>
              </w:rPr>
              <w:t>EqualiTEA</w:t>
            </w:r>
            <w:proofErr w:type="spellEnd"/>
            <w:r w:rsidRPr="00D8507E">
              <w:rPr>
                <w:rFonts w:cstheme="minorHAnsi"/>
                <w:color w:val="000000"/>
                <w:sz w:val="22"/>
                <w:szCs w:val="22"/>
              </w:rPr>
              <w:t xml:space="preserve"> on 06/03/2020</w:t>
            </w:r>
          </w:p>
        </w:tc>
        <w:tc>
          <w:tcPr>
            <w:tcW w:w="1276" w:type="dxa"/>
          </w:tcPr>
          <w:p w14:paraId="631EE202"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UCC Hospitality</w:t>
            </w:r>
          </w:p>
        </w:tc>
        <w:tc>
          <w:tcPr>
            <w:tcW w:w="1417" w:type="dxa"/>
          </w:tcPr>
          <w:p w14:paraId="32D148E2" w14:textId="77777777" w:rsidR="00FB2AC9" w:rsidRPr="00D8507E" w:rsidRDefault="00FB2AC9" w:rsidP="00425793">
            <w:pPr>
              <w:autoSpaceDE w:val="0"/>
              <w:autoSpaceDN w:val="0"/>
              <w:adjustRightInd w:val="0"/>
              <w:rPr>
                <w:rFonts w:cstheme="minorHAnsi"/>
                <w:color w:val="000000"/>
                <w:sz w:val="22"/>
                <w:szCs w:val="22"/>
              </w:rPr>
            </w:pPr>
            <w:r w:rsidRPr="00D8507E">
              <w:rPr>
                <w:rFonts w:cstheme="minorHAnsi"/>
                <w:color w:val="000000"/>
                <w:sz w:val="22"/>
                <w:szCs w:val="22"/>
              </w:rPr>
              <w:t>28/02/2020</w:t>
            </w:r>
          </w:p>
        </w:tc>
        <w:tc>
          <w:tcPr>
            <w:tcW w:w="1134" w:type="dxa"/>
          </w:tcPr>
          <w:p w14:paraId="21E5DDFF"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10343641</w:t>
            </w:r>
          </w:p>
        </w:tc>
        <w:tc>
          <w:tcPr>
            <w:tcW w:w="993" w:type="dxa"/>
          </w:tcPr>
          <w:p w14:paraId="0A823597"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€ 76.05 </w:t>
            </w:r>
          </w:p>
        </w:tc>
        <w:tc>
          <w:tcPr>
            <w:tcW w:w="1275" w:type="dxa"/>
          </w:tcPr>
          <w:p w14:paraId="404E8CF1"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2081BE0A"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€ 1,281.51 </w:t>
            </w:r>
          </w:p>
        </w:tc>
      </w:tr>
      <w:tr w:rsidR="00425793" w:rsidRPr="00D8507E" w14:paraId="1B9F4904" w14:textId="77777777" w:rsidTr="00425793">
        <w:trPr>
          <w:trHeight w:val="317"/>
        </w:trPr>
        <w:tc>
          <w:tcPr>
            <w:tcW w:w="2405" w:type="dxa"/>
          </w:tcPr>
          <w:p w14:paraId="1C0C778E"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 xml:space="preserve">3 x Pair of Cinema Tickets for </w:t>
            </w:r>
            <w:proofErr w:type="spellStart"/>
            <w:r w:rsidRPr="00D8507E">
              <w:rPr>
                <w:rFonts w:cstheme="minorHAnsi"/>
                <w:color w:val="000000"/>
                <w:sz w:val="22"/>
                <w:szCs w:val="22"/>
              </w:rPr>
              <w:t>Triskel</w:t>
            </w:r>
            <w:proofErr w:type="spellEnd"/>
            <w:r w:rsidRPr="00D8507E">
              <w:rPr>
                <w:rFonts w:cstheme="minorHAnsi"/>
                <w:color w:val="000000"/>
                <w:sz w:val="22"/>
                <w:szCs w:val="22"/>
              </w:rPr>
              <w:t xml:space="preserve"> (</w:t>
            </w:r>
            <w:r w:rsidRPr="00D8507E">
              <w:rPr>
                <w:rFonts w:cstheme="minorHAnsi"/>
                <w:i/>
                <w:iCs/>
                <w:color w:val="000000"/>
                <w:sz w:val="22"/>
                <w:szCs w:val="22"/>
              </w:rPr>
              <w:t>Portrait of a Lady on Fire</w:t>
            </w:r>
            <w:r w:rsidRPr="00D8507E">
              <w:rPr>
                <w:rFonts w:cstheme="minorHAnsi"/>
                <w:color w:val="000000"/>
                <w:sz w:val="22"/>
                <w:szCs w:val="22"/>
              </w:rPr>
              <w:t>)</w:t>
            </w:r>
          </w:p>
        </w:tc>
        <w:tc>
          <w:tcPr>
            <w:tcW w:w="1276" w:type="dxa"/>
          </w:tcPr>
          <w:p w14:paraId="255332C4" w14:textId="77777777" w:rsidR="00FB2AC9" w:rsidRPr="00D8507E" w:rsidRDefault="00FB2AC9" w:rsidP="005C6AB6">
            <w:pPr>
              <w:autoSpaceDE w:val="0"/>
              <w:autoSpaceDN w:val="0"/>
              <w:adjustRightInd w:val="0"/>
              <w:rPr>
                <w:rFonts w:cstheme="minorHAnsi"/>
                <w:color w:val="000000"/>
                <w:sz w:val="22"/>
                <w:szCs w:val="22"/>
              </w:rPr>
            </w:pPr>
            <w:proofErr w:type="spellStart"/>
            <w:r w:rsidRPr="00D8507E">
              <w:rPr>
                <w:rFonts w:cstheme="minorHAnsi"/>
                <w:color w:val="000000"/>
                <w:sz w:val="22"/>
                <w:szCs w:val="22"/>
              </w:rPr>
              <w:t>Triskel</w:t>
            </w:r>
            <w:proofErr w:type="spellEnd"/>
            <w:r w:rsidRPr="00D8507E">
              <w:rPr>
                <w:rFonts w:cstheme="minorHAnsi"/>
                <w:color w:val="000000"/>
                <w:sz w:val="22"/>
                <w:szCs w:val="22"/>
              </w:rPr>
              <w:t xml:space="preserve"> Arts Centre</w:t>
            </w:r>
          </w:p>
        </w:tc>
        <w:tc>
          <w:tcPr>
            <w:tcW w:w="1417" w:type="dxa"/>
          </w:tcPr>
          <w:p w14:paraId="03CF5B2E" w14:textId="77777777" w:rsidR="00FB2AC9" w:rsidRPr="00D8507E" w:rsidRDefault="00FB2AC9" w:rsidP="00425793">
            <w:pPr>
              <w:autoSpaceDE w:val="0"/>
              <w:autoSpaceDN w:val="0"/>
              <w:adjustRightInd w:val="0"/>
              <w:rPr>
                <w:rFonts w:cstheme="minorHAnsi"/>
                <w:color w:val="000000"/>
                <w:sz w:val="22"/>
                <w:szCs w:val="22"/>
              </w:rPr>
            </w:pPr>
            <w:r w:rsidRPr="00D8507E">
              <w:rPr>
                <w:rFonts w:cstheme="minorHAnsi"/>
                <w:color w:val="000000"/>
                <w:sz w:val="22"/>
                <w:szCs w:val="22"/>
              </w:rPr>
              <w:t>02/03/2020</w:t>
            </w:r>
          </w:p>
        </w:tc>
        <w:tc>
          <w:tcPr>
            <w:tcW w:w="1134" w:type="dxa"/>
          </w:tcPr>
          <w:p w14:paraId="44E99C3F"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10343825</w:t>
            </w:r>
          </w:p>
        </w:tc>
        <w:tc>
          <w:tcPr>
            <w:tcW w:w="993" w:type="dxa"/>
          </w:tcPr>
          <w:p w14:paraId="511C00FD"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€ 73.80 </w:t>
            </w:r>
          </w:p>
        </w:tc>
        <w:tc>
          <w:tcPr>
            <w:tcW w:w="1275" w:type="dxa"/>
          </w:tcPr>
          <w:p w14:paraId="3A5EDD86"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646541EF"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€ 1,207.71 </w:t>
            </w:r>
          </w:p>
        </w:tc>
      </w:tr>
      <w:tr w:rsidR="00425793" w:rsidRPr="00D8507E" w14:paraId="68506EB2" w14:textId="77777777" w:rsidTr="00425793">
        <w:trPr>
          <w:trHeight w:val="317"/>
        </w:trPr>
        <w:tc>
          <w:tcPr>
            <w:tcW w:w="2405" w:type="dxa"/>
          </w:tcPr>
          <w:p w14:paraId="48C0D41A"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 xml:space="preserve">Teas/Coffee x 12, Cookies x 6 and Afternoon Mini Cakes x 6 </w:t>
            </w:r>
          </w:p>
        </w:tc>
        <w:tc>
          <w:tcPr>
            <w:tcW w:w="1276" w:type="dxa"/>
          </w:tcPr>
          <w:p w14:paraId="2895C562" w14:textId="77777777" w:rsidR="00FB2AC9" w:rsidRPr="00D8507E" w:rsidRDefault="00FB2AC9" w:rsidP="005C6AB6">
            <w:pPr>
              <w:autoSpaceDE w:val="0"/>
              <w:autoSpaceDN w:val="0"/>
              <w:adjustRightInd w:val="0"/>
              <w:rPr>
                <w:rFonts w:cstheme="minorHAnsi"/>
                <w:color w:val="000000"/>
                <w:sz w:val="22"/>
                <w:szCs w:val="22"/>
              </w:rPr>
            </w:pPr>
            <w:r w:rsidRPr="00D8507E">
              <w:rPr>
                <w:rFonts w:cstheme="minorHAnsi"/>
                <w:color w:val="000000"/>
                <w:sz w:val="22"/>
                <w:szCs w:val="22"/>
              </w:rPr>
              <w:t>UCC Hospitality</w:t>
            </w:r>
          </w:p>
        </w:tc>
        <w:tc>
          <w:tcPr>
            <w:tcW w:w="1417" w:type="dxa"/>
          </w:tcPr>
          <w:p w14:paraId="14C21593" w14:textId="77777777" w:rsidR="00FB2AC9" w:rsidRPr="00D8507E" w:rsidRDefault="00FB2AC9" w:rsidP="00425793">
            <w:pPr>
              <w:autoSpaceDE w:val="0"/>
              <w:autoSpaceDN w:val="0"/>
              <w:adjustRightInd w:val="0"/>
              <w:rPr>
                <w:rFonts w:cstheme="minorHAnsi"/>
                <w:color w:val="000000"/>
                <w:sz w:val="22"/>
                <w:szCs w:val="22"/>
              </w:rPr>
            </w:pPr>
            <w:r w:rsidRPr="00D8507E">
              <w:rPr>
                <w:rFonts w:cstheme="minorHAnsi"/>
                <w:color w:val="000000"/>
                <w:sz w:val="22"/>
                <w:szCs w:val="22"/>
              </w:rPr>
              <w:t>11/03/2020</w:t>
            </w:r>
          </w:p>
        </w:tc>
        <w:tc>
          <w:tcPr>
            <w:tcW w:w="1134" w:type="dxa"/>
          </w:tcPr>
          <w:p w14:paraId="74C25B20"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10345231</w:t>
            </w:r>
          </w:p>
        </w:tc>
        <w:tc>
          <w:tcPr>
            <w:tcW w:w="993" w:type="dxa"/>
          </w:tcPr>
          <w:p w14:paraId="5F2ED9B4"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€ 53.46 </w:t>
            </w:r>
          </w:p>
        </w:tc>
        <w:tc>
          <w:tcPr>
            <w:tcW w:w="1275" w:type="dxa"/>
          </w:tcPr>
          <w:p w14:paraId="2362AAA1" w14:textId="77777777" w:rsidR="00FB2AC9" w:rsidRPr="00D8507E" w:rsidRDefault="00FB2AC9" w:rsidP="005C6AB6">
            <w:pPr>
              <w:autoSpaceDE w:val="0"/>
              <w:autoSpaceDN w:val="0"/>
              <w:adjustRightInd w:val="0"/>
              <w:jc w:val="right"/>
              <w:rPr>
                <w:rFonts w:cstheme="minorHAnsi"/>
                <w:color w:val="000000"/>
                <w:sz w:val="22"/>
                <w:szCs w:val="22"/>
              </w:rPr>
            </w:pPr>
          </w:p>
        </w:tc>
        <w:tc>
          <w:tcPr>
            <w:tcW w:w="1276" w:type="dxa"/>
          </w:tcPr>
          <w:p w14:paraId="1B38ACF8" w14:textId="77777777" w:rsidR="00FB2AC9" w:rsidRPr="00D8507E" w:rsidRDefault="00FB2AC9" w:rsidP="005C6AB6">
            <w:pPr>
              <w:autoSpaceDE w:val="0"/>
              <w:autoSpaceDN w:val="0"/>
              <w:adjustRightInd w:val="0"/>
              <w:jc w:val="right"/>
              <w:rPr>
                <w:rFonts w:cstheme="minorHAnsi"/>
                <w:color w:val="000000"/>
                <w:sz w:val="22"/>
                <w:szCs w:val="22"/>
              </w:rPr>
            </w:pPr>
            <w:r w:rsidRPr="00D8507E">
              <w:rPr>
                <w:rFonts w:cstheme="minorHAnsi"/>
                <w:color w:val="000000"/>
                <w:sz w:val="22"/>
                <w:szCs w:val="22"/>
              </w:rPr>
              <w:t xml:space="preserve"> € 1,154.25 </w:t>
            </w:r>
          </w:p>
        </w:tc>
      </w:tr>
      <w:tr w:rsidR="00FB2AC9" w:rsidRPr="00D8507E" w14:paraId="13AE36D4" w14:textId="77777777" w:rsidTr="00425793">
        <w:trPr>
          <w:trHeight w:val="317"/>
        </w:trPr>
        <w:tc>
          <w:tcPr>
            <w:tcW w:w="7225" w:type="dxa"/>
            <w:gridSpan w:val="5"/>
          </w:tcPr>
          <w:p w14:paraId="70B3A33D" w14:textId="77777777" w:rsidR="00FB2AC9" w:rsidRPr="00D8507E" w:rsidRDefault="00FB2AC9" w:rsidP="005C6AB6">
            <w:pPr>
              <w:autoSpaceDE w:val="0"/>
              <w:autoSpaceDN w:val="0"/>
              <w:adjustRightInd w:val="0"/>
              <w:rPr>
                <w:rFonts w:cstheme="minorHAnsi"/>
                <w:b/>
                <w:bCs/>
                <w:color w:val="000000"/>
                <w:sz w:val="22"/>
                <w:szCs w:val="22"/>
              </w:rPr>
            </w:pPr>
            <w:r w:rsidRPr="00D8507E">
              <w:rPr>
                <w:rFonts w:cstheme="minorHAnsi"/>
                <w:b/>
                <w:bCs/>
                <w:color w:val="000000"/>
                <w:sz w:val="22"/>
                <w:szCs w:val="22"/>
              </w:rPr>
              <w:t>Transfer of Residual funds back to UCC Central Funds at end of academic year</w:t>
            </w:r>
            <w:r w:rsidRPr="00D8507E">
              <w:rPr>
                <w:rStyle w:val="FootnoteReference"/>
                <w:rFonts w:cstheme="minorHAnsi"/>
                <w:b/>
                <w:bCs/>
                <w:color w:val="000000"/>
                <w:sz w:val="22"/>
                <w:szCs w:val="22"/>
              </w:rPr>
              <w:footnoteReference w:id="1"/>
            </w:r>
          </w:p>
          <w:p w14:paraId="368A4FAD" w14:textId="77777777" w:rsidR="00FB2AC9" w:rsidRPr="00D8507E" w:rsidRDefault="00FB2AC9" w:rsidP="005C6AB6">
            <w:pPr>
              <w:autoSpaceDE w:val="0"/>
              <w:autoSpaceDN w:val="0"/>
              <w:adjustRightInd w:val="0"/>
              <w:rPr>
                <w:rFonts w:cstheme="minorHAnsi"/>
                <w:b/>
                <w:bCs/>
                <w:color w:val="000000"/>
                <w:sz w:val="22"/>
                <w:szCs w:val="22"/>
              </w:rPr>
            </w:pPr>
          </w:p>
        </w:tc>
        <w:tc>
          <w:tcPr>
            <w:tcW w:w="1275" w:type="dxa"/>
          </w:tcPr>
          <w:p w14:paraId="731F64B4" w14:textId="77777777" w:rsidR="00FB2AC9" w:rsidRPr="00D8507E" w:rsidRDefault="00FB2AC9" w:rsidP="005C6AB6">
            <w:pPr>
              <w:autoSpaceDE w:val="0"/>
              <w:autoSpaceDN w:val="0"/>
              <w:adjustRightInd w:val="0"/>
              <w:jc w:val="right"/>
              <w:rPr>
                <w:rFonts w:cstheme="minorHAnsi"/>
                <w:b/>
                <w:bCs/>
                <w:color w:val="000000"/>
                <w:sz w:val="22"/>
                <w:szCs w:val="22"/>
              </w:rPr>
            </w:pPr>
            <w:r w:rsidRPr="00D8507E">
              <w:rPr>
                <w:rFonts w:cstheme="minorHAnsi"/>
                <w:b/>
                <w:bCs/>
                <w:color w:val="000000"/>
                <w:sz w:val="22"/>
                <w:szCs w:val="22"/>
              </w:rPr>
              <w:t xml:space="preserve"> € 1,154.25 </w:t>
            </w:r>
          </w:p>
        </w:tc>
        <w:tc>
          <w:tcPr>
            <w:tcW w:w="1276" w:type="dxa"/>
          </w:tcPr>
          <w:p w14:paraId="16674AD3" w14:textId="77777777" w:rsidR="00FB2AC9" w:rsidRPr="00D8507E" w:rsidRDefault="00FB2AC9" w:rsidP="005C6AB6">
            <w:pPr>
              <w:autoSpaceDE w:val="0"/>
              <w:autoSpaceDN w:val="0"/>
              <w:adjustRightInd w:val="0"/>
              <w:jc w:val="right"/>
              <w:rPr>
                <w:rFonts w:cstheme="minorHAnsi"/>
                <w:b/>
                <w:bCs/>
                <w:color w:val="000000"/>
                <w:sz w:val="22"/>
                <w:szCs w:val="22"/>
              </w:rPr>
            </w:pPr>
            <w:r w:rsidRPr="00D8507E">
              <w:rPr>
                <w:rFonts w:cstheme="minorHAnsi"/>
                <w:b/>
                <w:bCs/>
                <w:color w:val="000000"/>
                <w:sz w:val="22"/>
                <w:szCs w:val="22"/>
              </w:rPr>
              <w:t xml:space="preserve"> €            -   </w:t>
            </w:r>
          </w:p>
        </w:tc>
      </w:tr>
    </w:tbl>
    <w:p w14:paraId="0F6B9FD5" w14:textId="4C4E8865" w:rsidR="00FB2AC9" w:rsidRDefault="00FB2AC9" w:rsidP="005C6AB6">
      <w:pPr>
        <w:rPr>
          <w:rFonts w:cstheme="minorHAnsi"/>
          <w:sz w:val="22"/>
          <w:szCs w:val="22"/>
          <w:lang w:val="en-IE"/>
        </w:rPr>
      </w:pPr>
    </w:p>
    <w:p w14:paraId="7BD355FE" w14:textId="77777777" w:rsidR="002735AF" w:rsidRPr="00D8507E" w:rsidRDefault="002735AF" w:rsidP="005C6AB6">
      <w:pPr>
        <w:rPr>
          <w:rFonts w:cstheme="minorHAnsi"/>
          <w:sz w:val="22"/>
          <w:szCs w:val="22"/>
          <w:lang w:val="en-IE"/>
        </w:rPr>
      </w:pPr>
    </w:p>
    <w:p w14:paraId="4938B18F" w14:textId="7E0D16CF" w:rsidR="00FB2AC9" w:rsidRDefault="00C14CAA" w:rsidP="005C6AB6">
      <w:pPr>
        <w:rPr>
          <w:rFonts w:cstheme="minorHAnsi"/>
          <w:b/>
          <w:bCs/>
          <w:sz w:val="22"/>
          <w:szCs w:val="22"/>
          <w:lang w:val="en-IE"/>
        </w:rPr>
      </w:pPr>
      <w:r>
        <w:rPr>
          <w:rFonts w:cstheme="minorHAnsi"/>
          <w:b/>
          <w:bCs/>
          <w:sz w:val="22"/>
          <w:szCs w:val="22"/>
          <w:lang w:val="en-IE"/>
        </w:rPr>
        <w:t>2.4</w:t>
      </w:r>
      <w:r>
        <w:rPr>
          <w:rFonts w:cstheme="minorHAnsi"/>
          <w:b/>
          <w:bCs/>
          <w:sz w:val="22"/>
          <w:szCs w:val="22"/>
          <w:lang w:val="en-IE"/>
        </w:rPr>
        <w:tab/>
        <w:t>Discussion</w:t>
      </w:r>
    </w:p>
    <w:p w14:paraId="57310E7D" w14:textId="5F2E98F0" w:rsidR="00C14CAA" w:rsidRDefault="00387A9A" w:rsidP="005C6AB6">
      <w:pPr>
        <w:rPr>
          <w:rFonts w:cstheme="minorHAnsi"/>
          <w:sz w:val="22"/>
          <w:szCs w:val="22"/>
          <w:lang w:val="en-IE"/>
        </w:rPr>
      </w:pPr>
      <w:r>
        <w:rPr>
          <w:rFonts w:cstheme="minorHAnsi"/>
          <w:sz w:val="22"/>
          <w:szCs w:val="22"/>
          <w:lang w:val="en-IE"/>
        </w:rPr>
        <w:t xml:space="preserve">There is a balance remaining to be spent from our </w:t>
      </w:r>
      <w:r w:rsidR="00DD67DF" w:rsidRPr="00D8507E">
        <w:rPr>
          <w:rFonts w:cstheme="minorHAnsi"/>
          <w:sz w:val="22"/>
          <w:szCs w:val="22"/>
          <w:lang w:val="en-IE"/>
        </w:rPr>
        <w:t>Equality Committee</w:t>
      </w:r>
      <w:r w:rsidR="00DD67DF">
        <w:rPr>
          <w:rFonts w:cstheme="minorHAnsi"/>
          <w:sz w:val="22"/>
          <w:szCs w:val="22"/>
          <w:lang w:val="en-IE"/>
        </w:rPr>
        <w:t xml:space="preserve"> </w:t>
      </w:r>
      <w:r>
        <w:rPr>
          <w:rFonts w:cstheme="minorHAnsi"/>
          <w:sz w:val="22"/>
          <w:szCs w:val="22"/>
          <w:lang w:val="en-IE"/>
        </w:rPr>
        <w:t xml:space="preserve">allowance, </w:t>
      </w:r>
      <w:r w:rsidR="00DD67DF">
        <w:rPr>
          <w:rFonts w:cstheme="minorHAnsi"/>
          <w:sz w:val="22"/>
          <w:szCs w:val="22"/>
          <w:lang w:val="en-IE"/>
        </w:rPr>
        <w:t xml:space="preserve">before </w:t>
      </w:r>
      <w:r w:rsidR="006870C5">
        <w:rPr>
          <w:rFonts w:cstheme="minorHAnsi"/>
          <w:sz w:val="22"/>
          <w:szCs w:val="22"/>
          <w:lang w:val="en-IE"/>
        </w:rPr>
        <w:t>the end of the financial year on 30</w:t>
      </w:r>
      <w:r w:rsidR="006870C5" w:rsidRPr="006870C5">
        <w:rPr>
          <w:rFonts w:cstheme="minorHAnsi"/>
          <w:sz w:val="22"/>
          <w:szCs w:val="22"/>
          <w:vertAlign w:val="superscript"/>
          <w:lang w:val="en-IE"/>
        </w:rPr>
        <w:t>th</w:t>
      </w:r>
      <w:r w:rsidR="006870C5">
        <w:rPr>
          <w:rFonts w:cstheme="minorHAnsi"/>
          <w:sz w:val="22"/>
          <w:szCs w:val="22"/>
          <w:lang w:val="en-IE"/>
        </w:rPr>
        <w:t xml:space="preserve"> September.</w:t>
      </w:r>
      <w:r>
        <w:rPr>
          <w:rFonts w:cstheme="minorHAnsi"/>
          <w:sz w:val="22"/>
          <w:szCs w:val="22"/>
          <w:lang w:val="en-IE"/>
        </w:rPr>
        <w:t xml:space="preserve"> More lanyards need to be ordered, and preparing for the Lesbian Lives conference is another possible area of spending. </w:t>
      </w:r>
    </w:p>
    <w:p w14:paraId="19AE2B0C" w14:textId="49B62880" w:rsidR="002E1766" w:rsidRDefault="002E1766" w:rsidP="005C6AB6">
      <w:pPr>
        <w:rPr>
          <w:rFonts w:cstheme="minorHAnsi"/>
          <w:sz w:val="22"/>
          <w:szCs w:val="22"/>
          <w:lang w:val="en-IE"/>
        </w:rPr>
      </w:pPr>
    </w:p>
    <w:p w14:paraId="6C3C98BB" w14:textId="4509B609" w:rsidR="002E1766" w:rsidRDefault="00D76A5E" w:rsidP="005C6AB6">
      <w:pPr>
        <w:rPr>
          <w:rFonts w:cstheme="minorHAnsi"/>
          <w:sz w:val="22"/>
          <w:szCs w:val="22"/>
          <w:lang w:val="en-IE"/>
        </w:rPr>
      </w:pPr>
      <w:r>
        <w:rPr>
          <w:rFonts w:cstheme="minorHAnsi"/>
          <w:sz w:val="22"/>
          <w:szCs w:val="22"/>
          <w:lang w:val="en-IE"/>
        </w:rPr>
        <w:t xml:space="preserve">To increase membership subscriptions, it was agreed that a reminder email will be circulated to all Network members – this had a positive effect a few years ago. </w:t>
      </w:r>
      <w:r w:rsidR="00E90B17" w:rsidRPr="00D8507E">
        <w:rPr>
          <w:rFonts w:cstheme="minorHAnsi"/>
          <w:sz w:val="22"/>
          <w:szCs w:val="22"/>
          <w:lang w:val="en-IE"/>
        </w:rPr>
        <w:t>There was a discussion about whether allies might also be asked for a contribution; it was agreed to revisit this in the future.</w:t>
      </w:r>
    </w:p>
    <w:p w14:paraId="2546223F" w14:textId="3415F6DE" w:rsidR="00387A9A" w:rsidRDefault="00387A9A" w:rsidP="005C6AB6">
      <w:pPr>
        <w:rPr>
          <w:rFonts w:cstheme="minorHAnsi"/>
          <w:sz w:val="22"/>
          <w:szCs w:val="22"/>
          <w:lang w:val="en-IE"/>
        </w:rPr>
      </w:pPr>
    </w:p>
    <w:p w14:paraId="49AC7020" w14:textId="7596E02A" w:rsidR="00E90B17" w:rsidRDefault="00E90B17" w:rsidP="005C6AB6">
      <w:pPr>
        <w:rPr>
          <w:rFonts w:cstheme="minorHAnsi"/>
          <w:sz w:val="22"/>
          <w:szCs w:val="22"/>
          <w:lang w:val="en-IE"/>
        </w:rPr>
      </w:pPr>
    </w:p>
    <w:p w14:paraId="3822A4DE" w14:textId="241BAAFF" w:rsidR="002735AF" w:rsidRDefault="002735AF" w:rsidP="005C6AB6">
      <w:pPr>
        <w:rPr>
          <w:rFonts w:cstheme="minorHAnsi"/>
          <w:sz w:val="22"/>
          <w:szCs w:val="22"/>
          <w:lang w:val="en-IE"/>
        </w:rPr>
      </w:pPr>
    </w:p>
    <w:p w14:paraId="547BC403" w14:textId="2B1B9CF4" w:rsidR="002735AF" w:rsidRDefault="002735AF" w:rsidP="005C6AB6">
      <w:pPr>
        <w:rPr>
          <w:rFonts w:cstheme="minorHAnsi"/>
          <w:sz w:val="22"/>
          <w:szCs w:val="22"/>
          <w:lang w:val="en-IE"/>
        </w:rPr>
      </w:pPr>
    </w:p>
    <w:p w14:paraId="5D610BC3" w14:textId="6F0D30D9" w:rsidR="002735AF" w:rsidRDefault="002735AF" w:rsidP="005C6AB6">
      <w:pPr>
        <w:rPr>
          <w:rFonts w:cstheme="minorHAnsi"/>
          <w:sz w:val="22"/>
          <w:szCs w:val="22"/>
          <w:lang w:val="en-IE"/>
        </w:rPr>
      </w:pPr>
    </w:p>
    <w:p w14:paraId="6817DC15" w14:textId="165FD58A" w:rsidR="002735AF" w:rsidRDefault="002735AF" w:rsidP="005C6AB6">
      <w:pPr>
        <w:rPr>
          <w:rFonts w:cstheme="minorHAnsi"/>
          <w:sz w:val="22"/>
          <w:szCs w:val="22"/>
          <w:lang w:val="en-IE"/>
        </w:rPr>
      </w:pPr>
    </w:p>
    <w:p w14:paraId="758FBC63" w14:textId="77777777" w:rsidR="007C3618" w:rsidRDefault="007C3618" w:rsidP="005C6AB6">
      <w:pPr>
        <w:rPr>
          <w:rFonts w:cstheme="minorHAnsi"/>
          <w:sz w:val="22"/>
          <w:szCs w:val="22"/>
          <w:lang w:val="en-IE"/>
        </w:rPr>
      </w:pPr>
    </w:p>
    <w:p w14:paraId="4DB09817" w14:textId="0AC78D31" w:rsidR="002735AF" w:rsidRDefault="002735AF" w:rsidP="005C6AB6">
      <w:pPr>
        <w:rPr>
          <w:rFonts w:cstheme="minorHAnsi"/>
          <w:sz w:val="22"/>
          <w:szCs w:val="22"/>
          <w:lang w:val="en-IE"/>
        </w:rPr>
      </w:pPr>
    </w:p>
    <w:p w14:paraId="24803452" w14:textId="6563E502" w:rsidR="002735AF" w:rsidRDefault="002735AF" w:rsidP="005C6AB6">
      <w:pPr>
        <w:rPr>
          <w:rFonts w:cstheme="minorHAnsi"/>
          <w:sz w:val="22"/>
          <w:szCs w:val="22"/>
          <w:lang w:val="en-IE"/>
        </w:rPr>
      </w:pPr>
    </w:p>
    <w:p w14:paraId="445578E9" w14:textId="77777777" w:rsidR="002735AF" w:rsidRPr="0027479C" w:rsidRDefault="002735AF" w:rsidP="005C6AB6">
      <w:pPr>
        <w:rPr>
          <w:rFonts w:cstheme="minorHAnsi"/>
          <w:sz w:val="22"/>
          <w:szCs w:val="22"/>
          <w:lang w:val="en-IE"/>
        </w:rPr>
      </w:pPr>
    </w:p>
    <w:p w14:paraId="1F00A37A" w14:textId="2CA3B7F8" w:rsidR="00FB2AC9" w:rsidRPr="00E90B17" w:rsidRDefault="00C1223F" w:rsidP="00A917E0">
      <w:pPr>
        <w:pStyle w:val="ListParagraph"/>
        <w:numPr>
          <w:ilvl w:val="0"/>
          <w:numId w:val="3"/>
        </w:numPr>
        <w:rPr>
          <w:rFonts w:cstheme="minorHAnsi"/>
          <w:b/>
          <w:bCs/>
          <w:sz w:val="28"/>
          <w:szCs w:val="28"/>
          <w:lang w:val="en-IE"/>
        </w:rPr>
      </w:pPr>
      <w:r w:rsidRPr="00E90B17">
        <w:rPr>
          <w:rFonts w:cstheme="minorHAnsi"/>
          <w:b/>
          <w:bCs/>
          <w:sz w:val="28"/>
          <w:szCs w:val="28"/>
          <w:lang w:val="en-IE"/>
        </w:rPr>
        <w:lastRenderedPageBreak/>
        <w:t>Votes of Welcome/Thanks/Condolences</w:t>
      </w:r>
    </w:p>
    <w:p w14:paraId="768C41B4" w14:textId="77777777" w:rsidR="00FB2AC9" w:rsidRPr="00D8507E" w:rsidRDefault="00FB2AC9" w:rsidP="005C6AB6">
      <w:pPr>
        <w:rPr>
          <w:rFonts w:cstheme="minorHAnsi"/>
          <w:sz w:val="22"/>
          <w:szCs w:val="22"/>
          <w:lang w:val="en-IE"/>
        </w:rPr>
      </w:pPr>
    </w:p>
    <w:p w14:paraId="28B19EE3" w14:textId="3F9031F3" w:rsidR="00726AA1" w:rsidRPr="00D8507E" w:rsidRDefault="002C6C97" w:rsidP="002C6C97">
      <w:pPr>
        <w:ind w:left="426" w:hanging="426"/>
        <w:rPr>
          <w:rFonts w:cstheme="minorHAnsi"/>
          <w:sz w:val="22"/>
          <w:szCs w:val="22"/>
          <w:lang w:val="en-IE"/>
        </w:rPr>
      </w:pPr>
      <w:r>
        <w:rPr>
          <w:rFonts w:cstheme="minorHAnsi"/>
          <w:sz w:val="22"/>
          <w:szCs w:val="22"/>
          <w:lang w:val="en-IE"/>
        </w:rPr>
        <w:t>3.1</w:t>
      </w:r>
      <w:r>
        <w:rPr>
          <w:rFonts w:cstheme="minorHAnsi"/>
          <w:sz w:val="22"/>
          <w:szCs w:val="22"/>
          <w:lang w:val="en-IE"/>
        </w:rPr>
        <w:tab/>
      </w:r>
      <w:r w:rsidR="00E465AD">
        <w:rPr>
          <w:rFonts w:cstheme="minorHAnsi"/>
          <w:sz w:val="22"/>
          <w:szCs w:val="22"/>
          <w:lang w:val="en-IE"/>
        </w:rPr>
        <w:t>Votes of t</w:t>
      </w:r>
      <w:r w:rsidR="0032436C">
        <w:rPr>
          <w:rFonts w:cstheme="minorHAnsi"/>
          <w:sz w:val="22"/>
          <w:szCs w:val="22"/>
          <w:lang w:val="en-IE"/>
        </w:rPr>
        <w:t xml:space="preserve">hanks were </w:t>
      </w:r>
      <w:r w:rsidR="00E465AD">
        <w:rPr>
          <w:rFonts w:cstheme="minorHAnsi"/>
          <w:sz w:val="22"/>
          <w:szCs w:val="22"/>
          <w:lang w:val="en-IE"/>
        </w:rPr>
        <w:t>unanimously agreed</w:t>
      </w:r>
      <w:r w:rsidR="00726AA1" w:rsidRPr="00D8507E">
        <w:rPr>
          <w:rFonts w:cstheme="minorHAnsi"/>
          <w:sz w:val="22"/>
          <w:szCs w:val="22"/>
          <w:lang w:val="en-IE"/>
        </w:rPr>
        <w:t xml:space="preserve"> to</w:t>
      </w:r>
      <w:r w:rsidR="00C93F6C">
        <w:rPr>
          <w:rFonts w:cstheme="minorHAnsi"/>
          <w:sz w:val="22"/>
          <w:szCs w:val="22"/>
          <w:lang w:val="en-IE"/>
        </w:rPr>
        <w:t xml:space="preserve"> the</w:t>
      </w:r>
      <w:r w:rsidR="00726AA1" w:rsidRPr="00D8507E">
        <w:rPr>
          <w:rFonts w:cstheme="minorHAnsi"/>
          <w:sz w:val="22"/>
          <w:szCs w:val="22"/>
          <w:lang w:val="en-IE"/>
        </w:rPr>
        <w:t xml:space="preserve"> Equality Committee</w:t>
      </w:r>
      <w:r w:rsidR="00C93F6C">
        <w:rPr>
          <w:rFonts w:cstheme="minorHAnsi"/>
          <w:sz w:val="22"/>
          <w:szCs w:val="22"/>
          <w:lang w:val="en-IE"/>
        </w:rPr>
        <w:t xml:space="preserve"> and</w:t>
      </w:r>
      <w:r w:rsidR="00726AA1" w:rsidRPr="00D8507E">
        <w:rPr>
          <w:rFonts w:cstheme="minorHAnsi"/>
          <w:sz w:val="22"/>
          <w:szCs w:val="22"/>
          <w:lang w:val="en-IE"/>
        </w:rPr>
        <w:t xml:space="preserve"> </w:t>
      </w:r>
      <w:r w:rsidR="00C93F6C">
        <w:rPr>
          <w:rFonts w:cstheme="minorHAnsi"/>
          <w:sz w:val="22"/>
          <w:szCs w:val="22"/>
          <w:lang w:val="en-IE"/>
        </w:rPr>
        <w:t xml:space="preserve">the </w:t>
      </w:r>
      <w:r w:rsidR="00726AA1" w:rsidRPr="00D8507E">
        <w:rPr>
          <w:rFonts w:cstheme="minorHAnsi"/>
          <w:sz w:val="22"/>
          <w:szCs w:val="22"/>
          <w:lang w:val="en-IE"/>
        </w:rPr>
        <w:t>Staff Sports &amp; Social Club</w:t>
      </w:r>
      <w:r w:rsidR="00C93F6C">
        <w:rPr>
          <w:rFonts w:cstheme="minorHAnsi"/>
          <w:sz w:val="22"/>
          <w:szCs w:val="22"/>
          <w:lang w:val="en-IE"/>
        </w:rPr>
        <w:t xml:space="preserve"> for funding;</w:t>
      </w:r>
      <w:r w:rsidR="00726AA1" w:rsidRPr="00D8507E">
        <w:rPr>
          <w:rFonts w:cstheme="minorHAnsi"/>
          <w:sz w:val="22"/>
          <w:szCs w:val="22"/>
          <w:lang w:val="en-IE"/>
        </w:rPr>
        <w:t xml:space="preserve"> Maurice Ryder for </w:t>
      </w:r>
      <w:r w:rsidR="00C93F6C">
        <w:rPr>
          <w:rFonts w:cstheme="minorHAnsi"/>
          <w:sz w:val="22"/>
          <w:szCs w:val="22"/>
          <w:lang w:val="en-IE"/>
        </w:rPr>
        <w:t xml:space="preserve">ongoing </w:t>
      </w:r>
      <w:r w:rsidR="00726AA1" w:rsidRPr="00D8507E">
        <w:rPr>
          <w:rFonts w:cstheme="minorHAnsi"/>
          <w:sz w:val="22"/>
          <w:szCs w:val="22"/>
          <w:lang w:val="en-IE"/>
        </w:rPr>
        <w:t>technical support</w:t>
      </w:r>
      <w:r w:rsidR="00C93F6C">
        <w:rPr>
          <w:rFonts w:cstheme="minorHAnsi"/>
          <w:sz w:val="22"/>
          <w:szCs w:val="22"/>
          <w:lang w:val="en-IE"/>
        </w:rPr>
        <w:t>;</w:t>
      </w:r>
      <w:r w:rsidR="00726AA1" w:rsidRPr="00D8507E">
        <w:rPr>
          <w:rFonts w:cstheme="minorHAnsi"/>
          <w:sz w:val="22"/>
          <w:szCs w:val="22"/>
          <w:lang w:val="en-IE"/>
        </w:rPr>
        <w:t xml:space="preserve"> Aman</w:t>
      </w:r>
      <w:r w:rsidR="00C93F6C">
        <w:rPr>
          <w:rFonts w:cstheme="minorHAnsi"/>
          <w:sz w:val="22"/>
          <w:szCs w:val="22"/>
          <w:lang w:val="en-IE"/>
        </w:rPr>
        <w:t>ullah</w:t>
      </w:r>
      <w:r w:rsidR="00726AA1" w:rsidRPr="00D8507E">
        <w:rPr>
          <w:rFonts w:cstheme="minorHAnsi"/>
          <w:sz w:val="22"/>
          <w:szCs w:val="22"/>
          <w:lang w:val="en-IE"/>
        </w:rPr>
        <w:t xml:space="preserve"> de Sondy for his work on the </w:t>
      </w:r>
      <w:r w:rsidR="00C93F6C">
        <w:rPr>
          <w:rFonts w:cstheme="minorHAnsi"/>
          <w:sz w:val="22"/>
          <w:szCs w:val="22"/>
          <w:lang w:val="en-IE"/>
        </w:rPr>
        <w:t>N</w:t>
      </w:r>
      <w:r w:rsidR="00726AA1" w:rsidRPr="00D8507E">
        <w:rPr>
          <w:rFonts w:cstheme="minorHAnsi"/>
          <w:sz w:val="22"/>
          <w:szCs w:val="22"/>
          <w:lang w:val="en-IE"/>
        </w:rPr>
        <w:t>etwork’s Twitter account</w:t>
      </w:r>
      <w:r w:rsidR="00C93F6C">
        <w:rPr>
          <w:rFonts w:cstheme="minorHAnsi"/>
          <w:sz w:val="22"/>
          <w:szCs w:val="22"/>
          <w:lang w:val="en-IE"/>
        </w:rPr>
        <w:t>;</w:t>
      </w:r>
      <w:r w:rsidR="00726AA1" w:rsidRPr="00D8507E">
        <w:rPr>
          <w:rFonts w:cstheme="minorHAnsi"/>
          <w:sz w:val="22"/>
          <w:szCs w:val="22"/>
          <w:lang w:val="en-IE"/>
        </w:rPr>
        <w:t xml:space="preserve"> Fatima Gunning as outgoing Tyndall representative</w:t>
      </w:r>
      <w:r w:rsidR="00C93F6C">
        <w:rPr>
          <w:rFonts w:cstheme="minorHAnsi"/>
          <w:sz w:val="22"/>
          <w:szCs w:val="22"/>
          <w:lang w:val="en-IE"/>
        </w:rPr>
        <w:t xml:space="preserve"> on the committee;</w:t>
      </w:r>
      <w:r w:rsidR="00726AA1" w:rsidRPr="00D8507E">
        <w:rPr>
          <w:rFonts w:cstheme="minorHAnsi"/>
          <w:sz w:val="22"/>
          <w:szCs w:val="22"/>
          <w:lang w:val="en-IE"/>
        </w:rPr>
        <w:t xml:space="preserve"> and Mary Byrne </w:t>
      </w:r>
      <w:r w:rsidR="00C93F6C">
        <w:rPr>
          <w:rFonts w:cstheme="minorHAnsi"/>
          <w:sz w:val="22"/>
          <w:szCs w:val="22"/>
          <w:lang w:val="en-IE"/>
        </w:rPr>
        <w:t>as outgoing</w:t>
      </w:r>
      <w:r w:rsidR="00726AA1" w:rsidRPr="00D8507E">
        <w:rPr>
          <w:rFonts w:cstheme="minorHAnsi"/>
          <w:sz w:val="22"/>
          <w:szCs w:val="22"/>
          <w:lang w:val="en-IE"/>
        </w:rPr>
        <w:t xml:space="preserve"> Secretary.</w:t>
      </w:r>
    </w:p>
    <w:p w14:paraId="41294608" w14:textId="77777777" w:rsidR="00726AA1" w:rsidRPr="00D8507E" w:rsidRDefault="00726AA1" w:rsidP="00726AA1">
      <w:pPr>
        <w:rPr>
          <w:rFonts w:cstheme="minorHAnsi"/>
          <w:sz w:val="22"/>
          <w:szCs w:val="22"/>
          <w:lang w:val="en-IE"/>
        </w:rPr>
      </w:pPr>
    </w:p>
    <w:p w14:paraId="67706A09" w14:textId="1E14ED51" w:rsidR="00726AA1" w:rsidRDefault="002C6C97" w:rsidP="002C6C97">
      <w:pPr>
        <w:ind w:left="426" w:hanging="426"/>
        <w:rPr>
          <w:rFonts w:cstheme="minorHAnsi"/>
          <w:sz w:val="22"/>
          <w:szCs w:val="22"/>
          <w:lang w:val="en-IE"/>
        </w:rPr>
      </w:pPr>
      <w:r>
        <w:rPr>
          <w:rFonts w:cstheme="minorHAnsi"/>
          <w:sz w:val="22"/>
          <w:szCs w:val="22"/>
          <w:lang w:val="en-IE"/>
        </w:rPr>
        <w:t>3.2</w:t>
      </w:r>
      <w:r>
        <w:rPr>
          <w:rFonts w:cstheme="minorHAnsi"/>
          <w:sz w:val="22"/>
          <w:szCs w:val="22"/>
          <w:lang w:val="en-IE"/>
        </w:rPr>
        <w:tab/>
      </w:r>
      <w:r w:rsidR="00C93F6C">
        <w:rPr>
          <w:rFonts w:cstheme="minorHAnsi"/>
          <w:sz w:val="22"/>
          <w:szCs w:val="22"/>
          <w:lang w:val="en-IE"/>
        </w:rPr>
        <w:t xml:space="preserve">The retirements of Network co-founders </w:t>
      </w:r>
      <w:r w:rsidR="00726AA1" w:rsidRPr="00D8507E">
        <w:rPr>
          <w:rFonts w:cstheme="minorHAnsi"/>
          <w:sz w:val="22"/>
          <w:szCs w:val="22"/>
          <w:lang w:val="en-IE"/>
        </w:rPr>
        <w:t xml:space="preserve">Cathal Kerrigan </w:t>
      </w:r>
      <w:r w:rsidR="00C93F6C">
        <w:rPr>
          <w:rFonts w:cstheme="minorHAnsi"/>
          <w:sz w:val="22"/>
          <w:szCs w:val="22"/>
          <w:lang w:val="en-IE"/>
        </w:rPr>
        <w:t>in April 202 and Joan McCarthy in July 2021 were noted</w:t>
      </w:r>
      <w:r>
        <w:rPr>
          <w:rFonts w:cstheme="minorHAnsi"/>
          <w:sz w:val="22"/>
          <w:szCs w:val="22"/>
          <w:lang w:val="en-IE"/>
        </w:rPr>
        <w:t xml:space="preserve">, and a vote of thanks and appreciation to both </w:t>
      </w:r>
      <w:r w:rsidR="00E465AD" w:rsidRPr="00D8507E">
        <w:rPr>
          <w:rFonts w:cstheme="minorHAnsi"/>
          <w:sz w:val="22"/>
          <w:szCs w:val="22"/>
          <w:lang w:val="en-IE"/>
        </w:rPr>
        <w:t>for their contributions to the network over many years</w:t>
      </w:r>
      <w:r w:rsidR="00E465AD">
        <w:rPr>
          <w:rFonts w:cstheme="minorHAnsi"/>
          <w:sz w:val="22"/>
          <w:szCs w:val="22"/>
          <w:lang w:val="en-IE"/>
        </w:rPr>
        <w:t xml:space="preserve"> </w:t>
      </w:r>
      <w:r>
        <w:rPr>
          <w:rFonts w:cstheme="minorHAnsi"/>
          <w:sz w:val="22"/>
          <w:szCs w:val="22"/>
          <w:lang w:val="en-IE"/>
        </w:rPr>
        <w:t xml:space="preserve">was unanimously agreed. It is hoped that both retirements can be marked with a social event, </w:t>
      </w:r>
      <w:r w:rsidR="00726AA1" w:rsidRPr="00D8507E">
        <w:rPr>
          <w:rFonts w:cstheme="minorHAnsi"/>
          <w:sz w:val="22"/>
          <w:szCs w:val="22"/>
          <w:lang w:val="en-IE"/>
        </w:rPr>
        <w:t xml:space="preserve">possibly during the Lesbian Lives </w:t>
      </w:r>
      <w:r>
        <w:rPr>
          <w:rFonts w:cstheme="minorHAnsi"/>
          <w:sz w:val="22"/>
          <w:szCs w:val="22"/>
          <w:lang w:val="en-IE"/>
        </w:rPr>
        <w:t xml:space="preserve">conference in March 2022. </w:t>
      </w:r>
    </w:p>
    <w:p w14:paraId="57EEB238" w14:textId="77777777" w:rsidR="00726AA1" w:rsidRPr="00D8507E" w:rsidRDefault="00726AA1" w:rsidP="00726AA1">
      <w:pPr>
        <w:rPr>
          <w:rFonts w:cstheme="minorHAnsi"/>
          <w:sz w:val="22"/>
          <w:szCs w:val="22"/>
          <w:lang w:val="en-IE"/>
        </w:rPr>
      </w:pPr>
    </w:p>
    <w:p w14:paraId="7B37FC1C" w14:textId="4917A164" w:rsidR="00726AA1" w:rsidRPr="00B726C2" w:rsidRDefault="000E4FBA" w:rsidP="00A917E0">
      <w:pPr>
        <w:pStyle w:val="ListParagraph"/>
        <w:numPr>
          <w:ilvl w:val="1"/>
          <w:numId w:val="3"/>
        </w:numPr>
        <w:rPr>
          <w:rFonts w:cstheme="minorHAnsi"/>
          <w:sz w:val="22"/>
          <w:szCs w:val="22"/>
          <w:lang w:val="en-IE"/>
        </w:rPr>
      </w:pPr>
      <w:r w:rsidRPr="00B726C2">
        <w:rPr>
          <w:rFonts w:cstheme="minorHAnsi"/>
          <w:sz w:val="22"/>
          <w:szCs w:val="22"/>
          <w:lang w:val="en-IE"/>
        </w:rPr>
        <w:t>C</w:t>
      </w:r>
      <w:r w:rsidR="00726AA1" w:rsidRPr="00B726C2">
        <w:rPr>
          <w:rFonts w:cstheme="minorHAnsi"/>
          <w:sz w:val="22"/>
          <w:szCs w:val="22"/>
          <w:lang w:val="en-IE"/>
        </w:rPr>
        <w:t xml:space="preserve">ondolences were extended </w:t>
      </w:r>
      <w:r w:rsidRPr="00B726C2">
        <w:rPr>
          <w:rFonts w:cstheme="minorHAnsi"/>
          <w:sz w:val="22"/>
          <w:szCs w:val="22"/>
          <w:lang w:val="en-IE"/>
        </w:rPr>
        <w:t xml:space="preserve">on the unexpected death </w:t>
      </w:r>
      <w:r w:rsidR="00726AA1" w:rsidRPr="00B726C2">
        <w:rPr>
          <w:rFonts w:cstheme="minorHAnsi"/>
          <w:sz w:val="22"/>
          <w:szCs w:val="22"/>
          <w:lang w:val="en-IE"/>
        </w:rPr>
        <w:t>of a network ally last month, as well as to any network member or ally who has lost a loved one over the last year.</w:t>
      </w:r>
    </w:p>
    <w:p w14:paraId="3F78C1D3" w14:textId="1E0C4DCD" w:rsidR="00B726C2" w:rsidRDefault="00B726C2" w:rsidP="00B726C2">
      <w:pPr>
        <w:rPr>
          <w:rFonts w:cstheme="minorHAnsi"/>
          <w:sz w:val="22"/>
          <w:szCs w:val="22"/>
          <w:lang w:val="en-IE"/>
        </w:rPr>
      </w:pPr>
    </w:p>
    <w:p w14:paraId="59116C11" w14:textId="77777777" w:rsidR="002735AF" w:rsidRDefault="002735AF" w:rsidP="00B726C2">
      <w:pPr>
        <w:rPr>
          <w:rFonts w:cstheme="minorHAnsi"/>
          <w:sz w:val="22"/>
          <w:szCs w:val="22"/>
          <w:lang w:val="en-IE"/>
        </w:rPr>
      </w:pPr>
    </w:p>
    <w:p w14:paraId="73896516" w14:textId="45A8CA16" w:rsidR="00B726C2" w:rsidRPr="00B726C2" w:rsidRDefault="00B726C2" w:rsidP="00A917E0">
      <w:pPr>
        <w:pStyle w:val="ListParagraph"/>
        <w:numPr>
          <w:ilvl w:val="0"/>
          <w:numId w:val="3"/>
        </w:numPr>
        <w:rPr>
          <w:rFonts w:cstheme="minorHAnsi"/>
          <w:b/>
          <w:bCs/>
          <w:sz w:val="28"/>
          <w:szCs w:val="28"/>
          <w:lang w:val="en-IE"/>
        </w:rPr>
      </w:pPr>
      <w:r w:rsidRPr="00B726C2">
        <w:rPr>
          <w:rFonts w:cstheme="minorHAnsi"/>
          <w:b/>
          <w:bCs/>
          <w:sz w:val="28"/>
          <w:szCs w:val="28"/>
          <w:lang w:val="en-IE"/>
        </w:rPr>
        <w:t>Elections</w:t>
      </w:r>
    </w:p>
    <w:p w14:paraId="460A8F70" w14:textId="6A1C88AC" w:rsidR="00FB2AC9" w:rsidRDefault="00FB2AC9" w:rsidP="005C6AB6">
      <w:pPr>
        <w:rPr>
          <w:rFonts w:cstheme="minorHAnsi"/>
          <w:sz w:val="22"/>
          <w:szCs w:val="22"/>
          <w:lang w:val="en-IE"/>
        </w:rPr>
      </w:pPr>
    </w:p>
    <w:tbl>
      <w:tblPr>
        <w:tblStyle w:val="TableGrid"/>
        <w:tblW w:w="0" w:type="auto"/>
        <w:tblInd w:w="-5" w:type="dxa"/>
        <w:tblLook w:val="04A0" w:firstRow="1" w:lastRow="0" w:firstColumn="1" w:lastColumn="0" w:noHBand="0" w:noVBand="1"/>
      </w:tblPr>
      <w:tblGrid>
        <w:gridCol w:w="1701"/>
        <w:gridCol w:w="2127"/>
        <w:gridCol w:w="2268"/>
        <w:gridCol w:w="1275"/>
        <w:gridCol w:w="1173"/>
        <w:gridCol w:w="1083"/>
      </w:tblGrid>
      <w:tr w:rsidR="007C76CF" w:rsidRPr="005A0B66" w14:paraId="2FB79626" w14:textId="77777777" w:rsidTr="006830FF">
        <w:tc>
          <w:tcPr>
            <w:tcW w:w="1701" w:type="dxa"/>
            <w:vAlign w:val="center"/>
          </w:tcPr>
          <w:p w14:paraId="11141743" w14:textId="77777777" w:rsidR="009855B6" w:rsidRPr="009855B6" w:rsidRDefault="009855B6" w:rsidP="006830FF">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Role</w:t>
            </w:r>
          </w:p>
        </w:tc>
        <w:tc>
          <w:tcPr>
            <w:tcW w:w="2127" w:type="dxa"/>
            <w:vAlign w:val="center"/>
          </w:tcPr>
          <w:p w14:paraId="4ACD184A" w14:textId="77777777" w:rsidR="009855B6" w:rsidRPr="009855B6" w:rsidRDefault="009855B6" w:rsidP="006830FF">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Outgoing</w:t>
            </w:r>
          </w:p>
        </w:tc>
        <w:tc>
          <w:tcPr>
            <w:tcW w:w="2268" w:type="dxa"/>
            <w:vAlign w:val="center"/>
          </w:tcPr>
          <w:p w14:paraId="3929BC81" w14:textId="77777777" w:rsidR="009855B6" w:rsidRPr="009855B6" w:rsidRDefault="009855B6" w:rsidP="006830FF">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Nominee Name(s)</w:t>
            </w:r>
          </w:p>
        </w:tc>
        <w:tc>
          <w:tcPr>
            <w:tcW w:w="1275" w:type="dxa"/>
            <w:vAlign w:val="center"/>
          </w:tcPr>
          <w:p w14:paraId="113170BD" w14:textId="77777777" w:rsidR="009855B6" w:rsidRPr="009855B6" w:rsidRDefault="009855B6" w:rsidP="006830FF">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Proposed</w:t>
            </w:r>
          </w:p>
        </w:tc>
        <w:tc>
          <w:tcPr>
            <w:tcW w:w="1173" w:type="dxa"/>
            <w:vAlign w:val="center"/>
          </w:tcPr>
          <w:p w14:paraId="30BECE44" w14:textId="77777777" w:rsidR="009855B6" w:rsidRPr="009855B6" w:rsidRDefault="009855B6" w:rsidP="006830FF">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Seconded</w:t>
            </w:r>
          </w:p>
        </w:tc>
        <w:tc>
          <w:tcPr>
            <w:tcW w:w="1083" w:type="dxa"/>
          </w:tcPr>
          <w:p w14:paraId="22FBC4BF" w14:textId="77777777" w:rsidR="009855B6" w:rsidRPr="009855B6" w:rsidRDefault="009855B6" w:rsidP="009855B6">
            <w:pPr>
              <w:pStyle w:val="NormalWeb"/>
              <w:spacing w:before="0" w:beforeAutospacing="0" w:after="0" w:afterAutospacing="0"/>
              <w:jc w:val="center"/>
              <w:rPr>
                <w:rFonts w:asciiTheme="minorHAnsi" w:hAnsiTheme="minorHAnsi" w:cstheme="minorHAnsi"/>
                <w:b/>
                <w:bCs/>
                <w:color w:val="000000"/>
                <w:sz w:val="22"/>
                <w:szCs w:val="22"/>
                <w:lang w:val="en-GB"/>
              </w:rPr>
            </w:pPr>
            <w:r w:rsidRPr="009855B6">
              <w:rPr>
                <w:rFonts w:asciiTheme="minorHAnsi" w:hAnsiTheme="minorHAnsi" w:cstheme="minorHAnsi"/>
                <w:b/>
                <w:bCs/>
                <w:color w:val="000000"/>
                <w:sz w:val="22"/>
                <w:szCs w:val="22"/>
                <w:lang w:val="en-GB"/>
              </w:rPr>
              <w:t>Election Outcome</w:t>
            </w:r>
          </w:p>
        </w:tc>
      </w:tr>
      <w:tr w:rsidR="007C76CF" w:rsidRPr="005A0B66" w14:paraId="4771AE8D" w14:textId="77777777" w:rsidTr="006830FF">
        <w:tc>
          <w:tcPr>
            <w:tcW w:w="1701" w:type="dxa"/>
          </w:tcPr>
          <w:p w14:paraId="31080393"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Co-Chairs</w:t>
            </w:r>
          </w:p>
        </w:tc>
        <w:tc>
          <w:tcPr>
            <w:tcW w:w="2127" w:type="dxa"/>
          </w:tcPr>
          <w:p w14:paraId="1B7DFB17" w14:textId="77777777" w:rsidR="009855B6" w:rsidRPr="00E37DFC"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E37DFC">
              <w:rPr>
                <w:rFonts w:asciiTheme="minorHAnsi" w:hAnsiTheme="minorHAnsi" w:cstheme="minorHAnsi"/>
                <w:color w:val="000000"/>
                <w:sz w:val="22"/>
                <w:szCs w:val="22"/>
                <w:lang w:val="en-GB"/>
              </w:rPr>
              <w:t>Mary O’ Rourke</w:t>
            </w:r>
          </w:p>
          <w:p w14:paraId="4B166F48" w14:textId="55FC703D" w:rsidR="009855B6" w:rsidRPr="00E37DFC" w:rsidRDefault="009855B6" w:rsidP="009855B6">
            <w:pPr>
              <w:pStyle w:val="NormalWeb"/>
              <w:spacing w:before="0" w:beforeAutospacing="0" w:after="0" w:afterAutospacing="0"/>
              <w:rPr>
                <w:rFonts w:asciiTheme="minorHAnsi" w:hAnsiTheme="minorHAnsi" w:cstheme="minorHAnsi"/>
                <w:b/>
                <w:color w:val="000000"/>
                <w:sz w:val="22"/>
                <w:szCs w:val="22"/>
                <w:lang w:val="en-GB"/>
              </w:rPr>
            </w:pPr>
            <w:r w:rsidRPr="00E37DFC">
              <w:rPr>
                <w:rFonts w:asciiTheme="minorHAnsi" w:hAnsiTheme="minorHAnsi" w:cstheme="minorHAnsi"/>
                <w:color w:val="000000"/>
                <w:sz w:val="22"/>
                <w:szCs w:val="22"/>
                <w:lang w:val="en-GB"/>
              </w:rPr>
              <w:t xml:space="preserve">Barra </w:t>
            </w:r>
            <w:proofErr w:type="spellStart"/>
            <w:r w:rsidR="00E37DFC" w:rsidRPr="00E37DFC">
              <w:rPr>
                <w:rFonts w:asciiTheme="minorHAnsi" w:hAnsiTheme="minorHAnsi" w:cstheme="minorHAnsi"/>
                <w:color w:val="000000"/>
                <w:sz w:val="22"/>
                <w:szCs w:val="22"/>
                <w:shd w:val="clear" w:color="auto" w:fill="FFFFFF"/>
              </w:rPr>
              <w:t>O'Donnabhain</w:t>
            </w:r>
            <w:proofErr w:type="spellEnd"/>
          </w:p>
        </w:tc>
        <w:tc>
          <w:tcPr>
            <w:tcW w:w="2268" w:type="dxa"/>
          </w:tcPr>
          <w:p w14:paraId="36B7F366" w14:textId="77777777" w:rsidR="009855B6" w:rsidRPr="00E37DFC"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E37DFC">
              <w:rPr>
                <w:rFonts w:asciiTheme="minorHAnsi" w:hAnsiTheme="minorHAnsi" w:cstheme="minorHAnsi"/>
                <w:color w:val="000000"/>
                <w:sz w:val="22"/>
                <w:szCs w:val="22"/>
                <w:lang w:val="en-GB"/>
              </w:rPr>
              <w:t>Mary O’ Rourke</w:t>
            </w:r>
          </w:p>
          <w:p w14:paraId="4A016C84" w14:textId="26407795" w:rsidR="009855B6" w:rsidRPr="00E37DFC"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E37DFC">
              <w:rPr>
                <w:rFonts w:asciiTheme="minorHAnsi" w:hAnsiTheme="minorHAnsi" w:cstheme="minorHAnsi"/>
                <w:color w:val="000000"/>
                <w:sz w:val="22"/>
                <w:szCs w:val="22"/>
                <w:lang w:val="en-GB"/>
              </w:rPr>
              <w:t xml:space="preserve">Barra </w:t>
            </w:r>
            <w:proofErr w:type="spellStart"/>
            <w:r w:rsidR="00E37DFC" w:rsidRPr="00E37DFC">
              <w:rPr>
                <w:rFonts w:asciiTheme="minorHAnsi" w:hAnsiTheme="minorHAnsi" w:cstheme="minorHAnsi"/>
                <w:color w:val="000000"/>
                <w:sz w:val="22"/>
                <w:szCs w:val="22"/>
                <w:shd w:val="clear" w:color="auto" w:fill="FFFFFF"/>
              </w:rPr>
              <w:t>O'Donnabhain</w:t>
            </w:r>
            <w:proofErr w:type="spellEnd"/>
          </w:p>
        </w:tc>
        <w:tc>
          <w:tcPr>
            <w:tcW w:w="1275" w:type="dxa"/>
          </w:tcPr>
          <w:p w14:paraId="0A9A3CDA" w14:textId="203E32BD" w:rsidR="009855B6" w:rsidRPr="009855B6" w:rsidRDefault="007C76CF"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FOS</w:t>
            </w:r>
          </w:p>
          <w:p w14:paraId="5A1D2C2B" w14:textId="5545B500" w:rsidR="009855B6" w:rsidRPr="009855B6" w:rsidRDefault="007C76CF"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FOS</w:t>
            </w:r>
          </w:p>
        </w:tc>
        <w:tc>
          <w:tcPr>
            <w:tcW w:w="1173" w:type="dxa"/>
          </w:tcPr>
          <w:p w14:paraId="6F104FBB" w14:textId="5310305A" w:rsidR="009855B6" w:rsidRPr="009855B6" w:rsidRDefault="00BD56B4"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BOD</w:t>
            </w:r>
          </w:p>
          <w:p w14:paraId="5FCFB503" w14:textId="2EE34AF6" w:rsidR="009855B6" w:rsidRPr="009855B6" w:rsidRDefault="00BD56B4"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MOR</w:t>
            </w:r>
          </w:p>
        </w:tc>
        <w:tc>
          <w:tcPr>
            <w:tcW w:w="1083" w:type="dxa"/>
          </w:tcPr>
          <w:p w14:paraId="0A98005F" w14:textId="387CD669"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p w14:paraId="7DB943F9" w14:textId="4687638C"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r w:rsidR="00C843CF" w:rsidRPr="005A0B66" w14:paraId="3078A917" w14:textId="77777777" w:rsidTr="006830FF">
        <w:tc>
          <w:tcPr>
            <w:tcW w:w="1701" w:type="dxa"/>
          </w:tcPr>
          <w:p w14:paraId="6F42443E" w14:textId="77777777" w:rsidR="00C843CF" w:rsidRPr="009855B6" w:rsidRDefault="00C843CF"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Secretary</w:t>
            </w:r>
          </w:p>
        </w:tc>
        <w:tc>
          <w:tcPr>
            <w:tcW w:w="2127" w:type="dxa"/>
          </w:tcPr>
          <w:p w14:paraId="5C40E360" w14:textId="557C5269" w:rsidR="00C843CF" w:rsidRPr="009855B6" w:rsidRDefault="00C843CF"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Mary Byrne</w:t>
            </w:r>
          </w:p>
        </w:tc>
        <w:tc>
          <w:tcPr>
            <w:tcW w:w="5799" w:type="dxa"/>
            <w:gridSpan w:val="4"/>
          </w:tcPr>
          <w:p w14:paraId="4F66A945" w14:textId="65A7B05B" w:rsidR="00C843CF" w:rsidRPr="009855B6" w:rsidRDefault="00C843CF"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No immediate nominee. </w:t>
            </w:r>
            <w:proofErr w:type="spellStart"/>
            <w:r w:rsidR="00192C04">
              <w:rPr>
                <w:rFonts w:asciiTheme="minorHAnsi" w:hAnsiTheme="minorHAnsi" w:cstheme="minorHAnsi"/>
                <w:color w:val="000000"/>
                <w:sz w:val="22"/>
                <w:szCs w:val="22"/>
                <w:lang w:val="en-GB"/>
              </w:rPr>
              <w:t>MaryB</w:t>
            </w:r>
            <w:proofErr w:type="spellEnd"/>
            <w:r w:rsidR="00192C04">
              <w:rPr>
                <w:rFonts w:asciiTheme="minorHAnsi" w:hAnsiTheme="minorHAnsi" w:cstheme="minorHAnsi"/>
                <w:color w:val="000000"/>
                <w:sz w:val="22"/>
                <w:szCs w:val="22"/>
                <w:lang w:val="en-GB"/>
              </w:rPr>
              <w:t xml:space="preserve"> agreed to remain in the role until July</w:t>
            </w:r>
            <w:r w:rsidR="001D6FAE">
              <w:rPr>
                <w:rFonts w:asciiTheme="minorHAnsi" w:hAnsiTheme="minorHAnsi" w:cstheme="minorHAnsi"/>
                <w:color w:val="000000"/>
                <w:sz w:val="22"/>
                <w:szCs w:val="22"/>
                <w:lang w:val="en-GB"/>
              </w:rPr>
              <w:t>,</w:t>
            </w:r>
            <w:r w:rsidR="00192C04">
              <w:rPr>
                <w:rFonts w:asciiTheme="minorHAnsi" w:hAnsiTheme="minorHAnsi" w:cstheme="minorHAnsi"/>
                <w:color w:val="000000"/>
                <w:sz w:val="22"/>
                <w:szCs w:val="22"/>
                <w:lang w:val="en-GB"/>
              </w:rPr>
              <w:t xml:space="preserve"> </w:t>
            </w:r>
            <w:r w:rsidR="001D6FAE">
              <w:rPr>
                <w:rFonts w:asciiTheme="minorHAnsi" w:hAnsiTheme="minorHAnsi" w:cstheme="minorHAnsi"/>
                <w:color w:val="000000"/>
                <w:sz w:val="22"/>
                <w:szCs w:val="22"/>
                <w:lang w:val="en-GB"/>
              </w:rPr>
              <w:t>pending recruitment of</w:t>
            </w:r>
            <w:r w:rsidR="00192C04">
              <w:rPr>
                <w:rFonts w:asciiTheme="minorHAnsi" w:hAnsiTheme="minorHAnsi" w:cstheme="minorHAnsi"/>
                <w:color w:val="000000"/>
                <w:sz w:val="22"/>
                <w:szCs w:val="22"/>
                <w:lang w:val="en-GB"/>
              </w:rPr>
              <w:t xml:space="preserve"> a new Secretary</w:t>
            </w:r>
          </w:p>
        </w:tc>
      </w:tr>
      <w:tr w:rsidR="007C76CF" w:rsidRPr="005A0B66" w14:paraId="35C3FDD4" w14:textId="77777777" w:rsidTr="006830FF">
        <w:tc>
          <w:tcPr>
            <w:tcW w:w="1701" w:type="dxa"/>
          </w:tcPr>
          <w:p w14:paraId="1FFB95D9"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Treasurer</w:t>
            </w:r>
          </w:p>
        </w:tc>
        <w:tc>
          <w:tcPr>
            <w:tcW w:w="2127" w:type="dxa"/>
          </w:tcPr>
          <w:p w14:paraId="11B06C0B"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Gordan Dalton</w:t>
            </w:r>
          </w:p>
        </w:tc>
        <w:tc>
          <w:tcPr>
            <w:tcW w:w="2268" w:type="dxa"/>
          </w:tcPr>
          <w:p w14:paraId="382D9D0A"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 xml:space="preserve">Fiachra Ó </w:t>
            </w:r>
            <w:proofErr w:type="spellStart"/>
            <w:r w:rsidRPr="009855B6">
              <w:rPr>
                <w:rFonts w:asciiTheme="minorHAnsi" w:hAnsiTheme="minorHAnsi" w:cstheme="minorHAnsi"/>
                <w:color w:val="000000"/>
                <w:sz w:val="22"/>
                <w:szCs w:val="22"/>
                <w:lang w:val="en-GB"/>
              </w:rPr>
              <w:t>Súilleabháin</w:t>
            </w:r>
            <w:proofErr w:type="spellEnd"/>
          </w:p>
        </w:tc>
        <w:tc>
          <w:tcPr>
            <w:tcW w:w="1275" w:type="dxa"/>
          </w:tcPr>
          <w:p w14:paraId="48EE6791" w14:textId="63D9A10F" w:rsidR="009855B6" w:rsidRPr="009855B6" w:rsidRDefault="00AC2257"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MOR</w:t>
            </w:r>
          </w:p>
        </w:tc>
        <w:tc>
          <w:tcPr>
            <w:tcW w:w="1173" w:type="dxa"/>
          </w:tcPr>
          <w:p w14:paraId="7D0804D5" w14:textId="61E8A075" w:rsidR="009855B6" w:rsidRPr="009855B6" w:rsidRDefault="00CE5E1D"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LD</w:t>
            </w:r>
          </w:p>
        </w:tc>
        <w:tc>
          <w:tcPr>
            <w:tcW w:w="1083" w:type="dxa"/>
          </w:tcPr>
          <w:p w14:paraId="37AE5372"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r w:rsidR="007C76CF" w:rsidRPr="005A0B66" w14:paraId="396DDACF" w14:textId="77777777" w:rsidTr="006830FF">
        <w:tc>
          <w:tcPr>
            <w:tcW w:w="1701" w:type="dxa"/>
          </w:tcPr>
          <w:p w14:paraId="3AED7772"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Events Officer</w:t>
            </w:r>
          </w:p>
        </w:tc>
        <w:tc>
          <w:tcPr>
            <w:tcW w:w="2127" w:type="dxa"/>
          </w:tcPr>
          <w:p w14:paraId="430C2A8E"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Diarmuid Scully</w:t>
            </w:r>
          </w:p>
        </w:tc>
        <w:tc>
          <w:tcPr>
            <w:tcW w:w="2268" w:type="dxa"/>
          </w:tcPr>
          <w:p w14:paraId="44C950C5" w14:textId="77777777" w:rsidR="009855B6" w:rsidRPr="009855B6" w:rsidRDefault="009855B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Diarmuid Scully</w:t>
            </w:r>
          </w:p>
        </w:tc>
        <w:tc>
          <w:tcPr>
            <w:tcW w:w="1275" w:type="dxa"/>
          </w:tcPr>
          <w:p w14:paraId="7A2C5E78" w14:textId="4F7DF1B2" w:rsidR="009855B6" w:rsidRPr="009855B6" w:rsidRDefault="00AC2257"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FOS</w:t>
            </w:r>
          </w:p>
        </w:tc>
        <w:tc>
          <w:tcPr>
            <w:tcW w:w="1173" w:type="dxa"/>
          </w:tcPr>
          <w:p w14:paraId="133117AF" w14:textId="1EF3D46E" w:rsidR="009855B6" w:rsidRPr="009855B6" w:rsidRDefault="00CE5E1D"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LD</w:t>
            </w:r>
          </w:p>
        </w:tc>
        <w:tc>
          <w:tcPr>
            <w:tcW w:w="1083" w:type="dxa"/>
          </w:tcPr>
          <w:p w14:paraId="5D66523D" w14:textId="33279883" w:rsidR="009855B6" w:rsidRPr="009855B6" w:rsidRDefault="00A917E0"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r w:rsidR="00362496" w:rsidRPr="005A0B66" w14:paraId="1321B686" w14:textId="77777777" w:rsidTr="006830FF">
        <w:tc>
          <w:tcPr>
            <w:tcW w:w="1701" w:type="dxa"/>
          </w:tcPr>
          <w:p w14:paraId="466FF936" w14:textId="77777777" w:rsidR="00362496" w:rsidRPr="009855B6" w:rsidRDefault="0036249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LGBT+ Staff Liaison Officer</w:t>
            </w:r>
          </w:p>
        </w:tc>
        <w:tc>
          <w:tcPr>
            <w:tcW w:w="2127" w:type="dxa"/>
            <w:vAlign w:val="center"/>
          </w:tcPr>
          <w:p w14:paraId="4D64C67E" w14:textId="2461734B" w:rsidR="00362496" w:rsidRPr="009855B6" w:rsidRDefault="00362496" w:rsidP="006830FF">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Laurence Davis</w:t>
            </w:r>
          </w:p>
        </w:tc>
        <w:tc>
          <w:tcPr>
            <w:tcW w:w="2268" w:type="dxa"/>
            <w:vAlign w:val="center"/>
          </w:tcPr>
          <w:p w14:paraId="2A17ACFF" w14:textId="013A69A7" w:rsidR="00362496" w:rsidRPr="009855B6" w:rsidRDefault="00362496"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Laurence Davis</w:t>
            </w:r>
          </w:p>
        </w:tc>
        <w:tc>
          <w:tcPr>
            <w:tcW w:w="1275" w:type="dxa"/>
            <w:vAlign w:val="center"/>
          </w:tcPr>
          <w:p w14:paraId="559F9169" w14:textId="77777777" w:rsidR="00362496" w:rsidRPr="009855B6" w:rsidRDefault="00362496"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FOS</w:t>
            </w:r>
          </w:p>
        </w:tc>
        <w:tc>
          <w:tcPr>
            <w:tcW w:w="1173" w:type="dxa"/>
            <w:vAlign w:val="center"/>
          </w:tcPr>
          <w:p w14:paraId="659A4C7F" w14:textId="5B40A0ED" w:rsidR="00362496" w:rsidRPr="009855B6" w:rsidRDefault="00CE5E1D"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MOR</w:t>
            </w:r>
          </w:p>
        </w:tc>
        <w:tc>
          <w:tcPr>
            <w:tcW w:w="1083" w:type="dxa"/>
            <w:vAlign w:val="center"/>
          </w:tcPr>
          <w:p w14:paraId="2E1FC051" w14:textId="11129563" w:rsidR="00362496" w:rsidRPr="009855B6" w:rsidRDefault="00A917E0" w:rsidP="006830FF">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r w:rsidR="007C76CF" w:rsidRPr="005A0B66" w14:paraId="7799E4E7" w14:textId="77777777" w:rsidTr="006830FF">
        <w:tc>
          <w:tcPr>
            <w:tcW w:w="1701" w:type="dxa"/>
          </w:tcPr>
          <w:p w14:paraId="0F63F705" w14:textId="36DB2AC8" w:rsidR="009855B6" w:rsidRPr="009855B6" w:rsidRDefault="00BD56B4"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Joint </w:t>
            </w:r>
            <w:r w:rsidR="009855B6" w:rsidRPr="009855B6">
              <w:rPr>
                <w:rFonts w:asciiTheme="minorHAnsi" w:hAnsiTheme="minorHAnsi" w:cstheme="minorHAnsi"/>
                <w:color w:val="000000"/>
                <w:sz w:val="22"/>
                <w:szCs w:val="22"/>
                <w:lang w:val="en-GB"/>
              </w:rPr>
              <w:t>Tyndall Representative</w:t>
            </w:r>
            <w:r w:rsidR="00CB17B9">
              <w:rPr>
                <w:rFonts w:asciiTheme="minorHAnsi" w:hAnsiTheme="minorHAnsi" w:cstheme="minorHAnsi"/>
                <w:color w:val="000000"/>
                <w:sz w:val="22"/>
                <w:szCs w:val="22"/>
                <w:lang w:val="en-GB"/>
              </w:rPr>
              <w:t>s</w:t>
            </w:r>
          </w:p>
        </w:tc>
        <w:tc>
          <w:tcPr>
            <w:tcW w:w="2127" w:type="dxa"/>
            <w:vAlign w:val="center"/>
          </w:tcPr>
          <w:p w14:paraId="6108F88B" w14:textId="2134F58C" w:rsidR="00CB17B9" w:rsidRDefault="00CB17B9"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Tim H. Fass </w:t>
            </w:r>
            <w:r w:rsidR="00BD56B4">
              <w:rPr>
                <w:rFonts w:asciiTheme="minorHAnsi" w:hAnsiTheme="minorHAnsi" w:cstheme="minorHAnsi"/>
                <w:color w:val="000000"/>
                <w:sz w:val="22"/>
                <w:szCs w:val="22"/>
                <w:lang w:val="en-GB"/>
              </w:rPr>
              <w:t>and</w:t>
            </w:r>
          </w:p>
          <w:p w14:paraId="0908211C" w14:textId="3033D77F" w:rsidR="009855B6" w:rsidRPr="009855B6" w:rsidRDefault="00CB17B9"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Han Shao</w:t>
            </w:r>
          </w:p>
        </w:tc>
        <w:tc>
          <w:tcPr>
            <w:tcW w:w="2268" w:type="dxa"/>
            <w:vAlign w:val="center"/>
          </w:tcPr>
          <w:p w14:paraId="4FDEE54C" w14:textId="4C7BBCE4" w:rsidR="00CB17B9" w:rsidRDefault="00CB17B9"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Tim H. Fass </w:t>
            </w:r>
            <w:r w:rsidR="00BD56B4">
              <w:rPr>
                <w:rFonts w:asciiTheme="minorHAnsi" w:hAnsiTheme="minorHAnsi" w:cstheme="minorHAnsi"/>
                <w:color w:val="000000"/>
                <w:sz w:val="22"/>
                <w:szCs w:val="22"/>
                <w:lang w:val="en-GB"/>
              </w:rPr>
              <w:t>and</w:t>
            </w:r>
          </w:p>
          <w:p w14:paraId="17EADBAF" w14:textId="350F7D5C" w:rsidR="009855B6" w:rsidRPr="009855B6" w:rsidRDefault="00CB17B9"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Han Shao</w:t>
            </w:r>
          </w:p>
        </w:tc>
        <w:tc>
          <w:tcPr>
            <w:tcW w:w="1275" w:type="dxa"/>
            <w:vAlign w:val="center"/>
          </w:tcPr>
          <w:p w14:paraId="27FA7801" w14:textId="51994415" w:rsidR="009855B6" w:rsidRPr="009855B6" w:rsidRDefault="00BD56B4"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FOS</w:t>
            </w:r>
          </w:p>
        </w:tc>
        <w:tc>
          <w:tcPr>
            <w:tcW w:w="1173" w:type="dxa"/>
            <w:vAlign w:val="center"/>
          </w:tcPr>
          <w:p w14:paraId="4EDA9761" w14:textId="559A113F" w:rsidR="009855B6" w:rsidRPr="009855B6" w:rsidRDefault="00CE5E1D" w:rsidP="006830FF">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MOR</w:t>
            </w:r>
          </w:p>
        </w:tc>
        <w:tc>
          <w:tcPr>
            <w:tcW w:w="1083" w:type="dxa"/>
            <w:vAlign w:val="center"/>
          </w:tcPr>
          <w:p w14:paraId="32EE35FC" w14:textId="1294812B" w:rsidR="009855B6" w:rsidRPr="009855B6" w:rsidRDefault="009855B6" w:rsidP="006830FF">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r w:rsidR="00362496" w:rsidRPr="005A0B66" w14:paraId="0CD71133" w14:textId="77777777" w:rsidTr="006830FF">
        <w:tc>
          <w:tcPr>
            <w:tcW w:w="1701" w:type="dxa"/>
          </w:tcPr>
          <w:p w14:paraId="65EF6262" w14:textId="77777777" w:rsidR="00362496" w:rsidRPr="009855B6" w:rsidRDefault="00362496"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PRO</w:t>
            </w:r>
          </w:p>
        </w:tc>
        <w:tc>
          <w:tcPr>
            <w:tcW w:w="2127" w:type="dxa"/>
          </w:tcPr>
          <w:p w14:paraId="2B9E3C2B" w14:textId="76A3190A" w:rsidR="00362496" w:rsidRPr="009855B6" w:rsidRDefault="00362496"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Vacant</w:t>
            </w:r>
          </w:p>
        </w:tc>
        <w:tc>
          <w:tcPr>
            <w:tcW w:w="2268" w:type="dxa"/>
          </w:tcPr>
          <w:p w14:paraId="773BA58C" w14:textId="439CA9A1" w:rsidR="00362496" w:rsidRPr="009855B6" w:rsidRDefault="00362496"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Julie Butters</w:t>
            </w:r>
          </w:p>
        </w:tc>
        <w:tc>
          <w:tcPr>
            <w:tcW w:w="1275" w:type="dxa"/>
          </w:tcPr>
          <w:p w14:paraId="1D58012C" w14:textId="1D25A1CC" w:rsidR="00362496" w:rsidRPr="009855B6" w:rsidRDefault="00362496"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MOR</w:t>
            </w:r>
          </w:p>
        </w:tc>
        <w:tc>
          <w:tcPr>
            <w:tcW w:w="1173" w:type="dxa"/>
          </w:tcPr>
          <w:p w14:paraId="5431A3AA" w14:textId="3D390F13" w:rsidR="00362496" w:rsidRPr="009855B6" w:rsidRDefault="00AF581F" w:rsidP="009855B6">
            <w:pPr>
              <w:pStyle w:val="NormalWeb"/>
              <w:spacing w:before="0" w:beforeAutospacing="0" w:after="0" w:afterAutospacing="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SB</w:t>
            </w:r>
          </w:p>
        </w:tc>
        <w:tc>
          <w:tcPr>
            <w:tcW w:w="1083" w:type="dxa"/>
          </w:tcPr>
          <w:p w14:paraId="6AB069C8" w14:textId="05F0683C" w:rsidR="00362496" w:rsidRPr="009855B6" w:rsidRDefault="00AF581F" w:rsidP="009855B6">
            <w:pPr>
              <w:pStyle w:val="NormalWeb"/>
              <w:spacing w:before="0" w:beforeAutospacing="0" w:after="0" w:afterAutospacing="0"/>
              <w:rPr>
                <w:rFonts w:asciiTheme="minorHAnsi" w:hAnsiTheme="minorHAnsi" w:cstheme="minorHAnsi"/>
                <w:color w:val="000000"/>
                <w:sz w:val="22"/>
                <w:szCs w:val="22"/>
                <w:lang w:val="en-GB"/>
              </w:rPr>
            </w:pPr>
            <w:r w:rsidRPr="009855B6">
              <w:rPr>
                <w:rFonts w:asciiTheme="minorHAnsi" w:hAnsiTheme="minorHAnsi" w:cstheme="minorHAnsi"/>
                <w:color w:val="000000"/>
                <w:sz w:val="22"/>
                <w:szCs w:val="22"/>
                <w:lang w:val="en-GB"/>
              </w:rPr>
              <w:t>Elected</w:t>
            </w:r>
          </w:p>
        </w:tc>
      </w:tr>
    </w:tbl>
    <w:p w14:paraId="63B4259E" w14:textId="62060C5B" w:rsidR="009855B6" w:rsidRDefault="009855B6" w:rsidP="005C6AB6">
      <w:pPr>
        <w:rPr>
          <w:rFonts w:cstheme="minorHAnsi"/>
          <w:sz w:val="22"/>
          <w:szCs w:val="22"/>
          <w:lang w:val="en-IE"/>
        </w:rPr>
      </w:pPr>
    </w:p>
    <w:p w14:paraId="1D14F00E" w14:textId="4749F944" w:rsidR="00D82998" w:rsidRDefault="00D82998" w:rsidP="005C6AB6">
      <w:pPr>
        <w:rPr>
          <w:rFonts w:cstheme="minorHAnsi"/>
          <w:sz w:val="22"/>
          <w:szCs w:val="22"/>
          <w:lang w:val="en-IE"/>
        </w:rPr>
      </w:pPr>
    </w:p>
    <w:p w14:paraId="7BEC77AC" w14:textId="28992103" w:rsidR="00D82998" w:rsidRPr="00D82998" w:rsidRDefault="00D82998" w:rsidP="00D82998">
      <w:pPr>
        <w:pStyle w:val="ListParagraph"/>
        <w:numPr>
          <w:ilvl w:val="0"/>
          <w:numId w:val="3"/>
        </w:numPr>
        <w:rPr>
          <w:rFonts w:cstheme="minorHAnsi"/>
          <w:b/>
          <w:bCs/>
          <w:sz w:val="28"/>
          <w:szCs w:val="28"/>
          <w:lang w:val="en-IE"/>
        </w:rPr>
      </w:pPr>
      <w:r w:rsidRPr="00D82998">
        <w:rPr>
          <w:rFonts w:cstheme="minorHAnsi"/>
          <w:b/>
          <w:bCs/>
          <w:sz w:val="28"/>
          <w:szCs w:val="28"/>
          <w:lang w:val="en-IE"/>
        </w:rPr>
        <w:t>Event Planning for 2021/2022</w:t>
      </w:r>
    </w:p>
    <w:p w14:paraId="48C70996" w14:textId="29582837" w:rsidR="009A1B16" w:rsidRDefault="009A1B16" w:rsidP="005C6AB6">
      <w:pPr>
        <w:rPr>
          <w:rFonts w:cstheme="minorHAnsi"/>
          <w:sz w:val="22"/>
          <w:szCs w:val="22"/>
          <w:lang w:val="en-IE"/>
        </w:rPr>
      </w:pPr>
    </w:p>
    <w:p w14:paraId="57A71923" w14:textId="4852FDF2" w:rsidR="00A60A28" w:rsidRDefault="00D82998" w:rsidP="00306328">
      <w:pPr>
        <w:ind w:left="426" w:hanging="426"/>
        <w:rPr>
          <w:rFonts w:cstheme="minorHAnsi"/>
          <w:b/>
          <w:bCs/>
          <w:sz w:val="22"/>
          <w:szCs w:val="22"/>
          <w:lang w:val="en-IE"/>
        </w:rPr>
      </w:pPr>
      <w:r w:rsidRPr="00D028B0">
        <w:rPr>
          <w:rFonts w:cstheme="minorHAnsi"/>
          <w:sz w:val="22"/>
          <w:szCs w:val="22"/>
          <w:lang w:val="en-IE"/>
        </w:rPr>
        <w:t>5.1</w:t>
      </w:r>
      <w:r w:rsidRPr="00D028B0">
        <w:rPr>
          <w:rFonts w:cstheme="minorHAnsi"/>
          <w:sz w:val="22"/>
          <w:szCs w:val="22"/>
          <w:lang w:val="en-IE"/>
        </w:rPr>
        <w:tab/>
      </w:r>
      <w:r w:rsidR="0059268D">
        <w:rPr>
          <w:rFonts w:cstheme="minorHAnsi"/>
          <w:sz w:val="22"/>
          <w:szCs w:val="22"/>
          <w:lang w:val="en-IE"/>
        </w:rPr>
        <w:t xml:space="preserve">A series of </w:t>
      </w:r>
      <w:r w:rsidR="00306328">
        <w:rPr>
          <w:rFonts w:cstheme="minorHAnsi"/>
          <w:sz w:val="22"/>
          <w:szCs w:val="22"/>
          <w:lang w:val="en-IE"/>
        </w:rPr>
        <w:t>talks/seminars</w:t>
      </w:r>
      <w:r w:rsidR="00D064E9">
        <w:rPr>
          <w:rFonts w:cstheme="minorHAnsi"/>
          <w:sz w:val="22"/>
          <w:szCs w:val="22"/>
          <w:lang w:val="en-IE"/>
        </w:rPr>
        <w:t xml:space="preserve"> could be organised around the theme of “Queering the Curriculum”, </w:t>
      </w:r>
      <w:r w:rsidR="0018674A">
        <w:rPr>
          <w:rFonts w:cstheme="minorHAnsi"/>
          <w:sz w:val="22"/>
          <w:szCs w:val="22"/>
          <w:lang w:val="en-IE"/>
        </w:rPr>
        <w:t>prompted by</w:t>
      </w:r>
      <w:r w:rsidR="0059268D" w:rsidRPr="0018674A">
        <w:rPr>
          <w:rFonts w:cstheme="minorHAnsi"/>
          <w:sz w:val="22"/>
          <w:szCs w:val="22"/>
          <w:lang w:val="en-IE"/>
        </w:rPr>
        <w:t xml:space="preserve"> the Catholic Bishops </w:t>
      </w:r>
      <w:r w:rsidR="00D064E9" w:rsidRPr="0018674A">
        <w:rPr>
          <w:rFonts w:cstheme="minorHAnsi"/>
          <w:sz w:val="22"/>
          <w:szCs w:val="22"/>
          <w:lang w:val="en-IE"/>
        </w:rPr>
        <w:t xml:space="preserve">controversial </w:t>
      </w:r>
      <w:r w:rsidR="0059268D" w:rsidRPr="0018674A">
        <w:rPr>
          <w:rFonts w:cstheme="minorHAnsi"/>
          <w:sz w:val="22"/>
          <w:szCs w:val="22"/>
          <w:lang w:val="en-IE"/>
        </w:rPr>
        <w:t>new “Flourish” programme for schools</w:t>
      </w:r>
      <w:r w:rsidR="0039535F" w:rsidRPr="0018674A">
        <w:rPr>
          <w:rFonts w:cstheme="minorHAnsi"/>
          <w:sz w:val="22"/>
          <w:szCs w:val="22"/>
          <w:lang w:val="en-IE"/>
        </w:rPr>
        <w:t xml:space="preserve">. The series would cover </w:t>
      </w:r>
      <w:r w:rsidR="0018674A" w:rsidRPr="0018674A">
        <w:rPr>
          <w:rFonts w:cstheme="minorHAnsi"/>
          <w:sz w:val="22"/>
          <w:szCs w:val="22"/>
          <w:lang w:val="en-IE"/>
        </w:rPr>
        <w:t xml:space="preserve">LGBT themes across </w:t>
      </w:r>
      <w:r w:rsidR="0039535F" w:rsidRPr="0018674A">
        <w:rPr>
          <w:rFonts w:cstheme="minorHAnsi"/>
          <w:sz w:val="22"/>
          <w:szCs w:val="22"/>
          <w:lang w:val="en-IE"/>
        </w:rPr>
        <w:t xml:space="preserve">primary, secondary and third-level </w:t>
      </w:r>
      <w:r w:rsidR="0018674A" w:rsidRPr="0018674A">
        <w:rPr>
          <w:rFonts w:cstheme="minorHAnsi"/>
          <w:sz w:val="22"/>
          <w:szCs w:val="22"/>
          <w:lang w:val="en-IE"/>
        </w:rPr>
        <w:t>settings</w:t>
      </w:r>
      <w:r w:rsidR="00A60A28">
        <w:rPr>
          <w:rFonts w:cstheme="minorHAnsi"/>
          <w:sz w:val="22"/>
          <w:szCs w:val="22"/>
          <w:lang w:val="en-IE"/>
        </w:rPr>
        <w:t xml:space="preserve">, </w:t>
      </w:r>
      <w:r w:rsidR="00A60A28" w:rsidRPr="00A60A28">
        <w:rPr>
          <w:rFonts w:cstheme="minorHAnsi"/>
          <w:sz w:val="22"/>
          <w:szCs w:val="22"/>
          <w:lang w:val="en-IE"/>
        </w:rPr>
        <w:t>including a focus on LGBT teachers</w:t>
      </w:r>
      <w:r w:rsidR="0018674A" w:rsidRPr="00A60A28">
        <w:rPr>
          <w:rFonts w:cstheme="minorHAnsi"/>
          <w:sz w:val="22"/>
          <w:szCs w:val="22"/>
          <w:lang w:val="en-IE"/>
        </w:rPr>
        <w:t>.</w:t>
      </w:r>
      <w:r w:rsidR="00306328">
        <w:rPr>
          <w:rFonts w:cstheme="minorHAnsi"/>
          <w:sz w:val="22"/>
          <w:szCs w:val="22"/>
          <w:lang w:val="en-IE"/>
        </w:rPr>
        <w:t xml:space="preserve"> </w:t>
      </w:r>
      <w:r w:rsidR="00A60A28" w:rsidRPr="00A60A28">
        <w:rPr>
          <w:rFonts w:cstheme="minorHAnsi"/>
          <w:sz w:val="22"/>
          <w:szCs w:val="22"/>
          <w:lang w:val="en-IE"/>
        </w:rPr>
        <w:t xml:space="preserve">We could work with </w:t>
      </w:r>
      <w:r w:rsidR="00A60A28">
        <w:rPr>
          <w:rFonts w:cstheme="minorHAnsi"/>
          <w:sz w:val="22"/>
          <w:szCs w:val="22"/>
          <w:lang w:val="en-IE"/>
        </w:rPr>
        <w:t xml:space="preserve">the UCC </w:t>
      </w:r>
      <w:r w:rsidR="00A60A28" w:rsidRPr="00A60A28">
        <w:rPr>
          <w:rFonts w:cstheme="minorHAnsi"/>
          <w:sz w:val="22"/>
          <w:szCs w:val="22"/>
          <w:lang w:val="en-IE"/>
        </w:rPr>
        <w:t>LGBT</w:t>
      </w:r>
      <w:r w:rsidR="00A60A28">
        <w:rPr>
          <w:rFonts w:cstheme="minorHAnsi"/>
          <w:sz w:val="22"/>
          <w:szCs w:val="22"/>
          <w:lang w:val="en-IE"/>
        </w:rPr>
        <w:t>+</w:t>
      </w:r>
      <w:r w:rsidR="00A60A28" w:rsidRPr="00A60A28">
        <w:rPr>
          <w:rFonts w:cstheme="minorHAnsi"/>
          <w:sz w:val="22"/>
          <w:szCs w:val="22"/>
          <w:lang w:val="en-IE"/>
        </w:rPr>
        <w:t xml:space="preserve"> student society</w:t>
      </w:r>
      <w:r w:rsidR="00A60A28">
        <w:rPr>
          <w:rFonts w:cstheme="minorHAnsi"/>
          <w:sz w:val="22"/>
          <w:szCs w:val="22"/>
          <w:lang w:val="en-IE"/>
        </w:rPr>
        <w:t>, who</w:t>
      </w:r>
      <w:r w:rsidR="00A60A28" w:rsidRPr="00A60A28">
        <w:rPr>
          <w:rFonts w:cstheme="minorHAnsi"/>
          <w:sz w:val="22"/>
          <w:szCs w:val="22"/>
          <w:lang w:val="en-IE"/>
        </w:rPr>
        <w:t xml:space="preserve"> give a lot of support to second level students.</w:t>
      </w:r>
      <w:r w:rsidR="00393086">
        <w:rPr>
          <w:rFonts w:cstheme="minorHAnsi"/>
          <w:sz w:val="22"/>
          <w:szCs w:val="22"/>
          <w:lang w:val="en-IE"/>
        </w:rPr>
        <w:t xml:space="preserve"> The head of the UCC  School of Education is a probably ally in this area, and </w:t>
      </w:r>
      <w:r w:rsidR="000F53A3">
        <w:rPr>
          <w:rFonts w:cstheme="minorHAnsi"/>
          <w:sz w:val="22"/>
          <w:szCs w:val="22"/>
          <w:lang w:val="en-IE"/>
        </w:rPr>
        <w:t>a connection could be made with trainee teachers. Other connections suggested included the new EDI Director, Athena Swan, Mary Immaculate College Limerick</w:t>
      </w:r>
      <w:r w:rsidR="008913D1">
        <w:rPr>
          <w:rFonts w:cstheme="minorHAnsi"/>
          <w:sz w:val="22"/>
          <w:szCs w:val="22"/>
          <w:lang w:val="en-IE"/>
        </w:rPr>
        <w:t>, Karl Kitching, parents of LGB young people, Catherine O’Mahony from CIRTL</w:t>
      </w:r>
      <w:r w:rsidR="006F03D5">
        <w:rPr>
          <w:rFonts w:cstheme="minorHAnsi"/>
          <w:sz w:val="22"/>
          <w:szCs w:val="22"/>
          <w:lang w:val="en-IE"/>
        </w:rPr>
        <w:t xml:space="preserve"> who has spoken out publicly in relation to “Flourish”</w:t>
      </w:r>
      <w:r w:rsidR="008913D1">
        <w:rPr>
          <w:rFonts w:cstheme="minorHAnsi"/>
          <w:sz w:val="22"/>
          <w:szCs w:val="22"/>
          <w:lang w:val="en-IE"/>
        </w:rPr>
        <w:t>, and the</w:t>
      </w:r>
      <w:r w:rsidR="006F03D5">
        <w:rPr>
          <w:rFonts w:cstheme="minorHAnsi"/>
          <w:sz w:val="22"/>
          <w:szCs w:val="22"/>
          <w:lang w:val="en-IE"/>
        </w:rPr>
        <w:t xml:space="preserve"> UCC</w:t>
      </w:r>
      <w:r w:rsidR="008913D1">
        <w:rPr>
          <w:rFonts w:cstheme="minorHAnsi"/>
          <w:sz w:val="22"/>
          <w:szCs w:val="22"/>
          <w:lang w:val="en-IE"/>
        </w:rPr>
        <w:t xml:space="preserve"> chaplaincy. </w:t>
      </w:r>
      <w:r w:rsidR="00A60A28" w:rsidRPr="00D8507E">
        <w:rPr>
          <w:rFonts w:cstheme="minorHAnsi"/>
          <w:b/>
          <w:bCs/>
          <w:sz w:val="22"/>
          <w:szCs w:val="22"/>
          <w:lang w:val="en-IE"/>
        </w:rPr>
        <w:t xml:space="preserve"> </w:t>
      </w:r>
    </w:p>
    <w:p w14:paraId="689D3273" w14:textId="6DD6876D" w:rsidR="0059268D" w:rsidRDefault="0059268D" w:rsidP="006F03D5">
      <w:pPr>
        <w:rPr>
          <w:rFonts w:cstheme="minorHAnsi"/>
          <w:sz w:val="22"/>
          <w:szCs w:val="22"/>
          <w:lang w:val="en-IE"/>
        </w:rPr>
      </w:pPr>
    </w:p>
    <w:p w14:paraId="360B8BF7" w14:textId="7A0422E4" w:rsidR="00D82998" w:rsidRDefault="0059268D" w:rsidP="00D028B0">
      <w:pPr>
        <w:ind w:left="426" w:hanging="426"/>
        <w:rPr>
          <w:rFonts w:cstheme="minorHAnsi"/>
          <w:sz w:val="22"/>
          <w:szCs w:val="22"/>
          <w:lang w:val="en-IE"/>
        </w:rPr>
      </w:pPr>
      <w:r>
        <w:rPr>
          <w:rFonts w:cstheme="minorHAnsi"/>
          <w:sz w:val="22"/>
          <w:szCs w:val="22"/>
          <w:lang w:val="en-IE"/>
        </w:rPr>
        <w:t>5.2</w:t>
      </w:r>
      <w:r>
        <w:rPr>
          <w:rFonts w:cstheme="minorHAnsi"/>
          <w:sz w:val="22"/>
          <w:szCs w:val="22"/>
          <w:lang w:val="en-IE"/>
        </w:rPr>
        <w:tab/>
      </w:r>
      <w:r w:rsidR="00894E03" w:rsidRPr="00D028B0">
        <w:rPr>
          <w:rFonts w:cstheme="minorHAnsi"/>
          <w:sz w:val="22"/>
          <w:szCs w:val="22"/>
          <w:lang w:val="en-IE"/>
        </w:rPr>
        <w:t>There was discussion about hosting the “Outing the Past” festival, which was originally set up by UK primary school teachers</w:t>
      </w:r>
      <w:r w:rsidR="007B68F8" w:rsidRPr="00D028B0">
        <w:rPr>
          <w:rFonts w:cstheme="minorHAnsi"/>
          <w:sz w:val="22"/>
          <w:szCs w:val="22"/>
          <w:lang w:val="en-IE"/>
        </w:rPr>
        <w:t xml:space="preserve">. </w:t>
      </w:r>
      <w:r w:rsidR="00AA3090" w:rsidRPr="00D028B0">
        <w:rPr>
          <w:rFonts w:cstheme="minorHAnsi"/>
          <w:sz w:val="22"/>
          <w:szCs w:val="22"/>
          <w:lang w:val="en-IE"/>
        </w:rPr>
        <w:t>The hub opens in June and submissions close on 1</w:t>
      </w:r>
      <w:r w:rsidR="00AA3090" w:rsidRPr="00D028B0">
        <w:rPr>
          <w:rFonts w:cstheme="minorHAnsi"/>
          <w:sz w:val="22"/>
          <w:szCs w:val="22"/>
          <w:vertAlign w:val="superscript"/>
          <w:lang w:val="en-IE"/>
        </w:rPr>
        <w:t>st</w:t>
      </w:r>
      <w:r w:rsidR="00AA3090" w:rsidRPr="00D028B0">
        <w:rPr>
          <w:rFonts w:cstheme="minorHAnsi"/>
          <w:sz w:val="22"/>
          <w:szCs w:val="22"/>
          <w:lang w:val="en-IE"/>
        </w:rPr>
        <w:t xml:space="preserve"> September. </w:t>
      </w:r>
      <w:r w:rsidR="00310A61" w:rsidRPr="00D028B0">
        <w:rPr>
          <w:rFonts w:cstheme="minorHAnsi"/>
          <w:sz w:val="22"/>
          <w:szCs w:val="22"/>
          <w:lang w:val="en-IE"/>
        </w:rPr>
        <w:t>As this is not an academic conference</w:t>
      </w:r>
      <w:r w:rsidR="00E45078" w:rsidRPr="00D028B0">
        <w:rPr>
          <w:rFonts w:cstheme="minorHAnsi"/>
          <w:sz w:val="22"/>
          <w:szCs w:val="22"/>
          <w:lang w:val="en-IE"/>
        </w:rPr>
        <w:t xml:space="preserve"> but public outreach</w:t>
      </w:r>
      <w:r w:rsidR="00310A61" w:rsidRPr="00D028B0">
        <w:rPr>
          <w:rFonts w:cstheme="minorHAnsi"/>
          <w:sz w:val="22"/>
          <w:szCs w:val="22"/>
          <w:lang w:val="en-IE"/>
        </w:rPr>
        <w:t>, a non-university venue is preferred</w:t>
      </w:r>
      <w:r w:rsidR="00683FA7" w:rsidRPr="00D028B0">
        <w:rPr>
          <w:rFonts w:cstheme="minorHAnsi"/>
          <w:sz w:val="22"/>
          <w:szCs w:val="22"/>
          <w:lang w:val="en-IE"/>
        </w:rPr>
        <w:t>. T</w:t>
      </w:r>
      <w:r w:rsidR="003C1592" w:rsidRPr="00D028B0">
        <w:rPr>
          <w:rFonts w:cstheme="minorHAnsi"/>
          <w:sz w:val="22"/>
          <w:szCs w:val="22"/>
          <w:lang w:val="en-IE"/>
        </w:rPr>
        <w:t xml:space="preserve">he </w:t>
      </w:r>
      <w:r w:rsidR="002C46AD" w:rsidRPr="00D028B0">
        <w:rPr>
          <w:rFonts w:cstheme="minorHAnsi"/>
          <w:sz w:val="22"/>
          <w:szCs w:val="22"/>
          <w:lang w:val="en-IE"/>
        </w:rPr>
        <w:t xml:space="preserve">publicly accessible </w:t>
      </w:r>
      <w:r w:rsidR="003C1592" w:rsidRPr="00D028B0">
        <w:rPr>
          <w:rFonts w:cstheme="minorHAnsi"/>
          <w:sz w:val="22"/>
          <w:szCs w:val="22"/>
          <w:lang w:val="en-IE"/>
        </w:rPr>
        <w:t xml:space="preserve">UCC Business School was suggested because </w:t>
      </w:r>
      <w:r w:rsidR="002C46AD" w:rsidRPr="00D028B0">
        <w:rPr>
          <w:rFonts w:cstheme="minorHAnsi"/>
          <w:sz w:val="22"/>
          <w:szCs w:val="22"/>
          <w:lang w:val="en-IE"/>
        </w:rPr>
        <w:t>of its</w:t>
      </w:r>
      <w:r w:rsidR="003C1592" w:rsidRPr="00D028B0">
        <w:rPr>
          <w:rFonts w:cstheme="minorHAnsi"/>
          <w:sz w:val="22"/>
          <w:szCs w:val="22"/>
          <w:lang w:val="en-IE"/>
        </w:rPr>
        <w:t xml:space="preserve"> city centre</w:t>
      </w:r>
      <w:r w:rsidR="002C46AD" w:rsidRPr="00D028B0">
        <w:rPr>
          <w:rFonts w:cstheme="minorHAnsi"/>
          <w:sz w:val="22"/>
          <w:szCs w:val="22"/>
          <w:lang w:val="en-IE"/>
        </w:rPr>
        <w:t xml:space="preserve"> location and</w:t>
      </w:r>
      <w:r w:rsidR="003C1592" w:rsidRPr="00D028B0">
        <w:rPr>
          <w:rFonts w:cstheme="minorHAnsi"/>
          <w:sz w:val="22"/>
          <w:szCs w:val="22"/>
          <w:lang w:val="en-IE"/>
        </w:rPr>
        <w:t xml:space="preserve"> </w:t>
      </w:r>
      <w:r w:rsidR="002C46AD" w:rsidRPr="00D028B0">
        <w:rPr>
          <w:rFonts w:cstheme="minorHAnsi"/>
          <w:sz w:val="22"/>
          <w:szCs w:val="22"/>
          <w:lang w:val="en-IE"/>
        </w:rPr>
        <w:t>built-in</w:t>
      </w:r>
      <w:r w:rsidR="003C1592" w:rsidRPr="00D028B0">
        <w:rPr>
          <w:rFonts w:cstheme="minorHAnsi"/>
          <w:sz w:val="22"/>
          <w:szCs w:val="22"/>
          <w:lang w:val="en-IE"/>
        </w:rPr>
        <w:t xml:space="preserve"> PA system. </w:t>
      </w:r>
      <w:r w:rsidR="008B5478" w:rsidRPr="00D028B0">
        <w:rPr>
          <w:rFonts w:cstheme="minorHAnsi"/>
          <w:sz w:val="22"/>
          <w:szCs w:val="22"/>
          <w:lang w:val="en-IE"/>
        </w:rPr>
        <w:t xml:space="preserve">We could partner (again) with the Cork Gay Project and LINC. The Cork LGBT Archive could put on an exhibition as part of the event, and students from the MA in Museum Studies could be involved as a placement. </w:t>
      </w:r>
      <w:r w:rsidR="007B68F8" w:rsidRPr="00D028B0">
        <w:rPr>
          <w:rFonts w:cstheme="minorHAnsi"/>
          <w:sz w:val="22"/>
          <w:szCs w:val="22"/>
          <w:lang w:val="en-IE"/>
        </w:rPr>
        <w:t xml:space="preserve">It was agreed that we would delay hosting this </w:t>
      </w:r>
      <w:r w:rsidR="00AA3090" w:rsidRPr="00D028B0">
        <w:rPr>
          <w:rFonts w:cstheme="minorHAnsi"/>
          <w:sz w:val="22"/>
          <w:szCs w:val="22"/>
          <w:lang w:val="en-IE"/>
        </w:rPr>
        <w:t>festival</w:t>
      </w:r>
      <w:r w:rsidR="007B68F8" w:rsidRPr="00D028B0">
        <w:rPr>
          <w:rFonts w:cstheme="minorHAnsi"/>
          <w:sz w:val="22"/>
          <w:szCs w:val="22"/>
          <w:lang w:val="en-IE"/>
        </w:rPr>
        <w:t xml:space="preserve"> until 2023, because of the Lesbian Lives conference taking place in 2022</w:t>
      </w:r>
      <w:r w:rsidR="00D028B0">
        <w:rPr>
          <w:rFonts w:cstheme="minorHAnsi"/>
          <w:sz w:val="22"/>
          <w:szCs w:val="22"/>
          <w:lang w:val="en-IE"/>
        </w:rPr>
        <w:t xml:space="preserve"> (see 5.</w:t>
      </w:r>
      <w:r w:rsidR="00B42045">
        <w:rPr>
          <w:rFonts w:cstheme="minorHAnsi"/>
          <w:sz w:val="22"/>
          <w:szCs w:val="22"/>
          <w:lang w:val="en-IE"/>
        </w:rPr>
        <w:t>3</w:t>
      </w:r>
      <w:r w:rsidR="00D028B0">
        <w:rPr>
          <w:rFonts w:cstheme="minorHAnsi"/>
          <w:sz w:val="22"/>
          <w:szCs w:val="22"/>
          <w:lang w:val="en-IE"/>
        </w:rPr>
        <w:t xml:space="preserve"> below).</w:t>
      </w:r>
    </w:p>
    <w:p w14:paraId="2D67E921" w14:textId="1FD9CEF9" w:rsidR="00D028B0" w:rsidRDefault="00D028B0" w:rsidP="00D028B0">
      <w:pPr>
        <w:ind w:left="426" w:hanging="426"/>
        <w:rPr>
          <w:rFonts w:cstheme="minorHAnsi"/>
          <w:sz w:val="22"/>
          <w:szCs w:val="22"/>
          <w:lang w:val="en-IE"/>
        </w:rPr>
      </w:pPr>
    </w:p>
    <w:p w14:paraId="01E5EDA5" w14:textId="2D504759" w:rsidR="00D028B0" w:rsidRDefault="00D028B0" w:rsidP="00D028B0">
      <w:pPr>
        <w:ind w:left="426" w:hanging="426"/>
        <w:rPr>
          <w:rFonts w:cstheme="minorHAnsi"/>
          <w:sz w:val="22"/>
          <w:szCs w:val="22"/>
          <w:lang w:val="en-IE"/>
        </w:rPr>
      </w:pPr>
      <w:r>
        <w:rPr>
          <w:rFonts w:cstheme="minorHAnsi"/>
          <w:sz w:val="22"/>
          <w:szCs w:val="22"/>
          <w:lang w:val="en-IE"/>
        </w:rPr>
        <w:t>5.2</w:t>
      </w:r>
      <w:r>
        <w:rPr>
          <w:rFonts w:cstheme="minorHAnsi"/>
          <w:sz w:val="22"/>
          <w:szCs w:val="22"/>
          <w:lang w:val="en-IE"/>
        </w:rPr>
        <w:tab/>
        <w:t>UCC is hosting the Lesbian Lives conference in March 2022</w:t>
      </w:r>
      <w:r w:rsidR="00123D42">
        <w:rPr>
          <w:rFonts w:cstheme="minorHAnsi"/>
          <w:sz w:val="22"/>
          <w:szCs w:val="22"/>
          <w:lang w:val="en-IE"/>
        </w:rPr>
        <w:t>, which we hope will be linked to UCC Equality Week</w:t>
      </w:r>
      <w:r w:rsidR="00A12D56">
        <w:rPr>
          <w:rFonts w:cstheme="minorHAnsi"/>
          <w:sz w:val="22"/>
          <w:szCs w:val="22"/>
          <w:lang w:val="en-IE"/>
        </w:rPr>
        <w:t>. Confirmed speakers include Angela Davis and Val McDermid.</w:t>
      </w:r>
      <w:r w:rsidR="00123D42">
        <w:rPr>
          <w:rFonts w:cstheme="minorHAnsi"/>
          <w:sz w:val="22"/>
          <w:szCs w:val="22"/>
          <w:lang w:val="en-IE"/>
        </w:rPr>
        <w:t xml:space="preserve"> Around 200 delegates are expected</w:t>
      </w:r>
      <w:r w:rsidR="000442D7">
        <w:rPr>
          <w:rFonts w:cstheme="minorHAnsi"/>
          <w:sz w:val="22"/>
          <w:szCs w:val="22"/>
          <w:lang w:val="en-IE"/>
        </w:rPr>
        <w:t>.</w:t>
      </w:r>
    </w:p>
    <w:p w14:paraId="7BCDE3CA" w14:textId="24A8C102" w:rsidR="000442D7" w:rsidRDefault="000442D7" w:rsidP="00D028B0">
      <w:pPr>
        <w:ind w:left="426" w:hanging="426"/>
        <w:rPr>
          <w:rFonts w:cstheme="minorHAnsi"/>
          <w:sz w:val="22"/>
          <w:szCs w:val="22"/>
          <w:lang w:val="en-IE"/>
        </w:rPr>
      </w:pPr>
    </w:p>
    <w:p w14:paraId="790130AE" w14:textId="4D19675E" w:rsidR="000442D7" w:rsidRDefault="000442D7" w:rsidP="00510CC6">
      <w:pPr>
        <w:pStyle w:val="ListParagraph"/>
        <w:numPr>
          <w:ilvl w:val="1"/>
          <w:numId w:val="3"/>
        </w:numPr>
        <w:rPr>
          <w:rFonts w:cstheme="minorHAnsi"/>
          <w:sz w:val="22"/>
          <w:szCs w:val="22"/>
          <w:lang w:val="en-IE"/>
        </w:rPr>
      </w:pPr>
      <w:r w:rsidRPr="00510CC6">
        <w:rPr>
          <w:rFonts w:cstheme="minorHAnsi"/>
          <w:sz w:val="22"/>
          <w:szCs w:val="22"/>
          <w:lang w:val="en-IE"/>
        </w:rPr>
        <w:t>Two guest speakers</w:t>
      </w:r>
      <w:r w:rsidR="002209E6" w:rsidRPr="00510CC6">
        <w:rPr>
          <w:rFonts w:cstheme="minorHAnsi"/>
          <w:sz w:val="22"/>
          <w:szCs w:val="22"/>
          <w:lang w:val="en-IE"/>
        </w:rPr>
        <w:t xml:space="preserve"> have agreed to give a talk </w:t>
      </w:r>
      <w:r w:rsidR="00757273" w:rsidRPr="00510CC6">
        <w:rPr>
          <w:rFonts w:cstheme="minorHAnsi"/>
          <w:sz w:val="22"/>
          <w:szCs w:val="22"/>
          <w:lang w:val="en-IE"/>
        </w:rPr>
        <w:t>in the coming weeks</w:t>
      </w:r>
      <w:r w:rsidR="002209E6" w:rsidRPr="00510CC6">
        <w:rPr>
          <w:rFonts w:cstheme="minorHAnsi"/>
          <w:sz w:val="22"/>
          <w:szCs w:val="22"/>
          <w:lang w:val="en-IE"/>
        </w:rPr>
        <w:t xml:space="preserve">: </w:t>
      </w:r>
      <w:r w:rsidR="00757273" w:rsidRPr="00510CC6">
        <w:rPr>
          <w:rFonts w:cstheme="minorHAnsi"/>
          <w:sz w:val="22"/>
          <w:szCs w:val="22"/>
          <w:lang w:val="en-IE"/>
        </w:rPr>
        <w:t xml:space="preserve">Fermoy Town </w:t>
      </w:r>
      <w:r w:rsidR="002209E6" w:rsidRPr="00510CC6">
        <w:rPr>
          <w:rFonts w:cstheme="minorHAnsi"/>
          <w:sz w:val="22"/>
          <w:szCs w:val="22"/>
          <w:lang w:val="en-IE"/>
        </w:rPr>
        <w:t xml:space="preserve">Councillor </w:t>
      </w:r>
      <w:r w:rsidR="00757273" w:rsidRPr="00510CC6">
        <w:rPr>
          <w:rFonts w:cstheme="minorHAnsi"/>
          <w:sz w:val="22"/>
          <w:szCs w:val="22"/>
          <w:lang w:val="en-IE"/>
        </w:rPr>
        <w:t>Noel McCarthy will speak about the campaign he led</w:t>
      </w:r>
      <w:r w:rsidR="00AD06B2" w:rsidRPr="00510CC6">
        <w:rPr>
          <w:rFonts w:cstheme="minorHAnsi"/>
          <w:sz w:val="22"/>
          <w:szCs w:val="22"/>
          <w:lang w:val="en-IE"/>
        </w:rPr>
        <w:t xml:space="preserve"> to de-twin Fermoy with a Polish town because of their anti-LGBT stance; and </w:t>
      </w:r>
      <w:r w:rsidR="00154C63" w:rsidRPr="00510CC6">
        <w:rPr>
          <w:rFonts w:cstheme="minorHAnsi"/>
          <w:sz w:val="22"/>
          <w:szCs w:val="22"/>
          <w:lang w:val="en-IE"/>
        </w:rPr>
        <w:t xml:space="preserve">Sinead Hynes from NUI  Galway will speak about her work </w:t>
      </w:r>
      <w:r w:rsidR="00154C63" w:rsidRPr="00510CC6">
        <w:rPr>
          <w:color w:val="000000"/>
          <w:sz w:val="22"/>
          <w:szCs w:val="22"/>
        </w:rPr>
        <w:t>on improving Alzheimer services for older LGBT+ people.</w:t>
      </w:r>
      <w:r w:rsidR="00836084" w:rsidRPr="00510CC6">
        <w:rPr>
          <w:color w:val="000000"/>
          <w:sz w:val="22"/>
          <w:szCs w:val="22"/>
        </w:rPr>
        <w:t xml:space="preserve"> It was also suggested that Roderick O’Gorman (Minister for Children, </w:t>
      </w:r>
      <w:r w:rsidR="00836084" w:rsidRPr="00510CC6">
        <w:rPr>
          <w:rFonts w:cstheme="minorHAnsi"/>
          <w:sz w:val="22"/>
          <w:szCs w:val="22"/>
          <w:lang w:val="en-IE"/>
        </w:rPr>
        <w:t>Children, Equality, Disability, Integration and Youth)</w:t>
      </w:r>
      <w:r w:rsidR="00510CC6" w:rsidRPr="00510CC6">
        <w:rPr>
          <w:rFonts w:cstheme="minorHAnsi"/>
          <w:sz w:val="22"/>
          <w:szCs w:val="22"/>
          <w:lang w:val="en-IE"/>
        </w:rPr>
        <w:t xml:space="preserve"> might be invited to speak on being LGBT in politics, or Cian O’Callaghan TD.</w:t>
      </w:r>
    </w:p>
    <w:p w14:paraId="629F5F42" w14:textId="77777777" w:rsidR="00510CC6" w:rsidRPr="00510CC6" w:rsidRDefault="00510CC6" w:rsidP="00510CC6">
      <w:pPr>
        <w:pStyle w:val="ListParagraph"/>
        <w:ind w:left="360"/>
        <w:rPr>
          <w:rFonts w:cstheme="minorHAnsi"/>
          <w:sz w:val="22"/>
          <w:szCs w:val="22"/>
          <w:lang w:val="en-IE"/>
        </w:rPr>
      </w:pPr>
    </w:p>
    <w:p w14:paraId="1ACD0AA1" w14:textId="7936BF6B" w:rsidR="00510CC6" w:rsidRDefault="00510CC6" w:rsidP="00510CC6">
      <w:pPr>
        <w:pStyle w:val="ListParagraph"/>
        <w:numPr>
          <w:ilvl w:val="1"/>
          <w:numId w:val="3"/>
        </w:numPr>
        <w:rPr>
          <w:rFonts w:cstheme="minorHAnsi"/>
          <w:sz w:val="22"/>
          <w:szCs w:val="22"/>
          <w:lang w:val="en-IE"/>
        </w:rPr>
      </w:pPr>
      <w:r>
        <w:rPr>
          <w:rFonts w:cstheme="minorHAnsi"/>
          <w:sz w:val="22"/>
          <w:szCs w:val="22"/>
          <w:lang w:val="en-IE"/>
        </w:rPr>
        <w:t>Cork Pride is going ahead in blended/hybrid format on the August bank holiday weekend.</w:t>
      </w:r>
    </w:p>
    <w:p w14:paraId="5C893FB8" w14:textId="77777777" w:rsidR="001D20C9" w:rsidRPr="001D20C9" w:rsidRDefault="001D20C9" w:rsidP="001D20C9">
      <w:pPr>
        <w:pStyle w:val="ListParagraph"/>
        <w:rPr>
          <w:rFonts w:cstheme="minorHAnsi"/>
          <w:sz w:val="22"/>
          <w:szCs w:val="22"/>
          <w:lang w:val="en-IE"/>
        </w:rPr>
      </w:pPr>
    </w:p>
    <w:p w14:paraId="445A700B" w14:textId="6C6FCE93" w:rsidR="001D20C9" w:rsidRDefault="001D20C9" w:rsidP="00510CC6">
      <w:pPr>
        <w:pStyle w:val="ListParagraph"/>
        <w:numPr>
          <w:ilvl w:val="1"/>
          <w:numId w:val="3"/>
        </w:numPr>
        <w:rPr>
          <w:rFonts w:cstheme="minorHAnsi"/>
          <w:sz w:val="22"/>
          <w:szCs w:val="22"/>
          <w:lang w:val="en-IE"/>
        </w:rPr>
      </w:pPr>
      <w:r>
        <w:rPr>
          <w:rFonts w:cstheme="minorHAnsi"/>
          <w:sz w:val="22"/>
          <w:szCs w:val="22"/>
          <w:lang w:val="en-IE"/>
        </w:rPr>
        <w:t>Another film series could be run in the winter, on a monthly rather than weekly basis.</w:t>
      </w:r>
    </w:p>
    <w:p w14:paraId="08E36AC9" w14:textId="77777777" w:rsidR="009F7443" w:rsidRPr="009F7443" w:rsidRDefault="009F7443" w:rsidP="009F7443">
      <w:pPr>
        <w:pStyle w:val="ListParagraph"/>
        <w:rPr>
          <w:rFonts w:cstheme="minorHAnsi"/>
          <w:sz w:val="22"/>
          <w:szCs w:val="22"/>
          <w:lang w:val="en-IE"/>
        </w:rPr>
      </w:pPr>
    </w:p>
    <w:p w14:paraId="1854D105" w14:textId="63534207" w:rsidR="009F7443" w:rsidRDefault="009F7443" w:rsidP="00510CC6">
      <w:pPr>
        <w:pStyle w:val="ListParagraph"/>
        <w:numPr>
          <w:ilvl w:val="1"/>
          <w:numId w:val="3"/>
        </w:numPr>
        <w:rPr>
          <w:rFonts w:cstheme="minorHAnsi"/>
          <w:sz w:val="22"/>
          <w:szCs w:val="22"/>
          <w:lang w:val="en-IE"/>
        </w:rPr>
      </w:pPr>
      <w:r>
        <w:rPr>
          <w:rFonts w:cstheme="minorHAnsi"/>
          <w:sz w:val="22"/>
          <w:szCs w:val="22"/>
          <w:lang w:val="en-IE"/>
        </w:rPr>
        <w:t xml:space="preserve">Cork-based LGBT musicians could be invited to give a lunchtime concert, perhaps as part of the </w:t>
      </w:r>
      <w:proofErr w:type="spellStart"/>
      <w:r>
        <w:rPr>
          <w:rFonts w:cstheme="minorHAnsi"/>
          <w:sz w:val="22"/>
          <w:szCs w:val="22"/>
          <w:lang w:val="en-IE"/>
        </w:rPr>
        <w:t>Fuaim</w:t>
      </w:r>
      <w:proofErr w:type="spellEnd"/>
      <w:r>
        <w:rPr>
          <w:rFonts w:cstheme="minorHAnsi"/>
          <w:sz w:val="22"/>
          <w:szCs w:val="22"/>
          <w:lang w:val="en-IE"/>
        </w:rPr>
        <w:t xml:space="preserve"> series, </w:t>
      </w:r>
      <w:r w:rsidR="00B42045">
        <w:rPr>
          <w:rFonts w:cstheme="minorHAnsi"/>
          <w:sz w:val="22"/>
          <w:szCs w:val="22"/>
          <w:lang w:val="en-IE"/>
        </w:rPr>
        <w:t>in a gesture of support after a difficult year for artists and musicians.</w:t>
      </w:r>
    </w:p>
    <w:p w14:paraId="346CFE5B" w14:textId="77777777" w:rsidR="00B42045" w:rsidRPr="00B42045" w:rsidRDefault="00B42045" w:rsidP="00B42045">
      <w:pPr>
        <w:pStyle w:val="ListParagraph"/>
        <w:rPr>
          <w:rFonts w:cstheme="minorHAnsi"/>
          <w:sz w:val="22"/>
          <w:szCs w:val="22"/>
          <w:lang w:val="en-IE"/>
        </w:rPr>
      </w:pPr>
    </w:p>
    <w:p w14:paraId="0C18F49E" w14:textId="32E5160A" w:rsidR="00B42045" w:rsidRDefault="00B42045" w:rsidP="00510CC6">
      <w:pPr>
        <w:pStyle w:val="ListParagraph"/>
        <w:numPr>
          <w:ilvl w:val="1"/>
          <w:numId w:val="3"/>
        </w:numPr>
        <w:rPr>
          <w:rFonts w:cstheme="minorHAnsi"/>
          <w:sz w:val="22"/>
          <w:szCs w:val="22"/>
          <w:lang w:val="en-IE"/>
        </w:rPr>
      </w:pPr>
      <w:r>
        <w:rPr>
          <w:rFonts w:cstheme="minorHAnsi"/>
          <w:sz w:val="22"/>
          <w:szCs w:val="22"/>
          <w:lang w:val="en-IE"/>
        </w:rPr>
        <w:t>It was noted that UCC is one of the stop-off points on the new Cork LGBT Walking Tour – there is a pla</w:t>
      </w:r>
      <w:r w:rsidR="00B329CE">
        <w:rPr>
          <w:rFonts w:cstheme="minorHAnsi"/>
          <w:sz w:val="22"/>
          <w:szCs w:val="22"/>
          <w:lang w:val="en-IE"/>
        </w:rPr>
        <w:t>que under the archway in the quad with a QR code to an information piece.</w:t>
      </w:r>
      <w:r w:rsidR="0059268D">
        <w:rPr>
          <w:rFonts w:cstheme="minorHAnsi"/>
          <w:sz w:val="22"/>
          <w:szCs w:val="22"/>
          <w:lang w:val="en-IE"/>
        </w:rPr>
        <w:t xml:space="preserve"> JP Quinn is supportive of moving the plaque to the visitor centre, and incorporating it into UCC tours.</w:t>
      </w:r>
    </w:p>
    <w:p w14:paraId="10BEB91C" w14:textId="696B2EE6" w:rsidR="006F03D5" w:rsidRDefault="006F03D5" w:rsidP="006F03D5">
      <w:pPr>
        <w:pStyle w:val="ListParagraph"/>
        <w:rPr>
          <w:rFonts w:cstheme="minorHAnsi"/>
          <w:sz w:val="22"/>
          <w:szCs w:val="22"/>
          <w:lang w:val="en-IE"/>
        </w:rPr>
      </w:pPr>
    </w:p>
    <w:p w14:paraId="4FF317F4" w14:textId="77777777" w:rsidR="006F03D5" w:rsidRPr="006F03D5" w:rsidRDefault="006F03D5" w:rsidP="006F03D5">
      <w:pPr>
        <w:pStyle w:val="ListParagraph"/>
        <w:rPr>
          <w:rFonts w:cstheme="minorHAnsi"/>
          <w:sz w:val="22"/>
          <w:szCs w:val="22"/>
          <w:lang w:val="en-IE"/>
        </w:rPr>
      </w:pPr>
    </w:p>
    <w:p w14:paraId="198B5168" w14:textId="478A95A4" w:rsidR="006F03D5" w:rsidRDefault="006F03D5" w:rsidP="006F03D5">
      <w:pPr>
        <w:pStyle w:val="ListParagraph"/>
        <w:numPr>
          <w:ilvl w:val="0"/>
          <w:numId w:val="3"/>
        </w:numPr>
        <w:rPr>
          <w:rFonts w:cstheme="minorHAnsi"/>
          <w:b/>
          <w:bCs/>
          <w:sz w:val="28"/>
          <w:szCs w:val="28"/>
          <w:lang w:val="en-IE"/>
        </w:rPr>
      </w:pPr>
      <w:r w:rsidRPr="006F03D5">
        <w:rPr>
          <w:rFonts w:cstheme="minorHAnsi"/>
          <w:b/>
          <w:bCs/>
          <w:sz w:val="28"/>
          <w:szCs w:val="28"/>
          <w:lang w:val="en-IE"/>
        </w:rPr>
        <w:t>Date for Next Year’s AGM</w:t>
      </w:r>
    </w:p>
    <w:p w14:paraId="2A9B9576" w14:textId="77777777" w:rsidR="007C3618" w:rsidRPr="007C3618" w:rsidRDefault="007C3618" w:rsidP="007C3618">
      <w:pPr>
        <w:pStyle w:val="ListParagraph"/>
        <w:ind w:left="360"/>
        <w:rPr>
          <w:rFonts w:cstheme="minorHAnsi"/>
          <w:b/>
          <w:bCs/>
          <w:sz w:val="22"/>
          <w:szCs w:val="22"/>
          <w:lang w:val="en-IE"/>
        </w:rPr>
      </w:pPr>
    </w:p>
    <w:p w14:paraId="06B5BBD6" w14:textId="3B6625D9" w:rsidR="006F03D5" w:rsidRDefault="007C3618" w:rsidP="007C3618">
      <w:pPr>
        <w:ind w:left="426" w:hanging="426"/>
        <w:rPr>
          <w:rFonts w:eastAsia="Times New Roman" w:cstheme="minorHAnsi"/>
          <w:color w:val="000000"/>
          <w:sz w:val="22"/>
          <w:szCs w:val="22"/>
          <w:lang w:val="en-IE"/>
        </w:rPr>
      </w:pPr>
      <w:r>
        <w:rPr>
          <w:rFonts w:eastAsia="Times New Roman" w:cstheme="minorHAnsi"/>
          <w:color w:val="000000"/>
          <w:sz w:val="22"/>
          <w:szCs w:val="22"/>
          <w:lang w:val="en-IE"/>
        </w:rPr>
        <w:t>6.1</w:t>
      </w:r>
      <w:r>
        <w:rPr>
          <w:rFonts w:eastAsia="Times New Roman" w:cstheme="minorHAnsi"/>
          <w:color w:val="000000"/>
          <w:sz w:val="22"/>
          <w:szCs w:val="22"/>
          <w:lang w:val="en-IE"/>
        </w:rPr>
        <w:tab/>
      </w:r>
      <w:r w:rsidR="006F03D5" w:rsidRPr="006F03D5">
        <w:rPr>
          <w:rFonts w:eastAsia="Times New Roman" w:cstheme="minorHAnsi"/>
          <w:color w:val="000000"/>
          <w:sz w:val="22"/>
          <w:szCs w:val="22"/>
          <w:lang w:val="en-IE"/>
        </w:rPr>
        <w:t>It was agreed that in future the AGM will be held on the second Thursday in December every year from now on.  The 2021 AGM will therefore take place on 9</w:t>
      </w:r>
      <w:r w:rsidR="006F03D5" w:rsidRPr="006F03D5">
        <w:rPr>
          <w:rFonts w:eastAsia="Times New Roman" w:cstheme="minorHAnsi"/>
          <w:color w:val="000000"/>
          <w:sz w:val="22"/>
          <w:szCs w:val="22"/>
          <w:vertAlign w:val="superscript"/>
          <w:lang w:val="en-IE"/>
        </w:rPr>
        <w:t>th</w:t>
      </w:r>
      <w:r w:rsidR="006F03D5" w:rsidRPr="006F03D5">
        <w:rPr>
          <w:rFonts w:eastAsia="Times New Roman" w:cstheme="minorHAnsi"/>
          <w:color w:val="000000"/>
          <w:sz w:val="22"/>
          <w:szCs w:val="22"/>
          <w:lang w:val="en-IE"/>
        </w:rPr>
        <w:t xml:space="preserve"> December 2021.</w:t>
      </w:r>
    </w:p>
    <w:p w14:paraId="0758F110" w14:textId="7A249DE5" w:rsidR="002735AF" w:rsidRDefault="002735AF" w:rsidP="006F03D5">
      <w:pPr>
        <w:rPr>
          <w:rFonts w:eastAsia="Times New Roman" w:cstheme="minorHAnsi"/>
          <w:color w:val="000000"/>
          <w:sz w:val="22"/>
          <w:szCs w:val="22"/>
          <w:lang w:val="en-IE"/>
        </w:rPr>
      </w:pPr>
    </w:p>
    <w:p w14:paraId="69CA4509" w14:textId="0FC76B60" w:rsidR="002735AF" w:rsidRDefault="002735AF" w:rsidP="006F03D5">
      <w:pPr>
        <w:rPr>
          <w:rFonts w:eastAsia="Times New Roman" w:cstheme="minorHAnsi"/>
          <w:color w:val="000000"/>
          <w:sz w:val="22"/>
          <w:szCs w:val="22"/>
          <w:lang w:val="en-IE"/>
        </w:rPr>
      </w:pPr>
    </w:p>
    <w:p w14:paraId="706EF413" w14:textId="263B1714" w:rsidR="002735AF" w:rsidRDefault="002735AF" w:rsidP="002735AF">
      <w:pPr>
        <w:pStyle w:val="ListParagraph"/>
        <w:numPr>
          <w:ilvl w:val="0"/>
          <w:numId w:val="3"/>
        </w:numPr>
        <w:rPr>
          <w:rFonts w:cstheme="minorHAnsi"/>
          <w:b/>
          <w:bCs/>
          <w:sz w:val="28"/>
          <w:szCs w:val="28"/>
          <w:lang w:val="en-IE"/>
        </w:rPr>
      </w:pPr>
      <w:r>
        <w:rPr>
          <w:rFonts w:cstheme="minorHAnsi"/>
          <w:b/>
          <w:bCs/>
          <w:sz w:val="28"/>
          <w:szCs w:val="28"/>
          <w:lang w:val="en-IE"/>
        </w:rPr>
        <w:t>AOB</w:t>
      </w:r>
    </w:p>
    <w:p w14:paraId="43F13082" w14:textId="4ADA079E" w:rsidR="007C3618" w:rsidRPr="007C3618" w:rsidRDefault="007C3618" w:rsidP="007C3618">
      <w:pPr>
        <w:rPr>
          <w:rFonts w:cstheme="minorHAnsi"/>
          <w:b/>
          <w:bCs/>
          <w:sz w:val="22"/>
          <w:szCs w:val="22"/>
          <w:lang w:val="en-IE"/>
        </w:rPr>
      </w:pPr>
    </w:p>
    <w:p w14:paraId="29631C0E" w14:textId="709720DC" w:rsidR="007C3618" w:rsidRPr="007C3618" w:rsidRDefault="007C3618" w:rsidP="007C3618">
      <w:pPr>
        <w:ind w:left="426" w:hanging="426"/>
        <w:rPr>
          <w:rFonts w:cstheme="minorHAnsi"/>
          <w:sz w:val="22"/>
          <w:szCs w:val="22"/>
          <w:lang w:val="en-IE"/>
        </w:rPr>
      </w:pPr>
      <w:r w:rsidRPr="007C3618">
        <w:rPr>
          <w:rFonts w:cstheme="minorHAnsi"/>
          <w:sz w:val="22"/>
          <w:szCs w:val="22"/>
          <w:lang w:val="en-IE"/>
        </w:rPr>
        <w:t xml:space="preserve">7.1 </w:t>
      </w:r>
      <w:r>
        <w:rPr>
          <w:rFonts w:cstheme="minorHAnsi"/>
          <w:sz w:val="22"/>
          <w:szCs w:val="22"/>
          <w:lang w:val="en-IE"/>
        </w:rPr>
        <w:tab/>
        <w:t>It was agreed to award honorary lifetime membership of the Network to co-founder Joan McCarthy and Cathal Kerrigan.</w:t>
      </w:r>
    </w:p>
    <w:p w14:paraId="5180E1BA" w14:textId="77777777" w:rsidR="00AA3090" w:rsidRPr="00D8507E" w:rsidRDefault="00AA3090" w:rsidP="00894E03">
      <w:pPr>
        <w:ind w:left="426" w:hanging="426"/>
        <w:rPr>
          <w:rFonts w:cstheme="minorHAnsi"/>
          <w:sz w:val="22"/>
          <w:szCs w:val="22"/>
          <w:lang w:val="en-IE"/>
        </w:rPr>
      </w:pPr>
    </w:p>
    <w:p w14:paraId="50947881" w14:textId="61385314" w:rsidR="00B41327" w:rsidRPr="00D8507E" w:rsidRDefault="00B41327" w:rsidP="005C6AB6">
      <w:pPr>
        <w:rPr>
          <w:rFonts w:cstheme="minorHAnsi"/>
          <w:sz w:val="22"/>
          <w:szCs w:val="22"/>
          <w:lang w:val="en-IE"/>
        </w:rPr>
      </w:pPr>
    </w:p>
    <w:p w14:paraId="48D80C3E" w14:textId="235A8888" w:rsidR="00294CF1" w:rsidRPr="00D8507E" w:rsidRDefault="00294CF1">
      <w:pPr>
        <w:rPr>
          <w:rFonts w:cstheme="minorHAnsi"/>
          <w:sz w:val="22"/>
          <w:szCs w:val="22"/>
          <w:lang w:val="en-IE"/>
        </w:rPr>
      </w:pPr>
      <w:r w:rsidRPr="00D8507E">
        <w:rPr>
          <w:rFonts w:cstheme="minorHAnsi"/>
          <w:sz w:val="22"/>
          <w:szCs w:val="22"/>
          <w:lang w:val="en-IE"/>
        </w:rPr>
        <w:br w:type="page"/>
      </w:r>
    </w:p>
    <w:p w14:paraId="730614F9" w14:textId="77777777" w:rsidR="00294CF1" w:rsidRPr="00D8507E" w:rsidRDefault="00294CF1" w:rsidP="00294CF1">
      <w:pPr>
        <w:pStyle w:val="Heading1"/>
        <w:spacing w:before="0"/>
        <w:jc w:val="center"/>
        <w:rPr>
          <w:rFonts w:asciiTheme="minorHAnsi" w:hAnsiTheme="minorHAnsi" w:cstheme="minorHAnsi"/>
          <w:sz w:val="22"/>
          <w:szCs w:val="22"/>
        </w:rPr>
      </w:pPr>
      <w:r w:rsidRPr="00D8507E">
        <w:rPr>
          <w:rFonts w:asciiTheme="minorHAnsi" w:hAnsiTheme="minorHAnsi" w:cstheme="minorHAnsi"/>
          <w:sz w:val="22"/>
          <w:szCs w:val="22"/>
        </w:rPr>
        <w:lastRenderedPageBreak/>
        <w:t>Appendix 1</w:t>
      </w:r>
    </w:p>
    <w:p w14:paraId="4B5F8B85" w14:textId="77777777" w:rsidR="00294CF1" w:rsidRPr="00D8507E" w:rsidRDefault="00294CF1" w:rsidP="00294CF1">
      <w:pPr>
        <w:pStyle w:val="Heading1"/>
        <w:spacing w:before="0"/>
        <w:jc w:val="center"/>
        <w:rPr>
          <w:rFonts w:asciiTheme="minorHAnsi" w:hAnsiTheme="minorHAnsi" w:cstheme="minorHAnsi"/>
          <w:sz w:val="22"/>
          <w:szCs w:val="22"/>
        </w:rPr>
      </w:pPr>
      <w:r w:rsidRPr="00D8507E">
        <w:rPr>
          <w:rFonts w:asciiTheme="minorHAnsi" w:hAnsiTheme="minorHAnsi" w:cstheme="minorHAnsi"/>
          <w:sz w:val="22"/>
          <w:szCs w:val="22"/>
        </w:rPr>
        <w:t>Financial transactions on Current Account from AGM 2019 to 31/12/2020</w:t>
      </w:r>
    </w:p>
    <w:p w14:paraId="2B7838EC" w14:textId="77777777" w:rsidR="00294CF1" w:rsidRPr="00D8507E" w:rsidRDefault="00294CF1" w:rsidP="00294CF1">
      <w:pPr>
        <w:rPr>
          <w:rFonts w:cstheme="minorHAnsi"/>
          <w:sz w:val="22"/>
          <w:szCs w:val="22"/>
          <w:lang w:val="en-IE"/>
        </w:rPr>
      </w:pPr>
    </w:p>
    <w:tbl>
      <w:tblPr>
        <w:tblStyle w:val="TableGrid"/>
        <w:tblW w:w="9351" w:type="dxa"/>
        <w:tblLook w:val="04A0" w:firstRow="1" w:lastRow="0" w:firstColumn="1" w:lastColumn="0" w:noHBand="0" w:noVBand="1"/>
      </w:tblPr>
      <w:tblGrid>
        <w:gridCol w:w="1375"/>
        <w:gridCol w:w="3723"/>
        <w:gridCol w:w="1276"/>
        <w:gridCol w:w="1418"/>
        <w:gridCol w:w="1559"/>
      </w:tblGrid>
      <w:tr w:rsidR="00294CF1" w:rsidRPr="00D8507E" w14:paraId="4A625C0E" w14:textId="77777777" w:rsidTr="00294CF1">
        <w:trPr>
          <w:trHeight w:val="481"/>
        </w:trPr>
        <w:tc>
          <w:tcPr>
            <w:tcW w:w="9351" w:type="dxa"/>
            <w:gridSpan w:val="5"/>
            <w:noWrap/>
            <w:hideMark/>
          </w:tcPr>
          <w:p w14:paraId="3E2C73C7" w14:textId="77777777" w:rsidR="00294CF1" w:rsidRPr="00D8507E" w:rsidRDefault="00294CF1" w:rsidP="008B37F8">
            <w:pPr>
              <w:pStyle w:val="Heading2"/>
              <w:spacing w:before="0"/>
              <w:rPr>
                <w:rFonts w:asciiTheme="minorHAnsi" w:hAnsiTheme="minorHAnsi" w:cstheme="minorHAnsi"/>
                <w:b/>
                <w:bCs/>
                <w:sz w:val="22"/>
                <w:szCs w:val="22"/>
              </w:rPr>
            </w:pPr>
            <w:r w:rsidRPr="00D8507E">
              <w:rPr>
                <w:rFonts w:asciiTheme="minorHAnsi" w:hAnsiTheme="minorHAnsi" w:cstheme="minorHAnsi"/>
                <w:b/>
                <w:bCs/>
                <w:sz w:val="22"/>
                <w:szCs w:val="22"/>
              </w:rPr>
              <w:t>LGBT Network Current Account (Subscription and Sports Committee Bursary)</w:t>
            </w:r>
          </w:p>
        </w:tc>
      </w:tr>
      <w:tr w:rsidR="00294CF1" w:rsidRPr="00D8507E" w14:paraId="40AEB6FE" w14:textId="77777777" w:rsidTr="00294CF1">
        <w:trPr>
          <w:trHeight w:val="421"/>
        </w:trPr>
        <w:tc>
          <w:tcPr>
            <w:tcW w:w="1375" w:type="dxa"/>
            <w:noWrap/>
            <w:hideMark/>
          </w:tcPr>
          <w:p w14:paraId="3A7258DB" w14:textId="77777777" w:rsidR="00294CF1" w:rsidRPr="00D8507E" w:rsidRDefault="00294CF1" w:rsidP="008B37F8">
            <w:pPr>
              <w:pStyle w:val="Heading2"/>
              <w:spacing w:before="0"/>
              <w:rPr>
                <w:rFonts w:asciiTheme="minorHAnsi" w:hAnsiTheme="minorHAnsi" w:cstheme="minorHAnsi"/>
                <w:sz w:val="22"/>
                <w:szCs w:val="22"/>
              </w:rPr>
            </w:pPr>
            <w:r w:rsidRPr="00D8507E">
              <w:rPr>
                <w:rFonts w:asciiTheme="minorHAnsi" w:hAnsiTheme="minorHAnsi" w:cstheme="minorHAnsi"/>
                <w:sz w:val="22"/>
                <w:szCs w:val="22"/>
              </w:rPr>
              <w:t>Date</w:t>
            </w:r>
          </w:p>
        </w:tc>
        <w:tc>
          <w:tcPr>
            <w:tcW w:w="3723" w:type="dxa"/>
            <w:noWrap/>
            <w:hideMark/>
          </w:tcPr>
          <w:p w14:paraId="4FC7A63F" w14:textId="77777777" w:rsidR="00294CF1" w:rsidRPr="00D8507E" w:rsidRDefault="00294CF1" w:rsidP="008B37F8">
            <w:pPr>
              <w:pStyle w:val="Heading2"/>
              <w:spacing w:before="0"/>
              <w:rPr>
                <w:rFonts w:asciiTheme="minorHAnsi" w:hAnsiTheme="minorHAnsi" w:cstheme="minorHAnsi"/>
                <w:sz w:val="22"/>
                <w:szCs w:val="22"/>
              </w:rPr>
            </w:pPr>
            <w:r w:rsidRPr="00D8507E">
              <w:rPr>
                <w:rFonts w:asciiTheme="minorHAnsi" w:hAnsiTheme="minorHAnsi" w:cstheme="minorHAnsi"/>
                <w:sz w:val="22"/>
                <w:szCs w:val="22"/>
              </w:rPr>
              <w:t>Details</w:t>
            </w:r>
          </w:p>
        </w:tc>
        <w:tc>
          <w:tcPr>
            <w:tcW w:w="1276" w:type="dxa"/>
            <w:noWrap/>
            <w:hideMark/>
          </w:tcPr>
          <w:p w14:paraId="39418CD0" w14:textId="77777777" w:rsidR="00294CF1" w:rsidRPr="00D8507E" w:rsidRDefault="00294CF1" w:rsidP="008B37F8">
            <w:pPr>
              <w:pStyle w:val="Heading2"/>
              <w:spacing w:before="0"/>
              <w:rPr>
                <w:rFonts w:asciiTheme="minorHAnsi" w:hAnsiTheme="minorHAnsi" w:cstheme="minorHAnsi"/>
                <w:sz w:val="22"/>
                <w:szCs w:val="22"/>
              </w:rPr>
            </w:pPr>
            <w:r w:rsidRPr="00D8507E">
              <w:rPr>
                <w:rFonts w:asciiTheme="minorHAnsi" w:hAnsiTheme="minorHAnsi" w:cstheme="minorHAnsi"/>
                <w:sz w:val="22"/>
                <w:szCs w:val="22"/>
              </w:rPr>
              <w:t>Debit</w:t>
            </w:r>
          </w:p>
        </w:tc>
        <w:tc>
          <w:tcPr>
            <w:tcW w:w="1418" w:type="dxa"/>
            <w:noWrap/>
            <w:hideMark/>
          </w:tcPr>
          <w:p w14:paraId="22C3DDCF" w14:textId="77777777" w:rsidR="00294CF1" w:rsidRPr="00D8507E" w:rsidRDefault="00294CF1" w:rsidP="008B37F8">
            <w:pPr>
              <w:pStyle w:val="Heading2"/>
              <w:spacing w:before="0"/>
              <w:rPr>
                <w:rFonts w:asciiTheme="minorHAnsi" w:hAnsiTheme="minorHAnsi" w:cstheme="minorHAnsi"/>
                <w:sz w:val="22"/>
                <w:szCs w:val="22"/>
              </w:rPr>
            </w:pPr>
            <w:r w:rsidRPr="00D8507E">
              <w:rPr>
                <w:rFonts w:asciiTheme="minorHAnsi" w:hAnsiTheme="minorHAnsi" w:cstheme="minorHAnsi"/>
                <w:sz w:val="22"/>
                <w:szCs w:val="22"/>
              </w:rPr>
              <w:t>Credit</w:t>
            </w:r>
          </w:p>
        </w:tc>
        <w:tc>
          <w:tcPr>
            <w:tcW w:w="1559" w:type="dxa"/>
            <w:noWrap/>
            <w:hideMark/>
          </w:tcPr>
          <w:p w14:paraId="4F21044C" w14:textId="77777777" w:rsidR="00294CF1" w:rsidRPr="00D8507E" w:rsidRDefault="00294CF1" w:rsidP="008B37F8">
            <w:pPr>
              <w:pStyle w:val="Heading2"/>
              <w:spacing w:before="0"/>
              <w:rPr>
                <w:rFonts w:asciiTheme="minorHAnsi" w:hAnsiTheme="minorHAnsi" w:cstheme="minorHAnsi"/>
                <w:sz w:val="22"/>
                <w:szCs w:val="22"/>
              </w:rPr>
            </w:pPr>
            <w:r w:rsidRPr="00D8507E">
              <w:rPr>
                <w:rFonts w:asciiTheme="minorHAnsi" w:hAnsiTheme="minorHAnsi" w:cstheme="minorHAnsi"/>
                <w:sz w:val="22"/>
                <w:szCs w:val="22"/>
              </w:rPr>
              <w:t>Balance</w:t>
            </w:r>
          </w:p>
        </w:tc>
      </w:tr>
      <w:tr w:rsidR="00294CF1" w:rsidRPr="00D8507E" w14:paraId="55CE57E8" w14:textId="77777777" w:rsidTr="00294CF1">
        <w:trPr>
          <w:trHeight w:val="321"/>
        </w:trPr>
        <w:tc>
          <w:tcPr>
            <w:tcW w:w="1375" w:type="dxa"/>
            <w:noWrap/>
          </w:tcPr>
          <w:p w14:paraId="09AF10E2"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01/10/2019</w:t>
            </w:r>
          </w:p>
        </w:tc>
        <w:tc>
          <w:tcPr>
            <w:tcW w:w="3723" w:type="dxa"/>
            <w:noWrap/>
          </w:tcPr>
          <w:p w14:paraId="1C276314" w14:textId="77777777" w:rsidR="00294CF1" w:rsidRPr="00D8507E" w:rsidRDefault="00294CF1" w:rsidP="008B37F8">
            <w:pPr>
              <w:rPr>
                <w:rFonts w:cstheme="minorHAnsi"/>
                <w:color w:val="000000"/>
                <w:sz w:val="22"/>
                <w:szCs w:val="22"/>
                <w:lang w:val="en-IE"/>
              </w:rPr>
            </w:pPr>
            <w:r w:rsidRPr="00D8507E">
              <w:rPr>
                <w:rFonts w:cstheme="minorHAnsi"/>
                <w:b/>
                <w:bCs/>
                <w:color w:val="000000"/>
                <w:sz w:val="22"/>
                <w:szCs w:val="22"/>
                <w:lang w:val="en-IE"/>
              </w:rPr>
              <w:t>Balance Carried Forward from</w:t>
            </w:r>
          </w:p>
        </w:tc>
        <w:tc>
          <w:tcPr>
            <w:tcW w:w="1276" w:type="dxa"/>
            <w:noWrap/>
          </w:tcPr>
          <w:p w14:paraId="2E10B9DA" w14:textId="77777777" w:rsidR="00294CF1" w:rsidRPr="00D8507E" w:rsidRDefault="00294CF1" w:rsidP="008B37F8">
            <w:pPr>
              <w:rPr>
                <w:rFonts w:cstheme="minorHAnsi"/>
                <w:color w:val="000000"/>
                <w:sz w:val="22"/>
                <w:szCs w:val="22"/>
                <w:lang w:val="en-IE"/>
              </w:rPr>
            </w:pPr>
          </w:p>
        </w:tc>
        <w:tc>
          <w:tcPr>
            <w:tcW w:w="1418" w:type="dxa"/>
            <w:noWrap/>
          </w:tcPr>
          <w:p w14:paraId="52B6B3E4" w14:textId="77777777" w:rsidR="00294CF1" w:rsidRPr="00D8507E" w:rsidRDefault="00294CF1" w:rsidP="008B37F8">
            <w:pPr>
              <w:rPr>
                <w:rFonts w:cstheme="minorHAnsi"/>
                <w:color w:val="000000"/>
                <w:sz w:val="22"/>
                <w:szCs w:val="22"/>
                <w:lang w:val="en-IE"/>
              </w:rPr>
            </w:pPr>
          </w:p>
        </w:tc>
        <w:tc>
          <w:tcPr>
            <w:tcW w:w="1559" w:type="dxa"/>
            <w:noWrap/>
          </w:tcPr>
          <w:p w14:paraId="4620078C" w14:textId="77777777" w:rsidR="00294CF1" w:rsidRPr="00D8507E" w:rsidRDefault="00294CF1" w:rsidP="008B37F8">
            <w:pPr>
              <w:rPr>
                <w:rFonts w:cstheme="minorHAnsi"/>
                <w:color w:val="000000"/>
                <w:sz w:val="22"/>
                <w:szCs w:val="22"/>
                <w:lang w:val="en-IE"/>
              </w:rPr>
            </w:pPr>
            <w:r w:rsidRPr="00D8507E">
              <w:rPr>
                <w:rFonts w:cstheme="minorHAnsi"/>
                <w:b/>
                <w:bCs/>
                <w:color w:val="000000"/>
                <w:sz w:val="22"/>
                <w:szCs w:val="22"/>
                <w:lang w:val="en-IE"/>
              </w:rPr>
              <w:t>€2478.24</w:t>
            </w:r>
          </w:p>
        </w:tc>
      </w:tr>
      <w:tr w:rsidR="00294CF1" w:rsidRPr="00D8507E" w14:paraId="164CC0AA" w14:textId="77777777" w:rsidTr="00294CF1">
        <w:trPr>
          <w:trHeight w:val="321"/>
        </w:trPr>
        <w:tc>
          <w:tcPr>
            <w:tcW w:w="1375" w:type="dxa"/>
            <w:noWrap/>
            <w:hideMark/>
          </w:tcPr>
          <w:p w14:paraId="680F352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08/10/2019</w:t>
            </w:r>
          </w:p>
        </w:tc>
        <w:tc>
          <w:tcPr>
            <w:tcW w:w="3723" w:type="dxa"/>
            <w:noWrap/>
            <w:hideMark/>
          </w:tcPr>
          <w:p w14:paraId="2A76D2CA"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UCC0007           CTO</w:t>
            </w:r>
          </w:p>
        </w:tc>
        <w:tc>
          <w:tcPr>
            <w:tcW w:w="1276" w:type="dxa"/>
            <w:noWrap/>
            <w:hideMark/>
          </w:tcPr>
          <w:p w14:paraId="2B815D03" w14:textId="77777777" w:rsidR="00294CF1" w:rsidRPr="00D8507E" w:rsidRDefault="00294CF1" w:rsidP="008B37F8">
            <w:pPr>
              <w:rPr>
                <w:rFonts w:cstheme="minorHAnsi"/>
                <w:color w:val="000000"/>
                <w:sz w:val="22"/>
                <w:szCs w:val="22"/>
                <w:lang w:val="en-IE"/>
              </w:rPr>
            </w:pPr>
          </w:p>
        </w:tc>
        <w:tc>
          <w:tcPr>
            <w:tcW w:w="1418" w:type="dxa"/>
            <w:noWrap/>
            <w:hideMark/>
          </w:tcPr>
          <w:p w14:paraId="1CD9F67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32.50 </w:t>
            </w:r>
          </w:p>
        </w:tc>
        <w:tc>
          <w:tcPr>
            <w:tcW w:w="1559" w:type="dxa"/>
            <w:noWrap/>
            <w:hideMark/>
          </w:tcPr>
          <w:p w14:paraId="70D0D372"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2,510.74 </w:t>
            </w:r>
          </w:p>
        </w:tc>
      </w:tr>
      <w:tr w:rsidR="00294CF1" w:rsidRPr="00D8507E" w14:paraId="576E9EEC" w14:textId="77777777" w:rsidTr="00294CF1">
        <w:trPr>
          <w:trHeight w:val="321"/>
        </w:trPr>
        <w:tc>
          <w:tcPr>
            <w:tcW w:w="1375" w:type="dxa"/>
            <w:noWrap/>
            <w:hideMark/>
          </w:tcPr>
          <w:p w14:paraId="1988042A"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12/11/2019</w:t>
            </w:r>
          </w:p>
        </w:tc>
        <w:tc>
          <w:tcPr>
            <w:tcW w:w="3723" w:type="dxa"/>
            <w:noWrap/>
            <w:hideMark/>
          </w:tcPr>
          <w:p w14:paraId="121480E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UCC0023           CTO</w:t>
            </w:r>
          </w:p>
        </w:tc>
        <w:tc>
          <w:tcPr>
            <w:tcW w:w="1276" w:type="dxa"/>
            <w:noWrap/>
            <w:hideMark/>
          </w:tcPr>
          <w:p w14:paraId="37A1AF87" w14:textId="77777777" w:rsidR="00294CF1" w:rsidRPr="00D8507E" w:rsidRDefault="00294CF1" w:rsidP="008B37F8">
            <w:pPr>
              <w:rPr>
                <w:rFonts w:cstheme="minorHAnsi"/>
                <w:color w:val="000000"/>
                <w:sz w:val="22"/>
                <w:szCs w:val="22"/>
                <w:lang w:val="en-IE"/>
              </w:rPr>
            </w:pPr>
          </w:p>
        </w:tc>
        <w:tc>
          <w:tcPr>
            <w:tcW w:w="1418" w:type="dxa"/>
            <w:noWrap/>
            <w:hideMark/>
          </w:tcPr>
          <w:p w14:paraId="50D79BD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32.50 </w:t>
            </w:r>
          </w:p>
        </w:tc>
        <w:tc>
          <w:tcPr>
            <w:tcW w:w="1559" w:type="dxa"/>
            <w:noWrap/>
            <w:hideMark/>
          </w:tcPr>
          <w:p w14:paraId="7A818F97"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2,543.24 </w:t>
            </w:r>
          </w:p>
        </w:tc>
      </w:tr>
      <w:tr w:rsidR="00294CF1" w:rsidRPr="00D8507E" w14:paraId="2477841C" w14:textId="77777777" w:rsidTr="00294CF1">
        <w:trPr>
          <w:trHeight w:val="321"/>
        </w:trPr>
        <w:tc>
          <w:tcPr>
            <w:tcW w:w="1375" w:type="dxa"/>
            <w:noWrap/>
            <w:hideMark/>
          </w:tcPr>
          <w:p w14:paraId="49D3A25E"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27/11/2019</w:t>
            </w:r>
          </w:p>
        </w:tc>
        <w:tc>
          <w:tcPr>
            <w:tcW w:w="3723" w:type="dxa"/>
            <w:noWrap/>
            <w:hideMark/>
          </w:tcPr>
          <w:p w14:paraId="5708D9C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365 Online  M O'R (Funeral Wreath)</w:t>
            </w:r>
          </w:p>
        </w:tc>
        <w:tc>
          <w:tcPr>
            <w:tcW w:w="1276" w:type="dxa"/>
            <w:noWrap/>
            <w:hideMark/>
          </w:tcPr>
          <w:p w14:paraId="0998454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€ 50.00</w:t>
            </w:r>
          </w:p>
        </w:tc>
        <w:tc>
          <w:tcPr>
            <w:tcW w:w="1418" w:type="dxa"/>
            <w:noWrap/>
            <w:hideMark/>
          </w:tcPr>
          <w:p w14:paraId="31A73473" w14:textId="77777777" w:rsidR="00294CF1" w:rsidRPr="00D8507E" w:rsidRDefault="00294CF1" w:rsidP="008B37F8">
            <w:pPr>
              <w:rPr>
                <w:rFonts w:cstheme="minorHAnsi"/>
                <w:color w:val="000000"/>
                <w:sz w:val="22"/>
                <w:szCs w:val="22"/>
                <w:lang w:val="en-IE"/>
              </w:rPr>
            </w:pPr>
          </w:p>
        </w:tc>
        <w:tc>
          <w:tcPr>
            <w:tcW w:w="1559" w:type="dxa"/>
            <w:noWrap/>
            <w:hideMark/>
          </w:tcPr>
          <w:p w14:paraId="7693F052"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€2,493.24</w:t>
            </w:r>
          </w:p>
        </w:tc>
      </w:tr>
      <w:tr w:rsidR="00294CF1" w:rsidRPr="00D8507E" w14:paraId="10502CB8" w14:textId="77777777" w:rsidTr="00294CF1">
        <w:trPr>
          <w:trHeight w:val="321"/>
        </w:trPr>
        <w:tc>
          <w:tcPr>
            <w:tcW w:w="1375" w:type="dxa"/>
            <w:noWrap/>
            <w:hideMark/>
          </w:tcPr>
          <w:p w14:paraId="1813E5A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27/11/2019</w:t>
            </w:r>
          </w:p>
        </w:tc>
        <w:tc>
          <w:tcPr>
            <w:tcW w:w="3723" w:type="dxa"/>
            <w:noWrap/>
            <w:hideMark/>
          </w:tcPr>
          <w:p w14:paraId="4E5D724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365 Online  M O'R (Stonewall event refreshments)</w:t>
            </w:r>
          </w:p>
        </w:tc>
        <w:tc>
          <w:tcPr>
            <w:tcW w:w="1276" w:type="dxa"/>
            <w:noWrap/>
            <w:hideMark/>
          </w:tcPr>
          <w:p w14:paraId="71F62CB7"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€ 58.58 </w:t>
            </w:r>
          </w:p>
        </w:tc>
        <w:tc>
          <w:tcPr>
            <w:tcW w:w="1418" w:type="dxa"/>
            <w:noWrap/>
            <w:hideMark/>
          </w:tcPr>
          <w:p w14:paraId="0C1E4C4A" w14:textId="77777777" w:rsidR="00294CF1" w:rsidRPr="00D8507E" w:rsidRDefault="00294CF1" w:rsidP="008B37F8">
            <w:pPr>
              <w:rPr>
                <w:rFonts w:cstheme="minorHAnsi"/>
                <w:color w:val="000000"/>
                <w:sz w:val="22"/>
                <w:szCs w:val="22"/>
                <w:lang w:val="en-IE"/>
              </w:rPr>
            </w:pPr>
          </w:p>
        </w:tc>
        <w:tc>
          <w:tcPr>
            <w:tcW w:w="1559" w:type="dxa"/>
            <w:noWrap/>
            <w:hideMark/>
          </w:tcPr>
          <w:p w14:paraId="0161644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2,434.66 </w:t>
            </w:r>
          </w:p>
        </w:tc>
      </w:tr>
      <w:tr w:rsidR="00294CF1" w:rsidRPr="00D8507E" w14:paraId="74E45858" w14:textId="77777777" w:rsidTr="00294CF1">
        <w:trPr>
          <w:trHeight w:val="321"/>
        </w:trPr>
        <w:tc>
          <w:tcPr>
            <w:tcW w:w="1375" w:type="dxa"/>
            <w:noWrap/>
            <w:hideMark/>
          </w:tcPr>
          <w:p w14:paraId="6ED0422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09/12/2019</w:t>
            </w:r>
          </w:p>
        </w:tc>
        <w:tc>
          <w:tcPr>
            <w:tcW w:w="3723" w:type="dxa"/>
            <w:noWrap/>
            <w:hideMark/>
          </w:tcPr>
          <w:p w14:paraId="4687613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UCC0016           CTO</w:t>
            </w:r>
          </w:p>
        </w:tc>
        <w:tc>
          <w:tcPr>
            <w:tcW w:w="1276" w:type="dxa"/>
            <w:noWrap/>
            <w:hideMark/>
          </w:tcPr>
          <w:p w14:paraId="52A991A9" w14:textId="77777777" w:rsidR="00294CF1" w:rsidRPr="00D8507E" w:rsidRDefault="00294CF1" w:rsidP="008B37F8">
            <w:pPr>
              <w:rPr>
                <w:rFonts w:cstheme="minorHAnsi"/>
                <w:color w:val="000000"/>
                <w:sz w:val="22"/>
                <w:szCs w:val="22"/>
                <w:lang w:val="en-IE"/>
              </w:rPr>
            </w:pPr>
          </w:p>
        </w:tc>
        <w:tc>
          <w:tcPr>
            <w:tcW w:w="1418" w:type="dxa"/>
            <w:noWrap/>
            <w:hideMark/>
          </w:tcPr>
          <w:p w14:paraId="4E45E4F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30.00 </w:t>
            </w:r>
          </w:p>
        </w:tc>
        <w:tc>
          <w:tcPr>
            <w:tcW w:w="1559" w:type="dxa"/>
            <w:noWrap/>
            <w:hideMark/>
          </w:tcPr>
          <w:p w14:paraId="6A6D0EF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2,464.66 </w:t>
            </w:r>
          </w:p>
        </w:tc>
      </w:tr>
      <w:tr w:rsidR="00294CF1" w:rsidRPr="00D8507E" w14:paraId="60C928E5" w14:textId="77777777" w:rsidTr="00294CF1">
        <w:trPr>
          <w:trHeight w:val="321"/>
        </w:trPr>
        <w:tc>
          <w:tcPr>
            <w:tcW w:w="1375" w:type="dxa"/>
            <w:noWrap/>
            <w:hideMark/>
          </w:tcPr>
          <w:p w14:paraId="771E2BC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20/12/2019</w:t>
            </w:r>
          </w:p>
        </w:tc>
        <w:tc>
          <w:tcPr>
            <w:tcW w:w="3723" w:type="dxa"/>
            <w:noWrap/>
            <w:hideMark/>
          </w:tcPr>
          <w:p w14:paraId="5B81EB8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365 Online  </w:t>
            </w:r>
            <w:proofErr w:type="spellStart"/>
            <w:r w:rsidRPr="00D8507E">
              <w:rPr>
                <w:rFonts w:cstheme="minorHAnsi"/>
                <w:color w:val="000000"/>
                <w:sz w:val="22"/>
                <w:szCs w:val="22"/>
                <w:lang w:val="en-IE"/>
              </w:rPr>
              <w:t>orla</w:t>
            </w:r>
            <w:proofErr w:type="spellEnd"/>
            <w:r w:rsidRPr="00D8507E">
              <w:rPr>
                <w:rFonts w:cstheme="minorHAnsi"/>
                <w:color w:val="000000"/>
                <w:sz w:val="22"/>
                <w:szCs w:val="22"/>
                <w:lang w:val="en-IE"/>
              </w:rPr>
              <w:t xml:space="preserve"> </w:t>
            </w:r>
            <w:proofErr w:type="spellStart"/>
            <w:r w:rsidRPr="00D8507E">
              <w:rPr>
                <w:rFonts w:cstheme="minorHAnsi"/>
                <w:color w:val="000000"/>
                <w:sz w:val="22"/>
                <w:szCs w:val="22"/>
                <w:lang w:val="en-IE"/>
              </w:rPr>
              <w:t>egan</w:t>
            </w:r>
            <w:proofErr w:type="spellEnd"/>
          </w:p>
        </w:tc>
        <w:tc>
          <w:tcPr>
            <w:tcW w:w="1276" w:type="dxa"/>
            <w:noWrap/>
            <w:hideMark/>
          </w:tcPr>
          <w:p w14:paraId="22354E1F"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30.00 </w:t>
            </w:r>
          </w:p>
        </w:tc>
        <w:tc>
          <w:tcPr>
            <w:tcW w:w="1418" w:type="dxa"/>
            <w:noWrap/>
            <w:hideMark/>
          </w:tcPr>
          <w:p w14:paraId="7202B7F3" w14:textId="77777777" w:rsidR="00294CF1" w:rsidRPr="00D8507E" w:rsidRDefault="00294CF1" w:rsidP="008B37F8">
            <w:pPr>
              <w:rPr>
                <w:rFonts w:cstheme="minorHAnsi"/>
                <w:color w:val="000000"/>
                <w:sz w:val="22"/>
                <w:szCs w:val="22"/>
                <w:lang w:val="en-IE"/>
              </w:rPr>
            </w:pPr>
          </w:p>
        </w:tc>
        <w:tc>
          <w:tcPr>
            <w:tcW w:w="1559" w:type="dxa"/>
            <w:noWrap/>
            <w:hideMark/>
          </w:tcPr>
          <w:p w14:paraId="6D57EA6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2,434.66 </w:t>
            </w:r>
          </w:p>
        </w:tc>
      </w:tr>
      <w:tr w:rsidR="00294CF1" w:rsidRPr="00D8507E" w14:paraId="7FFC8D7A" w14:textId="77777777" w:rsidTr="00294CF1">
        <w:trPr>
          <w:trHeight w:val="321"/>
        </w:trPr>
        <w:tc>
          <w:tcPr>
            <w:tcW w:w="1375" w:type="dxa"/>
            <w:noWrap/>
            <w:hideMark/>
          </w:tcPr>
          <w:p w14:paraId="2032B62E"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31/12/2019</w:t>
            </w:r>
          </w:p>
        </w:tc>
        <w:tc>
          <w:tcPr>
            <w:tcW w:w="3723" w:type="dxa"/>
            <w:noWrap/>
            <w:hideMark/>
          </w:tcPr>
          <w:p w14:paraId="5483C62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NOTIFIED FEES</w:t>
            </w:r>
          </w:p>
        </w:tc>
        <w:tc>
          <w:tcPr>
            <w:tcW w:w="1276" w:type="dxa"/>
            <w:noWrap/>
            <w:hideMark/>
          </w:tcPr>
          <w:p w14:paraId="5E55659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15.40 </w:t>
            </w:r>
          </w:p>
        </w:tc>
        <w:tc>
          <w:tcPr>
            <w:tcW w:w="1418" w:type="dxa"/>
            <w:noWrap/>
            <w:hideMark/>
          </w:tcPr>
          <w:p w14:paraId="0D262347" w14:textId="77777777" w:rsidR="00294CF1" w:rsidRPr="00D8507E" w:rsidRDefault="00294CF1" w:rsidP="008B37F8">
            <w:pPr>
              <w:rPr>
                <w:rFonts w:cstheme="minorHAnsi"/>
                <w:color w:val="000000"/>
                <w:sz w:val="22"/>
                <w:szCs w:val="22"/>
                <w:lang w:val="en-IE"/>
              </w:rPr>
            </w:pPr>
          </w:p>
        </w:tc>
        <w:tc>
          <w:tcPr>
            <w:tcW w:w="1559" w:type="dxa"/>
            <w:noWrap/>
            <w:hideMark/>
          </w:tcPr>
          <w:p w14:paraId="0B2405B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2,419.26 </w:t>
            </w:r>
          </w:p>
        </w:tc>
      </w:tr>
      <w:tr w:rsidR="00294CF1" w:rsidRPr="00D8507E" w14:paraId="2D727A34" w14:textId="77777777" w:rsidTr="00294CF1">
        <w:trPr>
          <w:trHeight w:val="321"/>
        </w:trPr>
        <w:tc>
          <w:tcPr>
            <w:tcW w:w="1375" w:type="dxa"/>
            <w:noWrap/>
            <w:hideMark/>
          </w:tcPr>
          <w:p w14:paraId="16CC8A8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14/01/2020</w:t>
            </w:r>
          </w:p>
        </w:tc>
        <w:tc>
          <w:tcPr>
            <w:tcW w:w="3723" w:type="dxa"/>
            <w:noWrap/>
            <w:hideMark/>
          </w:tcPr>
          <w:p w14:paraId="3FEAB3E8"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UCC0002           CTO</w:t>
            </w:r>
          </w:p>
        </w:tc>
        <w:tc>
          <w:tcPr>
            <w:tcW w:w="1276" w:type="dxa"/>
            <w:noWrap/>
            <w:hideMark/>
          </w:tcPr>
          <w:p w14:paraId="2A04AFD6" w14:textId="77777777" w:rsidR="00294CF1" w:rsidRPr="00D8507E" w:rsidRDefault="00294CF1" w:rsidP="008B37F8">
            <w:pPr>
              <w:rPr>
                <w:rFonts w:cstheme="minorHAnsi"/>
                <w:color w:val="000000"/>
                <w:sz w:val="22"/>
                <w:szCs w:val="22"/>
                <w:lang w:val="en-IE"/>
              </w:rPr>
            </w:pPr>
          </w:p>
        </w:tc>
        <w:tc>
          <w:tcPr>
            <w:tcW w:w="1418" w:type="dxa"/>
            <w:noWrap/>
            <w:hideMark/>
          </w:tcPr>
          <w:p w14:paraId="10DA757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30.00 </w:t>
            </w:r>
          </w:p>
        </w:tc>
        <w:tc>
          <w:tcPr>
            <w:tcW w:w="1559" w:type="dxa"/>
            <w:noWrap/>
            <w:hideMark/>
          </w:tcPr>
          <w:p w14:paraId="27D83B9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2,449.26 </w:t>
            </w:r>
          </w:p>
        </w:tc>
      </w:tr>
      <w:tr w:rsidR="00294CF1" w:rsidRPr="00D8507E" w14:paraId="52C994CC" w14:textId="77777777" w:rsidTr="00294CF1">
        <w:trPr>
          <w:trHeight w:val="321"/>
        </w:trPr>
        <w:tc>
          <w:tcPr>
            <w:tcW w:w="1375" w:type="dxa"/>
            <w:noWrap/>
            <w:hideMark/>
          </w:tcPr>
          <w:p w14:paraId="1BC6E3C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10/02/2020</w:t>
            </w:r>
          </w:p>
        </w:tc>
        <w:tc>
          <w:tcPr>
            <w:tcW w:w="3723" w:type="dxa"/>
            <w:noWrap/>
            <w:hideMark/>
          </w:tcPr>
          <w:p w14:paraId="381CF65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UCC0021           CTO</w:t>
            </w:r>
          </w:p>
        </w:tc>
        <w:tc>
          <w:tcPr>
            <w:tcW w:w="1276" w:type="dxa"/>
            <w:noWrap/>
            <w:hideMark/>
          </w:tcPr>
          <w:p w14:paraId="4A22AE5C" w14:textId="77777777" w:rsidR="00294CF1" w:rsidRPr="00D8507E" w:rsidRDefault="00294CF1" w:rsidP="008B37F8">
            <w:pPr>
              <w:rPr>
                <w:rFonts w:cstheme="minorHAnsi"/>
                <w:color w:val="000000"/>
                <w:sz w:val="22"/>
                <w:szCs w:val="22"/>
                <w:lang w:val="en-IE"/>
              </w:rPr>
            </w:pPr>
          </w:p>
        </w:tc>
        <w:tc>
          <w:tcPr>
            <w:tcW w:w="1418" w:type="dxa"/>
            <w:noWrap/>
            <w:hideMark/>
          </w:tcPr>
          <w:p w14:paraId="2F87E1F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30.00 </w:t>
            </w:r>
          </w:p>
        </w:tc>
        <w:tc>
          <w:tcPr>
            <w:tcW w:w="1559" w:type="dxa"/>
            <w:noWrap/>
            <w:hideMark/>
          </w:tcPr>
          <w:p w14:paraId="0AF4220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2,479.26 </w:t>
            </w:r>
          </w:p>
        </w:tc>
      </w:tr>
      <w:tr w:rsidR="00294CF1" w:rsidRPr="00D8507E" w14:paraId="212E101D" w14:textId="77777777" w:rsidTr="00294CF1">
        <w:trPr>
          <w:trHeight w:val="321"/>
        </w:trPr>
        <w:tc>
          <w:tcPr>
            <w:tcW w:w="1375" w:type="dxa"/>
            <w:noWrap/>
            <w:hideMark/>
          </w:tcPr>
          <w:p w14:paraId="1A5E296F"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06/03/2020</w:t>
            </w:r>
          </w:p>
        </w:tc>
        <w:tc>
          <w:tcPr>
            <w:tcW w:w="3723" w:type="dxa"/>
            <w:noWrap/>
            <w:hideMark/>
          </w:tcPr>
          <w:p w14:paraId="29683A3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365 Online  Cork Gay Project (</w:t>
            </w:r>
            <w:proofErr w:type="spellStart"/>
            <w:r w:rsidRPr="00D8507E">
              <w:rPr>
                <w:rFonts w:cstheme="minorHAnsi"/>
                <w:color w:val="000000"/>
                <w:sz w:val="22"/>
                <w:szCs w:val="22"/>
                <w:lang w:val="en-IE"/>
              </w:rPr>
              <w:t>OUTing</w:t>
            </w:r>
            <w:proofErr w:type="spellEnd"/>
            <w:r w:rsidRPr="00D8507E">
              <w:rPr>
                <w:rFonts w:cstheme="minorHAnsi"/>
                <w:color w:val="000000"/>
                <w:sz w:val="22"/>
                <w:szCs w:val="22"/>
                <w:lang w:val="en-IE"/>
              </w:rPr>
              <w:t xml:space="preserve"> the Past Festival Support)</w:t>
            </w:r>
          </w:p>
        </w:tc>
        <w:tc>
          <w:tcPr>
            <w:tcW w:w="1276" w:type="dxa"/>
            <w:noWrap/>
            <w:hideMark/>
          </w:tcPr>
          <w:p w14:paraId="1E8D9D2E"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€ 550.00 </w:t>
            </w:r>
          </w:p>
        </w:tc>
        <w:tc>
          <w:tcPr>
            <w:tcW w:w="1418" w:type="dxa"/>
            <w:noWrap/>
            <w:hideMark/>
          </w:tcPr>
          <w:p w14:paraId="39D3C1B5" w14:textId="77777777" w:rsidR="00294CF1" w:rsidRPr="00D8507E" w:rsidRDefault="00294CF1" w:rsidP="008B37F8">
            <w:pPr>
              <w:rPr>
                <w:rFonts w:cstheme="minorHAnsi"/>
                <w:color w:val="000000"/>
                <w:sz w:val="22"/>
                <w:szCs w:val="22"/>
                <w:lang w:val="en-IE"/>
              </w:rPr>
            </w:pPr>
          </w:p>
        </w:tc>
        <w:tc>
          <w:tcPr>
            <w:tcW w:w="1559" w:type="dxa"/>
            <w:noWrap/>
            <w:hideMark/>
          </w:tcPr>
          <w:p w14:paraId="0BBB07F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1,929.26 </w:t>
            </w:r>
          </w:p>
        </w:tc>
      </w:tr>
      <w:tr w:rsidR="00294CF1" w:rsidRPr="00D8507E" w14:paraId="74E3F1F6" w14:textId="77777777" w:rsidTr="00294CF1">
        <w:trPr>
          <w:trHeight w:val="321"/>
        </w:trPr>
        <w:tc>
          <w:tcPr>
            <w:tcW w:w="1375" w:type="dxa"/>
            <w:noWrap/>
            <w:hideMark/>
          </w:tcPr>
          <w:p w14:paraId="7F2CD98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10/03/2020</w:t>
            </w:r>
          </w:p>
        </w:tc>
        <w:tc>
          <w:tcPr>
            <w:tcW w:w="3723" w:type="dxa"/>
            <w:noWrap/>
            <w:hideMark/>
          </w:tcPr>
          <w:p w14:paraId="76A25507"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365 Online Cork Gay Project (2 x 2 Prize tickets for </w:t>
            </w:r>
            <w:proofErr w:type="spellStart"/>
            <w:r w:rsidRPr="00D8507E">
              <w:rPr>
                <w:rFonts w:cstheme="minorHAnsi"/>
                <w:color w:val="000000"/>
                <w:sz w:val="22"/>
                <w:szCs w:val="22"/>
                <w:lang w:val="en-IE"/>
              </w:rPr>
              <w:t>Cinderfella</w:t>
            </w:r>
            <w:proofErr w:type="spellEnd"/>
            <w:r w:rsidRPr="00D8507E">
              <w:rPr>
                <w:rFonts w:cstheme="minorHAnsi"/>
                <w:color w:val="000000"/>
                <w:sz w:val="22"/>
                <w:szCs w:val="22"/>
                <w:lang w:val="en-IE"/>
              </w:rPr>
              <w:t xml:space="preserve"> play)</w:t>
            </w:r>
          </w:p>
        </w:tc>
        <w:tc>
          <w:tcPr>
            <w:tcW w:w="1276" w:type="dxa"/>
            <w:noWrap/>
            <w:hideMark/>
          </w:tcPr>
          <w:p w14:paraId="4CA4DBE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50.00 </w:t>
            </w:r>
          </w:p>
        </w:tc>
        <w:tc>
          <w:tcPr>
            <w:tcW w:w="1418" w:type="dxa"/>
            <w:noWrap/>
            <w:hideMark/>
          </w:tcPr>
          <w:p w14:paraId="6B9568E9" w14:textId="77777777" w:rsidR="00294CF1" w:rsidRPr="00D8507E" w:rsidRDefault="00294CF1" w:rsidP="008B37F8">
            <w:pPr>
              <w:rPr>
                <w:rFonts w:cstheme="minorHAnsi"/>
                <w:color w:val="000000"/>
                <w:sz w:val="22"/>
                <w:szCs w:val="22"/>
                <w:lang w:val="en-IE"/>
              </w:rPr>
            </w:pPr>
          </w:p>
        </w:tc>
        <w:tc>
          <w:tcPr>
            <w:tcW w:w="1559" w:type="dxa"/>
            <w:noWrap/>
            <w:hideMark/>
          </w:tcPr>
          <w:p w14:paraId="5DE6A8B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1,879.26 </w:t>
            </w:r>
          </w:p>
        </w:tc>
      </w:tr>
      <w:tr w:rsidR="00294CF1" w:rsidRPr="00D8507E" w14:paraId="648B4E53" w14:textId="77777777" w:rsidTr="00294CF1">
        <w:trPr>
          <w:trHeight w:val="321"/>
        </w:trPr>
        <w:tc>
          <w:tcPr>
            <w:tcW w:w="1375" w:type="dxa"/>
            <w:noWrap/>
            <w:hideMark/>
          </w:tcPr>
          <w:p w14:paraId="67C6570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18/03/2020</w:t>
            </w:r>
          </w:p>
        </w:tc>
        <w:tc>
          <w:tcPr>
            <w:tcW w:w="3723" w:type="dxa"/>
            <w:noWrap/>
            <w:hideMark/>
          </w:tcPr>
          <w:p w14:paraId="3F04F69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UCC0099 CTO</w:t>
            </w:r>
          </w:p>
        </w:tc>
        <w:tc>
          <w:tcPr>
            <w:tcW w:w="1276" w:type="dxa"/>
            <w:noWrap/>
            <w:hideMark/>
          </w:tcPr>
          <w:p w14:paraId="3C75CDC9" w14:textId="77777777" w:rsidR="00294CF1" w:rsidRPr="00D8507E" w:rsidRDefault="00294CF1" w:rsidP="008B37F8">
            <w:pPr>
              <w:rPr>
                <w:rFonts w:cstheme="minorHAnsi"/>
                <w:color w:val="000000"/>
                <w:sz w:val="22"/>
                <w:szCs w:val="22"/>
                <w:lang w:val="en-IE"/>
              </w:rPr>
            </w:pPr>
          </w:p>
        </w:tc>
        <w:tc>
          <w:tcPr>
            <w:tcW w:w="1418" w:type="dxa"/>
            <w:noWrap/>
            <w:hideMark/>
          </w:tcPr>
          <w:p w14:paraId="0E646F5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3E0F1AFE"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1,906.76 </w:t>
            </w:r>
          </w:p>
        </w:tc>
      </w:tr>
      <w:tr w:rsidR="00294CF1" w:rsidRPr="00D8507E" w14:paraId="386D7AA9" w14:textId="77777777" w:rsidTr="00294CF1">
        <w:trPr>
          <w:trHeight w:val="321"/>
        </w:trPr>
        <w:tc>
          <w:tcPr>
            <w:tcW w:w="1375" w:type="dxa"/>
            <w:noWrap/>
            <w:hideMark/>
          </w:tcPr>
          <w:p w14:paraId="4F48AE0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20/03/2020</w:t>
            </w:r>
          </w:p>
        </w:tc>
        <w:tc>
          <w:tcPr>
            <w:tcW w:w="3723" w:type="dxa"/>
            <w:noWrap/>
            <w:hideMark/>
          </w:tcPr>
          <w:p w14:paraId="32482CC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NOTIFIED FEES</w:t>
            </w:r>
          </w:p>
        </w:tc>
        <w:tc>
          <w:tcPr>
            <w:tcW w:w="1276" w:type="dxa"/>
            <w:noWrap/>
            <w:hideMark/>
          </w:tcPr>
          <w:p w14:paraId="15EA0AD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15.60 </w:t>
            </w:r>
          </w:p>
        </w:tc>
        <w:tc>
          <w:tcPr>
            <w:tcW w:w="1418" w:type="dxa"/>
            <w:noWrap/>
            <w:hideMark/>
          </w:tcPr>
          <w:p w14:paraId="4EAF617A" w14:textId="77777777" w:rsidR="00294CF1" w:rsidRPr="00D8507E" w:rsidRDefault="00294CF1" w:rsidP="008B37F8">
            <w:pPr>
              <w:rPr>
                <w:rFonts w:cstheme="minorHAnsi"/>
                <w:color w:val="000000"/>
                <w:sz w:val="22"/>
                <w:szCs w:val="22"/>
                <w:lang w:val="en-IE"/>
              </w:rPr>
            </w:pPr>
          </w:p>
        </w:tc>
        <w:tc>
          <w:tcPr>
            <w:tcW w:w="1559" w:type="dxa"/>
            <w:noWrap/>
            <w:hideMark/>
          </w:tcPr>
          <w:p w14:paraId="393B711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1,891.16 </w:t>
            </w:r>
          </w:p>
        </w:tc>
      </w:tr>
      <w:tr w:rsidR="00294CF1" w:rsidRPr="00D8507E" w14:paraId="174F1365" w14:textId="77777777" w:rsidTr="00294CF1">
        <w:trPr>
          <w:trHeight w:val="321"/>
        </w:trPr>
        <w:tc>
          <w:tcPr>
            <w:tcW w:w="1375" w:type="dxa"/>
            <w:noWrap/>
            <w:hideMark/>
          </w:tcPr>
          <w:p w14:paraId="5B0764EF"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08/04/2020</w:t>
            </w:r>
          </w:p>
        </w:tc>
        <w:tc>
          <w:tcPr>
            <w:tcW w:w="3723" w:type="dxa"/>
            <w:noWrap/>
            <w:hideMark/>
          </w:tcPr>
          <w:p w14:paraId="45B7FFD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CC0013 CTO</w:t>
            </w:r>
          </w:p>
        </w:tc>
        <w:tc>
          <w:tcPr>
            <w:tcW w:w="1276" w:type="dxa"/>
            <w:noWrap/>
            <w:hideMark/>
          </w:tcPr>
          <w:p w14:paraId="3EDF8F5C" w14:textId="77777777" w:rsidR="00294CF1" w:rsidRPr="00D8507E" w:rsidRDefault="00294CF1" w:rsidP="008B37F8">
            <w:pPr>
              <w:rPr>
                <w:rFonts w:cstheme="minorHAnsi"/>
                <w:color w:val="000000"/>
                <w:sz w:val="22"/>
                <w:szCs w:val="22"/>
                <w:lang w:val="en-IE"/>
              </w:rPr>
            </w:pPr>
          </w:p>
        </w:tc>
        <w:tc>
          <w:tcPr>
            <w:tcW w:w="1418" w:type="dxa"/>
            <w:noWrap/>
            <w:hideMark/>
          </w:tcPr>
          <w:p w14:paraId="218BA09A"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049D082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1,918.66 </w:t>
            </w:r>
          </w:p>
        </w:tc>
      </w:tr>
      <w:tr w:rsidR="00294CF1" w:rsidRPr="00D8507E" w14:paraId="49FBACA9" w14:textId="77777777" w:rsidTr="00294CF1">
        <w:trPr>
          <w:trHeight w:val="321"/>
        </w:trPr>
        <w:tc>
          <w:tcPr>
            <w:tcW w:w="1375" w:type="dxa"/>
            <w:noWrap/>
            <w:hideMark/>
          </w:tcPr>
          <w:p w14:paraId="4FA7BEE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02/06/2020</w:t>
            </w:r>
          </w:p>
        </w:tc>
        <w:tc>
          <w:tcPr>
            <w:tcW w:w="3723" w:type="dxa"/>
            <w:noWrap/>
            <w:hideMark/>
          </w:tcPr>
          <w:p w14:paraId="7153095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UCC0006 CTO</w:t>
            </w:r>
          </w:p>
        </w:tc>
        <w:tc>
          <w:tcPr>
            <w:tcW w:w="1276" w:type="dxa"/>
            <w:noWrap/>
            <w:hideMark/>
          </w:tcPr>
          <w:p w14:paraId="19995620" w14:textId="77777777" w:rsidR="00294CF1" w:rsidRPr="00D8507E" w:rsidRDefault="00294CF1" w:rsidP="008B37F8">
            <w:pPr>
              <w:rPr>
                <w:rFonts w:cstheme="minorHAnsi"/>
                <w:color w:val="000000"/>
                <w:sz w:val="22"/>
                <w:szCs w:val="22"/>
                <w:lang w:val="en-IE"/>
              </w:rPr>
            </w:pPr>
          </w:p>
        </w:tc>
        <w:tc>
          <w:tcPr>
            <w:tcW w:w="1418" w:type="dxa"/>
            <w:noWrap/>
            <w:hideMark/>
          </w:tcPr>
          <w:p w14:paraId="2A89BA1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00B5654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1,946.16 </w:t>
            </w:r>
          </w:p>
        </w:tc>
      </w:tr>
      <w:tr w:rsidR="00294CF1" w:rsidRPr="00D8507E" w14:paraId="71DF7151" w14:textId="77777777" w:rsidTr="00294CF1">
        <w:trPr>
          <w:trHeight w:val="321"/>
        </w:trPr>
        <w:tc>
          <w:tcPr>
            <w:tcW w:w="1375" w:type="dxa"/>
            <w:noWrap/>
            <w:hideMark/>
          </w:tcPr>
          <w:p w14:paraId="571BB4FF"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15/06/2020</w:t>
            </w:r>
          </w:p>
        </w:tc>
        <w:tc>
          <w:tcPr>
            <w:tcW w:w="3723" w:type="dxa"/>
            <w:noWrap/>
            <w:hideMark/>
          </w:tcPr>
          <w:p w14:paraId="5CFB8BA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UCC0019 CTO</w:t>
            </w:r>
          </w:p>
        </w:tc>
        <w:tc>
          <w:tcPr>
            <w:tcW w:w="1276" w:type="dxa"/>
            <w:noWrap/>
            <w:hideMark/>
          </w:tcPr>
          <w:p w14:paraId="39287608" w14:textId="77777777" w:rsidR="00294CF1" w:rsidRPr="00D8507E" w:rsidRDefault="00294CF1" w:rsidP="008B37F8">
            <w:pPr>
              <w:rPr>
                <w:rFonts w:cstheme="minorHAnsi"/>
                <w:color w:val="000000"/>
                <w:sz w:val="22"/>
                <w:szCs w:val="22"/>
                <w:lang w:val="en-IE"/>
              </w:rPr>
            </w:pPr>
          </w:p>
        </w:tc>
        <w:tc>
          <w:tcPr>
            <w:tcW w:w="1418" w:type="dxa"/>
            <w:noWrap/>
            <w:hideMark/>
          </w:tcPr>
          <w:p w14:paraId="6044E2E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4DC0A0A3"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1,973.66 </w:t>
            </w:r>
          </w:p>
        </w:tc>
      </w:tr>
      <w:tr w:rsidR="00294CF1" w:rsidRPr="00D8507E" w14:paraId="65640503" w14:textId="77777777" w:rsidTr="00294CF1">
        <w:trPr>
          <w:trHeight w:val="321"/>
        </w:trPr>
        <w:tc>
          <w:tcPr>
            <w:tcW w:w="1375" w:type="dxa"/>
            <w:noWrap/>
            <w:hideMark/>
          </w:tcPr>
          <w:p w14:paraId="240B240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19/06/2020</w:t>
            </w:r>
          </w:p>
        </w:tc>
        <w:tc>
          <w:tcPr>
            <w:tcW w:w="3723" w:type="dxa"/>
            <w:noWrap/>
            <w:hideMark/>
          </w:tcPr>
          <w:p w14:paraId="5A7277F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NOTIFIED FEES  </w:t>
            </w:r>
          </w:p>
        </w:tc>
        <w:tc>
          <w:tcPr>
            <w:tcW w:w="1276" w:type="dxa"/>
            <w:noWrap/>
            <w:hideMark/>
          </w:tcPr>
          <w:p w14:paraId="7470FA8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15.40 </w:t>
            </w:r>
          </w:p>
        </w:tc>
        <w:tc>
          <w:tcPr>
            <w:tcW w:w="1418" w:type="dxa"/>
            <w:noWrap/>
            <w:hideMark/>
          </w:tcPr>
          <w:p w14:paraId="2D47BE92" w14:textId="77777777" w:rsidR="00294CF1" w:rsidRPr="00D8507E" w:rsidRDefault="00294CF1" w:rsidP="008B37F8">
            <w:pPr>
              <w:rPr>
                <w:rFonts w:cstheme="minorHAnsi"/>
                <w:color w:val="000000"/>
                <w:sz w:val="22"/>
                <w:szCs w:val="22"/>
                <w:lang w:val="en-IE"/>
              </w:rPr>
            </w:pPr>
          </w:p>
        </w:tc>
        <w:tc>
          <w:tcPr>
            <w:tcW w:w="1559" w:type="dxa"/>
            <w:noWrap/>
            <w:hideMark/>
          </w:tcPr>
          <w:p w14:paraId="3466C36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1,958.26 </w:t>
            </w:r>
          </w:p>
        </w:tc>
      </w:tr>
      <w:tr w:rsidR="00294CF1" w:rsidRPr="00D8507E" w14:paraId="4D78663F" w14:textId="77777777" w:rsidTr="00294CF1">
        <w:trPr>
          <w:trHeight w:val="321"/>
        </w:trPr>
        <w:tc>
          <w:tcPr>
            <w:tcW w:w="1375" w:type="dxa"/>
            <w:noWrap/>
            <w:hideMark/>
          </w:tcPr>
          <w:p w14:paraId="49212AD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20/07/2020</w:t>
            </w:r>
          </w:p>
        </w:tc>
        <w:tc>
          <w:tcPr>
            <w:tcW w:w="3723" w:type="dxa"/>
            <w:noWrap/>
            <w:hideMark/>
          </w:tcPr>
          <w:p w14:paraId="18746EE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UCC0006 CTO </w:t>
            </w:r>
          </w:p>
        </w:tc>
        <w:tc>
          <w:tcPr>
            <w:tcW w:w="1276" w:type="dxa"/>
            <w:noWrap/>
            <w:hideMark/>
          </w:tcPr>
          <w:p w14:paraId="45CEE7EF" w14:textId="77777777" w:rsidR="00294CF1" w:rsidRPr="00D8507E" w:rsidRDefault="00294CF1" w:rsidP="008B37F8">
            <w:pPr>
              <w:rPr>
                <w:rFonts w:cstheme="minorHAnsi"/>
                <w:color w:val="000000"/>
                <w:sz w:val="22"/>
                <w:szCs w:val="22"/>
                <w:lang w:val="en-IE"/>
              </w:rPr>
            </w:pPr>
          </w:p>
        </w:tc>
        <w:tc>
          <w:tcPr>
            <w:tcW w:w="1418" w:type="dxa"/>
            <w:noWrap/>
            <w:hideMark/>
          </w:tcPr>
          <w:p w14:paraId="2DA4A42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2039337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1,985.76 </w:t>
            </w:r>
          </w:p>
        </w:tc>
      </w:tr>
      <w:tr w:rsidR="00294CF1" w:rsidRPr="00D8507E" w14:paraId="7CFD530F" w14:textId="77777777" w:rsidTr="00294CF1">
        <w:trPr>
          <w:trHeight w:val="321"/>
        </w:trPr>
        <w:tc>
          <w:tcPr>
            <w:tcW w:w="1375" w:type="dxa"/>
            <w:noWrap/>
            <w:hideMark/>
          </w:tcPr>
          <w:p w14:paraId="1EF76F0F"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27/07/2020</w:t>
            </w:r>
          </w:p>
        </w:tc>
        <w:tc>
          <w:tcPr>
            <w:tcW w:w="3723" w:type="dxa"/>
            <w:noWrap/>
            <w:hideMark/>
          </w:tcPr>
          <w:p w14:paraId="156C42B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UCC0033 CTO</w:t>
            </w:r>
          </w:p>
        </w:tc>
        <w:tc>
          <w:tcPr>
            <w:tcW w:w="1276" w:type="dxa"/>
            <w:noWrap/>
            <w:hideMark/>
          </w:tcPr>
          <w:p w14:paraId="7547CC54" w14:textId="77777777" w:rsidR="00294CF1" w:rsidRPr="00D8507E" w:rsidRDefault="00294CF1" w:rsidP="008B37F8">
            <w:pPr>
              <w:rPr>
                <w:rFonts w:cstheme="minorHAnsi"/>
                <w:color w:val="000000"/>
                <w:sz w:val="22"/>
                <w:szCs w:val="22"/>
                <w:lang w:val="en-IE"/>
              </w:rPr>
            </w:pPr>
          </w:p>
        </w:tc>
        <w:tc>
          <w:tcPr>
            <w:tcW w:w="1418" w:type="dxa"/>
            <w:noWrap/>
            <w:hideMark/>
          </w:tcPr>
          <w:p w14:paraId="5E76A3A8"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€ 1,200.00 </w:t>
            </w:r>
          </w:p>
        </w:tc>
        <w:tc>
          <w:tcPr>
            <w:tcW w:w="1559" w:type="dxa"/>
            <w:noWrap/>
            <w:hideMark/>
          </w:tcPr>
          <w:p w14:paraId="087148AA"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3,185.76 </w:t>
            </w:r>
          </w:p>
        </w:tc>
      </w:tr>
      <w:tr w:rsidR="00294CF1" w:rsidRPr="00D8507E" w14:paraId="63442DFE" w14:textId="77777777" w:rsidTr="00294CF1">
        <w:trPr>
          <w:trHeight w:val="321"/>
        </w:trPr>
        <w:tc>
          <w:tcPr>
            <w:tcW w:w="1375" w:type="dxa"/>
            <w:noWrap/>
            <w:hideMark/>
          </w:tcPr>
          <w:p w14:paraId="1D685439"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10/08/2020</w:t>
            </w:r>
          </w:p>
        </w:tc>
        <w:tc>
          <w:tcPr>
            <w:tcW w:w="3723" w:type="dxa"/>
            <w:noWrap/>
            <w:hideMark/>
          </w:tcPr>
          <w:p w14:paraId="4673C63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UCC0017 CTO</w:t>
            </w:r>
          </w:p>
        </w:tc>
        <w:tc>
          <w:tcPr>
            <w:tcW w:w="1276" w:type="dxa"/>
            <w:noWrap/>
            <w:hideMark/>
          </w:tcPr>
          <w:p w14:paraId="62888FC3" w14:textId="77777777" w:rsidR="00294CF1" w:rsidRPr="00D8507E" w:rsidRDefault="00294CF1" w:rsidP="008B37F8">
            <w:pPr>
              <w:rPr>
                <w:rFonts w:cstheme="minorHAnsi"/>
                <w:color w:val="000000"/>
                <w:sz w:val="22"/>
                <w:szCs w:val="22"/>
                <w:lang w:val="en-IE"/>
              </w:rPr>
            </w:pPr>
          </w:p>
        </w:tc>
        <w:tc>
          <w:tcPr>
            <w:tcW w:w="1418" w:type="dxa"/>
            <w:noWrap/>
            <w:hideMark/>
          </w:tcPr>
          <w:p w14:paraId="2C000CE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18FAA978"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3,213.26 </w:t>
            </w:r>
          </w:p>
        </w:tc>
      </w:tr>
      <w:tr w:rsidR="00294CF1" w:rsidRPr="00D8507E" w14:paraId="4D2D5372" w14:textId="77777777" w:rsidTr="00294CF1">
        <w:trPr>
          <w:trHeight w:val="321"/>
        </w:trPr>
        <w:tc>
          <w:tcPr>
            <w:tcW w:w="1375" w:type="dxa"/>
            <w:noWrap/>
            <w:hideMark/>
          </w:tcPr>
          <w:p w14:paraId="49A55B77"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21/09/2020</w:t>
            </w:r>
          </w:p>
        </w:tc>
        <w:tc>
          <w:tcPr>
            <w:tcW w:w="3723" w:type="dxa"/>
            <w:noWrap/>
            <w:hideMark/>
          </w:tcPr>
          <w:p w14:paraId="67B2B72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UCC0004 CTO</w:t>
            </w:r>
          </w:p>
        </w:tc>
        <w:tc>
          <w:tcPr>
            <w:tcW w:w="1276" w:type="dxa"/>
            <w:noWrap/>
            <w:hideMark/>
          </w:tcPr>
          <w:p w14:paraId="4E2A161C" w14:textId="77777777" w:rsidR="00294CF1" w:rsidRPr="00D8507E" w:rsidRDefault="00294CF1" w:rsidP="008B37F8">
            <w:pPr>
              <w:rPr>
                <w:rFonts w:cstheme="minorHAnsi"/>
                <w:color w:val="000000"/>
                <w:sz w:val="22"/>
                <w:szCs w:val="22"/>
                <w:lang w:val="en-IE"/>
              </w:rPr>
            </w:pPr>
          </w:p>
        </w:tc>
        <w:tc>
          <w:tcPr>
            <w:tcW w:w="1418" w:type="dxa"/>
            <w:noWrap/>
            <w:hideMark/>
          </w:tcPr>
          <w:p w14:paraId="3F9F051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52922F4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3,240.76 </w:t>
            </w:r>
          </w:p>
        </w:tc>
      </w:tr>
      <w:tr w:rsidR="00294CF1" w:rsidRPr="00D8507E" w14:paraId="319D399A" w14:textId="77777777" w:rsidTr="00294CF1">
        <w:trPr>
          <w:trHeight w:val="321"/>
        </w:trPr>
        <w:tc>
          <w:tcPr>
            <w:tcW w:w="1375" w:type="dxa"/>
            <w:noWrap/>
            <w:hideMark/>
          </w:tcPr>
          <w:p w14:paraId="5EE7184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25/09/2020</w:t>
            </w:r>
          </w:p>
        </w:tc>
        <w:tc>
          <w:tcPr>
            <w:tcW w:w="3723" w:type="dxa"/>
            <w:noWrap/>
            <w:hideMark/>
          </w:tcPr>
          <w:p w14:paraId="629B29C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NOTIFIED FEES </w:t>
            </w:r>
          </w:p>
        </w:tc>
        <w:tc>
          <w:tcPr>
            <w:tcW w:w="1276" w:type="dxa"/>
            <w:noWrap/>
            <w:hideMark/>
          </w:tcPr>
          <w:p w14:paraId="759F2DF4"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15.50 </w:t>
            </w:r>
          </w:p>
        </w:tc>
        <w:tc>
          <w:tcPr>
            <w:tcW w:w="1418" w:type="dxa"/>
            <w:noWrap/>
            <w:hideMark/>
          </w:tcPr>
          <w:p w14:paraId="76B2E857" w14:textId="77777777" w:rsidR="00294CF1" w:rsidRPr="00D8507E" w:rsidRDefault="00294CF1" w:rsidP="008B37F8">
            <w:pPr>
              <w:rPr>
                <w:rFonts w:cstheme="minorHAnsi"/>
                <w:color w:val="000000"/>
                <w:sz w:val="22"/>
                <w:szCs w:val="22"/>
                <w:lang w:val="en-IE"/>
              </w:rPr>
            </w:pPr>
          </w:p>
        </w:tc>
        <w:tc>
          <w:tcPr>
            <w:tcW w:w="1559" w:type="dxa"/>
            <w:noWrap/>
            <w:hideMark/>
          </w:tcPr>
          <w:p w14:paraId="488857C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3,225.26 </w:t>
            </w:r>
          </w:p>
        </w:tc>
      </w:tr>
      <w:tr w:rsidR="00294CF1" w:rsidRPr="00D8507E" w14:paraId="6024DEAA" w14:textId="77777777" w:rsidTr="00294CF1">
        <w:trPr>
          <w:trHeight w:val="321"/>
        </w:trPr>
        <w:tc>
          <w:tcPr>
            <w:tcW w:w="1375" w:type="dxa"/>
            <w:noWrap/>
            <w:hideMark/>
          </w:tcPr>
          <w:p w14:paraId="77B79286"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12/10/2020</w:t>
            </w:r>
          </w:p>
        </w:tc>
        <w:tc>
          <w:tcPr>
            <w:tcW w:w="3723" w:type="dxa"/>
            <w:noWrap/>
            <w:hideMark/>
          </w:tcPr>
          <w:p w14:paraId="587D06C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UCC0004 CTO</w:t>
            </w:r>
          </w:p>
        </w:tc>
        <w:tc>
          <w:tcPr>
            <w:tcW w:w="1276" w:type="dxa"/>
            <w:noWrap/>
            <w:hideMark/>
          </w:tcPr>
          <w:p w14:paraId="4F78FF7E" w14:textId="77777777" w:rsidR="00294CF1" w:rsidRPr="00D8507E" w:rsidRDefault="00294CF1" w:rsidP="008B37F8">
            <w:pPr>
              <w:rPr>
                <w:rFonts w:cstheme="minorHAnsi"/>
                <w:color w:val="000000"/>
                <w:sz w:val="22"/>
                <w:szCs w:val="22"/>
                <w:lang w:val="en-IE"/>
              </w:rPr>
            </w:pPr>
          </w:p>
        </w:tc>
        <w:tc>
          <w:tcPr>
            <w:tcW w:w="1418" w:type="dxa"/>
            <w:noWrap/>
            <w:hideMark/>
          </w:tcPr>
          <w:p w14:paraId="6FEE556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254EEE9E"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3,197.76 </w:t>
            </w:r>
          </w:p>
        </w:tc>
      </w:tr>
      <w:tr w:rsidR="00294CF1" w:rsidRPr="00D8507E" w14:paraId="3C978A1D" w14:textId="77777777" w:rsidTr="00294CF1">
        <w:trPr>
          <w:trHeight w:val="321"/>
        </w:trPr>
        <w:tc>
          <w:tcPr>
            <w:tcW w:w="1375" w:type="dxa"/>
            <w:noWrap/>
            <w:hideMark/>
          </w:tcPr>
          <w:p w14:paraId="017F139A"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23/11/2020</w:t>
            </w:r>
          </w:p>
        </w:tc>
        <w:tc>
          <w:tcPr>
            <w:tcW w:w="3723" w:type="dxa"/>
            <w:noWrap/>
            <w:hideMark/>
          </w:tcPr>
          <w:p w14:paraId="031FA762"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UCC0006 CTO</w:t>
            </w:r>
          </w:p>
        </w:tc>
        <w:tc>
          <w:tcPr>
            <w:tcW w:w="1276" w:type="dxa"/>
            <w:noWrap/>
            <w:hideMark/>
          </w:tcPr>
          <w:p w14:paraId="70650310" w14:textId="77777777" w:rsidR="00294CF1" w:rsidRPr="00D8507E" w:rsidRDefault="00294CF1" w:rsidP="008B37F8">
            <w:pPr>
              <w:rPr>
                <w:rFonts w:cstheme="minorHAnsi"/>
                <w:color w:val="000000"/>
                <w:sz w:val="22"/>
                <w:szCs w:val="22"/>
                <w:lang w:val="en-IE"/>
              </w:rPr>
            </w:pPr>
          </w:p>
        </w:tc>
        <w:tc>
          <w:tcPr>
            <w:tcW w:w="1418" w:type="dxa"/>
            <w:noWrap/>
            <w:hideMark/>
          </w:tcPr>
          <w:p w14:paraId="6E336572"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44C7B5D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3,280.26 </w:t>
            </w:r>
          </w:p>
        </w:tc>
      </w:tr>
      <w:tr w:rsidR="00294CF1" w:rsidRPr="00D8507E" w14:paraId="0EFBABC0" w14:textId="77777777" w:rsidTr="00294CF1">
        <w:trPr>
          <w:trHeight w:val="321"/>
        </w:trPr>
        <w:tc>
          <w:tcPr>
            <w:tcW w:w="1375" w:type="dxa"/>
            <w:noWrap/>
            <w:hideMark/>
          </w:tcPr>
          <w:p w14:paraId="1C9A5D4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18/12/2020</w:t>
            </w:r>
          </w:p>
        </w:tc>
        <w:tc>
          <w:tcPr>
            <w:tcW w:w="3723" w:type="dxa"/>
            <w:noWrap/>
            <w:hideMark/>
          </w:tcPr>
          <w:p w14:paraId="68F9C928"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UCC0020 CTO</w:t>
            </w:r>
          </w:p>
        </w:tc>
        <w:tc>
          <w:tcPr>
            <w:tcW w:w="1276" w:type="dxa"/>
            <w:noWrap/>
            <w:hideMark/>
          </w:tcPr>
          <w:p w14:paraId="51A6E53D" w14:textId="77777777" w:rsidR="00294CF1" w:rsidRPr="00D8507E" w:rsidRDefault="00294CF1" w:rsidP="008B37F8">
            <w:pPr>
              <w:rPr>
                <w:rFonts w:cstheme="minorHAnsi"/>
                <w:color w:val="000000"/>
                <w:sz w:val="22"/>
                <w:szCs w:val="22"/>
                <w:lang w:val="en-IE"/>
              </w:rPr>
            </w:pPr>
          </w:p>
        </w:tc>
        <w:tc>
          <w:tcPr>
            <w:tcW w:w="1418" w:type="dxa"/>
            <w:noWrap/>
            <w:hideMark/>
          </w:tcPr>
          <w:p w14:paraId="0AB5299C"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27.50 </w:t>
            </w:r>
          </w:p>
        </w:tc>
        <w:tc>
          <w:tcPr>
            <w:tcW w:w="1559" w:type="dxa"/>
            <w:noWrap/>
            <w:hideMark/>
          </w:tcPr>
          <w:p w14:paraId="6309EDFB"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3,307.76 </w:t>
            </w:r>
          </w:p>
        </w:tc>
      </w:tr>
      <w:tr w:rsidR="00294CF1" w:rsidRPr="00D8507E" w14:paraId="068791DB" w14:textId="77777777" w:rsidTr="00294CF1">
        <w:trPr>
          <w:trHeight w:val="321"/>
        </w:trPr>
        <w:tc>
          <w:tcPr>
            <w:tcW w:w="1375" w:type="dxa"/>
            <w:noWrap/>
            <w:hideMark/>
          </w:tcPr>
          <w:p w14:paraId="67F89800"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31/12/2020</w:t>
            </w:r>
          </w:p>
        </w:tc>
        <w:tc>
          <w:tcPr>
            <w:tcW w:w="3723" w:type="dxa"/>
            <w:noWrap/>
            <w:hideMark/>
          </w:tcPr>
          <w:p w14:paraId="46EC1B21"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NOTIFIED FEES</w:t>
            </w:r>
          </w:p>
        </w:tc>
        <w:tc>
          <w:tcPr>
            <w:tcW w:w="1276" w:type="dxa"/>
            <w:noWrap/>
            <w:hideMark/>
          </w:tcPr>
          <w:p w14:paraId="6AD9A6BD"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15.20 </w:t>
            </w:r>
          </w:p>
        </w:tc>
        <w:tc>
          <w:tcPr>
            <w:tcW w:w="1418" w:type="dxa"/>
            <w:noWrap/>
            <w:hideMark/>
          </w:tcPr>
          <w:p w14:paraId="3ADE9420" w14:textId="77777777" w:rsidR="00294CF1" w:rsidRPr="00D8507E" w:rsidRDefault="00294CF1" w:rsidP="008B37F8">
            <w:pPr>
              <w:rPr>
                <w:rFonts w:cstheme="minorHAnsi"/>
                <w:color w:val="000000"/>
                <w:sz w:val="22"/>
                <w:szCs w:val="22"/>
                <w:lang w:val="en-IE"/>
              </w:rPr>
            </w:pPr>
          </w:p>
        </w:tc>
        <w:tc>
          <w:tcPr>
            <w:tcW w:w="1559" w:type="dxa"/>
            <w:noWrap/>
            <w:hideMark/>
          </w:tcPr>
          <w:p w14:paraId="07E56605" w14:textId="77777777" w:rsidR="00294CF1" w:rsidRPr="00D8507E" w:rsidRDefault="00294CF1" w:rsidP="008B37F8">
            <w:pPr>
              <w:rPr>
                <w:rFonts w:cstheme="minorHAnsi"/>
                <w:color w:val="000000"/>
                <w:sz w:val="22"/>
                <w:szCs w:val="22"/>
                <w:lang w:val="en-IE"/>
              </w:rPr>
            </w:pPr>
            <w:r w:rsidRPr="00D8507E">
              <w:rPr>
                <w:rFonts w:cstheme="minorHAnsi"/>
                <w:color w:val="000000"/>
                <w:sz w:val="22"/>
                <w:szCs w:val="22"/>
                <w:lang w:val="en-IE"/>
              </w:rPr>
              <w:t xml:space="preserve"> €  3,292.56 </w:t>
            </w:r>
          </w:p>
        </w:tc>
      </w:tr>
    </w:tbl>
    <w:p w14:paraId="19F32F57" w14:textId="77777777" w:rsidR="00294CF1" w:rsidRPr="00D8507E" w:rsidRDefault="00294CF1" w:rsidP="00294CF1">
      <w:pPr>
        <w:rPr>
          <w:rFonts w:cstheme="minorHAnsi"/>
          <w:sz w:val="22"/>
          <w:szCs w:val="22"/>
          <w:lang w:val="en-IE"/>
        </w:rPr>
      </w:pPr>
    </w:p>
    <w:p w14:paraId="216BD999" w14:textId="77777777" w:rsidR="00294CF1" w:rsidRPr="00D8507E" w:rsidRDefault="00294CF1" w:rsidP="00294CF1">
      <w:pPr>
        <w:rPr>
          <w:rFonts w:cstheme="minorHAnsi"/>
          <w:b/>
          <w:bCs/>
          <w:sz w:val="22"/>
          <w:szCs w:val="22"/>
          <w:lang w:val="en-IE"/>
        </w:rPr>
      </w:pPr>
    </w:p>
    <w:p w14:paraId="6334935C" w14:textId="77777777" w:rsidR="00294CF1" w:rsidRPr="00D8507E" w:rsidRDefault="00294CF1" w:rsidP="005C6AB6">
      <w:pPr>
        <w:rPr>
          <w:rFonts w:cstheme="minorHAnsi"/>
          <w:sz w:val="22"/>
          <w:szCs w:val="22"/>
          <w:lang w:val="en-IE"/>
        </w:rPr>
      </w:pPr>
    </w:p>
    <w:sectPr w:rsidR="00294CF1" w:rsidRPr="00D8507E" w:rsidSect="007C3618">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134" w:right="1134" w:bottom="113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D9C2" w14:textId="77777777" w:rsidR="00E0061D" w:rsidRDefault="00E0061D" w:rsidP="0067733A">
      <w:r>
        <w:separator/>
      </w:r>
    </w:p>
  </w:endnote>
  <w:endnote w:type="continuationSeparator" w:id="0">
    <w:p w14:paraId="1CE72096" w14:textId="77777777" w:rsidR="00E0061D" w:rsidRDefault="00E0061D" w:rsidP="006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7384" w14:textId="77777777" w:rsidR="0067733A" w:rsidRDefault="0067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15801"/>
      <w:docPartObj>
        <w:docPartGallery w:val="Page Numbers (Bottom of Page)"/>
        <w:docPartUnique/>
      </w:docPartObj>
    </w:sdtPr>
    <w:sdtEndPr/>
    <w:sdtContent>
      <w:sdt>
        <w:sdtPr>
          <w:id w:val="1728636285"/>
          <w:docPartObj>
            <w:docPartGallery w:val="Page Numbers (Top of Page)"/>
            <w:docPartUnique/>
          </w:docPartObj>
        </w:sdtPr>
        <w:sdtEndPr/>
        <w:sdtContent>
          <w:p w14:paraId="6555964F" w14:textId="6E6F2788" w:rsidR="0067733A" w:rsidRDefault="0067733A">
            <w:pPr>
              <w:pStyle w:val="Footer"/>
              <w:jc w:val="center"/>
            </w:pPr>
            <w:r>
              <w:t xml:space="preserve">Page </w:t>
            </w:r>
            <w:r>
              <w:rPr>
                <w:b/>
                <w:bCs/>
              </w:rPr>
              <w:fldChar w:fldCharType="begin"/>
            </w:r>
            <w:r>
              <w:rPr>
                <w:b/>
                <w:bCs/>
              </w:rPr>
              <w:instrText xml:space="preserve"> PAGE </w:instrText>
            </w:r>
            <w:r>
              <w:rPr>
                <w:b/>
                <w:bCs/>
              </w:rPr>
              <w:fldChar w:fldCharType="separate"/>
            </w:r>
            <w:r w:rsidR="005878A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78A8">
              <w:rPr>
                <w:b/>
                <w:bCs/>
                <w:noProof/>
              </w:rPr>
              <w:t>2</w:t>
            </w:r>
            <w:r>
              <w:rPr>
                <w:b/>
                <w:bCs/>
              </w:rPr>
              <w:fldChar w:fldCharType="end"/>
            </w:r>
          </w:p>
        </w:sdtContent>
      </w:sdt>
    </w:sdtContent>
  </w:sdt>
  <w:p w14:paraId="24D798C0" w14:textId="77777777" w:rsidR="0067733A" w:rsidRDefault="0067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31CF" w14:textId="77777777" w:rsidR="0067733A" w:rsidRDefault="0067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55F3" w14:textId="77777777" w:rsidR="00E0061D" w:rsidRDefault="00E0061D" w:rsidP="0067733A">
      <w:r>
        <w:separator/>
      </w:r>
    </w:p>
  </w:footnote>
  <w:footnote w:type="continuationSeparator" w:id="0">
    <w:p w14:paraId="4A0B71AE" w14:textId="77777777" w:rsidR="00E0061D" w:rsidRDefault="00E0061D" w:rsidP="0067733A">
      <w:r>
        <w:continuationSeparator/>
      </w:r>
    </w:p>
  </w:footnote>
  <w:footnote w:id="1">
    <w:p w14:paraId="3033AA49" w14:textId="77777777" w:rsidR="00FB2AC9" w:rsidRDefault="00FB2AC9" w:rsidP="00FB2AC9">
      <w:pPr>
        <w:jc w:val="both"/>
        <w:rPr>
          <w:rFonts w:cstheme="minorHAnsi"/>
          <w:lang w:val="en-GB"/>
        </w:rPr>
      </w:pPr>
      <w:r>
        <w:rPr>
          <w:rStyle w:val="FootnoteReference"/>
        </w:rPr>
        <w:footnoteRef/>
      </w:r>
      <w:r>
        <w:t xml:space="preserve"> </w:t>
      </w:r>
      <w:r w:rsidRPr="00667E6D">
        <w:rPr>
          <w:rFonts w:cstheme="minorHAnsi"/>
          <w:sz w:val="18"/>
          <w:szCs w:val="18"/>
          <w:lang w:val="en-GB"/>
        </w:rPr>
        <w:t>The impact of COVID-19 and the close of the campus resulted in an unusual underspend of funds of the Equality Committee Bursary and could not have been anticipated at the time.</w:t>
      </w:r>
      <w:r>
        <w:rPr>
          <w:rFonts w:cstheme="minorHAnsi"/>
          <w:lang w:val="en-GB"/>
        </w:rPr>
        <w:t xml:space="preserve"> </w:t>
      </w:r>
    </w:p>
    <w:p w14:paraId="491876B4" w14:textId="77777777" w:rsidR="00FB2AC9" w:rsidRPr="00667E6D" w:rsidRDefault="00FB2AC9" w:rsidP="00FB2AC9">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F1F" w14:textId="77777777" w:rsidR="0067733A" w:rsidRDefault="00677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BE9" w14:textId="77777777" w:rsidR="0067733A" w:rsidRDefault="00677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AF9D" w14:textId="77777777" w:rsidR="0067733A" w:rsidRDefault="0067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52"/>
    <w:multiLevelType w:val="hybridMultilevel"/>
    <w:tmpl w:val="E8F490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CA355E5"/>
    <w:multiLevelType w:val="hybridMultilevel"/>
    <w:tmpl w:val="E5F0B0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B507DB"/>
    <w:multiLevelType w:val="hybridMultilevel"/>
    <w:tmpl w:val="32CE93D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0BC5E50"/>
    <w:multiLevelType w:val="multilevel"/>
    <w:tmpl w:val="E95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86594"/>
    <w:multiLevelType w:val="hybridMultilevel"/>
    <w:tmpl w:val="7B1409D6"/>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33E751A7"/>
    <w:multiLevelType w:val="hybridMultilevel"/>
    <w:tmpl w:val="6916E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1B73BB7"/>
    <w:multiLevelType w:val="hybridMultilevel"/>
    <w:tmpl w:val="04C680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34132C1"/>
    <w:multiLevelType w:val="hybridMultilevel"/>
    <w:tmpl w:val="C2D6F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A04D82"/>
    <w:multiLevelType w:val="hybridMultilevel"/>
    <w:tmpl w:val="889C3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D525CB8"/>
    <w:multiLevelType w:val="hybridMultilevel"/>
    <w:tmpl w:val="C486F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6AE71DD"/>
    <w:multiLevelType w:val="multilevel"/>
    <w:tmpl w:val="59DE25E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D1F0CB2"/>
    <w:multiLevelType w:val="multilevel"/>
    <w:tmpl w:val="756053C8"/>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391128"/>
    <w:multiLevelType w:val="hybridMultilevel"/>
    <w:tmpl w:val="632A9F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AF27273"/>
    <w:multiLevelType w:val="hybridMultilevel"/>
    <w:tmpl w:val="DFA41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3E5739"/>
    <w:multiLevelType w:val="multilevel"/>
    <w:tmpl w:val="F72CD86C"/>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10"/>
  </w:num>
  <w:num w:numId="4">
    <w:abstractNumId w:val="8"/>
  </w:num>
  <w:num w:numId="5">
    <w:abstractNumId w:val="0"/>
  </w:num>
  <w:num w:numId="6">
    <w:abstractNumId w:val="5"/>
  </w:num>
  <w:num w:numId="7">
    <w:abstractNumId w:val="6"/>
  </w:num>
  <w:num w:numId="8">
    <w:abstractNumId w:val="7"/>
  </w:num>
  <w:num w:numId="9">
    <w:abstractNumId w:val="9"/>
  </w:num>
  <w:num w:numId="10">
    <w:abstractNumId w:val="12"/>
  </w:num>
  <w:num w:numId="11">
    <w:abstractNumId w:val="1"/>
  </w:num>
  <w:num w:numId="12">
    <w:abstractNumId w:val="13"/>
  </w:num>
  <w:num w:numId="13">
    <w:abstractNumId w:val="11"/>
  </w:num>
  <w:num w:numId="14">
    <w:abstractNumId w:val="4"/>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04"/>
    <w:rsid w:val="000026D1"/>
    <w:rsid w:val="0000502B"/>
    <w:rsid w:val="00010337"/>
    <w:rsid w:val="00011EDE"/>
    <w:rsid w:val="00012523"/>
    <w:rsid w:val="00014E92"/>
    <w:rsid w:val="00017B73"/>
    <w:rsid w:val="00023026"/>
    <w:rsid w:val="00024203"/>
    <w:rsid w:val="000271FB"/>
    <w:rsid w:val="0002789B"/>
    <w:rsid w:val="000310E6"/>
    <w:rsid w:val="00036554"/>
    <w:rsid w:val="000442D7"/>
    <w:rsid w:val="00045008"/>
    <w:rsid w:val="00050992"/>
    <w:rsid w:val="00053E99"/>
    <w:rsid w:val="00070D49"/>
    <w:rsid w:val="0007140D"/>
    <w:rsid w:val="000748BD"/>
    <w:rsid w:val="00086419"/>
    <w:rsid w:val="00090A80"/>
    <w:rsid w:val="0009295D"/>
    <w:rsid w:val="000929EB"/>
    <w:rsid w:val="0009524C"/>
    <w:rsid w:val="000A2763"/>
    <w:rsid w:val="000A40FE"/>
    <w:rsid w:val="000A42E6"/>
    <w:rsid w:val="000A46E4"/>
    <w:rsid w:val="000A5D31"/>
    <w:rsid w:val="000A638C"/>
    <w:rsid w:val="000B0E9D"/>
    <w:rsid w:val="000B2247"/>
    <w:rsid w:val="000B232D"/>
    <w:rsid w:val="000B31E7"/>
    <w:rsid w:val="000B4F66"/>
    <w:rsid w:val="000C1444"/>
    <w:rsid w:val="000C1540"/>
    <w:rsid w:val="000C265F"/>
    <w:rsid w:val="000C38EC"/>
    <w:rsid w:val="000D7CCA"/>
    <w:rsid w:val="000E21A9"/>
    <w:rsid w:val="000E3912"/>
    <w:rsid w:val="000E47D8"/>
    <w:rsid w:val="000E4FBA"/>
    <w:rsid w:val="000E5162"/>
    <w:rsid w:val="000F1837"/>
    <w:rsid w:val="000F53A3"/>
    <w:rsid w:val="00114EF4"/>
    <w:rsid w:val="00115268"/>
    <w:rsid w:val="00123D42"/>
    <w:rsid w:val="001246D3"/>
    <w:rsid w:val="0012477F"/>
    <w:rsid w:val="00124A75"/>
    <w:rsid w:val="001314DA"/>
    <w:rsid w:val="00135025"/>
    <w:rsid w:val="00141155"/>
    <w:rsid w:val="0014373C"/>
    <w:rsid w:val="00143B20"/>
    <w:rsid w:val="001473F8"/>
    <w:rsid w:val="00154C63"/>
    <w:rsid w:val="001610E8"/>
    <w:rsid w:val="001662B8"/>
    <w:rsid w:val="00175D76"/>
    <w:rsid w:val="0018068A"/>
    <w:rsid w:val="00186578"/>
    <w:rsid w:val="0018674A"/>
    <w:rsid w:val="00192C04"/>
    <w:rsid w:val="001935E6"/>
    <w:rsid w:val="00195045"/>
    <w:rsid w:val="001B2ECA"/>
    <w:rsid w:val="001C179A"/>
    <w:rsid w:val="001C5516"/>
    <w:rsid w:val="001D0155"/>
    <w:rsid w:val="001D20C9"/>
    <w:rsid w:val="001D4700"/>
    <w:rsid w:val="001D6FAE"/>
    <w:rsid w:val="001E04D2"/>
    <w:rsid w:val="001E34EF"/>
    <w:rsid w:val="001F09FD"/>
    <w:rsid w:val="001F6356"/>
    <w:rsid w:val="00201B84"/>
    <w:rsid w:val="00203B73"/>
    <w:rsid w:val="002066CD"/>
    <w:rsid w:val="00212903"/>
    <w:rsid w:val="002209E6"/>
    <w:rsid w:val="00224533"/>
    <w:rsid w:val="00232AC6"/>
    <w:rsid w:val="002412F9"/>
    <w:rsid w:val="00244A79"/>
    <w:rsid w:val="0024776E"/>
    <w:rsid w:val="0025217E"/>
    <w:rsid w:val="00255742"/>
    <w:rsid w:val="00257408"/>
    <w:rsid w:val="002659C7"/>
    <w:rsid w:val="002707FF"/>
    <w:rsid w:val="002709C7"/>
    <w:rsid w:val="00271E53"/>
    <w:rsid w:val="002735AF"/>
    <w:rsid w:val="0027479C"/>
    <w:rsid w:val="00282DDF"/>
    <w:rsid w:val="00283F12"/>
    <w:rsid w:val="002873C1"/>
    <w:rsid w:val="002902E8"/>
    <w:rsid w:val="00294CF1"/>
    <w:rsid w:val="00296F31"/>
    <w:rsid w:val="002A1C47"/>
    <w:rsid w:val="002A1DFA"/>
    <w:rsid w:val="002A47A7"/>
    <w:rsid w:val="002B1BC9"/>
    <w:rsid w:val="002C4454"/>
    <w:rsid w:val="002C46AD"/>
    <w:rsid w:val="002C53BF"/>
    <w:rsid w:val="002C6C97"/>
    <w:rsid w:val="002C7DFF"/>
    <w:rsid w:val="002D124B"/>
    <w:rsid w:val="002D27B5"/>
    <w:rsid w:val="002E1766"/>
    <w:rsid w:val="002E3087"/>
    <w:rsid w:val="002E30CF"/>
    <w:rsid w:val="002E699F"/>
    <w:rsid w:val="002F1974"/>
    <w:rsid w:val="002F4856"/>
    <w:rsid w:val="002F4A3E"/>
    <w:rsid w:val="00306328"/>
    <w:rsid w:val="00310A61"/>
    <w:rsid w:val="00314344"/>
    <w:rsid w:val="00314DEA"/>
    <w:rsid w:val="0032436C"/>
    <w:rsid w:val="00332F7F"/>
    <w:rsid w:val="00333C40"/>
    <w:rsid w:val="00342D3A"/>
    <w:rsid w:val="003461D3"/>
    <w:rsid w:val="00362496"/>
    <w:rsid w:val="00363651"/>
    <w:rsid w:val="003700CB"/>
    <w:rsid w:val="00377501"/>
    <w:rsid w:val="003779AF"/>
    <w:rsid w:val="00377FF9"/>
    <w:rsid w:val="00387A9A"/>
    <w:rsid w:val="00387D89"/>
    <w:rsid w:val="0039030E"/>
    <w:rsid w:val="00393086"/>
    <w:rsid w:val="0039535F"/>
    <w:rsid w:val="003A0086"/>
    <w:rsid w:val="003A6289"/>
    <w:rsid w:val="003B15E7"/>
    <w:rsid w:val="003B7384"/>
    <w:rsid w:val="003C0EF3"/>
    <w:rsid w:val="003C1592"/>
    <w:rsid w:val="003D0534"/>
    <w:rsid w:val="003D08A4"/>
    <w:rsid w:val="003D1C43"/>
    <w:rsid w:val="003E0940"/>
    <w:rsid w:val="003E0D87"/>
    <w:rsid w:val="003E244E"/>
    <w:rsid w:val="003F75DA"/>
    <w:rsid w:val="00404842"/>
    <w:rsid w:val="004119A7"/>
    <w:rsid w:val="00413DDB"/>
    <w:rsid w:val="00414BC4"/>
    <w:rsid w:val="004177A3"/>
    <w:rsid w:val="0042080A"/>
    <w:rsid w:val="00423E78"/>
    <w:rsid w:val="00425793"/>
    <w:rsid w:val="00434CB8"/>
    <w:rsid w:val="0043768F"/>
    <w:rsid w:val="00440DC7"/>
    <w:rsid w:val="00441D39"/>
    <w:rsid w:val="0044448F"/>
    <w:rsid w:val="004535C4"/>
    <w:rsid w:val="00453662"/>
    <w:rsid w:val="00460CA5"/>
    <w:rsid w:val="00462667"/>
    <w:rsid w:val="004633FE"/>
    <w:rsid w:val="00463464"/>
    <w:rsid w:val="00476D69"/>
    <w:rsid w:val="004842A0"/>
    <w:rsid w:val="004A426A"/>
    <w:rsid w:val="004A526E"/>
    <w:rsid w:val="004C2BB4"/>
    <w:rsid w:val="004C549F"/>
    <w:rsid w:val="004C6A66"/>
    <w:rsid w:val="004D635C"/>
    <w:rsid w:val="004E5469"/>
    <w:rsid w:val="004E6428"/>
    <w:rsid w:val="004F5139"/>
    <w:rsid w:val="004F5B90"/>
    <w:rsid w:val="004F7AD6"/>
    <w:rsid w:val="00501D0B"/>
    <w:rsid w:val="005037DF"/>
    <w:rsid w:val="005070B1"/>
    <w:rsid w:val="00510CC6"/>
    <w:rsid w:val="00524856"/>
    <w:rsid w:val="0053582D"/>
    <w:rsid w:val="00540204"/>
    <w:rsid w:val="0054459D"/>
    <w:rsid w:val="00547585"/>
    <w:rsid w:val="00553224"/>
    <w:rsid w:val="00564003"/>
    <w:rsid w:val="005651E3"/>
    <w:rsid w:val="00565695"/>
    <w:rsid w:val="0056734E"/>
    <w:rsid w:val="005716E6"/>
    <w:rsid w:val="005813B4"/>
    <w:rsid w:val="00584939"/>
    <w:rsid w:val="00586DCA"/>
    <w:rsid w:val="005878A8"/>
    <w:rsid w:val="00590496"/>
    <w:rsid w:val="00590956"/>
    <w:rsid w:val="0059125B"/>
    <w:rsid w:val="0059268D"/>
    <w:rsid w:val="005A0B66"/>
    <w:rsid w:val="005B000F"/>
    <w:rsid w:val="005C2488"/>
    <w:rsid w:val="005C3A01"/>
    <w:rsid w:val="005C3F0B"/>
    <w:rsid w:val="005C5553"/>
    <w:rsid w:val="005C6AB6"/>
    <w:rsid w:val="005D0763"/>
    <w:rsid w:val="005D1BDD"/>
    <w:rsid w:val="005D2947"/>
    <w:rsid w:val="005D56D8"/>
    <w:rsid w:val="005D70A4"/>
    <w:rsid w:val="005F5380"/>
    <w:rsid w:val="006026A6"/>
    <w:rsid w:val="00602FED"/>
    <w:rsid w:val="00603038"/>
    <w:rsid w:val="00615A54"/>
    <w:rsid w:val="006250B5"/>
    <w:rsid w:val="00655F7C"/>
    <w:rsid w:val="00662B33"/>
    <w:rsid w:val="0066445F"/>
    <w:rsid w:val="006657DB"/>
    <w:rsid w:val="006728DE"/>
    <w:rsid w:val="0067733A"/>
    <w:rsid w:val="006816BA"/>
    <w:rsid w:val="006830FF"/>
    <w:rsid w:val="00683FA7"/>
    <w:rsid w:val="006870C5"/>
    <w:rsid w:val="00692AB5"/>
    <w:rsid w:val="00693236"/>
    <w:rsid w:val="006940D1"/>
    <w:rsid w:val="0069792D"/>
    <w:rsid w:val="006A12CB"/>
    <w:rsid w:val="006A1A70"/>
    <w:rsid w:val="006A4714"/>
    <w:rsid w:val="006A535A"/>
    <w:rsid w:val="006C2F8A"/>
    <w:rsid w:val="006C535F"/>
    <w:rsid w:val="006C6726"/>
    <w:rsid w:val="006C6791"/>
    <w:rsid w:val="006D4441"/>
    <w:rsid w:val="006E16F3"/>
    <w:rsid w:val="006E28FC"/>
    <w:rsid w:val="006E7DF6"/>
    <w:rsid w:val="006F03D5"/>
    <w:rsid w:val="006F3DD7"/>
    <w:rsid w:val="00702ABB"/>
    <w:rsid w:val="007058B1"/>
    <w:rsid w:val="0071647A"/>
    <w:rsid w:val="00726AA1"/>
    <w:rsid w:val="00726E01"/>
    <w:rsid w:val="007311CF"/>
    <w:rsid w:val="007364AE"/>
    <w:rsid w:val="00737125"/>
    <w:rsid w:val="007372E7"/>
    <w:rsid w:val="00742F9F"/>
    <w:rsid w:val="007522AF"/>
    <w:rsid w:val="00757273"/>
    <w:rsid w:val="00762E55"/>
    <w:rsid w:val="00764FC7"/>
    <w:rsid w:val="00770075"/>
    <w:rsid w:val="00770E40"/>
    <w:rsid w:val="00776174"/>
    <w:rsid w:val="007829F0"/>
    <w:rsid w:val="007942D9"/>
    <w:rsid w:val="007A4614"/>
    <w:rsid w:val="007B61A0"/>
    <w:rsid w:val="007B6757"/>
    <w:rsid w:val="007B67DB"/>
    <w:rsid w:val="007B68F8"/>
    <w:rsid w:val="007C2A24"/>
    <w:rsid w:val="007C3618"/>
    <w:rsid w:val="007C48BD"/>
    <w:rsid w:val="007C5F56"/>
    <w:rsid w:val="007C76CF"/>
    <w:rsid w:val="007D4167"/>
    <w:rsid w:val="007D77BA"/>
    <w:rsid w:val="007E04C9"/>
    <w:rsid w:val="007E4DFF"/>
    <w:rsid w:val="007E6BED"/>
    <w:rsid w:val="007F73C5"/>
    <w:rsid w:val="008016DB"/>
    <w:rsid w:val="00810F52"/>
    <w:rsid w:val="00824098"/>
    <w:rsid w:val="00824D19"/>
    <w:rsid w:val="00824FFA"/>
    <w:rsid w:val="00825083"/>
    <w:rsid w:val="00825515"/>
    <w:rsid w:val="00830FDB"/>
    <w:rsid w:val="00831808"/>
    <w:rsid w:val="00835480"/>
    <w:rsid w:val="00836084"/>
    <w:rsid w:val="00846D80"/>
    <w:rsid w:val="00853CC8"/>
    <w:rsid w:val="00857289"/>
    <w:rsid w:val="00857C55"/>
    <w:rsid w:val="00857E1F"/>
    <w:rsid w:val="00863599"/>
    <w:rsid w:val="00865BB0"/>
    <w:rsid w:val="0087132D"/>
    <w:rsid w:val="00874DA5"/>
    <w:rsid w:val="00876895"/>
    <w:rsid w:val="00882604"/>
    <w:rsid w:val="00885686"/>
    <w:rsid w:val="008913D1"/>
    <w:rsid w:val="0089166C"/>
    <w:rsid w:val="00891F9A"/>
    <w:rsid w:val="00893DD8"/>
    <w:rsid w:val="00894C6B"/>
    <w:rsid w:val="00894E03"/>
    <w:rsid w:val="008A2A11"/>
    <w:rsid w:val="008B0D6C"/>
    <w:rsid w:val="008B2E9F"/>
    <w:rsid w:val="008B5478"/>
    <w:rsid w:val="008B6BCA"/>
    <w:rsid w:val="008B6BEE"/>
    <w:rsid w:val="008D286B"/>
    <w:rsid w:val="008D57ED"/>
    <w:rsid w:val="008E156D"/>
    <w:rsid w:val="008E3C4D"/>
    <w:rsid w:val="008E58A0"/>
    <w:rsid w:val="00905028"/>
    <w:rsid w:val="00910553"/>
    <w:rsid w:val="009137F7"/>
    <w:rsid w:val="0091587F"/>
    <w:rsid w:val="0091595B"/>
    <w:rsid w:val="00915D25"/>
    <w:rsid w:val="00927261"/>
    <w:rsid w:val="009334CE"/>
    <w:rsid w:val="00935721"/>
    <w:rsid w:val="00942560"/>
    <w:rsid w:val="00945D0A"/>
    <w:rsid w:val="009468F4"/>
    <w:rsid w:val="009568C2"/>
    <w:rsid w:val="009628F4"/>
    <w:rsid w:val="00962AB3"/>
    <w:rsid w:val="0096590E"/>
    <w:rsid w:val="00966345"/>
    <w:rsid w:val="00970F08"/>
    <w:rsid w:val="00971D48"/>
    <w:rsid w:val="009817A2"/>
    <w:rsid w:val="009855B6"/>
    <w:rsid w:val="00991E5B"/>
    <w:rsid w:val="009945A9"/>
    <w:rsid w:val="009A1B16"/>
    <w:rsid w:val="009A4042"/>
    <w:rsid w:val="009B2E89"/>
    <w:rsid w:val="009B2FBF"/>
    <w:rsid w:val="009D3D5C"/>
    <w:rsid w:val="009F0ED8"/>
    <w:rsid w:val="009F238A"/>
    <w:rsid w:val="009F3124"/>
    <w:rsid w:val="009F5A85"/>
    <w:rsid w:val="009F7443"/>
    <w:rsid w:val="00A061D2"/>
    <w:rsid w:val="00A1005D"/>
    <w:rsid w:val="00A12D56"/>
    <w:rsid w:val="00A13D65"/>
    <w:rsid w:val="00A14D1F"/>
    <w:rsid w:val="00A14F08"/>
    <w:rsid w:val="00A166CF"/>
    <w:rsid w:val="00A16868"/>
    <w:rsid w:val="00A2204C"/>
    <w:rsid w:val="00A22483"/>
    <w:rsid w:val="00A33661"/>
    <w:rsid w:val="00A34A15"/>
    <w:rsid w:val="00A4743A"/>
    <w:rsid w:val="00A572F0"/>
    <w:rsid w:val="00A60A28"/>
    <w:rsid w:val="00A70204"/>
    <w:rsid w:val="00A72C61"/>
    <w:rsid w:val="00A72FE9"/>
    <w:rsid w:val="00A7425A"/>
    <w:rsid w:val="00A917E0"/>
    <w:rsid w:val="00A95685"/>
    <w:rsid w:val="00AA3090"/>
    <w:rsid w:val="00AA34FC"/>
    <w:rsid w:val="00AA56DD"/>
    <w:rsid w:val="00AA747C"/>
    <w:rsid w:val="00AB1BF5"/>
    <w:rsid w:val="00AB2FF1"/>
    <w:rsid w:val="00AB5541"/>
    <w:rsid w:val="00AC2257"/>
    <w:rsid w:val="00AC4608"/>
    <w:rsid w:val="00AD06B2"/>
    <w:rsid w:val="00AD0864"/>
    <w:rsid w:val="00AD092F"/>
    <w:rsid w:val="00AD230C"/>
    <w:rsid w:val="00AD4B6C"/>
    <w:rsid w:val="00AD5FA1"/>
    <w:rsid w:val="00AF0632"/>
    <w:rsid w:val="00AF54D7"/>
    <w:rsid w:val="00AF581F"/>
    <w:rsid w:val="00AF6BD6"/>
    <w:rsid w:val="00AF71E4"/>
    <w:rsid w:val="00B039D4"/>
    <w:rsid w:val="00B04E11"/>
    <w:rsid w:val="00B06702"/>
    <w:rsid w:val="00B10A84"/>
    <w:rsid w:val="00B10CC2"/>
    <w:rsid w:val="00B15AAE"/>
    <w:rsid w:val="00B16040"/>
    <w:rsid w:val="00B1759B"/>
    <w:rsid w:val="00B22385"/>
    <w:rsid w:val="00B227AB"/>
    <w:rsid w:val="00B24210"/>
    <w:rsid w:val="00B329CE"/>
    <w:rsid w:val="00B32CD6"/>
    <w:rsid w:val="00B37736"/>
    <w:rsid w:val="00B41327"/>
    <w:rsid w:val="00B42045"/>
    <w:rsid w:val="00B4259B"/>
    <w:rsid w:val="00B44C7F"/>
    <w:rsid w:val="00B572F3"/>
    <w:rsid w:val="00B6341C"/>
    <w:rsid w:val="00B64D2D"/>
    <w:rsid w:val="00B66993"/>
    <w:rsid w:val="00B70A31"/>
    <w:rsid w:val="00B726C2"/>
    <w:rsid w:val="00B739D7"/>
    <w:rsid w:val="00B73C62"/>
    <w:rsid w:val="00B800DE"/>
    <w:rsid w:val="00B84B62"/>
    <w:rsid w:val="00B85FC6"/>
    <w:rsid w:val="00B86745"/>
    <w:rsid w:val="00B90F12"/>
    <w:rsid w:val="00B935F5"/>
    <w:rsid w:val="00B940CB"/>
    <w:rsid w:val="00B9410E"/>
    <w:rsid w:val="00BA3591"/>
    <w:rsid w:val="00BA3899"/>
    <w:rsid w:val="00BA3C0D"/>
    <w:rsid w:val="00BA782E"/>
    <w:rsid w:val="00BC1B81"/>
    <w:rsid w:val="00BD56B4"/>
    <w:rsid w:val="00BE14AC"/>
    <w:rsid w:val="00BE2171"/>
    <w:rsid w:val="00BE33D4"/>
    <w:rsid w:val="00BE692E"/>
    <w:rsid w:val="00BF4F33"/>
    <w:rsid w:val="00BF7A58"/>
    <w:rsid w:val="00C1223F"/>
    <w:rsid w:val="00C13112"/>
    <w:rsid w:val="00C13268"/>
    <w:rsid w:val="00C14CAA"/>
    <w:rsid w:val="00C15387"/>
    <w:rsid w:val="00C15FBF"/>
    <w:rsid w:val="00C27A3F"/>
    <w:rsid w:val="00C34A96"/>
    <w:rsid w:val="00C35C75"/>
    <w:rsid w:val="00C404A6"/>
    <w:rsid w:val="00C406FE"/>
    <w:rsid w:val="00C62DE4"/>
    <w:rsid w:val="00C6535E"/>
    <w:rsid w:val="00C65DE6"/>
    <w:rsid w:val="00C667E5"/>
    <w:rsid w:val="00C704F1"/>
    <w:rsid w:val="00C728E4"/>
    <w:rsid w:val="00C732CE"/>
    <w:rsid w:val="00C76BDD"/>
    <w:rsid w:val="00C77558"/>
    <w:rsid w:val="00C77DF8"/>
    <w:rsid w:val="00C83066"/>
    <w:rsid w:val="00C843CF"/>
    <w:rsid w:val="00C9199F"/>
    <w:rsid w:val="00C93E7C"/>
    <w:rsid w:val="00C93F6C"/>
    <w:rsid w:val="00C94D8E"/>
    <w:rsid w:val="00C9520C"/>
    <w:rsid w:val="00C96E58"/>
    <w:rsid w:val="00CA441F"/>
    <w:rsid w:val="00CA7D3B"/>
    <w:rsid w:val="00CB17B9"/>
    <w:rsid w:val="00CB3BA6"/>
    <w:rsid w:val="00CC6605"/>
    <w:rsid w:val="00CD7597"/>
    <w:rsid w:val="00CD7815"/>
    <w:rsid w:val="00CE3A24"/>
    <w:rsid w:val="00CE5E1D"/>
    <w:rsid w:val="00CF104D"/>
    <w:rsid w:val="00CF1360"/>
    <w:rsid w:val="00CF2C51"/>
    <w:rsid w:val="00CF7333"/>
    <w:rsid w:val="00CF7778"/>
    <w:rsid w:val="00D0013A"/>
    <w:rsid w:val="00D028B0"/>
    <w:rsid w:val="00D064E9"/>
    <w:rsid w:val="00D16F2A"/>
    <w:rsid w:val="00D22418"/>
    <w:rsid w:val="00D315B2"/>
    <w:rsid w:val="00D37329"/>
    <w:rsid w:val="00D37ED6"/>
    <w:rsid w:val="00D4375C"/>
    <w:rsid w:val="00D47F91"/>
    <w:rsid w:val="00D63CDC"/>
    <w:rsid w:val="00D6462D"/>
    <w:rsid w:val="00D73164"/>
    <w:rsid w:val="00D74D7C"/>
    <w:rsid w:val="00D7534A"/>
    <w:rsid w:val="00D75C10"/>
    <w:rsid w:val="00D76A5E"/>
    <w:rsid w:val="00D7734E"/>
    <w:rsid w:val="00D82998"/>
    <w:rsid w:val="00D8507E"/>
    <w:rsid w:val="00D9321A"/>
    <w:rsid w:val="00DA09AD"/>
    <w:rsid w:val="00DA1337"/>
    <w:rsid w:val="00DA1FE4"/>
    <w:rsid w:val="00DA63B6"/>
    <w:rsid w:val="00DB1BC0"/>
    <w:rsid w:val="00DB43D0"/>
    <w:rsid w:val="00DC1061"/>
    <w:rsid w:val="00DC3DBB"/>
    <w:rsid w:val="00DD63E9"/>
    <w:rsid w:val="00DD67B4"/>
    <w:rsid w:val="00DD67DF"/>
    <w:rsid w:val="00DF3616"/>
    <w:rsid w:val="00DF4188"/>
    <w:rsid w:val="00E0061D"/>
    <w:rsid w:val="00E040FD"/>
    <w:rsid w:val="00E0524C"/>
    <w:rsid w:val="00E07A64"/>
    <w:rsid w:val="00E10792"/>
    <w:rsid w:val="00E11124"/>
    <w:rsid w:val="00E11DD3"/>
    <w:rsid w:val="00E21704"/>
    <w:rsid w:val="00E2309E"/>
    <w:rsid w:val="00E24FFB"/>
    <w:rsid w:val="00E32B52"/>
    <w:rsid w:val="00E37DFC"/>
    <w:rsid w:val="00E419A2"/>
    <w:rsid w:val="00E44C36"/>
    <w:rsid w:val="00E45078"/>
    <w:rsid w:val="00E465AD"/>
    <w:rsid w:val="00E5200B"/>
    <w:rsid w:val="00E71CC3"/>
    <w:rsid w:val="00E8281E"/>
    <w:rsid w:val="00E872FF"/>
    <w:rsid w:val="00E90B17"/>
    <w:rsid w:val="00E95130"/>
    <w:rsid w:val="00E9708B"/>
    <w:rsid w:val="00E97B13"/>
    <w:rsid w:val="00EA2305"/>
    <w:rsid w:val="00EA3C16"/>
    <w:rsid w:val="00EA5ABA"/>
    <w:rsid w:val="00EB08F9"/>
    <w:rsid w:val="00EC0C82"/>
    <w:rsid w:val="00EC2736"/>
    <w:rsid w:val="00EC2990"/>
    <w:rsid w:val="00ED103A"/>
    <w:rsid w:val="00ED35B4"/>
    <w:rsid w:val="00EE4C19"/>
    <w:rsid w:val="00EE6DFC"/>
    <w:rsid w:val="00EE764B"/>
    <w:rsid w:val="00EE7B3C"/>
    <w:rsid w:val="00EF151E"/>
    <w:rsid w:val="00F03A3F"/>
    <w:rsid w:val="00F0624A"/>
    <w:rsid w:val="00F07B32"/>
    <w:rsid w:val="00F14B5D"/>
    <w:rsid w:val="00F14C43"/>
    <w:rsid w:val="00F21EA2"/>
    <w:rsid w:val="00F222AA"/>
    <w:rsid w:val="00F303F5"/>
    <w:rsid w:val="00F47A3D"/>
    <w:rsid w:val="00F50F79"/>
    <w:rsid w:val="00F523FD"/>
    <w:rsid w:val="00F56B20"/>
    <w:rsid w:val="00F61736"/>
    <w:rsid w:val="00F61B49"/>
    <w:rsid w:val="00F6333D"/>
    <w:rsid w:val="00F646B1"/>
    <w:rsid w:val="00F66BD9"/>
    <w:rsid w:val="00F6767C"/>
    <w:rsid w:val="00F70F35"/>
    <w:rsid w:val="00F7207F"/>
    <w:rsid w:val="00F72D11"/>
    <w:rsid w:val="00F756E1"/>
    <w:rsid w:val="00F76A98"/>
    <w:rsid w:val="00F80C20"/>
    <w:rsid w:val="00F9052C"/>
    <w:rsid w:val="00F93262"/>
    <w:rsid w:val="00F93A2C"/>
    <w:rsid w:val="00F946B4"/>
    <w:rsid w:val="00F95BB7"/>
    <w:rsid w:val="00FA68F5"/>
    <w:rsid w:val="00FA7567"/>
    <w:rsid w:val="00FB02F5"/>
    <w:rsid w:val="00FB0727"/>
    <w:rsid w:val="00FB0871"/>
    <w:rsid w:val="00FB0C20"/>
    <w:rsid w:val="00FB2AC9"/>
    <w:rsid w:val="00FB448E"/>
    <w:rsid w:val="00FD58EC"/>
    <w:rsid w:val="00FE0E3D"/>
    <w:rsid w:val="00FE3581"/>
    <w:rsid w:val="00FF1D24"/>
    <w:rsid w:val="00FF400E"/>
    <w:rsid w:val="00FF74F4"/>
    <w:rsid w:val="6BFD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391E4F"/>
  <w14:defaultImageDpi w14:val="32767"/>
  <w15:chartTrackingRefBased/>
  <w15:docId w15:val="{C2112A24-F1FD-3A41-BC3D-D45AC10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C9"/>
    <w:pPr>
      <w:keepNext/>
      <w:keepLines/>
      <w:spacing w:before="240"/>
      <w:outlineLvl w:val="0"/>
    </w:pPr>
    <w:rPr>
      <w:rFonts w:asciiTheme="majorHAnsi" w:eastAsiaTheme="majorEastAsia" w:hAnsiTheme="majorHAnsi" w:cstheme="majorBidi"/>
      <w:color w:val="2F5496" w:themeColor="accent1" w:themeShade="BF"/>
      <w:sz w:val="32"/>
      <w:szCs w:val="32"/>
      <w:lang w:val="en-IE" w:eastAsia="en-GB"/>
    </w:rPr>
  </w:style>
  <w:style w:type="paragraph" w:styleId="Heading2">
    <w:name w:val="heading 2"/>
    <w:basedOn w:val="Normal"/>
    <w:next w:val="Normal"/>
    <w:link w:val="Heading2Char"/>
    <w:uiPriority w:val="9"/>
    <w:unhideWhenUsed/>
    <w:qFormat/>
    <w:rsid w:val="00FB2AC9"/>
    <w:pPr>
      <w:keepNext/>
      <w:keepLines/>
      <w:spacing w:before="40"/>
      <w:outlineLvl w:val="1"/>
    </w:pPr>
    <w:rPr>
      <w:rFonts w:asciiTheme="majorHAnsi" w:eastAsiaTheme="majorEastAsia" w:hAnsiTheme="majorHAnsi" w:cstheme="majorBidi"/>
      <w:color w:val="2F5496" w:themeColor="accent1" w:themeShade="BF"/>
      <w:sz w:val="26"/>
      <w:szCs w:val="26"/>
      <w:lang w:val="en-IE" w:eastAsia="en-GB"/>
    </w:rPr>
  </w:style>
  <w:style w:type="paragraph" w:styleId="Heading3">
    <w:name w:val="heading 3"/>
    <w:basedOn w:val="Normal"/>
    <w:next w:val="Normal"/>
    <w:link w:val="Heading3Char"/>
    <w:uiPriority w:val="9"/>
    <w:unhideWhenUsed/>
    <w:qFormat/>
    <w:rsid w:val="00FB2AC9"/>
    <w:pPr>
      <w:keepNext/>
      <w:keepLines/>
      <w:spacing w:before="40"/>
      <w:outlineLvl w:val="2"/>
    </w:pPr>
    <w:rPr>
      <w:rFonts w:asciiTheme="majorHAnsi" w:eastAsiaTheme="majorEastAsia" w:hAnsiTheme="majorHAnsi" w:cstheme="majorBidi"/>
      <w:color w:val="1F3763" w:themeColor="accent1" w:themeShade="7F"/>
      <w:lang w:val="en-I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EDE"/>
    <w:pPr>
      <w:spacing w:before="100" w:beforeAutospacing="1" w:after="100" w:afterAutospacing="1"/>
    </w:pPr>
    <w:rPr>
      <w:rFonts w:ascii="Times New Roman" w:eastAsia="Times New Roman" w:hAnsi="Times New Roman" w:cs="Times New Roman"/>
      <w:lang w:val="en-IE"/>
    </w:rPr>
  </w:style>
  <w:style w:type="character" w:styleId="Strong">
    <w:name w:val="Strong"/>
    <w:uiPriority w:val="22"/>
    <w:qFormat/>
    <w:rsid w:val="002873C1"/>
    <w:rPr>
      <w:b/>
      <w:bCs/>
    </w:rPr>
  </w:style>
  <w:style w:type="paragraph" w:styleId="BalloonText">
    <w:name w:val="Balloon Text"/>
    <w:basedOn w:val="Normal"/>
    <w:link w:val="BalloonTextChar"/>
    <w:uiPriority w:val="99"/>
    <w:semiHidden/>
    <w:unhideWhenUsed/>
    <w:rsid w:val="007B6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7DB"/>
    <w:rPr>
      <w:rFonts w:ascii="Times New Roman" w:hAnsi="Times New Roman" w:cs="Times New Roman"/>
      <w:sz w:val="18"/>
      <w:szCs w:val="18"/>
    </w:rPr>
  </w:style>
  <w:style w:type="character" w:styleId="Hyperlink">
    <w:name w:val="Hyperlink"/>
    <w:basedOn w:val="DefaultParagraphFont"/>
    <w:uiPriority w:val="99"/>
    <w:unhideWhenUsed/>
    <w:rsid w:val="0000502B"/>
    <w:rPr>
      <w:color w:val="0563C1"/>
      <w:u w:val="single"/>
    </w:rPr>
  </w:style>
  <w:style w:type="paragraph" w:styleId="Header">
    <w:name w:val="header"/>
    <w:basedOn w:val="Normal"/>
    <w:link w:val="HeaderChar"/>
    <w:uiPriority w:val="99"/>
    <w:unhideWhenUsed/>
    <w:rsid w:val="0067733A"/>
    <w:pPr>
      <w:tabs>
        <w:tab w:val="center" w:pos="4513"/>
        <w:tab w:val="right" w:pos="9026"/>
      </w:tabs>
    </w:pPr>
  </w:style>
  <w:style w:type="character" w:customStyle="1" w:styleId="HeaderChar">
    <w:name w:val="Header Char"/>
    <w:basedOn w:val="DefaultParagraphFont"/>
    <w:link w:val="Header"/>
    <w:uiPriority w:val="99"/>
    <w:rsid w:val="0067733A"/>
  </w:style>
  <w:style w:type="paragraph" w:styleId="Footer">
    <w:name w:val="footer"/>
    <w:basedOn w:val="Normal"/>
    <w:link w:val="FooterChar"/>
    <w:uiPriority w:val="99"/>
    <w:unhideWhenUsed/>
    <w:rsid w:val="0067733A"/>
    <w:pPr>
      <w:tabs>
        <w:tab w:val="center" w:pos="4513"/>
        <w:tab w:val="right" w:pos="9026"/>
      </w:tabs>
    </w:pPr>
  </w:style>
  <w:style w:type="character" w:customStyle="1" w:styleId="FooterChar">
    <w:name w:val="Footer Char"/>
    <w:basedOn w:val="DefaultParagraphFont"/>
    <w:link w:val="Footer"/>
    <w:uiPriority w:val="99"/>
    <w:rsid w:val="0067733A"/>
  </w:style>
  <w:style w:type="character" w:customStyle="1" w:styleId="normaltextrun">
    <w:name w:val="normaltextrun"/>
    <w:basedOn w:val="DefaultParagraphFont"/>
    <w:rsid w:val="00B41327"/>
  </w:style>
  <w:style w:type="character" w:customStyle="1" w:styleId="eop">
    <w:name w:val="eop"/>
    <w:basedOn w:val="DefaultParagraphFont"/>
    <w:rsid w:val="00B41327"/>
  </w:style>
  <w:style w:type="character" w:styleId="CommentReference">
    <w:name w:val="annotation reference"/>
    <w:basedOn w:val="DefaultParagraphFont"/>
    <w:uiPriority w:val="99"/>
    <w:semiHidden/>
    <w:unhideWhenUsed/>
    <w:rsid w:val="00B64D2D"/>
    <w:rPr>
      <w:sz w:val="16"/>
      <w:szCs w:val="16"/>
    </w:rPr>
  </w:style>
  <w:style w:type="paragraph" w:styleId="CommentText">
    <w:name w:val="annotation text"/>
    <w:basedOn w:val="Normal"/>
    <w:link w:val="CommentTextChar"/>
    <w:uiPriority w:val="99"/>
    <w:semiHidden/>
    <w:unhideWhenUsed/>
    <w:rsid w:val="00B64D2D"/>
    <w:rPr>
      <w:sz w:val="20"/>
      <w:szCs w:val="20"/>
    </w:rPr>
  </w:style>
  <w:style w:type="character" w:customStyle="1" w:styleId="CommentTextChar">
    <w:name w:val="Comment Text Char"/>
    <w:basedOn w:val="DefaultParagraphFont"/>
    <w:link w:val="CommentText"/>
    <w:uiPriority w:val="99"/>
    <w:semiHidden/>
    <w:rsid w:val="00B64D2D"/>
    <w:rPr>
      <w:sz w:val="20"/>
      <w:szCs w:val="20"/>
    </w:rPr>
  </w:style>
  <w:style w:type="paragraph" w:styleId="CommentSubject">
    <w:name w:val="annotation subject"/>
    <w:basedOn w:val="CommentText"/>
    <w:next w:val="CommentText"/>
    <w:link w:val="CommentSubjectChar"/>
    <w:uiPriority w:val="99"/>
    <w:semiHidden/>
    <w:unhideWhenUsed/>
    <w:rsid w:val="00B64D2D"/>
    <w:rPr>
      <w:b/>
      <w:bCs/>
    </w:rPr>
  </w:style>
  <w:style w:type="character" w:customStyle="1" w:styleId="CommentSubjectChar">
    <w:name w:val="Comment Subject Char"/>
    <w:basedOn w:val="CommentTextChar"/>
    <w:link w:val="CommentSubject"/>
    <w:uiPriority w:val="99"/>
    <w:semiHidden/>
    <w:rsid w:val="00B64D2D"/>
    <w:rPr>
      <w:b/>
      <w:bCs/>
      <w:sz w:val="20"/>
      <w:szCs w:val="20"/>
    </w:rPr>
  </w:style>
  <w:style w:type="paragraph" w:customStyle="1" w:styleId="xxmsonormal">
    <w:name w:val="x_xmsonormal"/>
    <w:basedOn w:val="Normal"/>
    <w:rsid w:val="009F238A"/>
    <w:rPr>
      <w:rFonts w:ascii="Calibri" w:hAnsi="Calibri" w:cs="Calibri"/>
      <w:sz w:val="22"/>
      <w:szCs w:val="22"/>
      <w:lang w:val="en-IE" w:eastAsia="en-IE"/>
    </w:rPr>
  </w:style>
  <w:style w:type="character" w:customStyle="1" w:styleId="xxgmail-il">
    <w:name w:val="x_xgmail-il"/>
    <w:basedOn w:val="DefaultParagraphFont"/>
    <w:rsid w:val="009F238A"/>
  </w:style>
  <w:style w:type="character" w:customStyle="1" w:styleId="UnresolvedMention1">
    <w:name w:val="Unresolved Mention1"/>
    <w:basedOn w:val="DefaultParagraphFont"/>
    <w:uiPriority w:val="99"/>
    <w:semiHidden/>
    <w:unhideWhenUsed/>
    <w:rsid w:val="002A47A7"/>
    <w:rPr>
      <w:color w:val="605E5C"/>
      <w:shd w:val="clear" w:color="auto" w:fill="E1DFDD"/>
    </w:rPr>
  </w:style>
  <w:style w:type="character" w:customStyle="1" w:styleId="markijd7ou5gn">
    <w:name w:val="markijd7ou5gn"/>
    <w:basedOn w:val="DefaultParagraphFont"/>
    <w:rsid w:val="00D0013A"/>
  </w:style>
  <w:style w:type="character" w:customStyle="1" w:styleId="markxz0uwpqjs">
    <w:name w:val="markxz0uwpqjs"/>
    <w:basedOn w:val="DefaultParagraphFont"/>
    <w:rsid w:val="00D0013A"/>
  </w:style>
  <w:style w:type="character" w:customStyle="1" w:styleId="Heading1Char">
    <w:name w:val="Heading 1 Char"/>
    <w:basedOn w:val="DefaultParagraphFont"/>
    <w:link w:val="Heading1"/>
    <w:uiPriority w:val="9"/>
    <w:rsid w:val="00FB2AC9"/>
    <w:rPr>
      <w:rFonts w:asciiTheme="majorHAnsi" w:eastAsiaTheme="majorEastAsia" w:hAnsiTheme="majorHAnsi" w:cstheme="majorBidi"/>
      <w:color w:val="2F5496" w:themeColor="accent1" w:themeShade="BF"/>
      <w:sz w:val="32"/>
      <w:szCs w:val="32"/>
      <w:lang w:val="en-IE" w:eastAsia="en-GB"/>
    </w:rPr>
  </w:style>
  <w:style w:type="character" w:customStyle="1" w:styleId="Heading2Char">
    <w:name w:val="Heading 2 Char"/>
    <w:basedOn w:val="DefaultParagraphFont"/>
    <w:link w:val="Heading2"/>
    <w:uiPriority w:val="9"/>
    <w:rsid w:val="00FB2AC9"/>
    <w:rPr>
      <w:rFonts w:asciiTheme="majorHAnsi" w:eastAsiaTheme="majorEastAsia" w:hAnsiTheme="majorHAnsi" w:cstheme="majorBidi"/>
      <w:color w:val="2F5496" w:themeColor="accent1" w:themeShade="BF"/>
      <w:sz w:val="26"/>
      <w:szCs w:val="26"/>
      <w:lang w:val="en-IE" w:eastAsia="en-GB"/>
    </w:rPr>
  </w:style>
  <w:style w:type="character" w:customStyle="1" w:styleId="Heading3Char">
    <w:name w:val="Heading 3 Char"/>
    <w:basedOn w:val="DefaultParagraphFont"/>
    <w:link w:val="Heading3"/>
    <w:uiPriority w:val="9"/>
    <w:rsid w:val="00FB2AC9"/>
    <w:rPr>
      <w:rFonts w:asciiTheme="majorHAnsi" w:eastAsiaTheme="majorEastAsia" w:hAnsiTheme="majorHAnsi" w:cstheme="majorBidi"/>
      <w:color w:val="1F3763" w:themeColor="accent1" w:themeShade="7F"/>
      <w:lang w:val="en-IE" w:eastAsia="en-GB"/>
    </w:rPr>
  </w:style>
  <w:style w:type="table" w:styleId="GridTable1Light-Accent1">
    <w:name w:val="Grid Table 1 Light Accent 1"/>
    <w:basedOn w:val="TableNormal"/>
    <w:uiPriority w:val="46"/>
    <w:rsid w:val="00FB2AC9"/>
    <w:rPr>
      <w:lang w:val="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B2AC9"/>
    <w:rPr>
      <w:rFonts w:ascii="Times New Roman" w:eastAsia="Times New Roman" w:hAnsi="Times New Roman" w:cs="Times New Roman"/>
      <w:sz w:val="20"/>
      <w:szCs w:val="20"/>
      <w:lang w:val="en-IE" w:eastAsia="en-GB"/>
    </w:rPr>
  </w:style>
  <w:style w:type="character" w:customStyle="1" w:styleId="FootnoteTextChar">
    <w:name w:val="Footnote Text Char"/>
    <w:basedOn w:val="DefaultParagraphFont"/>
    <w:link w:val="FootnoteText"/>
    <w:uiPriority w:val="99"/>
    <w:semiHidden/>
    <w:rsid w:val="00FB2AC9"/>
    <w:rPr>
      <w:rFonts w:ascii="Times New Roman" w:eastAsia="Times New Roman" w:hAnsi="Times New Roman" w:cs="Times New Roman"/>
      <w:sz w:val="20"/>
      <w:szCs w:val="20"/>
      <w:lang w:val="en-IE" w:eastAsia="en-GB"/>
    </w:rPr>
  </w:style>
  <w:style w:type="character" w:styleId="FootnoteReference">
    <w:name w:val="footnote reference"/>
    <w:basedOn w:val="DefaultParagraphFont"/>
    <w:uiPriority w:val="99"/>
    <w:semiHidden/>
    <w:unhideWhenUsed/>
    <w:rsid w:val="00FB2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615">
      <w:bodyDiv w:val="1"/>
      <w:marLeft w:val="0"/>
      <w:marRight w:val="0"/>
      <w:marTop w:val="0"/>
      <w:marBottom w:val="0"/>
      <w:divBdr>
        <w:top w:val="none" w:sz="0" w:space="0" w:color="auto"/>
        <w:left w:val="none" w:sz="0" w:space="0" w:color="auto"/>
        <w:bottom w:val="none" w:sz="0" w:space="0" w:color="auto"/>
        <w:right w:val="none" w:sz="0" w:space="0" w:color="auto"/>
      </w:divBdr>
      <w:divsChild>
        <w:div w:id="1989168259">
          <w:marLeft w:val="0"/>
          <w:marRight w:val="0"/>
          <w:marTop w:val="0"/>
          <w:marBottom w:val="0"/>
          <w:divBdr>
            <w:top w:val="none" w:sz="0" w:space="0" w:color="auto"/>
            <w:left w:val="none" w:sz="0" w:space="0" w:color="auto"/>
            <w:bottom w:val="none" w:sz="0" w:space="0" w:color="auto"/>
            <w:right w:val="none" w:sz="0" w:space="0" w:color="auto"/>
          </w:divBdr>
          <w:divsChild>
            <w:div w:id="1728798363">
              <w:marLeft w:val="0"/>
              <w:marRight w:val="0"/>
              <w:marTop w:val="0"/>
              <w:marBottom w:val="0"/>
              <w:divBdr>
                <w:top w:val="none" w:sz="0" w:space="0" w:color="auto"/>
                <w:left w:val="none" w:sz="0" w:space="0" w:color="auto"/>
                <w:bottom w:val="none" w:sz="0" w:space="0" w:color="auto"/>
                <w:right w:val="none" w:sz="0" w:space="0" w:color="auto"/>
              </w:divBdr>
            </w:div>
          </w:divsChild>
        </w:div>
        <w:div w:id="1052191554">
          <w:marLeft w:val="0"/>
          <w:marRight w:val="0"/>
          <w:marTop w:val="0"/>
          <w:marBottom w:val="0"/>
          <w:divBdr>
            <w:top w:val="none" w:sz="0" w:space="0" w:color="auto"/>
            <w:left w:val="none" w:sz="0" w:space="0" w:color="auto"/>
            <w:bottom w:val="none" w:sz="0" w:space="0" w:color="auto"/>
            <w:right w:val="none" w:sz="0" w:space="0" w:color="auto"/>
          </w:divBdr>
          <w:divsChild>
            <w:div w:id="1354569417">
              <w:marLeft w:val="0"/>
              <w:marRight w:val="0"/>
              <w:marTop w:val="0"/>
              <w:marBottom w:val="0"/>
              <w:divBdr>
                <w:top w:val="none" w:sz="0" w:space="0" w:color="auto"/>
                <w:left w:val="none" w:sz="0" w:space="0" w:color="auto"/>
                <w:bottom w:val="none" w:sz="0" w:space="0" w:color="auto"/>
                <w:right w:val="none" w:sz="0" w:space="0" w:color="auto"/>
              </w:divBdr>
            </w:div>
          </w:divsChild>
        </w:div>
        <w:div w:id="187181406">
          <w:marLeft w:val="0"/>
          <w:marRight w:val="0"/>
          <w:marTop w:val="0"/>
          <w:marBottom w:val="0"/>
          <w:divBdr>
            <w:top w:val="none" w:sz="0" w:space="0" w:color="auto"/>
            <w:left w:val="none" w:sz="0" w:space="0" w:color="auto"/>
            <w:bottom w:val="none" w:sz="0" w:space="0" w:color="auto"/>
            <w:right w:val="none" w:sz="0" w:space="0" w:color="auto"/>
          </w:divBdr>
          <w:divsChild>
            <w:div w:id="572859908">
              <w:marLeft w:val="0"/>
              <w:marRight w:val="0"/>
              <w:marTop w:val="0"/>
              <w:marBottom w:val="0"/>
              <w:divBdr>
                <w:top w:val="none" w:sz="0" w:space="0" w:color="auto"/>
                <w:left w:val="none" w:sz="0" w:space="0" w:color="auto"/>
                <w:bottom w:val="none" w:sz="0" w:space="0" w:color="auto"/>
                <w:right w:val="none" w:sz="0" w:space="0" w:color="auto"/>
              </w:divBdr>
            </w:div>
          </w:divsChild>
        </w:div>
        <w:div w:id="1990010791">
          <w:marLeft w:val="0"/>
          <w:marRight w:val="0"/>
          <w:marTop w:val="0"/>
          <w:marBottom w:val="0"/>
          <w:divBdr>
            <w:top w:val="none" w:sz="0" w:space="0" w:color="auto"/>
            <w:left w:val="none" w:sz="0" w:space="0" w:color="auto"/>
            <w:bottom w:val="none" w:sz="0" w:space="0" w:color="auto"/>
            <w:right w:val="none" w:sz="0" w:space="0" w:color="auto"/>
          </w:divBdr>
          <w:divsChild>
            <w:div w:id="39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5146">
      <w:bodyDiv w:val="1"/>
      <w:marLeft w:val="0"/>
      <w:marRight w:val="0"/>
      <w:marTop w:val="0"/>
      <w:marBottom w:val="0"/>
      <w:divBdr>
        <w:top w:val="none" w:sz="0" w:space="0" w:color="auto"/>
        <w:left w:val="none" w:sz="0" w:space="0" w:color="auto"/>
        <w:bottom w:val="none" w:sz="0" w:space="0" w:color="auto"/>
        <w:right w:val="none" w:sz="0" w:space="0" w:color="auto"/>
      </w:divBdr>
    </w:div>
    <w:div w:id="265580099">
      <w:bodyDiv w:val="1"/>
      <w:marLeft w:val="0"/>
      <w:marRight w:val="0"/>
      <w:marTop w:val="0"/>
      <w:marBottom w:val="0"/>
      <w:divBdr>
        <w:top w:val="none" w:sz="0" w:space="0" w:color="auto"/>
        <w:left w:val="none" w:sz="0" w:space="0" w:color="auto"/>
        <w:bottom w:val="none" w:sz="0" w:space="0" w:color="auto"/>
        <w:right w:val="none" w:sz="0" w:space="0" w:color="auto"/>
      </w:divBdr>
    </w:div>
    <w:div w:id="1195196296">
      <w:bodyDiv w:val="1"/>
      <w:marLeft w:val="0"/>
      <w:marRight w:val="0"/>
      <w:marTop w:val="0"/>
      <w:marBottom w:val="0"/>
      <w:divBdr>
        <w:top w:val="none" w:sz="0" w:space="0" w:color="auto"/>
        <w:left w:val="none" w:sz="0" w:space="0" w:color="auto"/>
        <w:bottom w:val="none" w:sz="0" w:space="0" w:color="auto"/>
        <w:right w:val="none" w:sz="0" w:space="0" w:color="auto"/>
      </w:divBdr>
    </w:div>
    <w:div w:id="1520894921">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696349696">
      <w:bodyDiv w:val="1"/>
      <w:marLeft w:val="0"/>
      <w:marRight w:val="0"/>
      <w:marTop w:val="0"/>
      <w:marBottom w:val="0"/>
      <w:divBdr>
        <w:top w:val="none" w:sz="0" w:space="0" w:color="auto"/>
        <w:left w:val="none" w:sz="0" w:space="0" w:color="auto"/>
        <w:bottom w:val="none" w:sz="0" w:space="0" w:color="auto"/>
        <w:right w:val="none" w:sz="0" w:space="0" w:color="auto"/>
      </w:divBdr>
    </w:div>
    <w:div w:id="1910381728">
      <w:bodyDiv w:val="1"/>
      <w:marLeft w:val="0"/>
      <w:marRight w:val="0"/>
      <w:marTop w:val="0"/>
      <w:marBottom w:val="0"/>
      <w:divBdr>
        <w:top w:val="none" w:sz="0" w:space="0" w:color="auto"/>
        <w:left w:val="none" w:sz="0" w:space="0" w:color="auto"/>
        <w:bottom w:val="none" w:sz="0" w:space="0" w:color="auto"/>
        <w:right w:val="none" w:sz="0" w:space="0" w:color="auto"/>
      </w:divBdr>
    </w:div>
    <w:div w:id="19554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c.ie/en/lgbtstaff/events/ag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b2967b05d312b974c9a74c7750c6e6e5">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e3e71003456d50ec82b34ae4d3528bd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3EA36-A7D3-46BD-B819-E1A140AFE1F9}">
  <ds:schemaRefs>
    <ds:schemaRef ds:uri="http://schemas.microsoft.com/sharepoint/v3/contenttype/forms"/>
  </ds:schemaRefs>
</ds:datastoreItem>
</file>

<file path=customXml/itemProps2.xml><?xml version="1.0" encoding="utf-8"?>
<ds:datastoreItem xmlns:ds="http://schemas.openxmlformats.org/officeDocument/2006/customXml" ds:itemID="{257475AB-022B-49C0-9BE0-79D6A68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310C9-4D12-4244-9C77-9776E6D5F712}">
  <ds:schemaRefs>
    <ds:schemaRef ds:uri="http://schemas.openxmlformats.org/officeDocument/2006/bibliography"/>
  </ds:schemaRefs>
</ds:datastoreItem>
</file>

<file path=customXml/itemProps4.xml><?xml version="1.0" encoding="utf-8"?>
<ds:datastoreItem xmlns:ds="http://schemas.openxmlformats.org/officeDocument/2006/customXml" ds:itemID="{070CFEA1-962A-412D-B6CF-EA7732AC1B0B}">
  <ds:schemaRefs>
    <ds:schemaRef ds:uri="http://schemas.microsoft.com/office/2006/metadata/properties"/>
    <ds:schemaRef ds:uri="http://purl.org/dc/terms/"/>
    <ds:schemaRef ds:uri="bbcb7b64-6de8-4ed1-81fe-5e09c6fb67a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0e1ee63-e7db-4ec9-8fd3-22d771cf9a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O Suilleabhain</dc:creator>
  <cp:keywords/>
  <dc:description/>
  <cp:lastModifiedBy>Byrne, Mary</cp:lastModifiedBy>
  <cp:revision>184</cp:revision>
  <cp:lastPrinted>2020-11-18T14:43:00Z</cp:lastPrinted>
  <dcterms:created xsi:type="dcterms:W3CDTF">2021-05-19T15:39:00Z</dcterms:created>
  <dcterms:modified xsi:type="dcterms:W3CDTF">2021-05-21T21:54:00Z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