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5E141" w14:textId="77777777" w:rsidR="00141155" w:rsidRDefault="00141155" w:rsidP="00141155">
      <w:pPr>
        <w:jc w:val="center"/>
        <w:rPr>
          <w:lang w:val="en-IE"/>
        </w:rPr>
      </w:pPr>
      <w:r>
        <w:rPr>
          <w:lang w:val="en-IE"/>
        </w:rPr>
        <w:t>UNIVERSITY COLLEGE CORK</w:t>
      </w:r>
    </w:p>
    <w:p w14:paraId="4D21F33A" w14:textId="77777777" w:rsidR="00141155" w:rsidRDefault="00A70204" w:rsidP="00141155">
      <w:pPr>
        <w:jc w:val="center"/>
        <w:rPr>
          <w:lang w:val="en-IE"/>
        </w:rPr>
      </w:pPr>
      <w:r>
        <w:rPr>
          <w:lang w:val="en-IE"/>
        </w:rPr>
        <w:t>LGBT</w:t>
      </w:r>
      <w:r w:rsidR="00141155">
        <w:rPr>
          <w:lang w:val="en-IE"/>
        </w:rPr>
        <w:t>+</w:t>
      </w:r>
      <w:r>
        <w:rPr>
          <w:lang w:val="en-IE"/>
        </w:rPr>
        <w:t xml:space="preserve"> S</w:t>
      </w:r>
      <w:r w:rsidR="00141155">
        <w:rPr>
          <w:lang w:val="en-IE"/>
        </w:rPr>
        <w:t>TAFF NETWORK</w:t>
      </w:r>
    </w:p>
    <w:p w14:paraId="49C80A69" w14:textId="77777777" w:rsidR="00141155" w:rsidRDefault="00141155" w:rsidP="00141155">
      <w:pPr>
        <w:jc w:val="center"/>
        <w:rPr>
          <w:lang w:val="en-IE"/>
        </w:rPr>
      </w:pPr>
    </w:p>
    <w:p w14:paraId="63103376" w14:textId="2F5ACF1B" w:rsidR="00141155" w:rsidRDefault="00141155" w:rsidP="00141155">
      <w:pPr>
        <w:jc w:val="center"/>
        <w:rPr>
          <w:lang w:val="en-IE"/>
        </w:rPr>
      </w:pPr>
      <w:r>
        <w:rPr>
          <w:lang w:val="en-IE"/>
        </w:rPr>
        <w:t xml:space="preserve">Minutes of </w:t>
      </w:r>
      <w:r w:rsidR="00A70204">
        <w:rPr>
          <w:lang w:val="en-IE"/>
        </w:rPr>
        <w:t>Committee Meeting</w:t>
      </w:r>
    </w:p>
    <w:p w14:paraId="47B9DDFC" w14:textId="77777777" w:rsidR="00141155" w:rsidRDefault="00141155">
      <w:pPr>
        <w:rPr>
          <w:lang w:val="en-IE"/>
        </w:rPr>
      </w:pPr>
    </w:p>
    <w:tbl>
      <w:tblPr>
        <w:tblStyle w:val="TableGrid"/>
        <w:tblW w:w="10485" w:type="dxa"/>
        <w:tblLook w:val="04A0" w:firstRow="1" w:lastRow="0" w:firstColumn="1" w:lastColumn="0" w:noHBand="0" w:noVBand="1"/>
      </w:tblPr>
      <w:tblGrid>
        <w:gridCol w:w="1696"/>
        <w:gridCol w:w="8789"/>
      </w:tblGrid>
      <w:tr w:rsidR="00141155" w:rsidRPr="00141155" w14:paraId="67F52B67" w14:textId="77777777" w:rsidTr="000D7CCA">
        <w:tc>
          <w:tcPr>
            <w:tcW w:w="1696" w:type="dxa"/>
          </w:tcPr>
          <w:p w14:paraId="5A5315A2" w14:textId="77777777" w:rsidR="00141155" w:rsidRPr="00141155" w:rsidRDefault="00141155" w:rsidP="00440DC7">
            <w:pPr>
              <w:rPr>
                <w:lang w:val="en-IE"/>
              </w:rPr>
            </w:pPr>
            <w:r w:rsidRPr="00141155">
              <w:rPr>
                <w:lang w:val="en-IE"/>
              </w:rPr>
              <w:t>Date:</w:t>
            </w:r>
          </w:p>
        </w:tc>
        <w:tc>
          <w:tcPr>
            <w:tcW w:w="8789" w:type="dxa"/>
          </w:tcPr>
          <w:p w14:paraId="4071C73C" w14:textId="77777777" w:rsidR="00141155" w:rsidRPr="00141155" w:rsidRDefault="00141155" w:rsidP="00440DC7">
            <w:pPr>
              <w:rPr>
                <w:lang w:val="en-IE"/>
              </w:rPr>
            </w:pPr>
            <w:r w:rsidRPr="00141155">
              <w:rPr>
                <w:lang w:val="en-IE"/>
              </w:rPr>
              <w:t>24 January 2019</w:t>
            </w:r>
          </w:p>
        </w:tc>
      </w:tr>
      <w:tr w:rsidR="00141155" w:rsidRPr="00141155" w14:paraId="133FE883" w14:textId="77777777" w:rsidTr="000D7CCA">
        <w:tc>
          <w:tcPr>
            <w:tcW w:w="1696" w:type="dxa"/>
          </w:tcPr>
          <w:p w14:paraId="438EE9C1" w14:textId="77777777" w:rsidR="00141155" w:rsidRPr="00141155" w:rsidRDefault="00141155" w:rsidP="00440DC7">
            <w:pPr>
              <w:rPr>
                <w:lang w:val="en-IE"/>
              </w:rPr>
            </w:pPr>
            <w:r w:rsidRPr="00141155">
              <w:rPr>
                <w:lang w:val="en-IE"/>
              </w:rPr>
              <w:t>Time:</w:t>
            </w:r>
          </w:p>
        </w:tc>
        <w:tc>
          <w:tcPr>
            <w:tcW w:w="8789" w:type="dxa"/>
          </w:tcPr>
          <w:p w14:paraId="5CAA7B0F" w14:textId="77777777" w:rsidR="00141155" w:rsidRPr="00141155" w:rsidRDefault="00141155" w:rsidP="00440DC7">
            <w:pPr>
              <w:rPr>
                <w:lang w:val="en-IE"/>
              </w:rPr>
            </w:pPr>
            <w:r w:rsidRPr="00141155">
              <w:rPr>
                <w:lang w:val="en-IE"/>
              </w:rPr>
              <w:t>1-2pm</w:t>
            </w:r>
          </w:p>
        </w:tc>
      </w:tr>
      <w:tr w:rsidR="00141155" w:rsidRPr="00141155" w14:paraId="2212AC3D" w14:textId="77777777" w:rsidTr="000D7CCA">
        <w:tc>
          <w:tcPr>
            <w:tcW w:w="1696" w:type="dxa"/>
          </w:tcPr>
          <w:p w14:paraId="15C798F3" w14:textId="77777777" w:rsidR="00141155" w:rsidRPr="00141155" w:rsidRDefault="00141155" w:rsidP="00440DC7">
            <w:pPr>
              <w:rPr>
                <w:lang w:val="en-IE"/>
              </w:rPr>
            </w:pPr>
            <w:r w:rsidRPr="00141155">
              <w:rPr>
                <w:lang w:val="en-IE"/>
              </w:rPr>
              <w:t>Venue:</w:t>
            </w:r>
          </w:p>
        </w:tc>
        <w:tc>
          <w:tcPr>
            <w:tcW w:w="8789" w:type="dxa"/>
          </w:tcPr>
          <w:p w14:paraId="25434DF6" w14:textId="77777777" w:rsidR="00141155" w:rsidRPr="00141155" w:rsidRDefault="00141155" w:rsidP="00440DC7">
            <w:pPr>
              <w:rPr>
                <w:lang w:val="en-IE"/>
              </w:rPr>
            </w:pPr>
            <w:r w:rsidRPr="00141155">
              <w:rPr>
                <w:lang w:val="en-IE"/>
              </w:rPr>
              <w:t>Library Meeting Room, Boole Library</w:t>
            </w:r>
          </w:p>
        </w:tc>
      </w:tr>
    </w:tbl>
    <w:p w14:paraId="16DD946F" w14:textId="4D9430CD" w:rsidR="00A70204" w:rsidRDefault="00A70204">
      <w:pPr>
        <w:rPr>
          <w:lang w:val="en-IE"/>
        </w:rPr>
      </w:pPr>
    </w:p>
    <w:p w14:paraId="49211771" w14:textId="6AB61FF6" w:rsidR="00A70204" w:rsidRDefault="00A70204">
      <w:pPr>
        <w:rPr>
          <w:lang w:val="en-IE"/>
        </w:rPr>
      </w:pPr>
      <w:r>
        <w:rPr>
          <w:lang w:val="en-IE"/>
        </w:rPr>
        <w:t>Attendance:</w:t>
      </w:r>
      <w:r>
        <w:rPr>
          <w:lang w:val="en-IE"/>
        </w:rPr>
        <w:tab/>
        <w:t xml:space="preserve">Mary O Rourke, Barra Ó </w:t>
      </w:r>
      <w:proofErr w:type="spellStart"/>
      <w:r>
        <w:rPr>
          <w:lang w:val="en-IE"/>
        </w:rPr>
        <w:t>Donnabháin</w:t>
      </w:r>
      <w:proofErr w:type="spellEnd"/>
      <w:r>
        <w:rPr>
          <w:lang w:val="en-IE"/>
        </w:rPr>
        <w:t xml:space="preserve">, </w:t>
      </w:r>
      <w:r w:rsidR="00440DC7">
        <w:rPr>
          <w:lang w:val="en-IE"/>
        </w:rPr>
        <w:t xml:space="preserve">Diarmuid Scully, </w:t>
      </w:r>
      <w:r>
        <w:rPr>
          <w:lang w:val="en-IE"/>
        </w:rPr>
        <w:t>Maurice Ryder and Fiachra Ó Súilleabháin.</w:t>
      </w:r>
    </w:p>
    <w:p w14:paraId="63F800A1" w14:textId="534F7CD6" w:rsidR="00A70204" w:rsidRDefault="00F9052C">
      <w:pPr>
        <w:rPr>
          <w:lang w:val="en-IE"/>
        </w:rPr>
      </w:pPr>
      <w:r>
        <w:rPr>
          <w:lang w:val="en-IE"/>
        </w:rPr>
        <w:t>Apologies</w:t>
      </w:r>
      <w:r w:rsidR="00825083">
        <w:rPr>
          <w:lang w:val="en-IE"/>
        </w:rPr>
        <w:tab/>
        <w:t>Gordon Dalton</w:t>
      </w:r>
      <w:bookmarkStart w:id="0" w:name="_GoBack"/>
      <w:bookmarkEnd w:id="0"/>
    </w:p>
    <w:p w14:paraId="409C21F9" w14:textId="7F0445D4" w:rsidR="00440DC7" w:rsidRDefault="00440DC7">
      <w:pPr>
        <w:rPr>
          <w:lang w:val="en-IE"/>
        </w:rPr>
      </w:pPr>
      <w:r>
        <w:rPr>
          <w:lang w:val="en-IE"/>
        </w:rPr>
        <w:t>Sec.:</w:t>
      </w:r>
      <w:r>
        <w:rPr>
          <w:lang w:val="en-IE"/>
        </w:rPr>
        <w:tab/>
      </w:r>
      <w:r>
        <w:rPr>
          <w:lang w:val="en-IE"/>
        </w:rPr>
        <w:tab/>
        <w:t>Fiachra Ó Súilleabháin.</w:t>
      </w:r>
    </w:p>
    <w:p w14:paraId="72F96B68" w14:textId="77777777" w:rsidR="00440DC7" w:rsidRDefault="00440DC7">
      <w:pPr>
        <w:rPr>
          <w:lang w:val="en-IE"/>
        </w:rPr>
      </w:pPr>
    </w:p>
    <w:p w14:paraId="425B5A84" w14:textId="0A842B81" w:rsidR="00A70204" w:rsidRDefault="00A70204">
      <w:pPr>
        <w:rPr>
          <w:lang w:val="en-IE"/>
        </w:rPr>
      </w:pPr>
      <w:r>
        <w:rPr>
          <w:lang w:val="en-IE"/>
        </w:rPr>
        <w:t>Agenda:</w:t>
      </w:r>
    </w:p>
    <w:p w14:paraId="0B859B94" w14:textId="1E8CC690" w:rsidR="00A70204" w:rsidRPr="00141155" w:rsidRDefault="00141155" w:rsidP="00141155">
      <w:pPr>
        <w:pStyle w:val="ListParagraph"/>
        <w:numPr>
          <w:ilvl w:val="0"/>
          <w:numId w:val="2"/>
        </w:numPr>
        <w:rPr>
          <w:lang w:val="en-IE"/>
        </w:rPr>
      </w:pPr>
      <w:r w:rsidRPr="00141155">
        <w:rPr>
          <w:lang w:val="en-IE"/>
        </w:rPr>
        <w:t>Minutes of AGM, December 2018</w:t>
      </w:r>
    </w:p>
    <w:p w14:paraId="7D050C50" w14:textId="0A1596DA" w:rsidR="00A70204" w:rsidRPr="00141155" w:rsidRDefault="00141155" w:rsidP="00141155">
      <w:pPr>
        <w:pStyle w:val="ListParagraph"/>
        <w:numPr>
          <w:ilvl w:val="0"/>
          <w:numId w:val="2"/>
        </w:numPr>
        <w:rPr>
          <w:lang w:val="en-IE"/>
        </w:rPr>
      </w:pPr>
      <w:r w:rsidRPr="00141155">
        <w:rPr>
          <w:lang w:val="en-IE"/>
        </w:rPr>
        <w:t>UCC Rainbow Alliance Launch, 07 March 2019</w:t>
      </w:r>
    </w:p>
    <w:p w14:paraId="3B133D27" w14:textId="1953F3A8" w:rsidR="00141155" w:rsidRPr="00141155" w:rsidRDefault="00141155" w:rsidP="00141155">
      <w:pPr>
        <w:pStyle w:val="ListParagraph"/>
        <w:numPr>
          <w:ilvl w:val="0"/>
          <w:numId w:val="2"/>
        </w:numPr>
        <w:rPr>
          <w:lang w:val="en-IE"/>
        </w:rPr>
      </w:pPr>
      <w:proofErr w:type="spellStart"/>
      <w:r w:rsidRPr="00141155">
        <w:rPr>
          <w:lang w:val="en-IE"/>
        </w:rPr>
        <w:t>OUTing</w:t>
      </w:r>
      <w:proofErr w:type="spellEnd"/>
      <w:r w:rsidRPr="00141155">
        <w:rPr>
          <w:lang w:val="en-IE"/>
        </w:rPr>
        <w:t xml:space="preserve"> the Past Festival, City Hall, Cork, 02 March 2019</w:t>
      </w:r>
    </w:p>
    <w:p w14:paraId="44B72602" w14:textId="0C1C36AC" w:rsidR="00141155" w:rsidRPr="00141155" w:rsidRDefault="00141155" w:rsidP="00141155">
      <w:pPr>
        <w:pStyle w:val="ListParagraph"/>
        <w:numPr>
          <w:ilvl w:val="0"/>
          <w:numId w:val="2"/>
        </w:numPr>
        <w:rPr>
          <w:lang w:val="en-IE"/>
        </w:rPr>
      </w:pPr>
      <w:r w:rsidRPr="00141155">
        <w:rPr>
          <w:lang w:val="en-IE"/>
        </w:rPr>
        <w:t>LGBT Awareness Week, May 2019</w:t>
      </w:r>
    </w:p>
    <w:p w14:paraId="316A1903" w14:textId="17BBC621" w:rsidR="00141155" w:rsidRPr="00141155" w:rsidRDefault="00141155" w:rsidP="00141155">
      <w:pPr>
        <w:pStyle w:val="ListParagraph"/>
        <w:numPr>
          <w:ilvl w:val="0"/>
          <w:numId w:val="2"/>
        </w:numPr>
        <w:rPr>
          <w:lang w:val="en-IE"/>
        </w:rPr>
      </w:pPr>
      <w:r w:rsidRPr="00141155">
        <w:rPr>
          <w:lang w:val="en-IE"/>
        </w:rPr>
        <w:t>Cork PRIDE 2019: Funding application to President’s Strategic Fund</w:t>
      </w:r>
    </w:p>
    <w:p w14:paraId="19AC9497" w14:textId="11BE60DE" w:rsidR="00141155" w:rsidRPr="00141155" w:rsidRDefault="00141155" w:rsidP="00141155">
      <w:pPr>
        <w:pStyle w:val="ListParagraph"/>
        <w:numPr>
          <w:ilvl w:val="0"/>
          <w:numId w:val="2"/>
        </w:numPr>
        <w:rPr>
          <w:lang w:val="en-IE"/>
        </w:rPr>
      </w:pPr>
      <w:r w:rsidRPr="00141155">
        <w:rPr>
          <w:lang w:val="en-IE"/>
        </w:rPr>
        <w:t>Use of Pronouns</w:t>
      </w:r>
    </w:p>
    <w:p w14:paraId="4F96D786" w14:textId="1D97F075" w:rsidR="00141155" w:rsidRPr="00141155" w:rsidRDefault="00141155" w:rsidP="00141155">
      <w:pPr>
        <w:pStyle w:val="ListParagraph"/>
        <w:numPr>
          <w:ilvl w:val="0"/>
          <w:numId w:val="2"/>
        </w:numPr>
        <w:rPr>
          <w:lang w:val="en-IE"/>
        </w:rPr>
      </w:pPr>
      <w:r w:rsidRPr="00141155">
        <w:rPr>
          <w:lang w:val="en-IE"/>
        </w:rPr>
        <w:t>Lifelong Learning Festival</w:t>
      </w:r>
    </w:p>
    <w:p w14:paraId="68F07ABD" w14:textId="79D3B4D6" w:rsidR="00141155" w:rsidRPr="00141155" w:rsidRDefault="00141155" w:rsidP="00141155">
      <w:pPr>
        <w:pStyle w:val="ListParagraph"/>
        <w:numPr>
          <w:ilvl w:val="0"/>
          <w:numId w:val="2"/>
        </w:numPr>
        <w:rPr>
          <w:lang w:val="en-IE"/>
        </w:rPr>
      </w:pPr>
      <w:r w:rsidRPr="00141155">
        <w:rPr>
          <w:lang w:val="en-IE"/>
        </w:rPr>
        <w:t xml:space="preserve">National Library </w:t>
      </w:r>
      <w:r w:rsidR="00440DC7" w:rsidRPr="00141155">
        <w:rPr>
          <w:lang w:val="en-IE"/>
        </w:rPr>
        <w:t>Diversity</w:t>
      </w:r>
      <w:r w:rsidRPr="00141155">
        <w:rPr>
          <w:lang w:val="en-IE"/>
        </w:rPr>
        <w:t xml:space="preserve"> and Inclusion Forum</w:t>
      </w:r>
    </w:p>
    <w:p w14:paraId="44425D5D" w14:textId="781CDD1B" w:rsidR="00141155" w:rsidRPr="00141155" w:rsidRDefault="00141155" w:rsidP="00141155">
      <w:pPr>
        <w:pStyle w:val="ListParagraph"/>
        <w:numPr>
          <w:ilvl w:val="0"/>
          <w:numId w:val="2"/>
        </w:numPr>
        <w:rPr>
          <w:lang w:val="en-IE"/>
        </w:rPr>
      </w:pPr>
      <w:r w:rsidRPr="00141155">
        <w:rPr>
          <w:lang w:val="en-IE"/>
        </w:rPr>
        <w:t>Meeting Dates and Meet-And-Greet</w:t>
      </w:r>
    </w:p>
    <w:p w14:paraId="065B42CF" w14:textId="74B9BAC4" w:rsidR="00141155" w:rsidRPr="00141155" w:rsidRDefault="00141155" w:rsidP="00141155">
      <w:pPr>
        <w:pStyle w:val="ListParagraph"/>
        <w:numPr>
          <w:ilvl w:val="0"/>
          <w:numId w:val="2"/>
        </w:numPr>
        <w:rPr>
          <w:lang w:val="en-IE"/>
        </w:rPr>
      </w:pPr>
      <w:r w:rsidRPr="00141155">
        <w:rPr>
          <w:lang w:val="en-IE"/>
        </w:rPr>
        <w:t>Event Planning</w:t>
      </w:r>
    </w:p>
    <w:p w14:paraId="143EF1DC" w14:textId="42C97DBD" w:rsidR="00141155" w:rsidRPr="00141155" w:rsidRDefault="00141155" w:rsidP="00141155">
      <w:pPr>
        <w:pStyle w:val="ListParagraph"/>
        <w:numPr>
          <w:ilvl w:val="0"/>
          <w:numId w:val="2"/>
        </w:numPr>
        <w:rPr>
          <w:lang w:val="en-IE"/>
        </w:rPr>
      </w:pPr>
      <w:r w:rsidRPr="00141155">
        <w:rPr>
          <w:lang w:val="en-IE"/>
        </w:rPr>
        <w:t>AOB</w:t>
      </w:r>
    </w:p>
    <w:p w14:paraId="7C81D8DD" w14:textId="4D550B2E" w:rsidR="00A70204" w:rsidRDefault="00A70204">
      <w:pPr>
        <w:rPr>
          <w:lang w:val="en-IE"/>
        </w:rPr>
      </w:pPr>
    </w:p>
    <w:tbl>
      <w:tblPr>
        <w:tblStyle w:val="TableGrid"/>
        <w:tblW w:w="0" w:type="auto"/>
        <w:tblLook w:val="04A0" w:firstRow="1" w:lastRow="0" w:firstColumn="1" w:lastColumn="0" w:noHBand="0" w:noVBand="1"/>
      </w:tblPr>
      <w:tblGrid>
        <w:gridCol w:w="1034"/>
        <w:gridCol w:w="1938"/>
        <w:gridCol w:w="3821"/>
        <w:gridCol w:w="3566"/>
      </w:tblGrid>
      <w:tr w:rsidR="00440DC7" w14:paraId="7E367B2D" w14:textId="77777777" w:rsidTr="000D7CCA">
        <w:tc>
          <w:tcPr>
            <w:tcW w:w="1034" w:type="dxa"/>
          </w:tcPr>
          <w:p w14:paraId="45ED3213" w14:textId="2398105C" w:rsidR="00440DC7" w:rsidRPr="000D7CCA" w:rsidRDefault="00440DC7">
            <w:pPr>
              <w:rPr>
                <w:b/>
                <w:lang w:val="en-IE"/>
              </w:rPr>
            </w:pPr>
            <w:r w:rsidRPr="000D7CCA">
              <w:rPr>
                <w:b/>
                <w:lang w:val="en-IE"/>
              </w:rPr>
              <w:t>Agenda Number</w:t>
            </w:r>
          </w:p>
        </w:tc>
        <w:tc>
          <w:tcPr>
            <w:tcW w:w="1938" w:type="dxa"/>
          </w:tcPr>
          <w:p w14:paraId="7879EF22" w14:textId="2A66D459" w:rsidR="00440DC7" w:rsidRPr="000D7CCA" w:rsidRDefault="00440DC7">
            <w:pPr>
              <w:rPr>
                <w:b/>
                <w:lang w:val="en-IE"/>
              </w:rPr>
            </w:pPr>
            <w:r w:rsidRPr="000D7CCA">
              <w:rPr>
                <w:b/>
                <w:lang w:val="en-IE"/>
              </w:rPr>
              <w:t>Agenda Item</w:t>
            </w:r>
          </w:p>
        </w:tc>
        <w:tc>
          <w:tcPr>
            <w:tcW w:w="3821" w:type="dxa"/>
          </w:tcPr>
          <w:p w14:paraId="78D7DC91" w14:textId="0A967463" w:rsidR="00440DC7" w:rsidRPr="000D7CCA" w:rsidRDefault="00440DC7">
            <w:pPr>
              <w:rPr>
                <w:b/>
                <w:lang w:val="en-IE"/>
              </w:rPr>
            </w:pPr>
            <w:r w:rsidRPr="000D7CCA">
              <w:rPr>
                <w:b/>
                <w:lang w:val="en-IE"/>
              </w:rPr>
              <w:t>Discussion</w:t>
            </w:r>
          </w:p>
        </w:tc>
        <w:tc>
          <w:tcPr>
            <w:tcW w:w="3566" w:type="dxa"/>
          </w:tcPr>
          <w:p w14:paraId="0C359234" w14:textId="44F6D7AE" w:rsidR="00440DC7" w:rsidRPr="000D7CCA" w:rsidRDefault="00440DC7">
            <w:pPr>
              <w:rPr>
                <w:b/>
                <w:lang w:val="en-IE"/>
              </w:rPr>
            </w:pPr>
            <w:r w:rsidRPr="000D7CCA">
              <w:rPr>
                <w:b/>
                <w:lang w:val="en-IE"/>
              </w:rPr>
              <w:t xml:space="preserve">Actions </w:t>
            </w:r>
          </w:p>
        </w:tc>
      </w:tr>
      <w:tr w:rsidR="00440DC7" w14:paraId="7470386D" w14:textId="77777777" w:rsidTr="000D7CCA">
        <w:tc>
          <w:tcPr>
            <w:tcW w:w="1034" w:type="dxa"/>
          </w:tcPr>
          <w:p w14:paraId="15B76A7C" w14:textId="1BB86DDE" w:rsidR="00440DC7" w:rsidRPr="00A70204" w:rsidRDefault="00440DC7" w:rsidP="00440DC7">
            <w:pPr>
              <w:rPr>
                <w:lang w:val="en-IE"/>
              </w:rPr>
            </w:pPr>
            <w:r>
              <w:rPr>
                <w:lang w:val="en-IE"/>
              </w:rPr>
              <w:t>1</w:t>
            </w:r>
          </w:p>
        </w:tc>
        <w:tc>
          <w:tcPr>
            <w:tcW w:w="1938" w:type="dxa"/>
          </w:tcPr>
          <w:p w14:paraId="0B206696" w14:textId="557A2263" w:rsidR="00440DC7" w:rsidRDefault="00440DC7" w:rsidP="00440DC7">
            <w:pPr>
              <w:rPr>
                <w:lang w:val="en-IE"/>
              </w:rPr>
            </w:pPr>
            <w:r w:rsidRPr="00174E5E">
              <w:rPr>
                <w:lang w:val="en-IE"/>
              </w:rPr>
              <w:t>Minutes of AGM, December 2018</w:t>
            </w:r>
          </w:p>
        </w:tc>
        <w:tc>
          <w:tcPr>
            <w:tcW w:w="3821" w:type="dxa"/>
          </w:tcPr>
          <w:p w14:paraId="750C3812" w14:textId="27A9A56A" w:rsidR="00440DC7" w:rsidRDefault="00440DC7" w:rsidP="00440DC7">
            <w:pPr>
              <w:rPr>
                <w:lang w:val="en-IE"/>
              </w:rPr>
            </w:pPr>
            <w:r>
              <w:rPr>
                <w:lang w:val="en-IE"/>
              </w:rPr>
              <w:t>Agreed</w:t>
            </w:r>
          </w:p>
        </w:tc>
        <w:tc>
          <w:tcPr>
            <w:tcW w:w="3566" w:type="dxa"/>
          </w:tcPr>
          <w:p w14:paraId="70CFF17D" w14:textId="6E01BED4" w:rsidR="00440DC7" w:rsidRDefault="00440DC7" w:rsidP="00440DC7">
            <w:pPr>
              <w:rPr>
                <w:lang w:val="en-IE"/>
              </w:rPr>
            </w:pPr>
            <w:r>
              <w:rPr>
                <w:lang w:val="en-IE"/>
              </w:rPr>
              <w:t>Ongoing</w:t>
            </w:r>
          </w:p>
        </w:tc>
      </w:tr>
      <w:tr w:rsidR="00440DC7" w14:paraId="5133C443" w14:textId="77777777" w:rsidTr="000D7CCA">
        <w:tc>
          <w:tcPr>
            <w:tcW w:w="1034" w:type="dxa"/>
          </w:tcPr>
          <w:p w14:paraId="28E20C4A" w14:textId="0D5BAC54" w:rsidR="00440DC7" w:rsidRDefault="00440DC7" w:rsidP="00440DC7">
            <w:pPr>
              <w:rPr>
                <w:lang w:val="en-IE"/>
              </w:rPr>
            </w:pPr>
            <w:r>
              <w:rPr>
                <w:lang w:val="en-IE"/>
              </w:rPr>
              <w:t>2</w:t>
            </w:r>
          </w:p>
        </w:tc>
        <w:tc>
          <w:tcPr>
            <w:tcW w:w="1938" w:type="dxa"/>
          </w:tcPr>
          <w:p w14:paraId="10319CB8" w14:textId="5402CA3E" w:rsidR="00440DC7" w:rsidRDefault="00440DC7" w:rsidP="00440DC7">
            <w:pPr>
              <w:rPr>
                <w:lang w:val="en-IE"/>
              </w:rPr>
            </w:pPr>
            <w:r w:rsidRPr="00174E5E">
              <w:rPr>
                <w:lang w:val="en-IE"/>
              </w:rPr>
              <w:t>UCC Rainbow Alliance Launch, 07 March 2019</w:t>
            </w:r>
          </w:p>
        </w:tc>
        <w:tc>
          <w:tcPr>
            <w:tcW w:w="3821" w:type="dxa"/>
          </w:tcPr>
          <w:p w14:paraId="502D9585" w14:textId="618BF875" w:rsidR="00825083" w:rsidRDefault="00440DC7" w:rsidP="00825083">
            <w:pPr>
              <w:jc w:val="both"/>
            </w:pPr>
            <w:r>
              <w:rPr>
                <w:lang w:val="en-IE"/>
              </w:rPr>
              <w:t xml:space="preserve">Discussion about possible invited guest speaker. </w:t>
            </w:r>
            <w:proofErr w:type="spellStart"/>
            <w:r w:rsidR="00825083">
              <w:rPr>
                <w:lang w:val="en-IE"/>
              </w:rPr>
              <w:t>Iar-Uachtarán</w:t>
            </w:r>
            <w:proofErr w:type="spellEnd"/>
            <w:r w:rsidR="00825083">
              <w:rPr>
                <w:lang w:val="en-IE"/>
              </w:rPr>
              <w:t xml:space="preserve"> </w:t>
            </w:r>
            <w:r>
              <w:rPr>
                <w:lang w:val="en-IE"/>
              </w:rPr>
              <w:t xml:space="preserve">Mary </w:t>
            </w:r>
            <w:r w:rsidRPr="00825083">
              <w:rPr>
                <w:color w:val="000000" w:themeColor="text1"/>
                <w:lang w:val="en-IE"/>
              </w:rPr>
              <w:t>McAleese</w:t>
            </w:r>
            <w:r w:rsidR="00825083" w:rsidRPr="00825083">
              <w:rPr>
                <w:color w:val="000000" w:themeColor="text1"/>
                <w:lang w:val="en-IE"/>
              </w:rPr>
              <w:t xml:space="preserve"> and Senator </w:t>
            </w:r>
            <w:r w:rsidRPr="00825083">
              <w:rPr>
                <w:color w:val="000000" w:themeColor="text1"/>
                <w:lang w:val="en-IE"/>
              </w:rPr>
              <w:t xml:space="preserve">Ivana </w:t>
            </w:r>
            <w:proofErr w:type="spellStart"/>
            <w:r w:rsidRPr="00825083">
              <w:rPr>
                <w:color w:val="000000" w:themeColor="text1"/>
                <w:lang w:val="en-IE"/>
              </w:rPr>
              <w:t>Bacik</w:t>
            </w:r>
            <w:proofErr w:type="spellEnd"/>
            <w:r w:rsidR="00825083" w:rsidRPr="00825083">
              <w:rPr>
                <w:rFonts w:ascii="Calibri" w:hAnsi="Calibri"/>
                <w:color w:val="000000" w:themeColor="text1"/>
              </w:rPr>
              <w:t xml:space="preserve"> both responded (very positively) to the invitation but neither were available on the date itself. However, both were very supportive of the event and I</w:t>
            </w:r>
            <w:r w:rsidR="00825083" w:rsidRPr="00825083">
              <w:rPr>
                <w:rFonts w:ascii="Calibri" w:hAnsi="Calibri"/>
                <w:color w:val="000000" w:themeColor="text1"/>
              </w:rPr>
              <w:t xml:space="preserve">vana </w:t>
            </w:r>
            <w:proofErr w:type="spellStart"/>
            <w:r w:rsidR="00825083" w:rsidRPr="00825083">
              <w:rPr>
                <w:rFonts w:ascii="Calibri" w:hAnsi="Calibri"/>
                <w:color w:val="000000" w:themeColor="text1"/>
              </w:rPr>
              <w:t>Bacick</w:t>
            </w:r>
            <w:proofErr w:type="spellEnd"/>
            <w:r w:rsidR="00825083" w:rsidRPr="00825083">
              <w:rPr>
                <w:rFonts w:ascii="Calibri" w:hAnsi="Calibri"/>
                <w:color w:val="000000" w:themeColor="text1"/>
              </w:rPr>
              <w:t xml:space="preserve"> in particular was at pains to stress that she’d love to come and talk to/for us some other time.</w:t>
            </w:r>
          </w:p>
          <w:p w14:paraId="26817848" w14:textId="4F0D66CD" w:rsidR="00440DC7" w:rsidRDefault="00440DC7" w:rsidP="00440DC7">
            <w:pPr>
              <w:jc w:val="both"/>
              <w:rPr>
                <w:lang w:val="en-IE"/>
              </w:rPr>
            </w:pPr>
            <w:r>
              <w:rPr>
                <w:lang w:val="en-IE"/>
              </w:rPr>
              <w:t xml:space="preserve"> Discussion about the possibility of inviting Eamon Gilmore, Alan Whyte but this was balanced with the merits of inviting a non-partisan/non-political speaker. Decision to pursue contact with Colin Farrell and Sebastian Barry.</w:t>
            </w:r>
          </w:p>
          <w:p w14:paraId="4FF03434" w14:textId="77777777" w:rsidR="00440DC7" w:rsidRDefault="00440DC7" w:rsidP="00440DC7">
            <w:pPr>
              <w:jc w:val="both"/>
              <w:rPr>
                <w:lang w:val="en-IE"/>
              </w:rPr>
            </w:pPr>
            <w:r>
              <w:rPr>
                <w:lang w:val="en-IE"/>
              </w:rPr>
              <w:t xml:space="preserve">Photographer, Tomás Tyner, is volunteering his time to create </w:t>
            </w:r>
            <w:r>
              <w:rPr>
                <w:lang w:val="en-IE"/>
              </w:rPr>
              <w:lastRenderedPageBreak/>
              <w:t xml:space="preserve">photos for marketing and communication purposes. </w:t>
            </w:r>
          </w:p>
          <w:p w14:paraId="4D0F84C2" w14:textId="77777777" w:rsidR="00440DC7" w:rsidRDefault="00440DC7" w:rsidP="00440DC7">
            <w:pPr>
              <w:jc w:val="both"/>
              <w:rPr>
                <w:lang w:val="en-IE"/>
              </w:rPr>
            </w:pPr>
            <w:r>
              <w:rPr>
                <w:lang w:val="en-IE"/>
              </w:rPr>
              <w:t>Graphic Designer, Derek Shears, has also offered his design time for free with him charging for printing and production costs. Lanyards, Buttons Pins and window stickers can be produced cheaply. Costs of folders/envelopes for packaging is more expensive but Derek is going to work with Mary to design some the cheapest option possible.</w:t>
            </w:r>
            <w:r w:rsidRPr="00AD230C">
              <w:rPr>
                <w:lang w:val="en-IE"/>
              </w:rPr>
              <w:t xml:space="preserve"> </w:t>
            </w:r>
            <w:r>
              <w:rPr>
                <w:lang w:val="en-IE"/>
              </w:rPr>
              <w:t>Derek had been out of work due to sick leave, which has delayed progression.</w:t>
            </w:r>
          </w:p>
          <w:p w14:paraId="6764E675" w14:textId="77777777" w:rsidR="00440DC7" w:rsidRDefault="00440DC7" w:rsidP="00440DC7">
            <w:pPr>
              <w:jc w:val="both"/>
              <w:rPr>
                <w:lang w:val="en-IE"/>
              </w:rPr>
            </w:pPr>
            <w:r>
              <w:rPr>
                <w:lang w:val="en-IE"/>
              </w:rPr>
              <w:t>Discussion took place about the of the very tight time-frame to launch date and if there were merits in moving launch to alter date. However, the launch of the Rainbow Alliance has been strategically placed during Equality Week, which is being organised by the EDI Unit and the Equality Committee who in turn support the Network/the Alliance. In light of this, It was agreed that the 7 March 2019 launch date will remain.</w:t>
            </w:r>
          </w:p>
          <w:p w14:paraId="24EA0A7F" w14:textId="77777777" w:rsidR="00440DC7" w:rsidRDefault="00440DC7" w:rsidP="00440DC7">
            <w:pPr>
              <w:jc w:val="both"/>
              <w:rPr>
                <w:lang w:val="en-IE"/>
              </w:rPr>
            </w:pPr>
            <w:r>
              <w:rPr>
                <w:lang w:val="en-IE"/>
              </w:rPr>
              <w:t xml:space="preserve">LGBT training awareness training  – </w:t>
            </w:r>
            <w:proofErr w:type="spellStart"/>
            <w:r>
              <w:rPr>
                <w:lang w:val="en-IE"/>
              </w:rPr>
              <w:t>BeLonGTo</w:t>
            </w:r>
            <w:proofErr w:type="spellEnd"/>
            <w:r>
              <w:rPr>
                <w:lang w:val="en-IE"/>
              </w:rPr>
              <w:t xml:space="preserve"> and </w:t>
            </w:r>
            <w:proofErr w:type="spellStart"/>
            <w:r>
              <w:rPr>
                <w:lang w:val="en-IE"/>
              </w:rPr>
              <w:t>LGBTIreland</w:t>
            </w:r>
            <w:proofErr w:type="spellEnd"/>
            <w:r>
              <w:rPr>
                <w:lang w:val="en-IE"/>
              </w:rPr>
              <w:t xml:space="preserve"> can provide training – but at a cost. Discussion took place about the possibility of utilising the Gay Project or </w:t>
            </w:r>
            <w:proofErr w:type="spellStart"/>
            <w:r>
              <w:rPr>
                <w:lang w:val="en-IE"/>
              </w:rPr>
              <w:t>LinC</w:t>
            </w:r>
            <w:proofErr w:type="spellEnd"/>
            <w:r>
              <w:rPr>
                <w:lang w:val="en-IE"/>
              </w:rPr>
              <w:t xml:space="preserve"> – who may volunteer their time. Agreed that the Network have a budget for paying for training providers.</w:t>
            </w:r>
          </w:p>
          <w:p w14:paraId="5A5600B4" w14:textId="77777777" w:rsidR="00440DC7" w:rsidRDefault="00440DC7" w:rsidP="00440DC7">
            <w:pPr>
              <w:rPr>
                <w:lang w:val="en-IE"/>
              </w:rPr>
            </w:pPr>
          </w:p>
        </w:tc>
        <w:tc>
          <w:tcPr>
            <w:tcW w:w="3566" w:type="dxa"/>
          </w:tcPr>
          <w:p w14:paraId="3DA94CD2" w14:textId="77777777" w:rsidR="00440DC7" w:rsidRPr="003B7384" w:rsidRDefault="00440DC7" w:rsidP="00440DC7">
            <w:pPr>
              <w:pStyle w:val="ListParagraph"/>
              <w:numPr>
                <w:ilvl w:val="0"/>
                <w:numId w:val="4"/>
              </w:numPr>
              <w:jc w:val="both"/>
              <w:rPr>
                <w:lang w:val="en-IE"/>
              </w:rPr>
            </w:pPr>
            <w:r w:rsidRPr="003B7384">
              <w:rPr>
                <w:lang w:val="en-IE"/>
              </w:rPr>
              <w:lastRenderedPageBreak/>
              <w:t>Mary and Barra to follow up re. launch and the LGBT awareness training.</w:t>
            </w:r>
            <w:r w:rsidRPr="003B7384">
              <w:rPr>
                <w:lang w:val="en-IE"/>
              </w:rPr>
              <w:tab/>
            </w:r>
          </w:p>
          <w:p w14:paraId="22F4F6BF" w14:textId="77777777" w:rsidR="00440DC7" w:rsidRPr="003B7384" w:rsidRDefault="00440DC7" w:rsidP="00440DC7">
            <w:pPr>
              <w:pStyle w:val="ListParagraph"/>
              <w:numPr>
                <w:ilvl w:val="0"/>
                <w:numId w:val="4"/>
              </w:numPr>
              <w:jc w:val="both"/>
              <w:rPr>
                <w:lang w:val="en-IE"/>
              </w:rPr>
            </w:pPr>
            <w:r w:rsidRPr="003B7384">
              <w:rPr>
                <w:lang w:val="en-IE"/>
              </w:rPr>
              <w:t xml:space="preserve">Mary O Rourke to proceed with attempts to contact Colin Farrell. </w:t>
            </w:r>
          </w:p>
          <w:p w14:paraId="2AAACACA" w14:textId="77777777" w:rsidR="00440DC7" w:rsidRPr="003B7384" w:rsidRDefault="00440DC7" w:rsidP="00440DC7">
            <w:pPr>
              <w:pStyle w:val="ListParagraph"/>
              <w:numPr>
                <w:ilvl w:val="0"/>
                <w:numId w:val="4"/>
              </w:numPr>
              <w:jc w:val="both"/>
              <w:rPr>
                <w:lang w:val="en-IE"/>
              </w:rPr>
            </w:pPr>
            <w:r w:rsidRPr="003B7384">
              <w:rPr>
                <w:lang w:val="en-IE"/>
              </w:rPr>
              <w:t>Diarmuid Scully will liaise with Mary about subsequent contact with author, Sebastian Barry.</w:t>
            </w:r>
          </w:p>
          <w:p w14:paraId="75327335" w14:textId="77777777" w:rsidR="00440DC7" w:rsidRPr="003B7384" w:rsidRDefault="00440DC7" w:rsidP="00440DC7">
            <w:pPr>
              <w:pStyle w:val="ListParagraph"/>
              <w:numPr>
                <w:ilvl w:val="0"/>
                <w:numId w:val="4"/>
              </w:numPr>
              <w:jc w:val="both"/>
              <w:rPr>
                <w:lang w:val="en-IE"/>
              </w:rPr>
            </w:pPr>
            <w:r w:rsidRPr="003B7384">
              <w:rPr>
                <w:lang w:val="en-IE"/>
              </w:rPr>
              <w:t>All content for the website must be submitted to Maurice by 14 February 2019.</w:t>
            </w:r>
          </w:p>
          <w:p w14:paraId="3065ECA2" w14:textId="77777777" w:rsidR="00440DC7" w:rsidRDefault="00440DC7" w:rsidP="00440DC7">
            <w:pPr>
              <w:rPr>
                <w:lang w:val="en-IE"/>
              </w:rPr>
            </w:pPr>
          </w:p>
        </w:tc>
      </w:tr>
      <w:tr w:rsidR="00440DC7" w14:paraId="5F446FE8" w14:textId="77777777" w:rsidTr="000D7CCA">
        <w:tc>
          <w:tcPr>
            <w:tcW w:w="1034" w:type="dxa"/>
          </w:tcPr>
          <w:p w14:paraId="6EF7DC37" w14:textId="10EEBB5B" w:rsidR="00440DC7" w:rsidRDefault="00440DC7" w:rsidP="00440DC7">
            <w:pPr>
              <w:rPr>
                <w:lang w:val="en-IE"/>
              </w:rPr>
            </w:pPr>
            <w:r>
              <w:rPr>
                <w:lang w:val="en-IE"/>
              </w:rPr>
              <w:t>3</w:t>
            </w:r>
          </w:p>
        </w:tc>
        <w:tc>
          <w:tcPr>
            <w:tcW w:w="1938" w:type="dxa"/>
          </w:tcPr>
          <w:p w14:paraId="49FD2E22" w14:textId="39BF4CA4" w:rsidR="00440DC7" w:rsidRDefault="00440DC7" w:rsidP="00440DC7">
            <w:pPr>
              <w:rPr>
                <w:lang w:val="en-IE"/>
              </w:rPr>
            </w:pPr>
            <w:proofErr w:type="spellStart"/>
            <w:r w:rsidRPr="00174E5E">
              <w:rPr>
                <w:lang w:val="en-IE"/>
              </w:rPr>
              <w:t>OUTing</w:t>
            </w:r>
            <w:proofErr w:type="spellEnd"/>
            <w:r w:rsidRPr="00174E5E">
              <w:rPr>
                <w:lang w:val="en-IE"/>
              </w:rPr>
              <w:t xml:space="preserve"> the Past Festival, City Hall, Cork, 02 March 2019</w:t>
            </w:r>
          </w:p>
        </w:tc>
        <w:tc>
          <w:tcPr>
            <w:tcW w:w="3821" w:type="dxa"/>
          </w:tcPr>
          <w:p w14:paraId="5A5D93AA" w14:textId="77777777" w:rsidR="00440DC7" w:rsidRDefault="00440DC7" w:rsidP="00440DC7">
            <w:pPr>
              <w:jc w:val="both"/>
              <w:rPr>
                <w:lang w:val="en-IE"/>
              </w:rPr>
            </w:pPr>
            <w:r>
              <w:rPr>
                <w:lang w:val="en-IE"/>
              </w:rPr>
              <w:t xml:space="preserve">Network is supporting the festival (€350). </w:t>
            </w:r>
          </w:p>
          <w:p w14:paraId="52F6D51F" w14:textId="77777777" w:rsidR="00440DC7" w:rsidRDefault="00440DC7" w:rsidP="00440DC7">
            <w:pPr>
              <w:jc w:val="both"/>
              <w:rPr>
                <w:lang w:val="en-IE"/>
              </w:rPr>
            </w:pPr>
            <w:r>
              <w:rPr>
                <w:lang w:val="en-IE"/>
              </w:rPr>
              <w:t xml:space="preserve">Diarmuid, Mary and Fiachra are on the organising committee with </w:t>
            </w:r>
            <w:proofErr w:type="spellStart"/>
            <w:r>
              <w:rPr>
                <w:lang w:val="en-IE"/>
              </w:rPr>
              <w:t>Pádraig</w:t>
            </w:r>
            <w:proofErr w:type="spellEnd"/>
            <w:r>
              <w:rPr>
                <w:lang w:val="en-IE"/>
              </w:rPr>
              <w:t xml:space="preserve"> Rice and Orla Egan. The event is being launched by the Deputy Lord Mayor and Sen. David Norris on Friday 1 March 2019 and a short play with a wine reception (6.30-8.30pm). The festival events will begin from 10:30 – 4.00pm on Saturday 2</w:t>
            </w:r>
            <w:r w:rsidRPr="003B7384">
              <w:rPr>
                <w:vertAlign w:val="superscript"/>
                <w:lang w:val="en-IE"/>
              </w:rPr>
              <w:t>nd</w:t>
            </w:r>
            <w:r>
              <w:rPr>
                <w:lang w:val="en-IE"/>
              </w:rPr>
              <w:t xml:space="preserve"> March with arrange of local and international speakers, short films and music by Choral </w:t>
            </w:r>
            <w:proofErr w:type="spellStart"/>
            <w:r>
              <w:rPr>
                <w:lang w:val="en-IE"/>
              </w:rPr>
              <w:t>ConFusion</w:t>
            </w:r>
            <w:proofErr w:type="spellEnd"/>
            <w:r>
              <w:rPr>
                <w:lang w:val="en-IE"/>
              </w:rPr>
              <w:t xml:space="preserve">. There will be a Showcase space/Exhibition Hall – and a space </w:t>
            </w:r>
            <w:r>
              <w:rPr>
                <w:lang w:val="en-IE"/>
              </w:rPr>
              <w:lastRenderedPageBreak/>
              <w:t>will be available for our Staff Network.</w:t>
            </w:r>
          </w:p>
          <w:p w14:paraId="10DFA87E" w14:textId="77777777" w:rsidR="00440DC7" w:rsidRDefault="00440DC7" w:rsidP="00440DC7">
            <w:pPr>
              <w:rPr>
                <w:lang w:val="en-IE"/>
              </w:rPr>
            </w:pPr>
          </w:p>
        </w:tc>
        <w:tc>
          <w:tcPr>
            <w:tcW w:w="3566" w:type="dxa"/>
          </w:tcPr>
          <w:p w14:paraId="53D5714C" w14:textId="77777777" w:rsidR="00440DC7" w:rsidRPr="000D7CCA" w:rsidRDefault="00440DC7" w:rsidP="000D7CCA">
            <w:pPr>
              <w:jc w:val="both"/>
              <w:rPr>
                <w:lang w:val="en-IE"/>
              </w:rPr>
            </w:pPr>
            <w:r w:rsidRPr="000D7CCA">
              <w:rPr>
                <w:lang w:val="en-IE"/>
              </w:rPr>
              <w:lastRenderedPageBreak/>
              <w:t>Festival Organisers to send notification to Maurice to send programme urgently.</w:t>
            </w:r>
          </w:p>
          <w:p w14:paraId="6F4FB0F4" w14:textId="77777777" w:rsidR="00440DC7" w:rsidRDefault="00440DC7" w:rsidP="00440DC7">
            <w:pPr>
              <w:rPr>
                <w:lang w:val="en-IE"/>
              </w:rPr>
            </w:pPr>
          </w:p>
        </w:tc>
      </w:tr>
      <w:tr w:rsidR="00440DC7" w14:paraId="676695D9" w14:textId="77777777" w:rsidTr="000D7CCA">
        <w:tc>
          <w:tcPr>
            <w:tcW w:w="1034" w:type="dxa"/>
          </w:tcPr>
          <w:p w14:paraId="5960A8D5" w14:textId="31964550" w:rsidR="00440DC7" w:rsidRDefault="00440DC7" w:rsidP="00440DC7">
            <w:pPr>
              <w:rPr>
                <w:lang w:val="en-IE"/>
              </w:rPr>
            </w:pPr>
            <w:r>
              <w:rPr>
                <w:lang w:val="en-IE"/>
              </w:rPr>
              <w:t>4</w:t>
            </w:r>
          </w:p>
        </w:tc>
        <w:tc>
          <w:tcPr>
            <w:tcW w:w="1938" w:type="dxa"/>
          </w:tcPr>
          <w:p w14:paraId="5F860D71" w14:textId="7AEC0B10" w:rsidR="00440DC7" w:rsidRDefault="00440DC7" w:rsidP="00440DC7">
            <w:pPr>
              <w:rPr>
                <w:lang w:val="en-IE"/>
              </w:rPr>
            </w:pPr>
            <w:r w:rsidRPr="00174E5E">
              <w:rPr>
                <w:lang w:val="en-IE"/>
              </w:rPr>
              <w:t>LGBT Awareness Week, May 2019</w:t>
            </w:r>
          </w:p>
        </w:tc>
        <w:tc>
          <w:tcPr>
            <w:tcW w:w="3821" w:type="dxa"/>
          </w:tcPr>
          <w:p w14:paraId="64EFD1BC" w14:textId="77777777" w:rsidR="00440DC7" w:rsidRDefault="00440DC7" w:rsidP="00440DC7">
            <w:pPr>
              <w:jc w:val="both"/>
              <w:rPr>
                <w:lang w:val="en-IE"/>
              </w:rPr>
            </w:pPr>
            <w:r>
              <w:rPr>
                <w:lang w:val="en-IE"/>
              </w:rPr>
              <w:t xml:space="preserve">No update. UCC raised the </w:t>
            </w:r>
            <w:proofErr w:type="spellStart"/>
            <w:r>
              <w:rPr>
                <w:lang w:val="en-IE"/>
              </w:rPr>
              <w:t>the</w:t>
            </w:r>
            <w:proofErr w:type="spellEnd"/>
            <w:r>
              <w:rPr>
                <w:lang w:val="en-IE"/>
              </w:rPr>
              <w:t xml:space="preserve"> Rainbow Flag last year but this was not included in the programme of events at the time. </w:t>
            </w:r>
          </w:p>
          <w:p w14:paraId="5F4DFB14" w14:textId="77777777" w:rsidR="00440DC7" w:rsidRDefault="00440DC7" w:rsidP="00440DC7">
            <w:pPr>
              <w:jc w:val="both"/>
              <w:rPr>
                <w:lang w:val="en-IE"/>
              </w:rPr>
            </w:pPr>
            <w:r>
              <w:rPr>
                <w:lang w:val="en-IE"/>
              </w:rPr>
              <w:t xml:space="preserve">It was agreed that the Network connect with Inter-Agency Week Committee earlier this year and to arrange a Rainbow Alliance Event for that week. Discussion about the possibility of inviting Mary McAleese/Ivana </w:t>
            </w:r>
            <w:proofErr w:type="spellStart"/>
            <w:r>
              <w:rPr>
                <w:lang w:val="en-IE"/>
              </w:rPr>
              <w:t>Bacik</w:t>
            </w:r>
            <w:proofErr w:type="spellEnd"/>
            <w:r>
              <w:rPr>
                <w:lang w:val="en-IE"/>
              </w:rPr>
              <w:t xml:space="preserve"> for that event given that there is a bigger lead time. </w:t>
            </w:r>
          </w:p>
          <w:p w14:paraId="75CE22C3" w14:textId="584FA874" w:rsidR="00440DC7" w:rsidRPr="00440DC7" w:rsidRDefault="00440DC7" w:rsidP="00440DC7">
            <w:pPr>
              <w:jc w:val="both"/>
              <w:rPr>
                <w:lang w:val="en-IE"/>
              </w:rPr>
            </w:pPr>
          </w:p>
          <w:p w14:paraId="34BE930D" w14:textId="77777777" w:rsidR="00440DC7" w:rsidRDefault="00440DC7" w:rsidP="00440DC7">
            <w:pPr>
              <w:rPr>
                <w:lang w:val="en-IE"/>
              </w:rPr>
            </w:pPr>
          </w:p>
        </w:tc>
        <w:tc>
          <w:tcPr>
            <w:tcW w:w="3566" w:type="dxa"/>
          </w:tcPr>
          <w:p w14:paraId="48441089" w14:textId="77777777" w:rsidR="00440DC7" w:rsidRPr="000D7CCA" w:rsidRDefault="00440DC7" w:rsidP="000D7CCA">
            <w:pPr>
              <w:jc w:val="both"/>
              <w:rPr>
                <w:lang w:val="en-IE"/>
              </w:rPr>
            </w:pPr>
            <w:r w:rsidRPr="000D7CCA">
              <w:rPr>
                <w:lang w:val="en-IE"/>
              </w:rPr>
              <w:t>For further discussion.</w:t>
            </w:r>
          </w:p>
          <w:p w14:paraId="0E1C1BE3" w14:textId="77777777" w:rsidR="00440DC7" w:rsidRDefault="00440DC7" w:rsidP="00440DC7">
            <w:pPr>
              <w:rPr>
                <w:lang w:val="en-IE"/>
              </w:rPr>
            </w:pPr>
          </w:p>
        </w:tc>
      </w:tr>
      <w:tr w:rsidR="00440DC7" w14:paraId="60FADAE1" w14:textId="77777777" w:rsidTr="000D7CCA">
        <w:tc>
          <w:tcPr>
            <w:tcW w:w="1034" w:type="dxa"/>
          </w:tcPr>
          <w:p w14:paraId="04AD1F0A" w14:textId="6CEDCAD4" w:rsidR="00440DC7" w:rsidRDefault="00440DC7" w:rsidP="00440DC7">
            <w:pPr>
              <w:rPr>
                <w:lang w:val="en-IE"/>
              </w:rPr>
            </w:pPr>
            <w:r>
              <w:rPr>
                <w:lang w:val="en-IE"/>
              </w:rPr>
              <w:t>5</w:t>
            </w:r>
          </w:p>
        </w:tc>
        <w:tc>
          <w:tcPr>
            <w:tcW w:w="1938" w:type="dxa"/>
          </w:tcPr>
          <w:p w14:paraId="658FA37C" w14:textId="4C715CB3" w:rsidR="00440DC7" w:rsidRDefault="00440DC7" w:rsidP="00440DC7">
            <w:pPr>
              <w:rPr>
                <w:lang w:val="en-IE"/>
              </w:rPr>
            </w:pPr>
            <w:r w:rsidRPr="00174E5E">
              <w:rPr>
                <w:lang w:val="en-IE"/>
              </w:rPr>
              <w:t>Cork PRIDE 2019: Funding application to President’s Strategic Fund</w:t>
            </w:r>
          </w:p>
        </w:tc>
        <w:tc>
          <w:tcPr>
            <w:tcW w:w="3821" w:type="dxa"/>
          </w:tcPr>
          <w:p w14:paraId="573EABFA" w14:textId="77777777" w:rsidR="00440DC7" w:rsidRDefault="00440DC7" w:rsidP="00440DC7">
            <w:pPr>
              <w:jc w:val="both"/>
              <w:rPr>
                <w:lang w:val="en-IE"/>
              </w:rPr>
            </w:pPr>
            <w:r>
              <w:rPr>
                <w:lang w:val="en-IE"/>
              </w:rPr>
              <w:t>Discussion about a Funding Application to President’s Strategic Fund – Mary is going to make application for this fund. Discussion about the overall funding available to Cork Pride.</w:t>
            </w:r>
          </w:p>
          <w:p w14:paraId="527FBD56" w14:textId="77777777" w:rsidR="00440DC7" w:rsidRPr="00440DC7" w:rsidRDefault="00440DC7" w:rsidP="00440DC7">
            <w:pPr>
              <w:jc w:val="both"/>
              <w:rPr>
                <w:lang w:val="en-IE"/>
              </w:rPr>
            </w:pPr>
          </w:p>
        </w:tc>
        <w:tc>
          <w:tcPr>
            <w:tcW w:w="3566" w:type="dxa"/>
          </w:tcPr>
          <w:p w14:paraId="5DF42C86" w14:textId="77777777" w:rsidR="00440DC7" w:rsidRPr="000D7CCA" w:rsidRDefault="00440DC7" w:rsidP="000D7CCA">
            <w:pPr>
              <w:pStyle w:val="ListParagraph"/>
              <w:numPr>
                <w:ilvl w:val="0"/>
                <w:numId w:val="11"/>
              </w:numPr>
              <w:jc w:val="both"/>
              <w:rPr>
                <w:lang w:val="en-IE"/>
              </w:rPr>
            </w:pPr>
            <w:r w:rsidRPr="000D7CCA">
              <w:rPr>
                <w:lang w:val="en-IE"/>
              </w:rPr>
              <w:t>Mary to attend to Cork Pride Clayton Hotel Lapps Quay 28 Jan 2019.</w:t>
            </w:r>
          </w:p>
          <w:p w14:paraId="7B5CEDBD" w14:textId="77777777" w:rsidR="00440DC7" w:rsidRPr="006A1A70" w:rsidRDefault="00440DC7" w:rsidP="000D7CCA">
            <w:pPr>
              <w:pStyle w:val="ListParagraph"/>
              <w:numPr>
                <w:ilvl w:val="0"/>
                <w:numId w:val="11"/>
              </w:numPr>
              <w:jc w:val="both"/>
              <w:rPr>
                <w:lang w:val="en-IE"/>
              </w:rPr>
            </w:pPr>
            <w:r w:rsidRPr="006A1A70">
              <w:rPr>
                <w:lang w:val="en-IE"/>
              </w:rPr>
              <w:t>Fiachra to contact Clive Davis re. advertisement costs.</w:t>
            </w:r>
          </w:p>
          <w:p w14:paraId="37195C6E" w14:textId="77777777" w:rsidR="00440DC7" w:rsidRPr="006A1A70" w:rsidRDefault="00440DC7" w:rsidP="000D7CCA">
            <w:pPr>
              <w:pStyle w:val="ListParagraph"/>
              <w:numPr>
                <w:ilvl w:val="0"/>
                <w:numId w:val="11"/>
              </w:numPr>
              <w:jc w:val="both"/>
              <w:rPr>
                <w:lang w:val="en-IE"/>
              </w:rPr>
            </w:pPr>
            <w:r w:rsidRPr="006A1A70">
              <w:rPr>
                <w:lang w:val="en-IE"/>
              </w:rPr>
              <w:t>Maurice will contact External Relations when costs and clarity of requests made.</w:t>
            </w:r>
          </w:p>
          <w:p w14:paraId="098F7EA9" w14:textId="77777777" w:rsidR="00440DC7" w:rsidRDefault="00440DC7" w:rsidP="00440DC7">
            <w:pPr>
              <w:rPr>
                <w:lang w:val="en-IE"/>
              </w:rPr>
            </w:pPr>
          </w:p>
        </w:tc>
      </w:tr>
      <w:tr w:rsidR="00440DC7" w14:paraId="00609BC3" w14:textId="77777777" w:rsidTr="000D7CCA">
        <w:tc>
          <w:tcPr>
            <w:tcW w:w="1034" w:type="dxa"/>
          </w:tcPr>
          <w:p w14:paraId="286518CB" w14:textId="798B0CC4" w:rsidR="00440DC7" w:rsidRDefault="00440DC7" w:rsidP="00440DC7">
            <w:pPr>
              <w:rPr>
                <w:lang w:val="en-IE"/>
              </w:rPr>
            </w:pPr>
            <w:r>
              <w:rPr>
                <w:lang w:val="en-IE"/>
              </w:rPr>
              <w:t>6</w:t>
            </w:r>
          </w:p>
        </w:tc>
        <w:tc>
          <w:tcPr>
            <w:tcW w:w="1938" w:type="dxa"/>
          </w:tcPr>
          <w:p w14:paraId="12ABE081" w14:textId="33FE0A7B" w:rsidR="00440DC7" w:rsidRDefault="00440DC7" w:rsidP="00440DC7">
            <w:pPr>
              <w:rPr>
                <w:lang w:val="en-IE"/>
              </w:rPr>
            </w:pPr>
            <w:r w:rsidRPr="00174E5E">
              <w:rPr>
                <w:lang w:val="en-IE"/>
              </w:rPr>
              <w:t>Use of Pronouns</w:t>
            </w:r>
          </w:p>
        </w:tc>
        <w:tc>
          <w:tcPr>
            <w:tcW w:w="3821" w:type="dxa"/>
          </w:tcPr>
          <w:p w14:paraId="66D06484" w14:textId="2226BC0E" w:rsidR="00440DC7" w:rsidRDefault="000D7CCA" w:rsidP="000D7CCA">
            <w:pPr>
              <w:jc w:val="both"/>
              <w:rPr>
                <w:lang w:val="en-IE"/>
              </w:rPr>
            </w:pPr>
            <w:r>
              <w:rPr>
                <w:lang w:val="en-IE"/>
              </w:rPr>
              <w:t>Matter to be tabled at the next meeting.</w:t>
            </w:r>
          </w:p>
        </w:tc>
        <w:tc>
          <w:tcPr>
            <w:tcW w:w="3566" w:type="dxa"/>
          </w:tcPr>
          <w:p w14:paraId="62272BD7" w14:textId="77777777" w:rsidR="000D7CCA" w:rsidRDefault="000D7CCA" w:rsidP="000D7CCA">
            <w:pPr>
              <w:jc w:val="both"/>
              <w:rPr>
                <w:lang w:val="en-IE"/>
              </w:rPr>
            </w:pPr>
            <w:r>
              <w:rPr>
                <w:lang w:val="en-IE"/>
              </w:rPr>
              <w:t>Matter to be tabled at the next meeting.</w:t>
            </w:r>
          </w:p>
          <w:p w14:paraId="63AD09DF" w14:textId="77777777" w:rsidR="00440DC7" w:rsidRDefault="00440DC7" w:rsidP="00440DC7">
            <w:pPr>
              <w:rPr>
                <w:lang w:val="en-IE"/>
              </w:rPr>
            </w:pPr>
          </w:p>
        </w:tc>
      </w:tr>
      <w:tr w:rsidR="00440DC7" w14:paraId="112BD017" w14:textId="77777777" w:rsidTr="000D7CCA">
        <w:tc>
          <w:tcPr>
            <w:tcW w:w="1034" w:type="dxa"/>
          </w:tcPr>
          <w:p w14:paraId="252363D8" w14:textId="6675AED1" w:rsidR="00440DC7" w:rsidRDefault="00440DC7" w:rsidP="00440DC7">
            <w:pPr>
              <w:rPr>
                <w:lang w:val="en-IE"/>
              </w:rPr>
            </w:pPr>
            <w:r>
              <w:rPr>
                <w:lang w:val="en-IE"/>
              </w:rPr>
              <w:t>7</w:t>
            </w:r>
          </w:p>
        </w:tc>
        <w:tc>
          <w:tcPr>
            <w:tcW w:w="1938" w:type="dxa"/>
          </w:tcPr>
          <w:p w14:paraId="154442F6" w14:textId="33E4E727" w:rsidR="00440DC7" w:rsidRDefault="00440DC7" w:rsidP="00440DC7">
            <w:pPr>
              <w:rPr>
                <w:lang w:val="en-IE"/>
              </w:rPr>
            </w:pPr>
            <w:r w:rsidRPr="00174E5E">
              <w:rPr>
                <w:lang w:val="en-IE"/>
              </w:rPr>
              <w:t>Lifelong Learning Festival</w:t>
            </w:r>
          </w:p>
        </w:tc>
        <w:tc>
          <w:tcPr>
            <w:tcW w:w="3821" w:type="dxa"/>
          </w:tcPr>
          <w:p w14:paraId="5F3FAF34" w14:textId="77777777" w:rsidR="000D7CCA" w:rsidRDefault="000D7CCA" w:rsidP="000D7CCA">
            <w:pPr>
              <w:jc w:val="both"/>
              <w:rPr>
                <w:lang w:val="en-IE"/>
              </w:rPr>
            </w:pPr>
            <w:r>
              <w:rPr>
                <w:lang w:val="en-IE"/>
              </w:rPr>
              <w:t>Diarmuid has an idea about the contents of a Network event for this festival</w:t>
            </w:r>
          </w:p>
          <w:p w14:paraId="76C996E8" w14:textId="77777777" w:rsidR="00440DC7" w:rsidRDefault="00440DC7" w:rsidP="000D7CCA">
            <w:pPr>
              <w:jc w:val="both"/>
              <w:rPr>
                <w:lang w:val="en-IE"/>
              </w:rPr>
            </w:pPr>
          </w:p>
        </w:tc>
        <w:tc>
          <w:tcPr>
            <w:tcW w:w="3566" w:type="dxa"/>
          </w:tcPr>
          <w:p w14:paraId="1500D3D2" w14:textId="77777777" w:rsidR="000D7CCA" w:rsidRPr="000D7CCA" w:rsidRDefault="000D7CCA" w:rsidP="000D7CCA">
            <w:pPr>
              <w:jc w:val="both"/>
              <w:rPr>
                <w:lang w:val="en-IE"/>
              </w:rPr>
            </w:pPr>
            <w:r w:rsidRPr="000D7CCA">
              <w:rPr>
                <w:lang w:val="en-IE"/>
              </w:rPr>
              <w:t>Diarmuid to liaise with Mary.</w:t>
            </w:r>
          </w:p>
          <w:p w14:paraId="2EAF2BB0" w14:textId="77777777" w:rsidR="00440DC7" w:rsidRDefault="00440DC7" w:rsidP="00440DC7">
            <w:pPr>
              <w:rPr>
                <w:lang w:val="en-IE"/>
              </w:rPr>
            </w:pPr>
          </w:p>
        </w:tc>
      </w:tr>
      <w:tr w:rsidR="00440DC7" w14:paraId="4D04202B" w14:textId="77777777" w:rsidTr="000D7CCA">
        <w:tc>
          <w:tcPr>
            <w:tcW w:w="1034" w:type="dxa"/>
          </w:tcPr>
          <w:p w14:paraId="7A2FC35F" w14:textId="2D6B6B20" w:rsidR="00440DC7" w:rsidRDefault="00440DC7" w:rsidP="00440DC7">
            <w:pPr>
              <w:rPr>
                <w:lang w:val="en-IE"/>
              </w:rPr>
            </w:pPr>
            <w:r>
              <w:rPr>
                <w:lang w:val="en-IE"/>
              </w:rPr>
              <w:t>8</w:t>
            </w:r>
          </w:p>
        </w:tc>
        <w:tc>
          <w:tcPr>
            <w:tcW w:w="1938" w:type="dxa"/>
          </w:tcPr>
          <w:p w14:paraId="1566FE5D" w14:textId="695260BF" w:rsidR="00440DC7" w:rsidRDefault="00440DC7" w:rsidP="00440DC7">
            <w:pPr>
              <w:rPr>
                <w:lang w:val="en-IE"/>
              </w:rPr>
            </w:pPr>
            <w:r w:rsidRPr="00174E5E">
              <w:rPr>
                <w:lang w:val="en-IE"/>
              </w:rPr>
              <w:t>National Library Diversity and Inclusion Forum</w:t>
            </w:r>
          </w:p>
        </w:tc>
        <w:tc>
          <w:tcPr>
            <w:tcW w:w="3821" w:type="dxa"/>
          </w:tcPr>
          <w:p w14:paraId="593D1B20" w14:textId="77777777" w:rsidR="000D7CCA" w:rsidRDefault="000D7CCA" w:rsidP="000D7CCA">
            <w:pPr>
              <w:jc w:val="both"/>
              <w:rPr>
                <w:lang w:val="en-IE"/>
              </w:rPr>
            </w:pPr>
            <w:r w:rsidRPr="00E419A2">
              <w:rPr>
                <w:lang w:val="en-IE"/>
              </w:rPr>
              <w:t xml:space="preserve">Diarmuid is putting his name forward for this. </w:t>
            </w:r>
          </w:p>
          <w:p w14:paraId="2B38EA29" w14:textId="77777777" w:rsidR="00440DC7" w:rsidRDefault="00440DC7" w:rsidP="000D7CCA">
            <w:pPr>
              <w:jc w:val="both"/>
              <w:rPr>
                <w:lang w:val="en-IE"/>
              </w:rPr>
            </w:pPr>
          </w:p>
        </w:tc>
        <w:tc>
          <w:tcPr>
            <w:tcW w:w="3566" w:type="dxa"/>
          </w:tcPr>
          <w:p w14:paraId="417BFF76" w14:textId="128E9363" w:rsidR="00440DC7" w:rsidRDefault="000D7CCA" w:rsidP="00440DC7">
            <w:pPr>
              <w:rPr>
                <w:lang w:val="en-IE"/>
              </w:rPr>
            </w:pPr>
            <w:r>
              <w:rPr>
                <w:lang w:val="en-IE"/>
              </w:rPr>
              <w:t>Ongoing</w:t>
            </w:r>
          </w:p>
        </w:tc>
      </w:tr>
      <w:tr w:rsidR="00440DC7" w14:paraId="266EE296" w14:textId="77777777" w:rsidTr="000D7CCA">
        <w:tc>
          <w:tcPr>
            <w:tcW w:w="1034" w:type="dxa"/>
          </w:tcPr>
          <w:p w14:paraId="56D317FA" w14:textId="0CF988AA" w:rsidR="00440DC7" w:rsidRDefault="00440DC7" w:rsidP="00440DC7">
            <w:pPr>
              <w:rPr>
                <w:lang w:val="en-IE"/>
              </w:rPr>
            </w:pPr>
            <w:r>
              <w:rPr>
                <w:lang w:val="en-IE"/>
              </w:rPr>
              <w:t>9</w:t>
            </w:r>
          </w:p>
        </w:tc>
        <w:tc>
          <w:tcPr>
            <w:tcW w:w="1938" w:type="dxa"/>
          </w:tcPr>
          <w:p w14:paraId="7B4BC522" w14:textId="4B4F0101" w:rsidR="00440DC7" w:rsidRDefault="00440DC7" w:rsidP="00440DC7">
            <w:pPr>
              <w:rPr>
                <w:lang w:val="en-IE"/>
              </w:rPr>
            </w:pPr>
            <w:r w:rsidRPr="00174E5E">
              <w:rPr>
                <w:lang w:val="en-IE"/>
              </w:rPr>
              <w:t>Meeting Dates and Meet-And-Greet</w:t>
            </w:r>
          </w:p>
        </w:tc>
        <w:tc>
          <w:tcPr>
            <w:tcW w:w="3821" w:type="dxa"/>
          </w:tcPr>
          <w:p w14:paraId="75A5230F" w14:textId="77777777" w:rsidR="000D7CCA" w:rsidRDefault="000D7CCA" w:rsidP="000D7CCA">
            <w:pPr>
              <w:jc w:val="both"/>
              <w:rPr>
                <w:lang w:val="en-IE"/>
              </w:rPr>
            </w:pPr>
            <w:r>
              <w:rPr>
                <w:lang w:val="en-IE"/>
              </w:rPr>
              <w:t xml:space="preserve">Proposal to meet monthly agreed – Thursday lunchtimes. </w:t>
            </w:r>
          </w:p>
          <w:p w14:paraId="78C13E10" w14:textId="02B8F384" w:rsidR="000D7CCA" w:rsidRDefault="000D7CCA" w:rsidP="000D7CCA">
            <w:pPr>
              <w:jc w:val="both"/>
              <w:rPr>
                <w:lang w:val="en-IE"/>
              </w:rPr>
            </w:pPr>
            <w:r>
              <w:rPr>
                <w:lang w:val="en-IE"/>
              </w:rPr>
              <w:t>Given the close proximity of the Rainbow Alliance Launch, it was agreed to meet on 7</w:t>
            </w:r>
            <w:r w:rsidRPr="00440DC7">
              <w:rPr>
                <w:vertAlign w:val="superscript"/>
                <w:lang w:val="en-IE"/>
              </w:rPr>
              <w:t>th</w:t>
            </w:r>
            <w:r>
              <w:rPr>
                <w:lang w:val="en-IE"/>
              </w:rPr>
              <w:t xml:space="preserve"> February 2019 at 1.00pm-2.00pm.</w:t>
            </w:r>
          </w:p>
          <w:p w14:paraId="24D69819" w14:textId="1BEB4188" w:rsidR="00440DC7" w:rsidRDefault="000D7CCA" w:rsidP="000D7CCA">
            <w:pPr>
              <w:jc w:val="both"/>
              <w:rPr>
                <w:lang w:val="en-IE"/>
              </w:rPr>
            </w:pPr>
            <w:r>
              <w:rPr>
                <w:lang w:val="en-IE"/>
              </w:rPr>
              <w:t>A Meet and Greet event to be organised as well.</w:t>
            </w:r>
          </w:p>
        </w:tc>
        <w:tc>
          <w:tcPr>
            <w:tcW w:w="3566" w:type="dxa"/>
          </w:tcPr>
          <w:p w14:paraId="1E020BF5" w14:textId="1F4457DB" w:rsidR="000D7CCA" w:rsidRDefault="000D7CCA" w:rsidP="000D7CCA">
            <w:pPr>
              <w:jc w:val="both"/>
              <w:rPr>
                <w:lang w:val="en-IE"/>
              </w:rPr>
            </w:pPr>
            <w:r>
              <w:rPr>
                <w:lang w:val="en-IE"/>
              </w:rPr>
              <w:t>Next meeting - 7</w:t>
            </w:r>
            <w:r w:rsidRPr="00440DC7">
              <w:rPr>
                <w:vertAlign w:val="superscript"/>
                <w:lang w:val="en-IE"/>
              </w:rPr>
              <w:t>th</w:t>
            </w:r>
            <w:r>
              <w:rPr>
                <w:lang w:val="en-IE"/>
              </w:rPr>
              <w:t xml:space="preserve"> February 2019 at 1.00pm-2.00pm.</w:t>
            </w:r>
          </w:p>
          <w:p w14:paraId="24F18593" w14:textId="77777777" w:rsidR="000D7CCA" w:rsidRDefault="000D7CCA" w:rsidP="000D7CCA">
            <w:pPr>
              <w:rPr>
                <w:lang w:val="en-IE"/>
              </w:rPr>
            </w:pPr>
          </w:p>
          <w:p w14:paraId="5795BC8A" w14:textId="44B31320" w:rsidR="00440DC7" w:rsidRDefault="000D7CCA" w:rsidP="000D7CCA">
            <w:pPr>
              <w:rPr>
                <w:lang w:val="en-IE"/>
              </w:rPr>
            </w:pPr>
            <w:r>
              <w:rPr>
                <w:lang w:val="en-IE"/>
              </w:rPr>
              <w:t>A Meet and Greet event to be organised.</w:t>
            </w:r>
          </w:p>
        </w:tc>
      </w:tr>
      <w:tr w:rsidR="00440DC7" w14:paraId="1B43BE2B" w14:textId="77777777" w:rsidTr="000D7CCA">
        <w:tc>
          <w:tcPr>
            <w:tcW w:w="1034" w:type="dxa"/>
          </w:tcPr>
          <w:p w14:paraId="47C40548" w14:textId="01E47185" w:rsidR="00440DC7" w:rsidRDefault="00440DC7" w:rsidP="00440DC7">
            <w:pPr>
              <w:rPr>
                <w:lang w:val="en-IE"/>
              </w:rPr>
            </w:pPr>
            <w:r>
              <w:rPr>
                <w:lang w:val="en-IE"/>
              </w:rPr>
              <w:t>10</w:t>
            </w:r>
          </w:p>
        </w:tc>
        <w:tc>
          <w:tcPr>
            <w:tcW w:w="1938" w:type="dxa"/>
          </w:tcPr>
          <w:p w14:paraId="460B69C2" w14:textId="30E66718" w:rsidR="00440DC7" w:rsidRDefault="00440DC7" w:rsidP="00440DC7">
            <w:pPr>
              <w:rPr>
                <w:lang w:val="en-IE"/>
              </w:rPr>
            </w:pPr>
            <w:r w:rsidRPr="00174E5E">
              <w:rPr>
                <w:lang w:val="en-IE"/>
              </w:rPr>
              <w:t>Event Planning</w:t>
            </w:r>
          </w:p>
        </w:tc>
        <w:tc>
          <w:tcPr>
            <w:tcW w:w="3821" w:type="dxa"/>
          </w:tcPr>
          <w:p w14:paraId="4522B81E" w14:textId="77777777" w:rsidR="00440DC7" w:rsidRDefault="000D7CCA" w:rsidP="000D7CCA">
            <w:pPr>
              <w:jc w:val="both"/>
              <w:rPr>
                <w:lang w:val="en-IE"/>
              </w:rPr>
            </w:pPr>
            <w:r w:rsidRPr="00440DC7">
              <w:rPr>
                <w:lang w:val="en-IE"/>
              </w:rPr>
              <w:t>Matter to be tabled at the next meeting</w:t>
            </w:r>
            <w:r>
              <w:rPr>
                <w:lang w:val="en-IE"/>
              </w:rPr>
              <w:t>.</w:t>
            </w:r>
          </w:p>
          <w:p w14:paraId="3EE4FFB5" w14:textId="0C62CB6C" w:rsidR="000D7CCA" w:rsidRDefault="000D7CCA" w:rsidP="000D7CCA">
            <w:pPr>
              <w:jc w:val="both"/>
              <w:rPr>
                <w:lang w:val="en-IE"/>
              </w:rPr>
            </w:pPr>
          </w:p>
        </w:tc>
        <w:tc>
          <w:tcPr>
            <w:tcW w:w="3566" w:type="dxa"/>
          </w:tcPr>
          <w:p w14:paraId="7232A07D" w14:textId="11DDCC04" w:rsidR="00440DC7" w:rsidRDefault="000D7CCA" w:rsidP="00440DC7">
            <w:pPr>
              <w:rPr>
                <w:lang w:val="en-IE"/>
              </w:rPr>
            </w:pPr>
            <w:r w:rsidRPr="00440DC7">
              <w:rPr>
                <w:lang w:val="en-IE"/>
              </w:rPr>
              <w:t>Matter to be tabled at the next meeting</w:t>
            </w:r>
            <w:r>
              <w:rPr>
                <w:lang w:val="en-IE"/>
              </w:rPr>
              <w:t>.</w:t>
            </w:r>
          </w:p>
        </w:tc>
      </w:tr>
      <w:tr w:rsidR="00440DC7" w14:paraId="3E1E59E5" w14:textId="77777777" w:rsidTr="000D7CCA">
        <w:tc>
          <w:tcPr>
            <w:tcW w:w="1034" w:type="dxa"/>
          </w:tcPr>
          <w:p w14:paraId="7A7369BA" w14:textId="3E2EBC04" w:rsidR="00440DC7" w:rsidRDefault="00440DC7" w:rsidP="00440DC7">
            <w:pPr>
              <w:rPr>
                <w:lang w:val="en-IE"/>
              </w:rPr>
            </w:pPr>
            <w:r>
              <w:rPr>
                <w:lang w:val="en-IE"/>
              </w:rPr>
              <w:t>11</w:t>
            </w:r>
          </w:p>
        </w:tc>
        <w:tc>
          <w:tcPr>
            <w:tcW w:w="1938" w:type="dxa"/>
          </w:tcPr>
          <w:p w14:paraId="38ABFD95" w14:textId="70434602" w:rsidR="00440DC7" w:rsidRDefault="000D7CCA" w:rsidP="00440DC7">
            <w:pPr>
              <w:rPr>
                <w:lang w:val="en-IE"/>
              </w:rPr>
            </w:pPr>
            <w:r>
              <w:rPr>
                <w:lang w:val="en-IE"/>
              </w:rPr>
              <w:t>AOB</w:t>
            </w:r>
          </w:p>
        </w:tc>
        <w:tc>
          <w:tcPr>
            <w:tcW w:w="3821" w:type="dxa"/>
          </w:tcPr>
          <w:p w14:paraId="392BFE18" w14:textId="0C8FF1C0" w:rsidR="00440DC7" w:rsidRDefault="000D7CCA" w:rsidP="00440DC7">
            <w:pPr>
              <w:rPr>
                <w:lang w:val="en-IE"/>
              </w:rPr>
            </w:pPr>
            <w:r>
              <w:rPr>
                <w:lang w:val="en-IE"/>
              </w:rPr>
              <w:t>None</w:t>
            </w:r>
          </w:p>
        </w:tc>
        <w:tc>
          <w:tcPr>
            <w:tcW w:w="3566" w:type="dxa"/>
          </w:tcPr>
          <w:p w14:paraId="6F1680B8" w14:textId="77777777" w:rsidR="00440DC7" w:rsidRDefault="000D7CCA" w:rsidP="00440DC7">
            <w:pPr>
              <w:rPr>
                <w:lang w:val="en-IE"/>
              </w:rPr>
            </w:pPr>
            <w:r>
              <w:rPr>
                <w:lang w:val="en-IE"/>
              </w:rPr>
              <w:t>N/a</w:t>
            </w:r>
          </w:p>
          <w:p w14:paraId="67BFA4B3" w14:textId="41979406" w:rsidR="000D7CCA" w:rsidRDefault="000D7CCA" w:rsidP="00440DC7">
            <w:pPr>
              <w:rPr>
                <w:lang w:val="en-IE"/>
              </w:rPr>
            </w:pPr>
          </w:p>
        </w:tc>
      </w:tr>
    </w:tbl>
    <w:p w14:paraId="04EFB674" w14:textId="77777777" w:rsidR="00440DC7" w:rsidRDefault="00440DC7" w:rsidP="00440DC7">
      <w:pPr>
        <w:jc w:val="both"/>
        <w:rPr>
          <w:lang w:val="en-IE"/>
        </w:rPr>
      </w:pPr>
    </w:p>
    <w:p w14:paraId="0D5FC19F" w14:textId="77777777" w:rsidR="00440DC7" w:rsidRDefault="00440DC7" w:rsidP="00440DC7">
      <w:pPr>
        <w:jc w:val="both"/>
        <w:rPr>
          <w:lang w:val="en-IE"/>
        </w:rPr>
      </w:pPr>
    </w:p>
    <w:p w14:paraId="461AFBD2" w14:textId="624BC2CD" w:rsidR="00E419A2" w:rsidRPr="00440DC7" w:rsidRDefault="00E419A2" w:rsidP="00825083">
      <w:pPr>
        <w:jc w:val="both"/>
        <w:rPr>
          <w:lang w:val="en-IE"/>
        </w:rPr>
      </w:pPr>
      <w:r w:rsidRPr="00440DC7">
        <w:rPr>
          <w:lang w:val="en-IE"/>
        </w:rPr>
        <w:t xml:space="preserve">Next meeting: </w:t>
      </w:r>
      <w:r w:rsidRPr="000D7CCA">
        <w:rPr>
          <w:b/>
          <w:lang w:val="en-IE"/>
        </w:rPr>
        <w:t>7</w:t>
      </w:r>
      <w:r w:rsidRPr="000D7CCA">
        <w:rPr>
          <w:b/>
          <w:vertAlign w:val="superscript"/>
          <w:lang w:val="en-IE"/>
        </w:rPr>
        <w:t>th</w:t>
      </w:r>
      <w:r w:rsidRPr="000D7CCA">
        <w:rPr>
          <w:b/>
          <w:lang w:val="en-IE"/>
        </w:rPr>
        <w:t xml:space="preserve"> February </w:t>
      </w:r>
      <w:r w:rsidR="00440DC7" w:rsidRPr="000D7CCA">
        <w:rPr>
          <w:b/>
          <w:lang w:val="en-IE"/>
        </w:rPr>
        <w:t>2019, 1.00pm-2.00pm</w:t>
      </w:r>
      <w:r w:rsidR="00825083">
        <w:rPr>
          <w:b/>
          <w:lang w:val="en-IE"/>
        </w:rPr>
        <w:t>,</w:t>
      </w:r>
      <w:r w:rsidR="000D7CCA">
        <w:rPr>
          <w:b/>
          <w:lang w:val="en-IE"/>
        </w:rPr>
        <w:t xml:space="preserve"> Venue </w:t>
      </w:r>
      <w:r w:rsidR="00825083">
        <w:rPr>
          <w:b/>
          <w:lang w:val="en-IE"/>
        </w:rPr>
        <w:t>North Wing Conference Room</w:t>
      </w:r>
      <w:r w:rsidR="000D7CCA">
        <w:rPr>
          <w:b/>
          <w:lang w:val="en-IE"/>
        </w:rPr>
        <w:t>.</w:t>
      </w:r>
      <w:r w:rsidR="00825083" w:rsidRPr="00440DC7">
        <w:rPr>
          <w:lang w:val="en-IE"/>
        </w:rPr>
        <w:t xml:space="preserve"> </w:t>
      </w:r>
    </w:p>
    <w:sectPr w:rsidR="00E419A2" w:rsidRPr="00440DC7" w:rsidSect="00440DC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834"/>
    <w:multiLevelType w:val="hybridMultilevel"/>
    <w:tmpl w:val="D3B0B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C6457"/>
    <w:multiLevelType w:val="hybridMultilevel"/>
    <w:tmpl w:val="2EC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02F59"/>
    <w:multiLevelType w:val="hybridMultilevel"/>
    <w:tmpl w:val="2812C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AD0692"/>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22E5F"/>
    <w:multiLevelType w:val="hybridMultilevel"/>
    <w:tmpl w:val="6C927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E477E"/>
    <w:multiLevelType w:val="hybridMultilevel"/>
    <w:tmpl w:val="623E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90AA3"/>
    <w:multiLevelType w:val="hybridMultilevel"/>
    <w:tmpl w:val="5C9A1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E32BC"/>
    <w:multiLevelType w:val="hybridMultilevel"/>
    <w:tmpl w:val="05E43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A0D91"/>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C76E6"/>
    <w:multiLevelType w:val="hybridMultilevel"/>
    <w:tmpl w:val="62B29D98"/>
    <w:lvl w:ilvl="0" w:tplc="DD84B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A6BA8"/>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B558E"/>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7"/>
  </w:num>
  <w:num w:numId="5">
    <w:abstractNumId w:val="4"/>
  </w:num>
  <w:num w:numId="6">
    <w:abstractNumId w:val="9"/>
  </w:num>
  <w:num w:numId="7">
    <w:abstractNumId w:val="5"/>
  </w:num>
  <w:num w:numId="8">
    <w:abstractNumId w:val="11"/>
  </w:num>
  <w:num w:numId="9">
    <w:abstractNumId w:val="3"/>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04"/>
    <w:rsid w:val="000D7CCA"/>
    <w:rsid w:val="00141155"/>
    <w:rsid w:val="00314DEA"/>
    <w:rsid w:val="00387D89"/>
    <w:rsid w:val="003B7384"/>
    <w:rsid w:val="00440DC7"/>
    <w:rsid w:val="00584939"/>
    <w:rsid w:val="006A1A70"/>
    <w:rsid w:val="00825083"/>
    <w:rsid w:val="0087132D"/>
    <w:rsid w:val="00A70204"/>
    <w:rsid w:val="00A7425A"/>
    <w:rsid w:val="00AB2FF1"/>
    <w:rsid w:val="00AD230C"/>
    <w:rsid w:val="00B572F3"/>
    <w:rsid w:val="00E419A2"/>
    <w:rsid w:val="00F9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91E4F"/>
  <w14:defaultImageDpi w14:val="32767"/>
  <w15:chartTrackingRefBased/>
  <w15:docId w15:val="{C2112A24-F1FD-3A41-BC3D-D45AC10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O Suilleabhain</dc:creator>
  <cp:keywords/>
  <dc:description/>
  <cp:lastModifiedBy>Ó'Súilleabháin, Fiachra</cp:lastModifiedBy>
  <cp:revision>3</cp:revision>
  <dcterms:created xsi:type="dcterms:W3CDTF">2019-01-28T17:20:00Z</dcterms:created>
  <dcterms:modified xsi:type="dcterms:W3CDTF">2019-01-28T17:33:00Z</dcterms:modified>
</cp:coreProperties>
</file>