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D2E78" w14:textId="73B077C6" w:rsidR="008C789A" w:rsidRDefault="009D3050" w:rsidP="008C789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0F786" wp14:editId="329776B9">
                <wp:simplePos x="0" y="0"/>
                <wp:positionH relativeFrom="column">
                  <wp:posOffset>-628650</wp:posOffset>
                </wp:positionH>
                <wp:positionV relativeFrom="paragraph">
                  <wp:posOffset>-114300</wp:posOffset>
                </wp:positionV>
                <wp:extent cx="0" cy="8801100"/>
                <wp:effectExtent l="0" t="0" r="254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45pt,-8.95pt" to="-49.45pt,6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shIOABAAAtBAAADgAAAGRycy9lMm9Eb2MueG1srFPLbtswELwX6D8QvNeSDLQ1BMs5OEgvfRhN&#10;8wEMRVoESC6xZCz577ukHCV9AEWDXChxuTO7M0turyZn2UlhNOA73qxqzpSX0Bt/7Pjdj5t3G85i&#10;Er4XFrzq+FlFfrV7+2Y7hlatYQDbK2RE4mM7ho4PKYW2qqIclBNxBUF5OtSATiTa4rHqUYzE7my1&#10;rusP1QjYBwSpYqTo9XzId4VfayXTN62jSsx2nHpLZcWy3ue12m1Fe0QRBiMvbYgXdOGE8VR0oboW&#10;SbAHNH9QOSMRIui0kuAq0NpIVTSQmqb+Tc3tIIIqWsicGBab4uvRyq+nAzLT0+zIHi8czeg2oTDH&#10;IbE9eE8OAjI6JKfGEFsC7P0BL7sYDphlTxpd/pIgNhV3z4u7akpMzkFJ0c2mbpq68FVPwIAxfVLg&#10;WP7puDU+CxetOH2OiYpR6mNKDluf1wjW9DfG2rLJV0btLbKToGELKZVP60JiH9wX6Of4x/f1Urzc&#10;sgwp/M/YqFquUGXBs8Tyl85WzdW/K02mkaimFFiIfq099209ZWeYpk4XYP1v4CU/Q1W5yv8DXhCl&#10;Mvi0gJ3xgH+rnqYmT5nE6zn/0YFZd7bgHvpzGX6xhu5kSb+8n3zpn+8L/OmV734CAAD//wMAUEsD&#10;BBQABgAIAAAAIQA5DV5N3gAAAAwBAAAPAAAAZHJzL2Rvd25yZXYueG1sTI9BT8MwDIXvSPyHyEjc&#10;trRM2rrSdEKTdoMDY2Li5jWmrWicqsm68u8x4sBuz36fnp+LzeQ6NdIQWs8G0nkCirjytuXawOFt&#10;N8tAhYhssfNMBr4pwKa8vSkwt/7CrzTuY60khEOOBpoY+1zrUDXkMMx9Tyzepx8cRhmHWtsBLxLu&#10;Ov2QJEvtsGW50GBP24aqr/3ZGdi99zyOL8d4RDx8LHAbsmr1bMz93fT0CCrSFP9h+K0v1aGUTid/&#10;ZhtUZ2C2ztaCikhXIoT425wEXSyzFHRZ6Osnyh8AAAD//wMAUEsBAi0AFAAGAAgAAAAhAOSZw8D7&#10;AAAA4QEAABMAAAAAAAAAAAAAAAAAAAAAAFtDb250ZW50X1R5cGVzXS54bWxQSwECLQAUAAYACAAA&#10;ACEAI7Jq4dcAAACUAQAACwAAAAAAAAAAAAAAAAAsAQAAX3JlbHMvLnJlbHNQSwECLQAUAAYACAAA&#10;ACEA+GshIOABAAAtBAAADgAAAAAAAAAAAAAAAAAsAgAAZHJzL2Uyb0RvYy54bWxQSwECLQAUAAYA&#10;CAAAACEAOQ1eTd4AAAAMAQAADwAAAAAAAAAAAAAAAAA4BAAAZHJzL2Rvd25yZXYueG1sUEsFBgAA&#10;AAAEAAQA8wAAAEMFAAAAAA==&#10;" strokecolor="#943634 [240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9328D" wp14:editId="53EFD3A6">
                <wp:simplePos x="0" y="0"/>
                <wp:positionH relativeFrom="column">
                  <wp:posOffset>6565900</wp:posOffset>
                </wp:positionH>
                <wp:positionV relativeFrom="paragraph">
                  <wp:posOffset>-114300</wp:posOffset>
                </wp:positionV>
                <wp:extent cx="0" cy="8801100"/>
                <wp:effectExtent l="0" t="0" r="254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pt,-8.95pt" to="517pt,6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Gqo+ABAAAtBAAADgAAAGRycy9lMm9Eb2MueG1srFNNj9sgEL1X6n9A3BvbqdpGVpw9ZLW99CPq&#10;bn8AiyFGAgYNbOL8+w448UZtpaqrvWAzzHsz7zGsb0Zn2UFhNOA73ixqzpSX0Bu/7/jPh7t3K85i&#10;Er4XFrzq+ElFfrN5+2Z9DK1awgC2V8iIxMf2GDo+pBTaqopyUE7EBQTl6VADOpFoi/uqR3Ekdmer&#10;ZV1/rI6AfUCQKkaK3k6HfFP4tVYyfdc6qsRsx6m3VFYs62Neq81atHsUYTDy3IZ4QRdOGE9FZ6pb&#10;kQR7QvMHlTMSIYJOCwmuAq2NVEUDqWnq39TcDyKoooXMiWG2Kb4erfx22CEzPd3de868cHRH9wmF&#10;2Q+JbcF7chCQ0SE5dQyxJcDW7/C8i2GHWfao0eUvCWJjcfc0u6vGxOQUlBRdreqmqYvz1TMwYEyf&#10;FTiWfzpujc/CRSsOX2KiYpR6Sclh6/MawZr+zlhbNnlk1NYiOwi6bCGl8mlZSOyT+wr9FP/0oZ6L&#10;lynLkMJ/xUbVcoUqC54klr90smqq/kNpMo1ENaXATHRdu8mWFSbKzjBNnc7A+t/Ac36GqjLK/wOe&#10;EaUy+DSDnfGAf6uexkvLesq/ODDpzhY8Qn8ql1+soZksCs/vJw/99b7An1/55hcAAAD//wMAUEsD&#10;BBQABgAIAAAAIQCc4MAk4AAAAA4BAAAPAAAAZHJzL2Rvd25yZXYueG1sTI9BT4NAEIXvJv6HzZh4&#10;axekaRFZGtOkNz1YGxtvUxiByM4Sdkvx33caD3qbN/Py5nv5erKdGmnwrWMD8TwCRVy6quXawP59&#10;O0tB+YBcYeeYDPyQh3Vxe5NjVrkzv9G4C7WSEPYZGmhC6DOtfdmQRT93PbHcvtxgMYgcal0NeJZw&#10;2+mHKFpqiy3LhwZ72jRUfu9O1sD2o+dxfD2EA+L+M8GNT8vVizH3d9PzE6hAU/gzwxVf0KEQpqM7&#10;ceVVJzpKFlImGJjFq0dQV8vv6ihTskxj0EWu/9coLgAAAP//AwBQSwECLQAUAAYACAAAACEA5JnD&#10;wPsAAADhAQAAEwAAAAAAAAAAAAAAAAAAAAAAW0NvbnRlbnRfVHlwZXNdLnhtbFBLAQItABQABgAI&#10;AAAAIQAjsmrh1wAAAJQBAAALAAAAAAAAAAAAAAAAACwBAABfcmVscy8ucmVsc1BLAQItABQABgAI&#10;AAAAIQCC0aqj4AEAAC0EAAAOAAAAAAAAAAAAAAAAACwCAABkcnMvZTJvRG9jLnhtbFBLAQItABQA&#10;BgAIAAAAIQCc4MAk4AAAAA4BAAAPAAAAAAAAAAAAAAAAADgEAABkcnMvZG93bnJldi54bWxQSwUG&#10;AAAAAAQABADzAAAARQUAAAAA&#10;" strokecolor="#943634 [2405]"/>
            </w:pict>
          </mc:Fallback>
        </mc:AlternateContent>
      </w:r>
      <w:r w:rsidR="00013F7B">
        <w:rPr>
          <w:noProof/>
        </w:rPr>
        <w:drawing>
          <wp:anchor distT="0" distB="0" distL="114300" distR="114300" simplePos="0" relativeHeight="251658240" behindDoc="1" locked="0" layoutInCell="1" allowOverlap="1" wp14:anchorId="5DB39053" wp14:editId="591445C1">
            <wp:simplePos x="0" y="0"/>
            <wp:positionH relativeFrom="column">
              <wp:posOffset>-349250</wp:posOffset>
            </wp:positionH>
            <wp:positionV relativeFrom="paragraph">
              <wp:posOffset>-114300</wp:posOffset>
            </wp:positionV>
            <wp:extent cx="6755765" cy="29718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1Groß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76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C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34D11" wp14:editId="1A3E47E9">
                <wp:simplePos x="0" y="0"/>
                <wp:positionH relativeFrom="column">
                  <wp:posOffset>-756920</wp:posOffset>
                </wp:positionH>
                <wp:positionV relativeFrom="paragraph">
                  <wp:posOffset>-283845</wp:posOffset>
                </wp:positionV>
                <wp:extent cx="0" cy="9537700"/>
                <wp:effectExtent l="19050" t="0" r="19050" b="63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37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9.6pt,-22.35pt" to="-59.6pt,7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4z2gEAAA4EAAAOAAAAZHJzL2Uyb0RvYy54bWysU02P0zAQvSPxHyzfadJdQZeo6R66Wi4I&#10;KhZ+gOuME0v+0tg07b9n7KTZFSAkEBcnY897M+95vL0/W8NOgFF71/L1quYMnPSddn3Lv319fHPH&#10;WUzCdcJ4By2/QOT3u9evtmNo4MYP3nSAjEhcbMbQ8iGl0FRVlANYEVc+gKND5dGKRCH2VYdiJHZr&#10;qpu6fleNHruAXkKMtPswHfJd4VcKZPqsVITETMupt1RWLOsxr9VuK5oeRRi0nNsQ/9CFFdpR0YXq&#10;QSTBvqP+hcpqiT56lVbS28orpSUUDaRmXf+k5mkQAYoWMieGxab4/2jlp9MBme5avuHMCUtX9JRQ&#10;6H5IbO+dIwM9sk32aQyxofS9O+AcxXDALPqs0OYvyWHn4u1l8RbOiclpU9Lu+7e3m01dfK+egQFj&#10;+gDesvzTcqNdli0acfoYExWj1GtK3jaOjS2/vVsTUY6jN7p71MaUAPvj3iA7iXzl9abeX6u9SCNC&#10;44g3a5pUlL90MTAV+AKKXKG+11OFPI+w0AopwaV1dqUwUXaGKWphAc6t/Qk452colFn9G/CCKJW9&#10;SwvYaufxd22n87VlNeVfHZh0ZwuOvruU+y3W0NAVhfMDyVP9Mi7w52e8+wEAAP//AwBQSwMEFAAG&#10;AAgAAAAhAFndzbDgAAAADgEAAA8AAABkcnMvZG93bnJldi54bWxMj01PwzAMhu9I/IfISNy2tGvZ&#10;Rmk6ISSE4LQNLrtljWkrGqckWVf+PUZCgps/Hr1+XG4m24sRfegcKUjnCQik2pmOGgVvr4+zNYgQ&#10;NRndO0IFXxhgU11elLow7kw7HPexERxCodAK2hiHQspQt2h1mLsBiXfvzlsdufWNNF6fOdz2cpEk&#10;S2l1R3yh1QM+tFh/7E9WwXNcWp/pw4scP9PMbRt6qneZUtdX0/0diIhT/IPhR5/VoWKnozuRCaJX&#10;MEvT2wWzXOX5CgQjv6Mjw/nNKgNZlfL/G9U3AAAA//8DAFBLAQItABQABgAIAAAAIQC2gziS/gAA&#10;AOEBAAATAAAAAAAAAAAAAAAAAAAAAABbQ29udGVudF9UeXBlc10ueG1sUEsBAi0AFAAGAAgAAAAh&#10;ADj9If/WAAAAlAEAAAsAAAAAAAAAAAAAAAAALwEAAF9yZWxzLy5yZWxzUEsBAi0AFAAGAAgAAAAh&#10;AGctzjPaAQAADgQAAA4AAAAAAAAAAAAAAAAALgIAAGRycy9lMm9Eb2MueG1sUEsBAi0AFAAGAAgA&#10;AAAhAFndzbDgAAAADgEAAA8AAAAAAAAAAAAAAAAANAQAAGRycy9kb3ducmV2LnhtbFBLBQYAAAAA&#10;BAAEAPMAAABBBQAAAAA=&#10;" strokecolor="#0070c0" strokeweight="3pt"/>
            </w:pict>
          </mc:Fallback>
        </mc:AlternateContent>
      </w:r>
      <w:r w:rsidR="00B73C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B992C" wp14:editId="71724059">
                <wp:simplePos x="0" y="0"/>
                <wp:positionH relativeFrom="column">
                  <wp:posOffset>6668770</wp:posOffset>
                </wp:positionH>
                <wp:positionV relativeFrom="paragraph">
                  <wp:posOffset>-283845</wp:posOffset>
                </wp:positionV>
                <wp:extent cx="0" cy="9537700"/>
                <wp:effectExtent l="19050" t="0" r="19050" b="63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37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5.1pt,-22.3pt" to="525.1pt,72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PMwtsBAAAOBAAADgAAAGRycy9lMm9Eb2MueG1srFNNj9MwEL0j8R8s32nSXUG3UdM9dLVcEFTs&#10;8gNcZ9xY8pfGpkn/PWOnza4AIYG4OBl73pt5z+PN/WgNOwFG7V3Ll4uaM3DSd9odW/7t+fHdHWcx&#10;CdcJ4x20/AyR32/fvtkMoYEb33vTATIicbEZQsv7lEJTVVH2YEVc+ACODpVHKxKFeKw6FAOxW1Pd&#10;1PWHavDYBfQSYqTdh+mQbwu/UiDTF6UiJGZaTr2lsmJZD3mtthvRHFGEXstLG+IfurBCOyo6Uz2I&#10;JNh31L9QWS3RR6/SQnpbeaW0hKKB1Czrn9Q89SJA0ULmxDDbFP8frfx82iPTXcvXnDlh6YqeEgp9&#10;7BPbeefIQI9snX0aQmwofef2eIli2GMWPSq0+Uty2Fi8Pc/ewpiYnDYl7a7f365WdfG9egEGjOkj&#10;eMvyT8uNdlm2aMTpU0xUjFKvKXnbODa0/PZuSUQ5jt7o7lEbUwI8HnYG2UnkK69X9e5a7VUaERpH&#10;vFnTpKL8pbOBqcBXUOQK9b2cKuR5hJlWSAkuLbMrhYmyM0xRCzPw0tqfgJf8DIUyq38DnhGlsndp&#10;BlvtPP6u7TReW1ZT/tWBSXe24OC7c7nfYg0NXVF4eSB5ql/HBf7yjLc/AAAA//8DAFBLAwQUAAYA&#10;CAAAACEAaN6mI+AAAAAOAQAADwAAAGRycy9kb3ducmV2LnhtbEyPQU/DMAyF70j8h8hI3LZka1em&#10;0nRCSAjBiQ0uu3lNaCsapzRZV/49njiMm5/99Py9YjO5Tox2CK0nDYu5AmGp8qalWsPH+9NsDSJE&#10;JIOdJ6vhxwbYlNdXBebGn2hrx12sBYdQyFFDE2OfSxmqxjoMc99b4tunHxxGlkMtzYAnDnedXCqV&#10;SYct8YcGe/vY2Oprd3QaXmLmhgT3r3L8XiT+rabnaptofXszPdyDiHaKFzOc8RkdSmY6+COZIDrW&#10;aqWW7NUwS9MMxNnytzrwlK7uUpBlIf/XKH8BAAD//wMAUEsBAi0AFAAGAAgAAAAhAOSZw8D7AAAA&#10;4QEAABMAAAAAAAAAAAAAAAAAAAAAAFtDb250ZW50X1R5cGVzXS54bWxQSwECLQAUAAYACAAAACEA&#10;I7Jq4dcAAACUAQAACwAAAAAAAAAAAAAAAAAsAQAAX3JlbHMvLnJlbHNQSwECLQAUAAYACAAAACEA&#10;5rPMwtsBAAAOBAAADgAAAAAAAAAAAAAAAAAsAgAAZHJzL2Uyb0RvYy54bWxQSwECLQAUAAYACAAA&#10;ACEAaN6mI+AAAAAOAQAADwAAAAAAAAAAAAAAAAAzBAAAZHJzL2Rvd25yZXYueG1sUEsFBgAAAAAE&#10;AAQA8wAAAEAFAAAAAA==&#10;" strokecolor="#0070c0" strokeweight="3pt"/>
            </w:pict>
          </mc:Fallback>
        </mc:AlternateContent>
      </w:r>
      <w:r w:rsidR="000915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5A247" wp14:editId="2A6F5131">
                <wp:simplePos x="0" y="0"/>
                <wp:positionH relativeFrom="column">
                  <wp:posOffset>-771525</wp:posOffset>
                </wp:positionH>
                <wp:positionV relativeFrom="paragraph">
                  <wp:posOffset>-266700</wp:posOffset>
                </wp:positionV>
                <wp:extent cx="7452995" cy="0"/>
                <wp:effectExtent l="0" t="19050" r="146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5pt,-21pt" to="526.1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mw3wEAAA4EAAAOAAAAZHJzL2Uyb0RvYy54bWysU8tu2zAQvBfoPxC815LcxkkEyzk4SC9F&#10;azTtB9AUKRHgC0vWkv++S0pWgrQo0CAXSsvdmd0Zktu70WhyEhCUsw2tViUlwnLXKts19OePhw83&#10;lITIbMu0s6KhZxHo3e79u+3ga7F2vdOtAIIkNtSDb2gfo6+LIvBeGBZWzguLSenAsIghdEULbEB2&#10;o4t1WW6KwUHrwXERAu7eT0m6y/xSCh6/SRlEJLqhOFvMK+T1mNZit2V1B8z3is9jsFdMYZiy2HSh&#10;umeRkV+g/qAyioMLTsYVd6ZwUiousgZUU5Uv1Dz2zIusBc0JfrEpvB0t/3o6AFFtQzeUWGbwiB4j&#10;MNX1keydtWigA7JJPg0+1Fi+tweYo+APkESPEkz6ohwyZm/Pi7dijITj5vWnq/Xt7RUl/JIrnoAe&#10;QvwsnCHpp6Fa2SSb1ez0JURshqWXkrStLRka+vGmKstcFpxW7YPSOiUDdMe9BnJi6cjL63KfTxkp&#10;npVhpC3yJk2TivwXz1pMDb4Lia7g3NXUId1HsdAyzoWNVXIlM2F1gkkcYQHOo/0LONcnqMh39X/A&#10;CyJ3djYuYKOsg7+NHcfLyHKqvzgw6U4WHF17zuebrcFLlxXODyTd6udxhj89491vAAAA//8DAFBL&#10;AwQUAAYACAAAACEAyugIUN8AAAANAQAADwAAAGRycy9kb3ducmV2LnhtbEyPQU/DMAyF70j8h8hI&#10;3La0KZtQaTohJITgxAYXbl5j2orGKUnWlX9PJiGxm+339Py9ajPbQUzkQ+9YQ77MQBA3zvTcanh/&#10;e1zcgggR2eDgmDT8UIBNfXlRYWnckbc07WIrUgiHEjV0MY6llKHpyGJYupE4aZ/OW4xp9a00Ho8p&#10;3A5SZdlaWuw5fehwpIeOmq/dwWp4jmvrC/x4kdN3XrjXlp+abaH19dV8fwci0hz/zXDCT+hQJ6a9&#10;O7AJYtCwyFW+St403ajU6mTJVkqB2P+dZF3J8xb1LwAAAP//AwBQSwECLQAUAAYACAAAACEAtoM4&#10;kv4AAADhAQAAEwAAAAAAAAAAAAAAAAAAAAAAW0NvbnRlbnRfVHlwZXNdLnhtbFBLAQItABQABgAI&#10;AAAAIQA4/SH/1gAAAJQBAAALAAAAAAAAAAAAAAAAAC8BAABfcmVscy8ucmVsc1BLAQItABQABgAI&#10;AAAAIQB3bymw3wEAAA4EAAAOAAAAAAAAAAAAAAAAAC4CAABkcnMvZTJvRG9jLnhtbFBLAQItABQA&#10;BgAIAAAAIQDK6AhQ3wAAAA0BAAAPAAAAAAAAAAAAAAAAADkEAABkcnMvZG93bnJldi54bWxQSwUG&#10;AAAAAAQABADzAAAARQUAAAAA&#10;" strokecolor="#0070c0" strokeweight="3pt"/>
            </w:pict>
          </mc:Fallback>
        </mc:AlternateContent>
      </w:r>
      <w:r w:rsidR="000915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A7EA6" wp14:editId="5EAB7A01">
                <wp:simplePos x="0" y="0"/>
                <wp:positionH relativeFrom="column">
                  <wp:posOffset>-652780</wp:posOffset>
                </wp:positionH>
                <wp:positionV relativeFrom="paragraph">
                  <wp:posOffset>-147955</wp:posOffset>
                </wp:positionV>
                <wp:extent cx="7214870" cy="0"/>
                <wp:effectExtent l="0" t="0" r="241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-11.6pt" to="516.75pt,-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hRcOMBAAAtBAAADgAAAGRycy9lMm9Eb2MueG1srFPLbtswELwX6D8QvNeSjLYOBMs5OEgvfRhN&#10;+gEMRVoESC5BMrb8912ubCV9AEWCXiiRy5ndmV2ur0dn2UHFZMB3vFnUnCkvoTd+3/Ef97fvrjhL&#10;WfheWPCq4yeV+PXm7Zv1MbRqCQPYXkWGJD61x9DxIefQVlWSg3IiLSAoj0EN0YmM27iv+iiOyO5s&#10;tazrj9URYh8iSJUSnt5MQb4hfq2VzN+0Tioz23GsLdMaaX0oa7VZi3YfRRiMPJchXlGFE8Zj0pnq&#10;RmTBHqP5g8oZGSGBzgsJrgKtjVSkAdU09W9q7gYRFGlBc1KYbUr/j1Z+PewiMz32ruHMC4c9ustR&#10;mP2Q2Ra8RwchMgyiU8eQWgRs/S6edynsYpE96ujKFwWxkdw9ze6qMTOJh6tl8/5qhU2Ql1j1BAwx&#10;5U8KHCs/HbfGF+GiFYfPKWMyvHq5Uo6tL2sCa/pbYy1tysiorY3sILDZQkrl85JI7KP7Av10vvpQ&#10;19R2ZKQpKxDif8aGsZKhKoInifSXT1ZN2b8rjaahqIYSzES/5p7qth5vF5jGSmdg/W/g+X6BKhrl&#10;l4BnBGUGn2ewMx7i37LnkbqM4vV0/+LApLtY8AD9iZpP1uBMknPn91OG/vme4E+vfPMTAAD//wMA&#10;UEsDBBQABgAIAAAAIQDm3i3Y3gAAAA0BAAAPAAAAZHJzL2Rvd25yZXYueG1sTI9Na8JAEIbvhf6H&#10;ZQq96a4JrZJmI0Xw1h6qongbs9MkNDsbsmtM/31XKOhtPh7eeSZfjrYVA/W+caxhNlUgiEtnGq40&#10;7LbryQKED8gGW8ek4Zc8LIvHhxwz4y78RcMmVCKGsM9QQx1Cl0npy5os+qnriOPu2/UWQ2z7Spoe&#10;LzHctjJR6lVabDheqLGjVU3lz+ZsNaz3HQ/D5yEcEHfHFFd+Uc4/tH5+Gt/fQAQaww2Gq35UhyI6&#10;ndyZjRethslMJfPIxipJExBXRKXpC4jT/0gWubz/ovgDAAD//wMAUEsBAi0AFAAGAAgAAAAhAOSZ&#10;w8D7AAAA4QEAABMAAAAAAAAAAAAAAAAAAAAAAFtDb250ZW50X1R5cGVzXS54bWxQSwECLQAUAAYA&#10;CAAAACEAI7Jq4dcAAACUAQAACwAAAAAAAAAAAAAAAAAsAQAAX3JlbHMvLnJlbHNQSwECLQAUAAYA&#10;CAAAACEAthhRcOMBAAAtBAAADgAAAAAAAAAAAAAAAAAsAgAAZHJzL2Uyb0RvYy54bWxQSwECLQAU&#10;AAYACAAAACEA5t4t2N4AAAANAQAADwAAAAAAAAAAAAAAAAA7BAAAZHJzL2Rvd25yZXYueG1sUEsF&#10;BgAAAAAEAAQA8wAAAEYFAAAAAA==&#10;" strokecolor="#943634 [2405]"/>
            </w:pict>
          </mc:Fallback>
        </mc:AlternateContent>
      </w:r>
    </w:p>
    <w:p w14:paraId="700CA14F" w14:textId="77777777" w:rsidR="008C789A" w:rsidRDefault="008C789A" w:rsidP="008C789A">
      <w:pPr>
        <w:jc w:val="center"/>
        <w:rPr>
          <w:noProof/>
        </w:rPr>
      </w:pPr>
    </w:p>
    <w:p w14:paraId="2F954D4F" w14:textId="77777777" w:rsidR="008C789A" w:rsidRDefault="008C789A" w:rsidP="008C789A">
      <w:pPr>
        <w:jc w:val="center"/>
        <w:rPr>
          <w:noProof/>
        </w:rPr>
      </w:pPr>
    </w:p>
    <w:p w14:paraId="0DC3A20C" w14:textId="77777777" w:rsidR="008C789A" w:rsidRDefault="008C789A" w:rsidP="008C789A">
      <w:pPr>
        <w:jc w:val="center"/>
        <w:rPr>
          <w:noProof/>
        </w:rPr>
      </w:pPr>
    </w:p>
    <w:p w14:paraId="35142F29" w14:textId="77777777" w:rsidR="008C789A" w:rsidRDefault="008C789A" w:rsidP="00932D87">
      <w:pPr>
        <w:rPr>
          <w:noProof/>
        </w:rPr>
      </w:pPr>
    </w:p>
    <w:p w14:paraId="62620704" w14:textId="0EF4CC9C" w:rsidR="00DA1125" w:rsidRPr="00DB7773" w:rsidRDefault="00B15255" w:rsidP="008C789A">
      <w:pPr>
        <w:jc w:val="center"/>
        <w:rPr>
          <w:rFonts w:ascii="Byington" w:hAnsi="Byington" w:cs="Times New Roman"/>
          <w:b/>
          <w:noProof/>
          <w:sz w:val="32"/>
        </w:rPr>
      </w:pPr>
      <w:r>
        <w:rPr>
          <w:rFonts w:ascii="Byington" w:hAnsi="Byington" w:cs="Times New Roman"/>
          <w:b/>
          <w:noProof/>
          <w:color w:val="17365D" w:themeColor="text2" w:themeShade="BF"/>
          <w:sz w:val="32"/>
        </w:rPr>
        <w:t xml:space="preserve">  </w:t>
      </w:r>
      <w:r w:rsidR="00932D87">
        <w:rPr>
          <w:rFonts w:ascii="Byington" w:hAnsi="Byington" w:cs="Times New Roman"/>
          <w:b/>
          <w:noProof/>
          <w:color w:val="17365D" w:themeColor="text2" w:themeShade="BF"/>
          <w:sz w:val="32"/>
          <w:szCs w:val="32"/>
        </w:rPr>
        <w:br/>
      </w:r>
      <w:r w:rsidR="00EA0C99" w:rsidRPr="00932D87">
        <w:rPr>
          <w:rFonts w:ascii="Byington" w:hAnsi="Byington" w:cs="Times New Roman"/>
          <w:b/>
          <w:noProof/>
          <w:color w:val="000090"/>
          <w:sz w:val="32"/>
          <w:szCs w:val="32"/>
        </w:rPr>
        <w:t>2</w:t>
      </w:r>
      <w:r w:rsidR="00DB0DD2" w:rsidRPr="00932D87">
        <w:rPr>
          <w:rFonts w:ascii="Byington" w:hAnsi="Byington" w:cs="Times New Roman"/>
          <w:b/>
          <w:noProof/>
          <w:color w:val="000090"/>
          <w:sz w:val="32"/>
          <w:szCs w:val="32"/>
        </w:rPr>
        <w:t xml:space="preserve">. </w:t>
      </w:r>
      <w:r w:rsidR="008C789A" w:rsidRPr="00932D87">
        <w:rPr>
          <w:rFonts w:ascii="Byington" w:hAnsi="Byington" w:cs="Times New Roman"/>
          <w:b/>
          <w:noProof/>
          <w:color w:val="000090"/>
          <w:sz w:val="32"/>
          <w:szCs w:val="32"/>
        </w:rPr>
        <w:t>Symposium</w:t>
      </w:r>
      <w:r w:rsidR="004F2129">
        <w:rPr>
          <w:rFonts w:ascii="Byington" w:hAnsi="Byington" w:cs="Times New Roman"/>
          <w:b/>
          <w:noProof/>
          <w:color w:val="17365D" w:themeColor="text2" w:themeShade="BF"/>
          <w:sz w:val="32"/>
        </w:rPr>
        <w:t xml:space="preserve"> </w:t>
      </w:r>
      <w:r w:rsidR="00932D87">
        <w:rPr>
          <w:rFonts w:ascii="Byington" w:hAnsi="Byington" w:cs="Times New Roman"/>
          <w:b/>
          <w:noProof/>
          <w:color w:val="17365D" w:themeColor="text2" w:themeShade="BF"/>
          <w:sz w:val="32"/>
        </w:rPr>
        <w:br/>
      </w:r>
      <w:r w:rsidR="00A67026" w:rsidRPr="00DF519A">
        <w:rPr>
          <w:rFonts w:ascii="Byington" w:hAnsi="Byington" w:cs="Times New Roman"/>
          <w:noProof/>
          <w:color w:val="A3152D"/>
          <w:sz w:val="36"/>
          <w:szCs w:val="36"/>
          <w14:textFill>
            <w14:gradFill>
              <w14:gsLst>
                <w14:gs w14:pos="0">
                  <w14:srgbClr w14:val="A3152D">
                    <w14:shade w14:val="30000"/>
                    <w14:satMod w14:val="115000"/>
                  </w14:srgbClr>
                </w14:gs>
                <w14:gs w14:pos="50000">
                  <w14:srgbClr w14:val="A3152D">
                    <w14:shade w14:val="67500"/>
                    <w14:satMod w14:val="115000"/>
                  </w14:srgbClr>
                </w14:gs>
                <w14:gs w14:pos="100000">
                  <w14:srgbClr w14:val="A3152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Towards a Performative Teaching and Learning Culture</w:t>
      </w:r>
      <w:r w:rsidR="00A67026">
        <w:rPr>
          <w:rFonts w:ascii="Byington" w:hAnsi="Byington" w:cs="Times New Roman"/>
          <w:noProof/>
          <w:color w:val="A3152D"/>
          <w:sz w:val="30"/>
          <w14:textFill>
            <w14:gradFill>
              <w14:gsLst>
                <w14:gs w14:pos="0">
                  <w14:srgbClr w14:val="A3152D">
                    <w14:shade w14:val="30000"/>
                    <w14:satMod w14:val="115000"/>
                  </w14:srgbClr>
                </w14:gs>
                <w14:gs w14:pos="50000">
                  <w14:srgbClr w14:val="A3152D">
                    <w14:shade w14:val="67500"/>
                    <w14:satMod w14:val="115000"/>
                  </w14:srgbClr>
                </w14:gs>
                <w14:gs w14:pos="100000">
                  <w14:srgbClr w14:val="A3152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14:paraId="65B41D76" w14:textId="1C244205" w:rsidR="008C789A" w:rsidRPr="00FE180B" w:rsidRDefault="00932D87" w:rsidP="008C789A">
      <w:pPr>
        <w:jc w:val="center"/>
        <w:rPr>
          <w:rFonts w:ascii="Byington" w:hAnsi="Byington" w:cs="Times New Roman"/>
          <w:noProof/>
          <w:color w:val="800000"/>
          <w:sz w:val="30"/>
          <w:szCs w:val="30"/>
        </w:rPr>
      </w:pPr>
      <w:r w:rsidRPr="00932D87">
        <w:rPr>
          <w:rFonts w:ascii="Byington" w:hAnsi="Byington" w:cs="Times New Roman"/>
          <w:noProof/>
          <w:color w:val="000090"/>
          <w:sz w:val="30"/>
          <w:szCs w:val="30"/>
          <w14:textFill>
            <w14:gradFill>
              <w14:gsLst>
                <w14:gs w14:pos="0">
                  <w14:srgbClr w14:val="A3152D">
                    <w14:shade w14:val="30000"/>
                    <w14:satMod w14:val="115000"/>
                  </w14:srgbClr>
                </w14:gs>
                <w14:gs w14:pos="50000">
                  <w14:srgbClr w14:val="A3152D">
                    <w14:shade w14:val="67500"/>
                    <w14:satMod w14:val="115000"/>
                  </w14:srgbClr>
                </w14:gs>
                <w14:gs w14:pos="100000">
                  <w14:srgbClr w14:val="A3152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University</w:t>
      </w:r>
      <w:r w:rsidR="00F349AD" w:rsidRPr="00932D87">
        <w:rPr>
          <w:rFonts w:ascii="Byington" w:hAnsi="Byington" w:cs="Times New Roman"/>
          <w:noProof/>
          <w:color w:val="000090"/>
          <w:sz w:val="30"/>
          <w:szCs w:val="30"/>
          <w14:textFill>
            <w14:gradFill>
              <w14:gsLst>
                <w14:gs w14:pos="0">
                  <w14:srgbClr w14:val="A3152D">
                    <w14:shade w14:val="30000"/>
                    <w14:satMod w14:val="115000"/>
                  </w14:srgbClr>
                </w14:gs>
                <w14:gs w14:pos="50000">
                  <w14:srgbClr w14:val="A3152D">
                    <w14:shade w14:val="67500"/>
                    <w14:satMod w14:val="115000"/>
                  </w14:srgbClr>
                </w14:gs>
                <w14:gs w14:pos="100000">
                  <w14:srgbClr w14:val="A3152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EA0C99" w:rsidRPr="00932D87">
        <w:rPr>
          <w:rFonts w:ascii="Byington" w:hAnsi="Byington" w:cs="Times New Roman"/>
          <w:noProof/>
          <w:color w:val="000090"/>
          <w:sz w:val="30"/>
          <w:szCs w:val="30"/>
          <w14:textFill>
            <w14:gradFill>
              <w14:gsLst>
                <w14:gs w14:pos="0">
                  <w14:srgbClr w14:val="A3152D">
                    <w14:shade w14:val="30000"/>
                    <w14:satMod w14:val="115000"/>
                  </w14:srgbClr>
                </w14:gs>
                <w14:gs w14:pos="50000">
                  <w14:srgbClr w14:val="A3152D">
                    <w14:shade w14:val="67500"/>
                    <w14:satMod w14:val="115000"/>
                  </w14:srgbClr>
                </w14:gs>
                <w14:gs w14:pos="100000">
                  <w14:srgbClr w14:val="A3152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College Cork</w:t>
      </w:r>
      <w:r w:rsidR="00BA0FFF" w:rsidRPr="00932D87">
        <w:rPr>
          <w:rFonts w:ascii="Byington" w:hAnsi="Byington" w:cs="Times New Roman"/>
          <w:noProof/>
          <w:color w:val="000090"/>
          <w:sz w:val="30"/>
          <w14:textFill>
            <w14:gradFill>
              <w14:gsLst>
                <w14:gs w14:pos="0">
                  <w14:srgbClr w14:val="A3152D">
                    <w14:shade w14:val="30000"/>
                    <w14:satMod w14:val="115000"/>
                  </w14:srgbClr>
                </w14:gs>
                <w14:gs w14:pos="50000">
                  <w14:srgbClr w14:val="A3152D">
                    <w14:shade w14:val="67500"/>
                    <w14:satMod w14:val="115000"/>
                  </w14:srgbClr>
                </w14:gs>
                <w14:gs w14:pos="100000">
                  <w14:srgbClr w14:val="A3152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4F2129" w:rsidRPr="00932D87">
        <w:rPr>
          <w:rFonts w:ascii="Calibri" w:hAnsi="Calibri" w:cs="Times New Roman"/>
          <w:b/>
          <w:noProof/>
          <w:color w:val="000090"/>
          <w:sz w:val="28"/>
        </w:rPr>
        <w:t>●</w:t>
      </w:r>
      <w:r w:rsidR="008C789A" w:rsidRPr="00932D87">
        <w:rPr>
          <w:rFonts w:ascii="Byington" w:hAnsi="Byington" w:cs="Times New Roman"/>
          <w:noProof/>
          <w:color w:val="000090"/>
          <w:sz w:val="30"/>
        </w:rPr>
        <w:t xml:space="preserve"> </w:t>
      </w:r>
      <w:r w:rsidR="004949DC" w:rsidRPr="00932D87">
        <w:rPr>
          <w:rFonts w:ascii="Byington" w:hAnsi="Byington" w:cs="Times New Roman"/>
          <w:noProof/>
          <w:color w:val="000090"/>
          <w:sz w:val="30"/>
          <w:szCs w:val="30"/>
        </w:rPr>
        <w:t>Friday,</w:t>
      </w:r>
      <w:r w:rsidR="004949DC" w:rsidRPr="00932D87">
        <w:rPr>
          <w:rFonts w:ascii="Byington" w:hAnsi="Byington" w:cs="Times New Roman"/>
          <w:noProof/>
          <w:color w:val="000090"/>
          <w:sz w:val="30"/>
        </w:rPr>
        <w:t xml:space="preserve"> </w:t>
      </w:r>
      <w:r w:rsidR="00EA0C99" w:rsidRPr="00932D87">
        <w:rPr>
          <w:rFonts w:ascii="Byington" w:hAnsi="Byington" w:cs="Times New Roman"/>
          <w:noProof/>
          <w:color w:val="000090"/>
          <w:sz w:val="30"/>
        </w:rPr>
        <w:t>September</w:t>
      </w:r>
      <w:r w:rsidR="008C789A" w:rsidRPr="00932D87">
        <w:rPr>
          <w:rFonts w:ascii="Byington" w:hAnsi="Byington" w:cs="Times New Roman"/>
          <w:noProof/>
          <w:color w:val="000090"/>
          <w:sz w:val="30"/>
        </w:rPr>
        <w:t xml:space="preserve"> </w:t>
      </w:r>
      <w:r w:rsidR="00B90159" w:rsidRPr="00932D87">
        <w:rPr>
          <w:rFonts w:ascii="Byington" w:hAnsi="Byington" w:cs="Times New Roman"/>
          <w:noProof/>
          <w:color w:val="000090"/>
          <w:sz w:val="30"/>
        </w:rPr>
        <w:t>25</w:t>
      </w:r>
      <w:r w:rsidR="008C789A" w:rsidRPr="00932D87">
        <w:rPr>
          <w:rFonts w:ascii="Byington" w:hAnsi="Byington" w:cs="Times New Roman"/>
          <w:noProof/>
          <w:color w:val="000090"/>
          <w:sz w:val="30"/>
        </w:rPr>
        <w:t>, 2015</w:t>
      </w:r>
      <w:r w:rsidR="00FE180B">
        <w:rPr>
          <w:rFonts w:ascii="Byington" w:hAnsi="Byington" w:cs="Times New Roman"/>
          <w:noProof/>
          <w:color w:val="000090"/>
          <w:sz w:val="30"/>
        </w:rPr>
        <w:t xml:space="preserve"> </w:t>
      </w:r>
      <w:r w:rsidR="008D4FAC" w:rsidRPr="00932D87">
        <w:rPr>
          <w:rFonts w:ascii="Calibri" w:hAnsi="Calibri" w:cs="Times New Roman"/>
          <w:b/>
          <w:noProof/>
          <w:color w:val="000090"/>
          <w:sz w:val="28"/>
        </w:rPr>
        <w:t>●</w:t>
      </w:r>
      <w:r w:rsidR="00FE180B">
        <w:rPr>
          <w:rFonts w:ascii="Calibri" w:hAnsi="Calibri" w:cs="Times New Roman"/>
          <w:b/>
          <w:noProof/>
          <w:color w:val="000090"/>
          <w:sz w:val="28"/>
        </w:rPr>
        <w:t xml:space="preserve"> </w:t>
      </w:r>
      <w:r w:rsidR="008D4FAC" w:rsidRPr="00FE180B">
        <w:rPr>
          <w:rFonts w:ascii="Byington" w:hAnsi="Byington" w:cs="Times New Roman"/>
          <w:noProof/>
          <w:color w:val="B40C04"/>
          <w:sz w:val="30"/>
          <w:szCs w:val="30"/>
        </w:rPr>
        <w:t>ORB</w:t>
      </w:r>
      <w:r w:rsidR="008D4FAC" w:rsidRPr="00FE180B">
        <w:rPr>
          <w:rFonts w:ascii="Byington" w:hAnsi="Byington" w:cs="Times New Roman"/>
          <w:b/>
          <w:noProof/>
          <w:color w:val="B40C04"/>
          <w:sz w:val="30"/>
          <w:szCs w:val="30"/>
        </w:rPr>
        <w:t xml:space="preserve"> </w:t>
      </w:r>
      <w:r w:rsidR="00AA1D36">
        <w:rPr>
          <w:rFonts w:ascii="Byington" w:hAnsi="Byington" w:cs="Times New Roman"/>
          <w:noProof/>
          <w:color w:val="B40C04"/>
          <w:sz w:val="30"/>
          <w:szCs w:val="30"/>
        </w:rPr>
        <w:t>G2</w:t>
      </w:r>
      <w:r w:rsidR="008D4FAC" w:rsidRPr="00FE180B">
        <w:rPr>
          <w:rFonts w:ascii="Byington" w:hAnsi="Byington" w:cs="Times New Roman"/>
          <w:noProof/>
          <w:color w:val="B40C04"/>
          <w:sz w:val="30"/>
          <w:szCs w:val="30"/>
        </w:rPr>
        <w:t>7</w:t>
      </w:r>
    </w:p>
    <w:p w14:paraId="49DB1F1E" w14:textId="77777777" w:rsidR="008C789A" w:rsidRDefault="008C789A" w:rsidP="008C789A">
      <w:pPr>
        <w:jc w:val="center"/>
        <w:rPr>
          <w:rFonts w:ascii="Byington" w:hAnsi="Byington" w:cs="Times New Roman"/>
          <w:noProof/>
          <w:color w:val="17365D" w:themeColor="text2" w:themeShade="BF"/>
          <w:sz w:val="32"/>
        </w:rPr>
      </w:pPr>
    </w:p>
    <w:p w14:paraId="5F262E91" w14:textId="1B8B7975" w:rsidR="008C789A" w:rsidRPr="00EB5CE9" w:rsidRDefault="008D4FAC" w:rsidP="008D4FAC">
      <w:pPr>
        <w:jc w:val="center"/>
        <w:rPr>
          <w:rFonts w:ascii="Byington" w:hAnsi="Byington" w:cs="Times New Roman"/>
          <w:i/>
          <w:noProof/>
          <w:color w:val="FF6600"/>
          <w:sz w:val="28"/>
        </w:rPr>
      </w:pPr>
      <w:r>
        <w:rPr>
          <w:rFonts w:ascii="Byington" w:hAnsi="Byington" w:cs="Times New Roman"/>
          <w:i/>
          <w:noProof/>
          <w:color w:val="A3152D"/>
          <w:sz w:val="30"/>
          <w14:textFill>
            <w14:gradFill>
              <w14:gsLst>
                <w14:gs w14:pos="0">
                  <w14:srgbClr w14:val="A3152D">
                    <w14:shade w14:val="30000"/>
                    <w14:satMod w14:val="115000"/>
                  </w14:srgbClr>
                </w14:gs>
                <w14:gs w14:pos="50000">
                  <w14:srgbClr w14:val="A3152D">
                    <w14:shade w14:val="67500"/>
                    <w14:satMod w14:val="115000"/>
                  </w14:srgbClr>
                </w14:gs>
                <w14:gs w14:pos="100000">
                  <w14:srgbClr w14:val="A3152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br/>
      </w:r>
      <w:r w:rsidR="00EB5CE9">
        <w:rPr>
          <w:rFonts w:ascii="Byington" w:hAnsi="Byington" w:cs="Times New Roman"/>
          <w:i/>
          <w:noProof/>
          <w:color w:val="A3152D"/>
          <w:sz w:val="30"/>
          <w14:textFill>
            <w14:gradFill>
              <w14:gsLst>
                <w14:gs w14:pos="0">
                  <w14:srgbClr w14:val="A3152D">
                    <w14:shade w14:val="30000"/>
                    <w14:satMod w14:val="115000"/>
                  </w14:srgbClr>
                </w14:gs>
                <w14:gs w14:pos="50000">
                  <w14:srgbClr w14:val="A3152D">
                    <w14:shade w14:val="67500"/>
                    <w14:satMod w14:val="115000"/>
                  </w14:srgbClr>
                </w14:gs>
                <w14:gs w14:pos="100000">
                  <w14:srgbClr w14:val="A3152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Programme</w:t>
      </w:r>
    </w:p>
    <w:p w14:paraId="2C51F55B" w14:textId="384BBF00" w:rsidR="00A67026" w:rsidRPr="00A67026" w:rsidRDefault="00A67026" w:rsidP="00A67026">
      <w:pPr>
        <w:jc w:val="center"/>
        <w:rPr>
          <w:rFonts w:ascii="Byington" w:hAnsi="Byington" w:cs="Times New Roman"/>
          <w:b/>
          <w:noProof/>
          <w:sz w:val="28"/>
        </w:rPr>
      </w:pPr>
      <w:r>
        <w:rPr>
          <w:sz w:val="22"/>
          <w:szCs w:val="22"/>
        </w:rPr>
        <w:t xml:space="preserve">Symposium participants are </w:t>
      </w:r>
      <w:r w:rsidR="00B15255">
        <w:rPr>
          <w:sz w:val="22"/>
          <w:szCs w:val="22"/>
        </w:rPr>
        <w:t xml:space="preserve">invited to attend a lecture by </w:t>
      </w:r>
      <w:r>
        <w:rPr>
          <w:sz w:val="22"/>
          <w:szCs w:val="22"/>
        </w:rPr>
        <w:t xml:space="preserve">Prof </w:t>
      </w:r>
      <w:r w:rsidRPr="00EC320A">
        <w:rPr>
          <w:sz w:val="22"/>
          <w:szCs w:val="22"/>
        </w:rPr>
        <w:t>Joelle Aden,</w:t>
      </w:r>
      <w:r w:rsidR="00EC320A" w:rsidRPr="00EC320A">
        <w:rPr>
          <w:sz w:val="22"/>
          <w:szCs w:val="22"/>
        </w:rPr>
        <w:t xml:space="preserve"> </w:t>
      </w:r>
      <w:r w:rsidR="00B15255">
        <w:rPr>
          <w:sz w:val="22"/>
          <w:szCs w:val="22"/>
        </w:rPr>
        <w:br/>
      </w:r>
      <w:proofErr w:type="spellStart"/>
      <w:r w:rsidR="00EC320A" w:rsidRPr="00EC320A">
        <w:rPr>
          <w:sz w:val="22"/>
          <w:szCs w:val="22"/>
        </w:rPr>
        <w:t>Universit</w:t>
      </w:r>
      <w:r w:rsidR="00EC320A" w:rsidRPr="00EC320A">
        <w:rPr>
          <w:rFonts w:cs="Lucida Grande"/>
          <w:sz w:val="22"/>
          <w:szCs w:val="22"/>
        </w:rPr>
        <w:t>é</w:t>
      </w:r>
      <w:proofErr w:type="spellEnd"/>
      <w:r w:rsidR="00EC320A" w:rsidRPr="00EC320A">
        <w:rPr>
          <w:rFonts w:cs="Lucida Grande"/>
          <w:sz w:val="22"/>
          <w:szCs w:val="22"/>
        </w:rPr>
        <w:t xml:space="preserve"> Paris-</w:t>
      </w:r>
      <w:proofErr w:type="spellStart"/>
      <w:r w:rsidR="00EC320A" w:rsidRPr="00EC320A">
        <w:rPr>
          <w:rFonts w:cs="Lucida Grande"/>
          <w:sz w:val="22"/>
          <w:szCs w:val="22"/>
        </w:rPr>
        <w:t>Est</w:t>
      </w:r>
      <w:proofErr w:type="spellEnd"/>
      <w:r w:rsidR="00EC320A" w:rsidRPr="00EC320A">
        <w:rPr>
          <w:rFonts w:cs="Lucida Grande"/>
          <w:sz w:val="22"/>
          <w:szCs w:val="22"/>
        </w:rPr>
        <w:t xml:space="preserve"> </w:t>
      </w:r>
      <w:proofErr w:type="spellStart"/>
      <w:r w:rsidR="00EC320A" w:rsidRPr="00EC320A">
        <w:rPr>
          <w:rFonts w:cs="Lucida Grande"/>
          <w:sz w:val="22"/>
          <w:szCs w:val="22"/>
        </w:rPr>
        <w:t>Créteil</w:t>
      </w:r>
      <w:proofErr w:type="spellEnd"/>
      <w:r w:rsidR="00B15255">
        <w:rPr>
          <w:rFonts w:cs="Lucida Grande"/>
          <w:sz w:val="22"/>
          <w:szCs w:val="22"/>
        </w:rPr>
        <w:t xml:space="preserve">, </w:t>
      </w:r>
      <w:r>
        <w:rPr>
          <w:sz w:val="22"/>
          <w:szCs w:val="22"/>
        </w:rPr>
        <w:t xml:space="preserve">to mark the inauguration of the new </w:t>
      </w:r>
      <w:r w:rsidR="00EB5CE9">
        <w:rPr>
          <w:sz w:val="22"/>
          <w:szCs w:val="22"/>
        </w:rPr>
        <w:t>research cluster</w:t>
      </w:r>
      <w:r>
        <w:rPr>
          <w:sz w:val="22"/>
          <w:szCs w:val="22"/>
        </w:rPr>
        <w:br/>
      </w:r>
      <w:r w:rsidRPr="00652A7D">
        <w:rPr>
          <w:b/>
          <w:color w:val="000090"/>
          <w:sz w:val="22"/>
          <w:szCs w:val="22"/>
        </w:rPr>
        <w:t>Culture as Performance – Performance as Culture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in the </w:t>
      </w:r>
      <w:r w:rsidRPr="00652A7D">
        <w:rPr>
          <w:i/>
          <w:sz w:val="22"/>
          <w:szCs w:val="22"/>
        </w:rPr>
        <w:t>Centre for Advanced Studies in Languages and Cultures (</w:t>
      </w:r>
      <w:proofErr w:type="spellStart"/>
      <w:r w:rsidRPr="00652A7D">
        <w:rPr>
          <w:i/>
          <w:sz w:val="22"/>
          <w:szCs w:val="22"/>
        </w:rPr>
        <w:t>CASiLaC</w:t>
      </w:r>
      <w:proofErr w:type="spellEnd"/>
      <w:r w:rsidRPr="00652A7D">
        <w:rPr>
          <w:i/>
          <w:sz w:val="22"/>
          <w:szCs w:val="22"/>
        </w:rPr>
        <w:t>)</w:t>
      </w:r>
      <w:r w:rsidR="00B15255">
        <w:rPr>
          <w:sz w:val="22"/>
          <w:szCs w:val="22"/>
        </w:rPr>
        <w:t xml:space="preserve">, </w:t>
      </w:r>
      <w:r>
        <w:rPr>
          <w:sz w:val="22"/>
          <w:szCs w:val="22"/>
        </w:rPr>
        <w:t>School of Languages, Literatures and Cultures, UCC</w:t>
      </w:r>
    </w:p>
    <w:p w14:paraId="56D5657D" w14:textId="56ED455C" w:rsidR="002D586C" w:rsidRPr="0059312F" w:rsidRDefault="00AA1D36" w:rsidP="00255225">
      <w:pPr>
        <w:jc w:val="center"/>
        <w:rPr>
          <w:rFonts w:ascii="Byington" w:hAnsi="Byington" w:cs="Times New Roman"/>
          <w:sz w:val="28"/>
          <w:szCs w:val="32"/>
        </w:rPr>
      </w:pPr>
      <w:r>
        <w:rPr>
          <w:rFonts w:ascii="Byington" w:hAnsi="Byingto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C9407" wp14:editId="50ECEC18">
                <wp:simplePos x="0" y="0"/>
                <wp:positionH relativeFrom="column">
                  <wp:posOffset>-488950</wp:posOffset>
                </wp:positionH>
                <wp:positionV relativeFrom="paragraph">
                  <wp:posOffset>2540</wp:posOffset>
                </wp:positionV>
                <wp:extent cx="6915150" cy="826135"/>
                <wp:effectExtent l="50800" t="25400" r="69850" b="1136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261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AFB4B" w14:textId="2B344AB3" w:rsidR="00013F7B" w:rsidRPr="00FE180B" w:rsidRDefault="00013F7B" w:rsidP="00A67026">
                            <w:pPr>
                              <w:jc w:val="center"/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E180B">
                              <w:rPr>
                                <w:color w:val="000090"/>
                                <w:sz w:val="22"/>
                                <w:szCs w:val="22"/>
                              </w:rPr>
                              <w:t>10 a.m. – 11.00 a.m.</w:t>
                            </w:r>
                            <w:proofErr w:type="gramEnd"/>
                            <w:r w:rsidRPr="00FE180B">
                              <w:rPr>
                                <w:color w:val="0000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1D36">
                              <w:rPr>
                                <w:color w:val="000090"/>
                                <w:sz w:val="22"/>
                                <w:szCs w:val="22"/>
                              </w:rPr>
                              <w:t xml:space="preserve"> (Alfred </w:t>
                            </w:r>
                            <w:proofErr w:type="spellStart"/>
                            <w:r w:rsidR="00AA1D36">
                              <w:rPr>
                                <w:color w:val="000090"/>
                                <w:sz w:val="22"/>
                                <w:szCs w:val="22"/>
                              </w:rPr>
                              <w:t>O’Rahilly</w:t>
                            </w:r>
                            <w:proofErr w:type="spellEnd"/>
                            <w:r w:rsidR="00AA1D36">
                              <w:rPr>
                                <w:color w:val="000090"/>
                                <w:sz w:val="22"/>
                                <w:szCs w:val="22"/>
                              </w:rPr>
                              <w:t xml:space="preserve"> Building – G2</w:t>
                            </w:r>
                            <w:r w:rsidRPr="00FE180B">
                              <w:rPr>
                                <w:color w:val="000090"/>
                                <w:sz w:val="22"/>
                                <w:szCs w:val="22"/>
                              </w:rPr>
                              <w:t>7)</w:t>
                            </w:r>
                          </w:p>
                          <w:p w14:paraId="2B6E5D15" w14:textId="677B92EB" w:rsidR="00013F7B" w:rsidRPr="00B15255" w:rsidRDefault="00013F7B" w:rsidP="00EC3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="Times New Roman"/>
                                <w:color w:val="000090"/>
                              </w:rPr>
                            </w:pPr>
                            <w:r w:rsidRPr="00B15255">
                              <w:rPr>
                                <w:b/>
                                <w:color w:val="000090"/>
                              </w:rPr>
                              <w:t>Prof Joelle Aden</w:t>
                            </w:r>
                          </w:p>
                          <w:p w14:paraId="15CD4064" w14:textId="4AFB6E47" w:rsidR="00013F7B" w:rsidRPr="00B15255" w:rsidRDefault="00013F7B" w:rsidP="00B15255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90"/>
                              </w:rPr>
                            </w:pPr>
                            <w:proofErr w:type="spellStart"/>
                            <w:r w:rsidRPr="00B15255">
                              <w:rPr>
                                <w:rFonts w:ascii="Times" w:hAnsi="Times"/>
                                <w:b/>
                                <w:color w:val="000090"/>
                              </w:rPr>
                              <w:t>Performative</w:t>
                            </w:r>
                            <w:proofErr w:type="spellEnd"/>
                            <w:r w:rsidRPr="00B15255">
                              <w:rPr>
                                <w:rFonts w:ascii="Times" w:hAnsi="Times"/>
                                <w:b/>
                                <w:color w:val="000090"/>
                              </w:rPr>
                              <w:t xml:space="preserve"> Approaches to Foreign and Second Language Education:</w:t>
                            </w:r>
                            <w:r w:rsidRPr="00B15255">
                              <w:rPr>
                                <w:rFonts w:ascii="Times" w:hAnsi="Times"/>
                                <w:b/>
                                <w:color w:val="000090"/>
                              </w:rPr>
                              <w:br/>
                              <w:t xml:space="preserve"> Intercultural Contexts and Perspectives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8.45pt;margin-top:.2pt;width:544.5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vgjGYCAAAoBQAADgAAAGRycy9lMm9Eb2MueG1srFRta9swEP4+2H8Q+r46zpKuDXFKSOkYlLb0&#10;hX5WZCkxk3XaSYmd/fqdZMctXWFj7Iut0z33/pzmF21t2F6hr8AWPD8ZcaashLKym4I/PV59OuPM&#10;B2FLYcCqgh+U5xeLjx/mjZupMWzBlAoZObF+1riCb0Nwsyzzcqtq4U/AKUtKDViLQCJushJFQ95r&#10;k41Ho9OsASwdglTe0+1lp+SL5F9rJcOt1l4FZgpOuYX0xfRdx2+2mIvZBoXbVrJPQ/xDFrWoLAUd&#10;XF2KINgOq99c1ZVE8KDDiYQ6A60rqVINVE0+elPNw1Y4lWqh5ng3tMn/P7fyZn+HrCoLPuHMippG&#10;dE9NE3ZjFJvE9jTOzwj14O6wlzwdY62txjr+qQrWppYehpaqNjBJl6fn+TSfUucl6c7Gp/nnaXSa&#10;vVg79OGrgprFQ8GRoqdOiv21Dx30CCG7mE0XP53CwaiYgrH3SlMZFDFP1olAamWQ7QWNXkipbBj3&#10;oRM6munKmMFw/GfDHh9NVSLXYPwXUQeLFBlsGIzrygK+F738nvcp6w5/7EBXd2xBaNdtml9Cxps1&#10;lAeaKUJHdu/kVUWtvRY+3AkkdtM0aGPDLX20gabg0J842wL+fO8+4ol0pOWsoW0puP+xE6g4M98s&#10;0fE8n0zieiVhMv0yJgFfa9avNXZXr4CmktPb4GQ6Rnwwx6NGqJ9psZcxKqmElRS74DLgUViFbovp&#10;aZBquUwwWiknwrV9cPLIg0idx/ZZoOv5FYiZN3DcLDF7Q7MOGydkYbkLoKvEwZe+9hOgdUws7p+O&#10;uO+v5YR6eeAWvwAAAP//AwBQSwMEFAAGAAgAAAAhAKTDT5XeAAAACQEAAA8AAABkcnMvZG93bnJl&#10;di54bWxMj81OwzAQhO9IvIO1SFyq1k4LKYRsKlTUe//g7MZLEhGvQ+y2gafHPZXbrGY0822+GGwr&#10;TtT7xjFCMlEgiEtnGq4Q9rvV+AmED5qNbh0Twg95WBS3N7nOjDvzhk7bUIlYwj7TCHUIXSalL2uy&#10;2k9cRxy9T9dbHeLZV9L0+hzLbSunSqXS6objQq07WtZUfm2PFsG9b0Z7Gu2W89lKrdMP/7Yuv38R&#10;7++G1xcQgYZwDcMFP6JDEZkO7sjGixZhPE+fYxThAcTFVsk0AXGIaqYeQRa5/P9B8QcAAP//AwBQ&#10;SwECLQAUAAYACAAAACEA5JnDwPsAAADhAQAAEwAAAAAAAAAAAAAAAAAAAAAAW0NvbnRlbnRfVHlw&#10;ZXNdLnhtbFBLAQItABQABgAIAAAAIQAjsmrh1wAAAJQBAAALAAAAAAAAAAAAAAAAACwBAABfcmVs&#10;cy8ucmVsc1BLAQItABQABgAIAAAAIQAeO+CMZgIAACgFAAAOAAAAAAAAAAAAAAAAACwCAABkcnMv&#10;ZTJvRG9jLnhtbFBLAQItABQABgAIAAAAIQCkw0+V3gAAAAkBAAAPAAAAAAAAAAAAAAAAAL4EAABk&#10;cnMvZG93bnJldi54bWxQSwUGAAAAAAQABADzAAAAyQUAAAAA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0CFAFB4B" w14:textId="2B344AB3" w:rsidR="00013F7B" w:rsidRPr="00FE180B" w:rsidRDefault="00013F7B" w:rsidP="00A67026">
                      <w:pPr>
                        <w:jc w:val="center"/>
                        <w:rPr>
                          <w:color w:val="000090"/>
                          <w:sz w:val="22"/>
                          <w:szCs w:val="22"/>
                        </w:rPr>
                      </w:pPr>
                      <w:proofErr w:type="gramStart"/>
                      <w:r w:rsidRPr="00FE180B">
                        <w:rPr>
                          <w:color w:val="000090"/>
                          <w:sz w:val="22"/>
                          <w:szCs w:val="22"/>
                        </w:rPr>
                        <w:t>10 a.m. – 11.00 a.m.</w:t>
                      </w:r>
                      <w:proofErr w:type="gramEnd"/>
                      <w:r w:rsidRPr="00FE180B">
                        <w:rPr>
                          <w:color w:val="000090"/>
                          <w:sz w:val="22"/>
                          <w:szCs w:val="22"/>
                        </w:rPr>
                        <w:t xml:space="preserve"> </w:t>
                      </w:r>
                      <w:r w:rsidR="00AA1D36">
                        <w:rPr>
                          <w:color w:val="000090"/>
                          <w:sz w:val="22"/>
                          <w:szCs w:val="22"/>
                        </w:rPr>
                        <w:t xml:space="preserve"> (Alfred </w:t>
                      </w:r>
                      <w:proofErr w:type="spellStart"/>
                      <w:r w:rsidR="00AA1D36">
                        <w:rPr>
                          <w:color w:val="000090"/>
                          <w:sz w:val="22"/>
                          <w:szCs w:val="22"/>
                        </w:rPr>
                        <w:t>O’Rahilly</w:t>
                      </w:r>
                      <w:proofErr w:type="spellEnd"/>
                      <w:r w:rsidR="00AA1D36">
                        <w:rPr>
                          <w:color w:val="000090"/>
                          <w:sz w:val="22"/>
                          <w:szCs w:val="22"/>
                        </w:rPr>
                        <w:t xml:space="preserve"> Building – G2</w:t>
                      </w:r>
                      <w:r w:rsidRPr="00FE180B">
                        <w:rPr>
                          <w:color w:val="000090"/>
                          <w:sz w:val="22"/>
                          <w:szCs w:val="22"/>
                        </w:rPr>
                        <w:t>7)</w:t>
                      </w:r>
                    </w:p>
                    <w:p w14:paraId="2B6E5D15" w14:textId="677B92EB" w:rsidR="00013F7B" w:rsidRPr="00B15255" w:rsidRDefault="00013F7B" w:rsidP="00EC3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="Times New Roman"/>
                          <w:color w:val="000090"/>
                        </w:rPr>
                      </w:pPr>
                      <w:r w:rsidRPr="00B15255">
                        <w:rPr>
                          <w:b/>
                          <w:color w:val="000090"/>
                        </w:rPr>
                        <w:t>Prof Joelle Aden</w:t>
                      </w:r>
                    </w:p>
                    <w:p w14:paraId="15CD4064" w14:textId="4AFB6E47" w:rsidR="00013F7B" w:rsidRPr="00B15255" w:rsidRDefault="00013F7B" w:rsidP="00B15255">
                      <w:pPr>
                        <w:jc w:val="center"/>
                        <w:rPr>
                          <w:rFonts w:ascii="Times" w:hAnsi="Times"/>
                          <w:b/>
                          <w:color w:val="000090"/>
                        </w:rPr>
                      </w:pPr>
                      <w:proofErr w:type="spellStart"/>
                      <w:r w:rsidRPr="00B15255">
                        <w:rPr>
                          <w:rFonts w:ascii="Times" w:hAnsi="Times"/>
                          <w:b/>
                          <w:color w:val="000090"/>
                        </w:rPr>
                        <w:t>Performative</w:t>
                      </w:r>
                      <w:proofErr w:type="spellEnd"/>
                      <w:r w:rsidRPr="00B15255">
                        <w:rPr>
                          <w:rFonts w:ascii="Times" w:hAnsi="Times"/>
                          <w:b/>
                          <w:color w:val="000090"/>
                        </w:rPr>
                        <w:t xml:space="preserve"> Approaches to Foreign and Second Language Education:</w:t>
                      </w:r>
                      <w:r w:rsidRPr="00B15255">
                        <w:rPr>
                          <w:rFonts w:ascii="Times" w:hAnsi="Times"/>
                          <w:b/>
                          <w:color w:val="000090"/>
                        </w:rPr>
                        <w:br/>
                        <w:t xml:space="preserve"> Intercultural Contexts and Perspectives</w:t>
                      </w:r>
                    </w:p>
                  </w:txbxContent>
                </v:textbox>
              </v:rect>
            </w:pict>
          </mc:Fallback>
        </mc:AlternateContent>
      </w:r>
      <w:r w:rsidR="00013F7B">
        <w:rPr>
          <w:rFonts w:ascii="Byington" w:hAnsi="Byingto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9444F" wp14:editId="24A09438">
                <wp:simplePos x="0" y="0"/>
                <wp:positionH relativeFrom="column">
                  <wp:posOffset>-488950</wp:posOffset>
                </wp:positionH>
                <wp:positionV relativeFrom="paragraph">
                  <wp:posOffset>1031240</wp:posOffset>
                </wp:positionV>
                <wp:extent cx="6915150" cy="3886200"/>
                <wp:effectExtent l="50800" t="25400" r="69850" b="1016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886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FEB8C" w14:textId="0CDAF9FA" w:rsidR="00013F7B" w:rsidRPr="00EB5CE9" w:rsidRDefault="00013F7B" w:rsidP="00EB5CE9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90"/>
                                <w:sz w:val="22"/>
                              </w:rPr>
                            </w:pPr>
                            <w:r>
                              <w:rPr>
                                <w:rFonts w:ascii="Byington" w:hAnsi="Byington" w:cs="Times New Roman"/>
                                <w:i/>
                                <w:noProof/>
                                <w:color w:val="A3152D"/>
                                <w:sz w:val="30"/>
                                <w14:textFill>
                                  <w14:gradFill>
                                    <w14:gsLst>
                                      <w14:gs w14:pos="0">
                                        <w14:srgbClr w14:val="A3152D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A3152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3152D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Schedule for Symposium Contributions </w:t>
                            </w:r>
                            <w:r>
                              <w:rPr>
                                <w:rFonts w:ascii="Byington" w:hAnsi="Byington" w:cs="Times New Roman"/>
                                <w:i/>
                                <w:noProof/>
                                <w:color w:val="A3152D"/>
                                <w:sz w:val="30"/>
                                <w14:textFill>
                                  <w14:gradFill>
                                    <w14:gsLst>
                                      <w14:gs w14:pos="0">
                                        <w14:srgbClr w14:val="A3152D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A3152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3152D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br/>
                            </w:r>
                            <w:r w:rsidR="00AA1D36">
                              <w:rPr>
                                <w:rFonts w:ascii="Times" w:hAnsi="Times"/>
                                <w:color w:val="000090"/>
                                <w:sz w:val="22"/>
                              </w:rPr>
                              <w:t xml:space="preserve">(Alfred </w:t>
                            </w:r>
                            <w:proofErr w:type="spellStart"/>
                            <w:r w:rsidR="00AA1D36">
                              <w:rPr>
                                <w:rFonts w:ascii="Times" w:hAnsi="Times"/>
                                <w:color w:val="000090"/>
                                <w:sz w:val="22"/>
                              </w:rPr>
                              <w:t>O’Rahilly</w:t>
                            </w:r>
                            <w:proofErr w:type="spellEnd"/>
                            <w:r w:rsidR="00AA1D36">
                              <w:rPr>
                                <w:rFonts w:ascii="Times" w:hAnsi="Times"/>
                                <w:color w:val="000090"/>
                                <w:sz w:val="22"/>
                              </w:rPr>
                              <w:t xml:space="preserve"> Building – G2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" w:hAnsi="Times"/>
                                <w:color w:val="000090"/>
                                <w:sz w:val="22"/>
                              </w:rPr>
                              <w:t>7)</w:t>
                            </w:r>
                            <w:r>
                              <w:rPr>
                                <w:rFonts w:ascii="Times" w:hAnsi="Times"/>
                                <w:color w:val="000090"/>
                                <w:sz w:val="22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44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C6BB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55"/>
                            </w:tblGrid>
                            <w:tr w:rsidR="00013F7B" w:rsidRPr="00963589" w14:paraId="45C944A0" w14:textId="77777777" w:rsidTr="00B15255">
                              <w:tc>
                                <w:tcPr>
                                  <w:tcW w:w="10355" w:type="dxa"/>
                                  <w:shd w:val="clear" w:color="auto" w:fill="FFC6BB"/>
                                </w:tcPr>
                                <w:p w14:paraId="379C8323" w14:textId="77777777" w:rsidR="00013F7B" w:rsidRDefault="00013F7B" w:rsidP="007E09D0">
                                  <w:pPr>
                                    <w:jc w:val="center"/>
                                    <w:rPr>
                                      <w:rFonts w:ascii="Times" w:hAnsi="Times"/>
                                      <w:color w:val="000090"/>
                                      <w:sz w:val="22"/>
                                    </w:rPr>
                                  </w:pPr>
                                  <w:r w:rsidRPr="007E09D0">
                                    <w:rPr>
                                      <w:rFonts w:ascii="Times" w:hAnsi="Times"/>
                                      <w:color w:val="000090"/>
                                      <w:sz w:val="22"/>
                                    </w:rPr>
                                    <w:t xml:space="preserve">11.30 – 13.00 </w:t>
                                  </w:r>
                                  <w:r>
                                    <w:rPr>
                                      <w:rFonts w:ascii="Times" w:hAnsi="Times"/>
                                      <w:color w:val="000090"/>
                                      <w:sz w:val="22"/>
                                    </w:rPr>
                                    <w:t xml:space="preserve">Workshop </w:t>
                                  </w:r>
                                </w:p>
                                <w:p w14:paraId="0BAB4D83" w14:textId="67FE4DFF" w:rsidR="00013F7B" w:rsidRPr="00FE180B" w:rsidRDefault="00013F7B" w:rsidP="00FE180B">
                                  <w:pPr>
                                    <w:jc w:val="center"/>
                                    <w:rPr>
                                      <w:rFonts w:ascii="Times" w:hAnsi="Times"/>
                                      <w:b/>
                                      <w:color w:val="00009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E180B">
                                    <w:rPr>
                                      <w:rFonts w:ascii="Times" w:hAnsi="Times"/>
                                      <w:b/>
                                      <w:color w:val="000090"/>
                                      <w:sz w:val="22"/>
                                      <w:szCs w:val="22"/>
                                    </w:rPr>
                                    <w:t>Dr</w:t>
                                  </w:r>
                                  <w:proofErr w:type="spellEnd"/>
                                  <w:r w:rsidRPr="00FE180B">
                                    <w:rPr>
                                      <w:rFonts w:ascii="Times" w:hAnsi="Times"/>
                                      <w:b/>
                                      <w:color w:val="000090"/>
                                      <w:sz w:val="22"/>
                                      <w:szCs w:val="22"/>
                                    </w:rPr>
                                    <w:t xml:space="preserve"> John Crutchfield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color w:val="000090"/>
                                      <w:sz w:val="22"/>
                                      <w:szCs w:val="22"/>
                                    </w:rPr>
                                    <w:t xml:space="preserve"> (Free University Berlin)</w:t>
                                  </w:r>
                                  <w:r w:rsidRPr="00FE180B">
                                    <w:rPr>
                                      <w:rFonts w:ascii="Times" w:hAnsi="Times"/>
                                      <w:b/>
                                      <w:color w:val="000090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FE180B">
                                    <w:rPr>
                                      <w:rFonts w:ascii="Times New Roman" w:hAnsi="Times New Roman" w:cs="Times New Roman"/>
                                      <w:b/>
                                      <w:color w:val="000090"/>
                                      <w:sz w:val="22"/>
                                      <w:szCs w:val="22"/>
                                    </w:rPr>
                                    <w:t>Creative Writing and Performance in the EFL Classroom</w:t>
                                  </w:r>
                                </w:p>
                              </w:tc>
                            </w:tr>
                          </w:tbl>
                          <w:p w14:paraId="5FD70C80" w14:textId="382D2977" w:rsidR="00013F7B" w:rsidRPr="00C851DF" w:rsidRDefault="00013F7B" w:rsidP="00EB5CE9">
                            <w:pPr>
                              <w:rPr>
                                <w:rFonts w:ascii="Times" w:hAnsi="Times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br/>
                            </w:r>
                            <w:r w:rsidRPr="00C851DF">
                              <w:rPr>
                                <w:rFonts w:ascii="Times" w:hAnsi="Times"/>
                                <w:i/>
                                <w:sz w:val="22"/>
                              </w:rPr>
                              <w:t xml:space="preserve">13.00 – 14.30 </w:t>
                            </w:r>
                            <w:proofErr w:type="gramStart"/>
                            <w:r w:rsidRPr="00C851DF">
                              <w:rPr>
                                <w:rFonts w:ascii="Times" w:hAnsi="Times"/>
                                <w:i/>
                                <w:sz w:val="22"/>
                              </w:rPr>
                              <w:t>Lunch</w:t>
                            </w:r>
                            <w:proofErr w:type="gramEnd"/>
                          </w:p>
                          <w:p w14:paraId="4159E1DA" w14:textId="3FD04EE9" w:rsidR="00013F7B" w:rsidRPr="00B15255" w:rsidRDefault="00013F7B" w:rsidP="00EB5CE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 xml:space="preserve">14.30 –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sz w:val="22"/>
                              </w:rPr>
                              <w:t xml:space="preserve">15.00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sz w:val="22"/>
                              </w:rPr>
                              <w:t>Micha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" w:hAnsi="Time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sz w:val="22"/>
                              </w:rPr>
                              <w:t>Fleiner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sz w:val="22"/>
                              </w:rPr>
                              <w:t xml:space="preserve"> (University of Education, Freiburg) </w:t>
                            </w:r>
                            <w:r>
                              <w:rPr>
                                <w:rFonts w:ascii="Times" w:hAnsi="Times"/>
                                <w:sz w:val="22"/>
                              </w:rPr>
                              <w:br/>
                            </w:r>
                            <w:proofErr w:type="spellStart"/>
                            <w:r w:rsidRPr="00C8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Performative</w:t>
                            </w:r>
                            <w:proofErr w:type="spellEnd"/>
                            <w:r w:rsidRPr="00C8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Teacher Training: Status quo and future perspectives</w:t>
                            </w:r>
                          </w:p>
                          <w:p w14:paraId="303A5212" w14:textId="35701CCF" w:rsidR="00013F7B" w:rsidRPr="00B15255" w:rsidRDefault="00013F7B" w:rsidP="00EB5CE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 xml:space="preserve">15.00 – 15.30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sz w:val="22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sz w:val="22"/>
                              </w:rPr>
                              <w:t>Roisin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sz w:val="22"/>
                              </w:rPr>
                              <w:t xml:space="preserve"> O’Gorman (University College Cork)</w:t>
                            </w:r>
                            <w:r>
                              <w:rPr>
                                <w:rFonts w:ascii="Times" w:hAnsi="Times"/>
                                <w:sz w:val="22"/>
                              </w:rPr>
                              <w:br/>
                            </w:r>
                            <w:proofErr w:type="gramStart"/>
                            <w:r w:rsidRPr="00C8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C8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yet it moves: a happy-go-lucky reflection on movement strategies for </w:t>
                            </w:r>
                            <w:proofErr w:type="spellStart"/>
                            <w:r w:rsidRPr="00C8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performative</w:t>
                            </w:r>
                            <w:proofErr w:type="spellEnd"/>
                            <w:r w:rsidRPr="00C8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teaching and learning</w:t>
                            </w:r>
                          </w:p>
                          <w:p w14:paraId="03B69D15" w14:textId="2F202DE6" w:rsidR="00013F7B" w:rsidRPr="00C851DF" w:rsidRDefault="00013F7B" w:rsidP="00EB5CE9">
                            <w:pPr>
                              <w:rPr>
                                <w:rFonts w:ascii="Times" w:hAnsi="Times"/>
                                <w:i/>
                                <w:sz w:val="22"/>
                              </w:rPr>
                            </w:pPr>
                            <w:r w:rsidRPr="00C851DF">
                              <w:rPr>
                                <w:rFonts w:ascii="Times" w:hAnsi="Times"/>
                                <w:i/>
                                <w:sz w:val="22"/>
                              </w:rPr>
                              <w:t>15.30 – 16.00 Coffee Break</w:t>
                            </w:r>
                          </w:p>
                          <w:p w14:paraId="7CFA70B0" w14:textId="71695B1D" w:rsidR="00013F7B" w:rsidRDefault="00013F7B" w:rsidP="00EB5CE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16.00 – 16.30 Jennifer Rogers (University College Cork)</w:t>
                            </w:r>
                            <w:r>
                              <w:rPr>
                                <w:rFonts w:ascii="Times" w:hAnsi="Times"/>
                                <w:sz w:val="22"/>
                              </w:rPr>
                              <w:br/>
                            </w:r>
                            <w:r w:rsidRPr="00C8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Initial Thoughts on Playwriting Practice within the Emerging Landscape of </w:t>
                            </w:r>
                            <w:proofErr w:type="spellStart"/>
                            <w:r w:rsidRPr="00C8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Performative</w:t>
                            </w:r>
                            <w:proofErr w:type="spellEnd"/>
                            <w:r w:rsidRPr="00C8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Research</w:t>
                            </w:r>
                          </w:p>
                          <w:p w14:paraId="211AF898" w14:textId="6096D331" w:rsidR="00013F7B" w:rsidRPr="00FE180B" w:rsidRDefault="00013F7B" w:rsidP="00EB5CE9">
                            <w:pPr>
                              <w:rPr>
                                <w:rFonts w:ascii="Byington" w:hAnsi="Byington"/>
                                <w:sz w:val="22"/>
                                <w:szCs w:val="22"/>
                              </w:rPr>
                            </w:pPr>
                            <w:r w:rsidRPr="00FE180B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16.30 </w:t>
                            </w:r>
                            <w:r w:rsidRPr="00FE180B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softHyphen/>
                              <w:t xml:space="preserve">– 17.00 </w:t>
                            </w:r>
                            <w:r w:rsidRPr="00FE180B">
                              <w:rPr>
                                <w:rFonts w:ascii="Byington" w:hAnsi="Byington" w:cs="Helvetica"/>
                                <w:bCs/>
                                <w:sz w:val="22"/>
                                <w:szCs w:val="22"/>
                              </w:rPr>
                              <w:t xml:space="preserve">Elisa Serra </w:t>
                            </w:r>
                            <w:proofErr w:type="spellStart"/>
                            <w:r w:rsidRPr="00FE180B">
                              <w:rPr>
                                <w:rFonts w:ascii="Byington" w:hAnsi="Byington" w:cs="Helvetica"/>
                                <w:bCs/>
                                <w:sz w:val="22"/>
                                <w:szCs w:val="22"/>
                              </w:rPr>
                              <w:t>Porteiro</w:t>
                            </w:r>
                            <w:proofErr w:type="spellEnd"/>
                            <w:r w:rsidRPr="00FE180B">
                              <w:rPr>
                                <w:rFonts w:ascii="Byington" w:hAnsi="Byington" w:cs="Helvetica"/>
                                <w:bCs/>
                                <w:sz w:val="22"/>
                                <w:szCs w:val="22"/>
                              </w:rPr>
                              <w:t xml:space="preserve"> (University College Cork) </w:t>
                            </w:r>
                            <w:r>
                              <w:rPr>
                                <w:rFonts w:ascii="Byington" w:hAnsi="Byington" w:cs="Helvetica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FE180B">
                              <w:rPr>
                                <w:rFonts w:ascii="Byington" w:hAnsi="Byington" w:cs="Helvetica"/>
                                <w:b/>
                                <w:bCs/>
                                <w:sz w:val="22"/>
                                <w:szCs w:val="22"/>
                              </w:rPr>
                              <w:t>Communicating Vessels: Researching Theatre Translation, Teaching Translation and Theatre</w:t>
                            </w:r>
                          </w:p>
                          <w:p w14:paraId="2FEA059F" w14:textId="4AB8CF19" w:rsidR="00013F7B" w:rsidRDefault="00013F7B" w:rsidP="00EB5CE9">
                            <w:pPr>
                              <w:rPr>
                                <w:rFonts w:ascii="Times" w:hAnsi="Times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sz w:val="22"/>
                              </w:rPr>
                              <w:t>17.0</w:t>
                            </w:r>
                            <w:r w:rsidRPr="00C851DF">
                              <w:rPr>
                                <w:rFonts w:ascii="Times" w:hAnsi="Times"/>
                                <w:i/>
                                <w:sz w:val="22"/>
                              </w:rPr>
                              <w:t xml:space="preserve">0 – </w:t>
                            </w:r>
                            <w:r>
                              <w:rPr>
                                <w:rFonts w:ascii="Times" w:hAnsi="Times"/>
                                <w:i/>
                                <w:sz w:val="22"/>
                              </w:rPr>
                              <w:t>17.3</w:t>
                            </w:r>
                            <w:r w:rsidRPr="00C851DF">
                              <w:rPr>
                                <w:rFonts w:ascii="Times" w:hAnsi="Times"/>
                                <w:i/>
                                <w:sz w:val="22"/>
                              </w:rPr>
                              <w:t>0 Final Discussion</w:t>
                            </w:r>
                          </w:p>
                          <w:p w14:paraId="0FB4D73E" w14:textId="4616698E" w:rsidR="00013F7B" w:rsidRPr="000B4A06" w:rsidRDefault="00013F7B" w:rsidP="000B4A06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i/>
                                <w:sz w:val="22"/>
                              </w:rPr>
                            </w:pPr>
                            <w:r w:rsidRPr="000B4A06">
                              <w:rPr>
                                <w:rFonts w:ascii="Times" w:hAnsi="Times"/>
                                <w:b/>
                                <w:i/>
                                <w:sz w:val="22"/>
                              </w:rPr>
                              <w:t xml:space="preserve">The </w:t>
                            </w:r>
                            <w:proofErr w:type="gramStart"/>
                            <w:r w:rsidRPr="000B4A06">
                              <w:rPr>
                                <w:rFonts w:ascii="Times" w:hAnsi="Times"/>
                                <w:b/>
                                <w:i/>
                                <w:sz w:val="22"/>
                              </w:rPr>
                              <w:t xml:space="preserve">Symposium is generously supported by the School of Languages, Literatures and Cultures </w:t>
                            </w:r>
                            <w:r w:rsidR="000B4A06" w:rsidRPr="000B4A06">
                              <w:rPr>
                                <w:rFonts w:ascii="Times" w:hAnsi="Times"/>
                                <w:b/>
                                <w:i/>
                                <w:sz w:val="22"/>
                              </w:rPr>
                              <w:br/>
                            </w:r>
                            <w:r w:rsidRPr="000B4A06">
                              <w:rPr>
                                <w:rFonts w:ascii="Times" w:hAnsi="Times"/>
                                <w:b/>
                                <w:i/>
                                <w:sz w:val="22"/>
                              </w:rPr>
                              <w:t>and the Department of German, UCC</w:t>
                            </w:r>
                            <w:proofErr w:type="gramEnd"/>
                          </w:p>
                          <w:p w14:paraId="60091696" w14:textId="77777777" w:rsidR="00013F7B" w:rsidRDefault="00013F7B" w:rsidP="00333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38.45pt;margin-top:81.2pt;width:544.5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jMymQCAAAiBQAADgAAAGRycy9lMm9Eb2MueG1srFTbahsxEH0v9B+E3pv1unGamKyDSUgphMTk&#10;Qp5lrWQv1WrUkexd9+s70l4S0kBL6YtWs3M/c0bnF21t2F6hr8AWPD+acKashLKym4I/PV5/OuXM&#10;B2FLYcCqgh+U5xeLjx/OGzdXU9iCKRUyCmL9vHEF34bg5lnm5VbVwh+BU5aUGrAWgUTcZCWKhqLX&#10;JptOJidZA1g6BKm8p79XnZIvUnytlQx3WnsVmCk41RbSielcxzNbnIv5BoXbVrIvQ/xDFbWoLCUd&#10;Q12JINgOq99C1ZVE8KDDkYQ6A60rqVIP1E0+edPNw1Y4lXohcLwbYfL/L6y83a+QVWXBZ5xZUdOI&#10;7gk0YTdGsVmEp3F+TlYPboW95Okae2011vFLXbA2QXoYIVVtYJJ+npzls3xGyEvSfT49PaGhxajZ&#10;i7tDH74qqFm8FBwpfYJS7G986EwHE/KL5XQFpFs4GBVrMPZeaeqDUubJOzFIXRpke0GzF1IqG/I+&#10;dbKObroyZnSc/tmxt4+uKrFrdP6LrKNHygw2jM51ZQHfy15+H0rWnf2AQNd3hCC067YfzBrKA00T&#10;oaO5d/K6IkxvhA8rgcRrmgPtarijQxtoCg79jbMt4M/3/kd7ohtpOWtoTwruf+wEKs7MN0tEPMuP&#10;j+NiJeF49mVKAr7WrF9r7K6+BBpHTq+Ck+ka7YMZrhqhfqaVXsaspBJWUu6Cy4CDcBm6/aVHQarl&#10;MpnRMjkRbuyDkwMBImce22eBridWIE7ewrBTYv6GX51tHI2F5S6ArhL5IsQdrj30tIiJvv2jETf9&#10;tZysXp62xS8AAAD//wMAUEsDBBQABgAIAAAAIQCayg7j3QAAAAwBAAAPAAAAZHJzL2Rvd25yZXYu&#10;eG1sTI9BT4QwEIXvJv6HZky87bZgA4qUjTHq3d2Ney10BLJ0Smhh8d/bPelx8r689025W+3AFpx8&#10;70hBshXAkBpnemoVHA/vm0dgPmgyenCECn7Qw666vSl1YdyFPnHZh5bFEvKFVtCFMBac+6ZDq/3W&#10;jUgx+3aT1SGeU8vNpC+x3A48FSLjVvcUFzo94muHzXk/WwXzm+itO6/L6cFm8uTxQx7rL6Xu79aX&#10;Z2AB1/AHw1U/qkMVnWo3k/FsULDJs6eIxiBLJbArIZI0AVYryHMpgVcl//9E9QsAAP//AwBQSwEC&#10;LQAUAAYACAAAACEA5JnDwPsAAADhAQAAEwAAAAAAAAAAAAAAAAAAAAAAW0NvbnRlbnRfVHlwZXNd&#10;LnhtbFBLAQItABQABgAIAAAAIQAjsmrh1wAAAJQBAAALAAAAAAAAAAAAAAAAACwBAABfcmVscy8u&#10;cmVsc1BLAQItABQABgAIAAAAIQDSOMzKZAIAACIFAAAOAAAAAAAAAAAAAAAAACwCAABkcnMvZTJv&#10;RG9jLnhtbFBLAQItABQABgAIAAAAIQCayg7j3QAAAAwBAAAPAAAAAAAAAAAAAAAAALwEAABkcnMv&#10;ZG93bnJldi54bWxQSwUGAAAAAAQABADzAAAAxgUAAAAA&#10;" fillcolor="#a7bfde [1620]" strokecolor="#4579b8 [3044]">
                <v:fill color2="#e4ecf5 [500]" rotate="t" colors="0 #a3c4ff;22938f #bfd5ff;1 #e5eeff" type="gradient"/>
                <v:shadow on="t" opacity="24903f" mv:blur="40000f" origin=",.5" offset="0,20000emu"/>
                <v:textbox>
                  <w:txbxContent>
                    <w:p w14:paraId="5AEFEB8C" w14:textId="0CDAF9FA" w:rsidR="00013F7B" w:rsidRPr="00EB5CE9" w:rsidRDefault="00013F7B" w:rsidP="00EB5CE9">
                      <w:pPr>
                        <w:jc w:val="center"/>
                        <w:rPr>
                          <w:rFonts w:ascii="Times" w:hAnsi="Times"/>
                          <w:b/>
                          <w:color w:val="000090"/>
                          <w:sz w:val="22"/>
                        </w:rPr>
                      </w:pPr>
                      <w:r>
                        <w:rPr>
                          <w:rFonts w:ascii="Byington" w:hAnsi="Byington" w:cs="Times New Roman"/>
                          <w:i/>
                          <w:noProof/>
                          <w:color w:val="A3152D"/>
                          <w:sz w:val="30"/>
                          <w14:textFill>
                            <w14:gradFill>
                              <w14:gsLst>
                                <w14:gs w14:pos="0">
                                  <w14:srgbClr w14:val="A3152D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A3152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3152D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Schedule for Symposium Contributions </w:t>
                      </w:r>
                      <w:r>
                        <w:rPr>
                          <w:rFonts w:ascii="Byington" w:hAnsi="Byington" w:cs="Times New Roman"/>
                          <w:i/>
                          <w:noProof/>
                          <w:color w:val="A3152D"/>
                          <w:sz w:val="30"/>
                          <w14:textFill>
                            <w14:gradFill>
                              <w14:gsLst>
                                <w14:gs w14:pos="0">
                                  <w14:srgbClr w14:val="A3152D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A3152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3152D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br/>
                      </w:r>
                      <w:r w:rsidR="00AA1D36">
                        <w:rPr>
                          <w:rFonts w:ascii="Times" w:hAnsi="Times"/>
                          <w:color w:val="000090"/>
                          <w:sz w:val="22"/>
                        </w:rPr>
                        <w:t xml:space="preserve">(Alfred </w:t>
                      </w:r>
                      <w:proofErr w:type="spellStart"/>
                      <w:r w:rsidR="00AA1D36">
                        <w:rPr>
                          <w:rFonts w:ascii="Times" w:hAnsi="Times"/>
                          <w:color w:val="000090"/>
                          <w:sz w:val="22"/>
                        </w:rPr>
                        <w:t>O’Rahilly</w:t>
                      </w:r>
                      <w:proofErr w:type="spellEnd"/>
                      <w:r w:rsidR="00AA1D36">
                        <w:rPr>
                          <w:rFonts w:ascii="Times" w:hAnsi="Times"/>
                          <w:color w:val="000090"/>
                          <w:sz w:val="22"/>
                        </w:rPr>
                        <w:t xml:space="preserve"> Building – G2</w:t>
                      </w:r>
                      <w:bookmarkStart w:id="1" w:name="_GoBack"/>
                      <w:bookmarkEnd w:id="1"/>
                      <w:r>
                        <w:rPr>
                          <w:rFonts w:ascii="Times" w:hAnsi="Times"/>
                          <w:color w:val="000090"/>
                          <w:sz w:val="22"/>
                        </w:rPr>
                        <w:t>7)</w:t>
                      </w:r>
                      <w:r>
                        <w:rPr>
                          <w:rFonts w:ascii="Times" w:hAnsi="Times"/>
                          <w:color w:val="000090"/>
                          <w:sz w:val="22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Ind w:w="244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C6BB"/>
                        <w:tblLook w:val="04A0" w:firstRow="1" w:lastRow="0" w:firstColumn="1" w:lastColumn="0" w:noHBand="0" w:noVBand="1"/>
                      </w:tblPr>
                      <w:tblGrid>
                        <w:gridCol w:w="10355"/>
                      </w:tblGrid>
                      <w:tr w:rsidR="00013F7B" w:rsidRPr="00963589" w14:paraId="45C944A0" w14:textId="77777777" w:rsidTr="00B15255">
                        <w:tc>
                          <w:tcPr>
                            <w:tcW w:w="10355" w:type="dxa"/>
                            <w:shd w:val="clear" w:color="auto" w:fill="FFC6BB"/>
                          </w:tcPr>
                          <w:p w14:paraId="379C8323" w14:textId="77777777" w:rsidR="00013F7B" w:rsidRDefault="00013F7B" w:rsidP="007E09D0">
                            <w:pPr>
                              <w:jc w:val="center"/>
                              <w:rPr>
                                <w:rFonts w:ascii="Times" w:hAnsi="Times"/>
                                <w:color w:val="000090"/>
                                <w:sz w:val="22"/>
                              </w:rPr>
                            </w:pPr>
                            <w:r w:rsidRPr="007E09D0">
                              <w:rPr>
                                <w:rFonts w:ascii="Times" w:hAnsi="Times"/>
                                <w:color w:val="000090"/>
                                <w:sz w:val="22"/>
                              </w:rPr>
                              <w:t xml:space="preserve">11.30 – 13.00 </w:t>
                            </w:r>
                            <w:r>
                              <w:rPr>
                                <w:rFonts w:ascii="Times" w:hAnsi="Times"/>
                                <w:color w:val="000090"/>
                                <w:sz w:val="22"/>
                              </w:rPr>
                              <w:t xml:space="preserve">Workshop </w:t>
                            </w:r>
                          </w:p>
                          <w:p w14:paraId="0BAB4D83" w14:textId="67FE4DFF" w:rsidR="00013F7B" w:rsidRPr="00FE180B" w:rsidRDefault="00013F7B" w:rsidP="00FE180B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9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E180B">
                              <w:rPr>
                                <w:rFonts w:ascii="Times" w:hAnsi="Times"/>
                                <w:b/>
                                <w:color w:val="000090"/>
                                <w:sz w:val="22"/>
                                <w:szCs w:val="22"/>
                              </w:rPr>
                              <w:t>Dr</w:t>
                            </w:r>
                            <w:proofErr w:type="spellEnd"/>
                            <w:r w:rsidRPr="00FE180B">
                              <w:rPr>
                                <w:rFonts w:ascii="Times" w:hAnsi="Times"/>
                                <w:b/>
                                <w:color w:val="000090"/>
                                <w:sz w:val="22"/>
                                <w:szCs w:val="22"/>
                              </w:rPr>
                              <w:t xml:space="preserve"> John Crutchfield</w:t>
                            </w:r>
                            <w:r>
                              <w:rPr>
                                <w:rFonts w:ascii="Times" w:hAnsi="Times"/>
                                <w:b/>
                                <w:color w:val="000090"/>
                                <w:sz w:val="22"/>
                                <w:szCs w:val="22"/>
                              </w:rPr>
                              <w:t xml:space="preserve"> (Free University Berlin)</w:t>
                            </w:r>
                            <w:r w:rsidRPr="00FE180B">
                              <w:rPr>
                                <w:rFonts w:ascii="Times" w:hAnsi="Times"/>
                                <w:b/>
                                <w:color w:val="00009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E180B">
                              <w:rPr>
                                <w:rFonts w:ascii="Times New Roman" w:hAnsi="Times New Roman" w:cs="Times New Roman"/>
                                <w:b/>
                                <w:color w:val="000090"/>
                                <w:sz w:val="22"/>
                                <w:szCs w:val="22"/>
                              </w:rPr>
                              <w:t>Creative Writing and Performance in the EFL Classroom</w:t>
                            </w:r>
                          </w:p>
                        </w:tc>
                      </w:tr>
                    </w:tbl>
                    <w:p w14:paraId="5FD70C80" w14:textId="382D2977" w:rsidR="00013F7B" w:rsidRPr="00C851DF" w:rsidRDefault="00013F7B" w:rsidP="00EB5CE9">
                      <w:pPr>
                        <w:rPr>
                          <w:rFonts w:ascii="Times" w:hAnsi="Times"/>
                          <w:i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br/>
                      </w:r>
                      <w:r w:rsidRPr="00C851DF">
                        <w:rPr>
                          <w:rFonts w:ascii="Times" w:hAnsi="Times"/>
                          <w:i/>
                          <w:sz w:val="22"/>
                        </w:rPr>
                        <w:t xml:space="preserve">13.00 – 14.30 </w:t>
                      </w:r>
                      <w:proofErr w:type="gramStart"/>
                      <w:r w:rsidRPr="00C851DF">
                        <w:rPr>
                          <w:rFonts w:ascii="Times" w:hAnsi="Times"/>
                          <w:i/>
                          <w:sz w:val="22"/>
                        </w:rPr>
                        <w:t>Lunch</w:t>
                      </w:r>
                      <w:proofErr w:type="gramEnd"/>
                    </w:p>
                    <w:p w14:paraId="4159E1DA" w14:textId="3FD04EE9" w:rsidR="00013F7B" w:rsidRPr="00B15255" w:rsidRDefault="00013F7B" w:rsidP="00EB5CE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 xml:space="preserve">14.30 – </w:t>
                      </w:r>
                      <w:proofErr w:type="gramStart"/>
                      <w:r>
                        <w:rPr>
                          <w:rFonts w:ascii="Times" w:hAnsi="Times"/>
                          <w:sz w:val="22"/>
                        </w:rPr>
                        <w:t xml:space="preserve">15.00  </w:t>
                      </w:r>
                      <w:proofErr w:type="spellStart"/>
                      <w:r>
                        <w:rPr>
                          <w:rFonts w:ascii="Times" w:hAnsi="Times"/>
                          <w:sz w:val="22"/>
                        </w:rPr>
                        <w:t>Micha</w:t>
                      </w:r>
                      <w:proofErr w:type="spellEnd"/>
                      <w:proofErr w:type="gramEnd"/>
                      <w:r>
                        <w:rPr>
                          <w:rFonts w:ascii="Times" w:hAnsi="Times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/>
                          <w:sz w:val="22"/>
                        </w:rPr>
                        <w:t>Fleiner</w:t>
                      </w:r>
                      <w:proofErr w:type="spellEnd"/>
                      <w:r>
                        <w:rPr>
                          <w:rFonts w:ascii="Times" w:hAnsi="Times"/>
                          <w:sz w:val="22"/>
                        </w:rPr>
                        <w:t xml:space="preserve"> (University of Education, Freiburg) </w:t>
                      </w:r>
                      <w:r>
                        <w:rPr>
                          <w:rFonts w:ascii="Times" w:hAnsi="Times"/>
                          <w:sz w:val="22"/>
                        </w:rPr>
                        <w:br/>
                      </w:r>
                      <w:proofErr w:type="spellStart"/>
                      <w:r w:rsidRPr="00C8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Performative</w:t>
                      </w:r>
                      <w:proofErr w:type="spellEnd"/>
                      <w:r w:rsidRPr="00C8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Teacher Training: Status quo and future perspectives</w:t>
                      </w:r>
                    </w:p>
                    <w:p w14:paraId="303A5212" w14:textId="35701CCF" w:rsidR="00013F7B" w:rsidRPr="00B15255" w:rsidRDefault="00013F7B" w:rsidP="00EB5CE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 xml:space="preserve">15.00 – 15.30 </w:t>
                      </w:r>
                      <w:proofErr w:type="spellStart"/>
                      <w:r>
                        <w:rPr>
                          <w:rFonts w:ascii="Times" w:hAnsi="Times"/>
                          <w:sz w:val="22"/>
                        </w:rPr>
                        <w:t>Dr</w:t>
                      </w:r>
                      <w:proofErr w:type="spellEnd"/>
                      <w:r>
                        <w:rPr>
                          <w:rFonts w:ascii="Times" w:hAnsi="Times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/>
                          <w:sz w:val="22"/>
                        </w:rPr>
                        <w:t>Roisin</w:t>
                      </w:r>
                      <w:proofErr w:type="spellEnd"/>
                      <w:r>
                        <w:rPr>
                          <w:rFonts w:ascii="Times" w:hAnsi="Times"/>
                          <w:sz w:val="22"/>
                        </w:rPr>
                        <w:t xml:space="preserve"> O’Gorman (University College Cork)</w:t>
                      </w:r>
                      <w:r>
                        <w:rPr>
                          <w:rFonts w:ascii="Times" w:hAnsi="Times"/>
                          <w:sz w:val="22"/>
                        </w:rPr>
                        <w:br/>
                      </w:r>
                      <w:proofErr w:type="gramStart"/>
                      <w:r w:rsidRPr="00C8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C8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yet it moves: a happy-go-lucky reflection on movement strategies for </w:t>
                      </w:r>
                      <w:proofErr w:type="spellStart"/>
                      <w:r w:rsidRPr="00C8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performative</w:t>
                      </w:r>
                      <w:proofErr w:type="spellEnd"/>
                      <w:r w:rsidRPr="00C8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teaching and learning</w:t>
                      </w:r>
                    </w:p>
                    <w:p w14:paraId="03B69D15" w14:textId="2F202DE6" w:rsidR="00013F7B" w:rsidRPr="00C851DF" w:rsidRDefault="00013F7B" w:rsidP="00EB5CE9">
                      <w:pPr>
                        <w:rPr>
                          <w:rFonts w:ascii="Times" w:hAnsi="Times"/>
                          <w:i/>
                          <w:sz w:val="22"/>
                        </w:rPr>
                      </w:pPr>
                      <w:r w:rsidRPr="00C851DF">
                        <w:rPr>
                          <w:rFonts w:ascii="Times" w:hAnsi="Times"/>
                          <w:i/>
                          <w:sz w:val="22"/>
                        </w:rPr>
                        <w:t>15.30 – 16.00 Coffee Break</w:t>
                      </w:r>
                    </w:p>
                    <w:p w14:paraId="7CFA70B0" w14:textId="71695B1D" w:rsidR="00013F7B" w:rsidRDefault="00013F7B" w:rsidP="00EB5CE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16.00 – 16.30 Jennifer Rogers (University College Cork)</w:t>
                      </w:r>
                      <w:r>
                        <w:rPr>
                          <w:rFonts w:ascii="Times" w:hAnsi="Times"/>
                          <w:sz w:val="22"/>
                        </w:rPr>
                        <w:br/>
                      </w:r>
                      <w:r w:rsidRPr="00C8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Initial Thoughts on Playwriting Practice within the Emerging Landscape of </w:t>
                      </w:r>
                      <w:proofErr w:type="spellStart"/>
                      <w:r w:rsidRPr="00C8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Performative</w:t>
                      </w:r>
                      <w:proofErr w:type="spellEnd"/>
                      <w:r w:rsidRPr="00C8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Research</w:t>
                      </w:r>
                    </w:p>
                    <w:p w14:paraId="211AF898" w14:textId="6096D331" w:rsidR="00013F7B" w:rsidRPr="00FE180B" w:rsidRDefault="00013F7B" w:rsidP="00EB5CE9">
                      <w:pPr>
                        <w:rPr>
                          <w:rFonts w:ascii="Byington" w:hAnsi="Byington"/>
                          <w:sz w:val="22"/>
                          <w:szCs w:val="22"/>
                        </w:rPr>
                      </w:pPr>
                      <w:r w:rsidRPr="00FE180B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 xml:space="preserve">16.30 </w:t>
                      </w:r>
                      <w:r w:rsidRPr="00FE180B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softHyphen/>
                        <w:t xml:space="preserve">– 17.00 </w:t>
                      </w:r>
                      <w:r w:rsidRPr="00FE180B">
                        <w:rPr>
                          <w:rFonts w:ascii="Byington" w:hAnsi="Byington" w:cs="Helvetica"/>
                          <w:bCs/>
                          <w:sz w:val="22"/>
                          <w:szCs w:val="22"/>
                        </w:rPr>
                        <w:t xml:space="preserve">Elisa Serra </w:t>
                      </w:r>
                      <w:proofErr w:type="spellStart"/>
                      <w:r w:rsidRPr="00FE180B">
                        <w:rPr>
                          <w:rFonts w:ascii="Byington" w:hAnsi="Byington" w:cs="Helvetica"/>
                          <w:bCs/>
                          <w:sz w:val="22"/>
                          <w:szCs w:val="22"/>
                        </w:rPr>
                        <w:t>Porteiro</w:t>
                      </w:r>
                      <w:proofErr w:type="spellEnd"/>
                      <w:r w:rsidRPr="00FE180B">
                        <w:rPr>
                          <w:rFonts w:ascii="Byington" w:hAnsi="Byington" w:cs="Helvetica"/>
                          <w:bCs/>
                          <w:sz w:val="22"/>
                          <w:szCs w:val="22"/>
                        </w:rPr>
                        <w:t xml:space="preserve"> (University College Cork) </w:t>
                      </w:r>
                      <w:r>
                        <w:rPr>
                          <w:rFonts w:ascii="Byington" w:hAnsi="Byington" w:cs="Helvetica"/>
                          <w:bCs/>
                          <w:sz w:val="22"/>
                          <w:szCs w:val="22"/>
                        </w:rPr>
                        <w:br/>
                      </w:r>
                      <w:r w:rsidRPr="00FE180B">
                        <w:rPr>
                          <w:rFonts w:ascii="Byington" w:hAnsi="Byington" w:cs="Helvetica"/>
                          <w:b/>
                          <w:bCs/>
                          <w:sz w:val="22"/>
                          <w:szCs w:val="22"/>
                        </w:rPr>
                        <w:t>Communicating Vessels: Researching Theatre Translation, Teaching Translation and Theatre</w:t>
                      </w:r>
                    </w:p>
                    <w:p w14:paraId="2FEA059F" w14:textId="4AB8CF19" w:rsidR="00013F7B" w:rsidRDefault="00013F7B" w:rsidP="00EB5CE9">
                      <w:pPr>
                        <w:rPr>
                          <w:rFonts w:ascii="Times" w:hAnsi="Times"/>
                          <w:i/>
                          <w:sz w:val="22"/>
                        </w:rPr>
                      </w:pPr>
                      <w:r>
                        <w:rPr>
                          <w:rFonts w:ascii="Times" w:hAnsi="Times"/>
                          <w:i/>
                          <w:sz w:val="22"/>
                        </w:rPr>
                        <w:t>17.0</w:t>
                      </w:r>
                      <w:r w:rsidRPr="00C851DF">
                        <w:rPr>
                          <w:rFonts w:ascii="Times" w:hAnsi="Times"/>
                          <w:i/>
                          <w:sz w:val="22"/>
                        </w:rPr>
                        <w:t xml:space="preserve">0 – </w:t>
                      </w:r>
                      <w:r>
                        <w:rPr>
                          <w:rFonts w:ascii="Times" w:hAnsi="Times"/>
                          <w:i/>
                          <w:sz w:val="22"/>
                        </w:rPr>
                        <w:t>17.3</w:t>
                      </w:r>
                      <w:r w:rsidRPr="00C851DF">
                        <w:rPr>
                          <w:rFonts w:ascii="Times" w:hAnsi="Times"/>
                          <w:i/>
                          <w:sz w:val="22"/>
                        </w:rPr>
                        <w:t>0 Final Discussion</w:t>
                      </w:r>
                    </w:p>
                    <w:p w14:paraId="0FB4D73E" w14:textId="4616698E" w:rsidR="00013F7B" w:rsidRPr="000B4A06" w:rsidRDefault="00013F7B" w:rsidP="000B4A06">
                      <w:pPr>
                        <w:jc w:val="center"/>
                        <w:rPr>
                          <w:rFonts w:ascii="Times" w:hAnsi="Times"/>
                          <w:b/>
                          <w:i/>
                          <w:sz w:val="22"/>
                        </w:rPr>
                      </w:pPr>
                      <w:r w:rsidRPr="000B4A06">
                        <w:rPr>
                          <w:rFonts w:ascii="Times" w:hAnsi="Times"/>
                          <w:b/>
                          <w:i/>
                          <w:sz w:val="22"/>
                        </w:rPr>
                        <w:t xml:space="preserve">The </w:t>
                      </w:r>
                      <w:proofErr w:type="gramStart"/>
                      <w:r w:rsidRPr="000B4A06">
                        <w:rPr>
                          <w:rFonts w:ascii="Times" w:hAnsi="Times"/>
                          <w:b/>
                          <w:i/>
                          <w:sz w:val="22"/>
                        </w:rPr>
                        <w:t xml:space="preserve">Symposium is generously supported by the School of Languages, Literatures and Cultures </w:t>
                      </w:r>
                      <w:r w:rsidR="000B4A06" w:rsidRPr="000B4A06">
                        <w:rPr>
                          <w:rFonts w:ascii="Times" w:hAnsi="Times"/>
                          <w:b/>
                          <w:i/>
                          <w:sz w:val="22"/>
                        </w:rPr>
                        <w:br/>
                      </w:r>
                      <w:r w:rsidRPr="000B4A06">
                        <w:rPr>
                          <w:rFonts w:ascii="Times" w:hAnsi="Times"/>
                          <w:b/>
                          <w:i/>
                          <w:sz w:val="22"/>
                        </w:rPr>
                        <w:t>and the Department of German, UCC</w:t>
                      </w:r>
                      <w:proofErr w:type="gramEnd"/>
                    </w:p>
                    <w:p w14:paraId="60091696" w14:textId="77777777" w:rsidR="00013F7B" w:rsidRDefault="00013F7B" w:rsidP="00333D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3F7B">
        <w:rPr>
          <w:rFonts w:ascii="Byington" w:hAnsi="Byingto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39DE5" wp14:editId="46862E07">
                <wp:simplePos x="0" y="0"/>
                <wp:positionH relativeFrom="column">
                  <wp:posOffset>-768350</wp:posOffset>
                </wp:positionH>
                <wp:positionV relativeFrom="paragraph">
                  <wp:posOffset>5146040</wp:posOffset>
                </wp:positionV>
                <wp:extent cx="7473950" cy="0"/>
                <wp:effectExtent l="0" t="2540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45pt,405.2pt" to="528.05pt,40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yWh90BAAAOBAAADgAAAGRycy9lMm9Eb2MueG1srFNNj9MwEL0j8R8s32nSXaAlarqHrpYLgoqF&#10;H+A648aSvzQ2TfrvGTttdrUgJBAXJ2PPezPvjb25G61hJ8CovWv5clFzBk76Trtjy79/e3iz5iwm&#10;4TphvIOWnyHyu+3rV5shNHDje286QEYkLjZDaHmfUmiqKsoerIgLH8DRofJoRaIQj1WHYiB2a6qb&#10;un5fDR67gF5CjLR7Px3ybeFXCmT6olSExEzLqbdUVizrIa/VdiOaI4rQa3lpQ/xDF1ZoR0VnqnuR&#10;BPuB+hcqqyX66FVaSG8rr5SWUDSQmmX9Qs1jLwIULWRODLNN8f/Rys+nPTLdtZwG5YSlET0mFPrY&#10;J7bzzpGBHtk6+zSE2FD6zu3xEsWwxyx6VGjzl+SwsXh7nr2FMTFJm6u3q9sP72gE8npWPQEDxvQR&#10;vGX5p+VGuyxbNOL0KSYqRqnXlLxtHBtafrte1nVJi97o7kEbkw8jHg87g+wk8sjrVb0rUyaKZ2kU&#10;GUe8WdOkovyls4GpwFdQ5Ar1vZwq5PsIM62QElxaZlcKE2VnmKIWZuCltT8BL/kZCuWu/g14RpTK&#10;3qUZbLXz+Lu203htWU35Vwcm3dmCg+/OZb7FGrp0ReHlgeRb/Twu8KdnvP0JAAD//wMAUEsDBBQA&#10;BgAIAAAAIQBrgXDq3gAAAA0BAAAPAAAAZHJzL2Rvd25yZXYueG1sTI/BTsMwDIbvSLxDZCRuW9IV&#10;qlGaTggJITixwYWb15i2onFKknXl7ckkJDja/vT7+6vNbAcxkQ+9Yw3ZUoEgbpzpudXw9vqwWIMI&#10;Edng4Jg0fFOATX1+VmFp3JG3NO1iK1IIhxI1dDGOpZSh6chiWLqRON0+nLcY0+hbaTweU7gd5Eqp&#10;QlrsOX3ocKT7jprP3cFqeIqF9Tm+P8vpK8vdS8uPzTbX+vJivrsFEWmOfzCc9JM61Mlp7w5sghg0&#10;LLKVukmshnWmrkCcEHVdZCD2vytZV/J/i/oHAAD//wMAUEsBAi0AFAAGAAgAAAAhAOSZw8D7AAAA&#10;4QEAABMAAAAAAAAAAAAAAAAAAAAAAFtDb250ZW50X1R5cGVzXS54bWxQSwECLQAUAAYACAAAACEA&#10;I7Jq4dcAAACUAQAACwAAAAAAAAAAAAAAAAAsAQAAX3JlbHMvLnJlbHNQSwECLQAUAAYACAAAACEA&#10;w0yWh90BAAAOBAAADgAAAAAAAAAAAAAAAAAsAgAAZHJzL2Uyb0RvYy54bWxQSwECLQAUAAYACAAA&#10;ACEAa4Fw6t4AAAANAQAADwAAAAAAAAAAAAAAAAA1BAAAZHJzL2Rvd25yZXYueG1sUEsFBgAAAAAE&#10;AAQA8wAAAEAFAAAAAA==&#10;" strokecolor="#0070c0" strokeweight="3pt"/>
            </w:pict>
          </mc:Fallback>
        </mc:AlternateContent>
      </w:r>
      <w:r w:rsidR="00013F7B">
        <w:rPr>
          <w:rFonts w:ascii="Byington" w:hAnsi="Byingto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E927B" wp14:editId="678ABFCC">
                <wp:simplePos x="0" y="0"/>
                <wp:positionH relativeFrom="column">
                  <wp:posOffset>-628650</wp:posOffset>
                </wp:positionH>
                <wp:positionV relativeFrom="paragraph">
                  <wp:posOffset>4960620</wp:posOffset>
                </wp:positionV>
                <wp:extent cx="7214870" cy="0"/>
                <wp:effectExtent l="0" t="0" r="2413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4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45pt,390.6pt" to="518.65pt,39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K+e+sBAAA3BAAADgAAAGRycy9lMm9Eb2MueG1srFNNj9sgEL1X6n9A3Bs70bZZWXH2kNX20o+o&#10;u+2dxRAjAYOAjZ1/32GcuFFbVWrVCwJm3pt5j2FzNzrLjiomA77ly0XNmfISOuMPLf/69PDmlrOU&#10;he+EBa9aflKJ321fv9oMoVEr6MF2KjIk8akZQsv7nENTVUn2yom0gKA8BjVEJzIe46HqohiQ3dlq&#10;VdfvqgFiFyJIlRLe3k9BviV+rZXMn7VOKjPbcuwt0xppfS5rtd2I5hBF6I08tyH+oQsnjMeiM9W9&#10;yIK9RPMLlTMyQgKdFxJcBVobqUgDqlnWP6l57EVQpAXNSWG2Kf0/WvnpuI/MdPh2N5x54fCNHnMU&#10;5tBntgPv0UGIDIPo1BBSg4Cd38fzKYV9LLJHHR3T1oRvSERGoDQ2ks+n2Wc1Zibxcr1a3tyu8Tnk&#10;JVZNFIUqxJTfK3CsbFpujS8WiEYcP6SMZTH1klKurS9rAmu6B2MtHcrwqJ2N7Cjw2YWUyucVkdgX&#10;9xG66X79tq5pAJCR5q1AiP+KDWOlQlWkT2Jpl09WTdW/KI32oahJ9kx0XXtZzCMmzC4wjZ3OwJo6&#10;+yPwnF+giob6b8AzgiqDzzPYGQ/xd9XzeGlZT/kXBybdxYJn6E40BmQNTicpPP+kMv7XZ4L/+O/b&#10;7wAAAP//AwBQSwMEFAAGAAgAAAAhAB6dt7bgAAAADAEAAA8AAABkcnMvZG93bnJldi54bWxMj8FK&#10;w0AQhu+C77CM4K3dNEWbxmxKCRi8CNr20ts0Oyah2dmQ3bTx7d2CoMeZ+fjn+7PNZDpxocG1lhUs&#10;5hEI4srqlmsFh/3rLAHhPLLGzjIp+CYHm/z+LsNU2yt/0mXnaxFC2KWooPG+T6V0VUMG3dz2xOH2&#10;ZQeDPoxDLfWA1xBuOhlH0bM02HL40GBPRUPVeTcaBQXGY7kfbfnhj0/l8e390Bfbs1KPD9P2BYSn&#10;yf/BcNMP6pAHp5MdWTvRKZitk3VAFaySRQziRkTL1RLE6Xcl80z+L5H/AAAA//8DAFBLAQItABQA&#10;BgAIAAAAIQDkmcPA+wAAAOEBAAATAAAAAAAAAAAAAAAAAAAAAABbQ29udGVudF9UeXBlc10ueG1s&#10;UEsBAi0AFAAGAAgAAAAhACOyauHXAAAAlAEAAAsAAAAAAAAAAAAAAAAALAEAAF9yZWxzLy5yZWxz&#10;UEsBAi0AFAAGAAgAAAAhAORSvnvrAQAANwQAAA4AAAAAAAAAAAAAAAAALAIAAGRycy9lMm9Eb2Mu&#10;eG1sUEsBAi0AFAAGAAgAAAAhAB6dt7bgAAAADAEAAA8AAAAAAAAAAAAAAAAAQwQAAGRycy9kb3du&#10;cmV2LnhtbFBLBQYAAAAABAAEAPMAAABQBQAAAAA=&#10;" strokecolor="#943634 [2405]"/>
            </w:pict>
          </mc:Fallback>
        </mc:AlternateContent>
      </w:r>
      <w:r w:rsidR="008C789A" w:rsidRPr="0059312F">
        <w:rPr>
          <w:rFonts w:ascii="Byington" w:hAnsi="Byington" w:cs="Times New Roman"/>
          <w:noProof/>
          <w:sz w:val="28"/>
        </w:rPr>
        <w:t xml:space="preserve"> </w:t>
      </w:r>
    </w:p>
    <w:sectPr w:rsidR="002D586C" w:rsidRPr="0059312F" w:rsidSect="00255225">
      <w:pgSz w:w="12240" w:h="15840" w:code="1"/>
      <w:pgMar w:top="720" w:right="1440" w:bottom="432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D0F0D" w14:textId="77777777" w:rsidR="00013F7B" w:rsidRDefault="00013F7B" w:rsidP="000915EB">
      <w:pPr>
        <w:spacing w:after="0"/>
      </w:pPr>
      <w:r>
        <w:separator/>
      </w:r>
    </w:p>
  </w:endnote>
  <w:endnote w:type="continuationSeparator" w:id="0">
    <w:p w14:paraId="73C51C70" w14:textId="77777777" w:rsidR="00013F7B" w:rsidRDefault="00013F7B" w:rsidP="00091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yington">
    <w:altName w:val="Cambria"/>
    <w:charset w:val="00"/>
    <w:family w:val="auto"/>
    <w:pitch w:val="variable"/>
    <w:sig w:usb0="80000027" w:usb1="0000004A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7FE0F" w14:textId="77777777" w:rsidR="00013F7B" w:rsidRDefault="00013F7B" w:rsidP="000915EB">
      <w:pPr>
        <w:spacing w:after="0"/>
      </w:pPr>
      <w:r>
        <w:separator/>
      </w:r>
    </w:p>
  </w:footnote>
  <w:footnote w:type="continuationSeparator" w:id="0">
    <w:p w14:paraId="6BAE52B9" w14:textId="77777777" w:rsidR="00013F7B" w:rsidRDefault="00013F7B" w:rsidP="000915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1E0035E"/>
    <w:lvl w:ilvl="0">
      <w:start w:val="1"/>
      <w:numFmt w:val="lowerLetter"/>
      <w:pStyle w:val="ListBullet5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FFFFFF83"/>
    <w:multiLevelType w:val="singleLevel"/>
    <w:tmpl w:val="DEFC15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02277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9660C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8A2426"/>
    <w:multiLevelType w:val="multilevel"/>
    <w:tmpl w:val="CD96886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5B16488"/>
    <w:multiLevelType w:val="hybridMultilevel"/>
    <w:tmpl w:val="6E842A22"/>
    <w:lvl w:ilvl="0" w:tplc="ADEE21E8">
      <w:start w:val="1"/>
      <w:numFmt w:val="lowerLetter"/>
      <w:pStyle w:val="ListContinue"/>
      <w:lvlText w:val="%1."/>
      <w:lvlJc w:val="left"/>
      <w:pPr>
        <w:tabs>
          <w:tab w:val="num" w:pos="284"/>
        </w:tabs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5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A"/>
    <w:rsid w:val="00013F7B"/>
    <w:rsid w:val="00017982"/>
    <w:rsid w:val="000915EB"/>
    <w:rsid w:val="000B4A06"/>
    <w:rsid w:val="000B6B29"/>
    <w:rsid w:val="001842BB"/>
    <w:rsid w:val="001F55B5"/>
    <w:rsid w:val="00255225"/>
    <w:rsid w:val="00290894"/>
    <w:rsid w:val="002D586C"/>
    <w:rsid w:val="00333D48"/>
    <w:rsid w:val="003417E9"/>
    <w:rsid w:val="003D6018"/>
    <w:rsid w:val="00467143"/>
    <w:rsid w:val="00474C80"/>
    <w:rsid w:val="004949DC"/>
    <w:rsid w:val="004F2129"/>
    <w:rsid w:val="005170BB"/>
    <w:rsid w:val="005637B2"/>
    <w:rsid w:val="0059312F"/>
    <w:rsid w:val="005B0F03"/>
    <w:rsid w:val="00652A7D"/>
    <w:rsid w:val="006D417E"/>
    <w:rsid w:val="00755CBE"/>
    <w:rsid w:val="00795014"/>
    <w:rsid w:val="007E09D0"/>
    <w:rsid w:val="00832052"/>
    <w:rsid w:val="008A7C0A"/>
    <w:rsid w:val="008C789A"/>
    <w:rsid w:val="008D270C"/>
    <w:rsid w:val="008D4FAC"/>
    <w:rsid w:val="008D5E31"/>
    <w:rsid w:val="00932D87"/>
    <w:rsid w:val="00963589"/>
    <w:rsid w:val="00977244"/>
    <w:rsid w:val="009A6232"/>
    <w:rsid w:val="009B68AC"/>
    <w:rsid w:val="009D3050"/>
    <w:rsid w:val="00A47422"/>
    <w:rsid w:val="00A67026"/>
    <w:rsid w:val="00AA1D36"/>
    <w:rsid w:val="00B15255"/>
    <w:rsid w:val="00B45D99"/>
    <w:rsid w:val="00B7252E"/>
    <w:rsid w:val="00B73C51"/>
    <w:rsid w:val="00B90159"/>
    <w:rsid w:val="00BA0FFF"/>
    <w:rsid w:val="00BA1B92"/>
    <w:rsid w:val="00BE5577"/>
    <w:rsid w:val="00C10025"/>
    <w:rsid w:val="00C81AE1"/>
    <w:rsid w:val="00C851DF"/>
    <w:rsid w:val="00C918ED"/>
    <w:rsid w:val="00CB1C2D"/>
    <w:rsid w:val="00CC61B6"/>
    <w:rsid w:val="00CD540A"/>
    <w:rsid w:val="00DA1125"/>
    <w:rsid w:val="00DB0DD2"/>
    <w:rsid w:val="00DB7773"/>
    <w:rsid w:val="00DF519A"/>
    <w:rsid w:val="00DF7834"/>
    <w:rsid w:val="00EA0C99"/>
    <w:rsid w:val="00EB5CE9"/>
    <w:rsid w:val="00EC1908"/>
    <w:rsid w:val="00EC320A"/>
    <w:rsid w:val="00F20C72"/>
    <w:rsid w:val="00F22D70"/>
    <w:rsid w:val="00F349AD"/>
    <w:rsid w:val="00F537FA"/>
    <w:rsid w:val="00FE180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6AE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autoRedefine/>
    <w:qFormat/>
    <w:rsid w:val="00832052"/>
    <w:pPr>
      <w:keepNext/>
      <w:numPr>
        <w:numId w:val="6"/>
      </w:numPr>
      <w:spacing w:before="48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052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832052"/>
    <w:pPr>
      <w:keepNext/>
      <w:spacing w:before="240" w:line="360" w:lineRule="auto"/>
      <w:outlineLvl w:val="2"/>
    </w:pPr>
    <w:rPr>
      <w:rFonts w:ascii="Times New Roman" w:eastAsia="Times New Roman" w:hAnsi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832052"/>
    <w:pPr>
      <w:keepNext/>
      <w:overflowPunct w:val="0"/>
      <w:autoSpaceDE w:val="0"/>
      <w:autoSpaceDN w:val="0"/>
      <w:adjustRightInd w:val="0"/>
      <w:spacing w:before="240" w:line="360" w:lineRule="auto"/>
      <w:outlineLvl w:val="3"/>
    </w:pPr>
    <w:rPr>
      <w:rFonts w:ascii="Times New Roman" w:eastAsia="Times New Roman" w:hAnsi="Times New Roman" w:cs="Times New Roman"/>
      <w:b/>
      <w:sz w:val="26"/>
      <w:szCs w:val="20"/>
      <w:lang w:val="de-DE"/>
    </w:rPr>
  </w:style>
  <w:style w:type="paragraph" w:styleId="Heading5">
    <w:name w:val="heading 5"/>
    <w:basedOn w:val="Heading1"/>
    <w:next w:val="Normal"/>
    <w:link w:val="Heading5Char"/>
    <w:autoRedefine/>
    <w:qFormat/>
    <w:rsid w:val="00832052"/>
    <w:pPr>
      <w:numPr>
        <w:ilvl w:val="4"/>
      </w:numPr>
      <w:spacing w:after="1320"/>
      <w:outlineLvl w:val="4"/>
    </w:pPr>
    <w:rPr>
      <w:bCs w:val="0"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832052"/>
    <w:pPr>
      <w:keepNext/>
      <w:numPr>
        <w:ilvl w:val="5"/>
        <w:numId w:val="6"/>
      </w:numPr>
      <w:overflowPunct w:val="0"/>
      <w:autoSpaceDE w:val="0"/>
      <w:autoSpaceDN w:val="0"/>
      <w:adjustRightInd w:val="0"/>
      <w:spacing w:before="1080" w:after="840" w:line="360" w:lineRule="auto"/>
      <w:jc w:val="center"/>
      <w:outlineLvl w:val="5"/>
    </w:pPr>
    <w:rPr>
      <w:rFonts w:ascii="Book Antiqua" w:eastAsia="Times New Roman" w:hAnsi="Book Antiqua" w:cs="Times New Roman"/>
      <w:b/>
      <w:szCs w:val="20"/>
      <w:lang w:val="de-DE"/>
    </w:rPr>
  </w:style>
  <w:style w:type="paragraph" w:styleId="Heading7">
    <w:name w:val="heading 7"/>
    <w:basedOn w:val="Normal"/>
    <w:next w:val="Normal"/>
    <w:link w:val="Heading7Char"/>
    <w:autoRedefine/>
    <w:qFormat/>
    <w:rsid w:val="00832052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 w:line="360" w:lineRule="auto"/>
      <w:jc w:val="center"/>
      <w:outlineLvl w:val="6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autoRedefine/>
    <w:qFormat/>
    <w:rsid w:val="00832052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autoRedefine/>
    <w:qFormat/>
    <w:rsid w:val="00832052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 w:line="360" w:lineRule="auto"/>
      <w:jc w:val="center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32052"/>
    <w:pPr>
      <w:spacing w:after="0" w:line="36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2052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next w:val="Normal"/>
    <w:autoRedefine/>
    <w:rsid w:val="00832052"/>
    <w:pPr>
      <w:ind w:left="567" w:right="567"/>
    </w:pPr>
    <w:rPr>
      <w:rFonts w:ascii="Times New Roman" w:eastAsia="Times New Roman" w:hAnsi="Times New Roman" w:cs="Times New Roman"/>
      <w:sz w:val="22"/>
    </w:rPr>
  </w:style>
  <w:style w:type="paragraph" w:styleId="Caption">
    <w:name w:val="caption"/>
    <w:basedOn w:val="Normal"/>
    <w:next w:val="Normal"/>
    <w:autoRedefine/>
    <w:qFormat/>
    <w:rsid w:val="00832052"/>
    <w:pPr>
      <w:overflowPunct w:val="0"/>
      <w:autoSpaceDE w:val="0"/>
      <w:autoSpaceDN w:val="0"/>
      <w:adjustRightInd w:val="0"/>
      <w:spacing w:before="240" w:line="360" w:lineRule="auto"/>
    </w:pPr>
    <w:rPr>
      <w:rFonts w:ascii="Times New Roman" w:eastAsia="Times New Roman" w:hAnsi="Times New Roman" w:cs="Times New Roman"/>
      <w:b/>
      <w:bCs/>
      <w:szCs w:val="20"/>
    </w:rPr>
  </w:style>
  <w:style w:type="character" w:styleId="CommentReference">
    <w:name w:val="annotation reference"/>
    <w:basedOn w:val="DefaultParagraphFont"/>
    <w:semiHidden/>
    <w:rsid w:val="008320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205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20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32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0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basedOn w:val="DefaultParagraphFont"/>
    <w:semiHidden/>
    <w:rsid w:val="0083205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3205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205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32052"/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32052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32052"/>
    <w:rPr>
      <w:rFonts w:ascii="Times New Roman" w:eastAsia="Times New Roman" w:hAnsi="Times New Roman" w:cs="Times New Roman"/>
      <w:b/>
      <w:sz w:val="26"/>
      <w:szCs w:val="20"/>
      <w:lang w:val="de-DE"/>
    </w:rPr>
  </w:style>
  <w:style w:type="character" w:customStyle="1" w:styleId="Heading5Char">
    <w:name w:val="Heading 5 Char"/>
    <w:basedOn w:val="DefaultParagraphFont"/>
    <w:link w:val="Heading5"/>
    <w:rsid w:val="00832052"/>
    <w:rPr>
      <w:rFonts w:ascii="Times New Roman" w:eastAsia="Times New Roman" w:hAnsi="Times New Roman" w:cs="Times New Roman"/>
      <w:b/>
      <w:iCs/>
      <w:kern w:val="32"/>
      <w:sz w:val="28"/>
      <w:szCs w:val="26"/>
    </w:rPr>
  </w:style>
  <w:style w:type="character" w:customStyle="1" w:styleId="Heading6Char">
    <w:name w:val="Heading 6 Char"/>
    <w:basedOn w:val="DefaultParagraphFont"/>
    <w:link w:val="Heading6"/>
    <w:rsid w:val="00832052"/>
    <w:rPr>
      <w:rFonts w:ascii="Book Antiqua" w:eastAsia="Times New Roman" w:hAnsi="Book Antiqua" w:cs="Times New Roman"/>
      <w:b/>
      <w:szCs w:val="20"/>
      <w:lang w:val="de-DE"/>
    </w:rPr>
  </w:style>
  <w:style w:type="character" w:customStyle="1" w:styleId="Heading7Char">
    <w:name w:val="Heading 7 Char"/>
    <w:basedOn w:val="DefaultParagraphFont"/>
    <w:link w:val="Heading7"/>
    <w:rsid w:val="00832052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832052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832052"/>
    <w:rPr>
      <w:rFonts w:ascii="Arial" w:eastAsia="Times New Roman" w:hAnsi="Arial" w:cs="Arial"/>
      <w:sz w:val="22"/>
      <w:szCs w:val="22"/>
    </w:rPr>
  </w:style>
  <w:style w:type="paragraph" w:styleId="ListBullet">
    <w:name w:val="List Bullet"/>
    <w:basedOn w:val="Normal"/>
    <w:autoRedefine/>
    <w:rsid w:val="00832052"/>
    <w:pPr>
      <w:numPr>
        <w:numId w:val="8"/>
      </w:numPr>
      <w:tabs>
        <w:tab w:val="left" w:pos="924"/>
      </w:tabs>
      <w:spacing w:before="120"/>
    </w:pPr>
    <w:rPr>
      <w:rFonts w:ascii="Times New Roman" w:eastAsia="Times New Roman" w:hAnsi="Times New Roman" w:cs="Times New Roman"/>
      <w:sz w:val="22"/>
    </w:rPr>
  </w:style>
  <w:style w:type="paragraph" w:styleId="ListBullet2">
    <w:name w:val="List Bullet 2"/>
    <w:basedOn w:val="Normal"/>
    <w:rsid w:val="00832052"/>
    <w:pPr>
      <w:numPr>
        <w:numId w:val="10"/>
      </w:numPr>
      <w:spacing w:after="0" w:line="360" w:lineRule="auto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rsid w:val="00832052"/>
    <w:pPr>
      <w:numPr>
        <w:numId w:val="12"/>
      </w:numPr>
      <w:spacing w:after="0" w:line="360" w:lineRule="auto"/>
    </w:pPr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autoRedefine/>
    <w:rsid w:val="00832052"/>
    <w:pPr>
      <w:numPr>
        <w:numId w:val="13"/>
      </w:numPr>
      <w:spacing w:before="120"/>
    </w:pPr>
    <w:rPr>
      <w:rFonts w:ascii="Times New Roman" w:eastAsia="Times New Roman" w:hAnsi="Times New Roman" w:cs="Times New Roman"/>
      <w:sz w:val="22"/>
    </w:rPr>
  </w:style>
  <w:style w:type="paragraph" w:styleId="ListNumber">
    <w:name w:val="List Number"/>
    <w:basedOn w:val="Normal"/>
    <w:autoRedefine/>
    <w:rsid w:val="00832052"/>
    <w:pPr>
      <w:numPr>
        <w:numId w:val="15"/>
      </w:numPr>
      <w:tabs>
        <w:tab w:val="left" w:pos="924"/>
      </w:tabs>
      <w:spacing w:before="120"/>
    </w:pPr>
    <w:rPr>
      <w:rFonts w:ascii="Times New Roman" w:eastAsia="Times New Roman" w:hAnsi="Times New Roman" w:cs="Times New Roman"/>
      <w:sz w:val="22"/>
    </w:rPr>
  </w:style>
  <w:style w:type="paragraph" w:customStyle="1" w:styleId="SCAbstract">
    <w:name w:val="SC Abstract"/>
    <w:basedOn w:val="Normal"/>
    <w:next w:val="Heading1"/>
    <w:autoRedefine/>
    <w:rsid w:val="00832052"/>
    <w:pPr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AuthorAutor">
    <w:name w:val="SC Author/Autor"/>
    <w:basedOn w:val="Normal"/>
    <w:next w:val="SCAbstract"/>
    <w:autoRedefine/>
    <w:rsid w:val="00832052"/>
    <w:pPr>
      <w:keepNext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6"/>
      <w:szCs w:val="26"/>
    </w:rPr>
  </w:style>
  <w:style w:type="paragraph" w:customStyle="1" w:styleId="SCBlockcitationBlockzitat">
    <w:name w:val="SC Blockcitation/Blockzitat"/>
    <w:basedOn w:val="BlockText"/>
    <w:next w:val="Normal"/>
    <w:autoRedefine/>
    <w:rsid w:val="00832052"/>
  </w:style>
  <w:style w:type="paragraph" w:customStyle="1" w:styleId="SCSourceQuelle">
    <w:name w:val="SC Source/Quelle"/>
    <w:basedOn w:val="Normal"/>
    <w:autoRedefine/>
    <w:rsid w:val="00832052"/>
    <w:pPr>
      <w:overflowPunct w:val="0"/>
      <w:autoSpaceDE w:val="0"/>
      <w:autoSpaceDN w:val="0"/>
      <w:adjustRightInd w:val="0"/>
      <w:spacing w:after="60"/>
      <w:ind w:left="567" w:hanging="567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15EB"/>
  </w:style>
  <w:style w:type="paragraph" w:styleId="Footer">
    <w:name w:val="footer"/>
    <w:basedOn w:val="Normal"/>
    <w:link w:val="FooterChar"/>
    <w:uiPriority w:val="99"/>
    <w:unhideWhenUsed/>
    <w:rsid w:val="00091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15EB"/>
  </w:style>
  <w:style w:type="table" w:styleId="TableGrid">
    <w:name w:val="Table Grid"/>
    <w:basedOn w:val="TableNormal"/>
    <w:uiPriority w:val="59"/>
    <w:rsid w:val="009635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autoRedefine/>
    <w:qFormat/>
    <w:rsid w:val="00832052"/>
    <w:pPr>
      <w:keepNext/>
      <w:numPr>
        <w:numId w:val="6"/>
      </w:numPr>
      <w:spacing w:before="48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052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832052"/>
    <w:pPr>
      <w:keepNext/>
      <w:spacing w:before="240" w:line="360" w:lineRule="auto"/>
      <w:outlineLvl w:val="2"/>
    </w:pPr>
    <w:rPr>
      <w:rFonts w:ascii="Times New Roman" w:eastAsia="Times New Roman" w:hAnsi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832052"/>
    <w:pPr>
      <w:keepNext/>
      <w:overflowPunct w:val="0"/>
      <w:autoSpaceDE w:val="0"/>
      <w:autoSpaceDN w:val="0"/>
      <w:adjustRightInd w:val="0"/>
      <w:spacing w:before="240" w:line="360" w:lineRule="auto"/>
      <w:outlineLvl w:val="3"/>
    </w:pPr>
    <w:rPr>
      <w:rFonts w:ascii="Times New Roman" w:eastAsia="Times New Roman" w:hAnsi="Times New Roman" w:cs="Times New Roman"/>
      <w:b/>
      <w:sz w:val="26"/>
      <w:szCs w:val="20"/>
      <w:lang w:val="de-DE"/>
    </w:rPr>
  </w:style>
  <w:style w:type="paragraph" w:styleId="Heading5">
    <w:name w:val="heading 5"/>
    <w:basedOn w:val="Heading1"/>
    <w:next w:val="Normal"/>
    <w:link w:val="Heading5Char"/>
    <w:autoRedefine/>
    <w:qFormat/>
    <w:rsid w:val="00832052"/>
    <w:pPr>
      <w:numPr>
        <w:ilvl w:val="4"/>
      </w:numPr>
      <w:spacing w:after="1320"/>
      <w:outlineLvl w:val="4"/>
    </w:pPr>
    <w:rPr>
      <w:bCs w:val="0"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832052"/>
    <w:pPr>
      <w:keepNext/>
      <w:numPr>
        <w:ilvl w:val="5"/>
        <w:numId w:val="6"/>
      </w:numPr>
      <w:overflowPunct w:val="0"/>
      <w:autoSpaceDE w:val="0"/>
      <w:autoSpaceDN w:val="0"/>
      <w:adjustRightInd w:val="0"/>
      <w:spacing w:before="1080" w:after="840" w:line="360" w:lineRule="auto"/>
      <w:jc w:val="center"/>
      <w:outlineLvl w:val="5"/>
    </w:pPr>
    <w:rPr>
      <w:rFonts w:ascii="Book Antiqua" w:eastAsia="Times New Roman" w:hAnsi="Book Antiqua" w:cs="Times New Roman"/>
      <w:b/>
      <w:szCs w:val="20"/>
      <w:lang w:val="de-DE"/>
    </w:rPr>
  </w:style>
  <w:style w:type="paragraph" w:styleId="Heading7">
    <w:name w:val="heading 7"/>
    <w:basedOn w:val="Normal"/>
    <w:next w:val="Normal"/>
    <w:link w:val="Heading7Char"/>
    <w:autoRedefine/>
    <w:qFormat/>
    <w:rsid w:val="00832052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 w:line="360" w:lineRule="auto"/>
      <w:jc w:val="center"/>
      <w:outlineLvl w:val="6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autoRedefine/>
    <w:qFormat/>
    <w:rsid w:val="00832052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autoRedefine/>
    <w:qFormat/>
    <w:rsid w:val="00832052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 w:line="360" w:lineRule="auto"/>
      <w:jc w:val="center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32052"/>
    <w:pPr>
      <w:spacing w:after="0" w:line="36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2052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next w:val="Normal"/>
    <w:autoRedefine/>
    <w:rsid w:val="00832052"/>
    <w:pPr>
      <w:ind w:left="567" w:right="567"/>
    </w:pPr>
    <w:rPr>
      <w:rFonts w:ascii="Times New Roman" w:eastAsia="Times New Roman" w:hAnsi="Times New Roman" w:cs="Times New Roman"/>
      <w:sz w:val="22"/>
    </w:rPr>
  </w:style>
  <w:style w:type="paragraph" w:styleId="Caption">
    <w:name w:val="caption"/>
    <w:basedOn w:val="Normal"/>
    <w:next w:val="Normal"/>
    <w:autoRedefine/>
    <w:qFormat/>
    <w:rsid w:val="00832052"/>
    <w:pPr>
      <w:overflowPunct w:val="0"/>
      <w:autoSpaceDE w:val="0"/>
      <w:autoSpaceDN w:val="0"/>
      <w:adjustRightInd w:val="0"/>
      <w:spacing w:before="240" w:line="360" w:lineRule="auto"/>
    </w:pPr>
    <w:rPr>
      <w:rFonts w:ascii="Times New Roman" w:eastAsia="Times New Roman" w:hAnsi="Times New Roman" w:cs="Times New Roman"/>
      <w:b/>
      <w:bCs/>
      <w:szCs w:val="20"/>
    </w:rPr>
  </w:style>
  <w:style w:type="character" w:styleId="CommentReference">
    <w:name w:val="annotation reference"/>
    <w:basedOn w:val="DefaultParagraphFont"/>
    <w:semiHidden/>
    <w:rsid w:val="008320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205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20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32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0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basedOn w:val="DefaultParagraphFont"/>
    <w:semiHidden/>
    <w:rsid w:val="0083205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3205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205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32052"/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32052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32052"/>
    <w:rPr>
      <w:rFonts w:ascii="Times New Roman" w:eastAsia="Times New Roman" w:hAnsi="Times New Roman" w:cs="Times New Roman"/>
      <w:b/>
      <w:sz w:val="26"/>
      <w:szCs w:val="20"/>
      <w:lang w:val="de-DE"/>
    </w:rPr>
  </w:style>
  <w:style w:type="character" w:customStyle="1" w:styleId="Heading5Char">
    <w:name w:val="Heading 5 Char"/>
    <w:basedOn w:val="DefaultParagraphFont"/>
    <w:link w:val="Heading5"/>
    <w:rsid w:val="00832052"/>
    <w:rPr>
      <w:rFonts w:ascii="Times New Roman" w:eastAsia="Times New Roman" w:hAnsi="Times New Roman" w:cs="Times New Roman"/>
      <w:b/>
      <w:iCs/>
      <w:kern w:val="32"/>
      <w:sz w:val="28"/>
      <w:szCs w:val="26"/>
    </w:rPr>
  </w:style>
  <w:style w:type="character" w:customStyle="1" w:styleId="Heading6Char">
    <w:name w:val="Heading 6 Char"/>
    <w:basedOn w:val="DefaultParagraphFont"/>
    <w:link w:val="Heading6"/>
    <w:rsid w:val="00832052"/>
    <w:rPr>
      <w:rFonts w:ascii="Book Antiqua" w:eastAsia="Times New Roman" w:hAnsi="Book Antiqua" w:cs="Times New Roman"/>
      <w:b/>
      <w:szCs w:val="20"/>
      <w:lang w:val="de-DE"/>
    </w:rPr>
  </w:style>
  <w:style w:type="character" w:customStyle="1" w:styleId="Heading7Char">
    <w:name w:val="Heading 7 Char"/>
    <w:basedOn w:val="DefaultParagraphFont"/>
    <w:link w:val="Heading7"/>
    <w:rsid w:val="00832052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832052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832052"/>
    <w:rPr>
      <w:rFonts w:ascii="Arial" w:eastAsia="Times New Roman" w:hAnsi="Arial" w:cs="Arial"/>
      <w:sz w:val="22"/>
      <w:szCs w:val="22"/>
    </w:rPr>
  </w:style>
  <w:style w:type="paragraph" w:styleId="ListBullet">
    <w:name w:val="List Bullet"/>
    <w:basedOn w:val="Normal"/>
    <w:autoRedefine/>
    <w:rsid w:val="00832052"/>
    <w:pPr>
      <w:numPr>
        <w:numId w:val="8"/>
      </w:numPr>
      <w:tabs>
        <w:tab w:val="left" w:pos="924"/>
      </w:tabs>
      <w:spacing w:before="120"/>
    </w:pPr>
    <w:rPr>
      <w:rFonts w:ascii="Times New Roman" w:eastAsia="Times New Roman" w:hAnsi="Times New Roman" w:cs="Times New Roman"/>
      <w:sz w:val="22"/>
    </w:rPr>
  </w:style>
  <w:style w:type="paragraph" w:styleId="ListBullet2">
    <w:name w:val="List Bullet 2"/>
    <w:basedOn w:val="Normal"/>
    <w:rsid w:val="00832052"/>
    <w:pPr>
      <w:numPr>
        <w:numId w:val="10"/>
      </w:numPr>
      <w:spacing w:after="0" w:line="360" w:lineRule="auto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rsid w:val="00832052"/>
    <w:pPr>
      <w:numPr>
        <w:numId w:val="12"/>
      </w:numPr>
      <w:spacing w:after="0" w:line="360" w:lineRule="auto"/>
    </w:pPr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autoRedefine/>
    <w:rsid w:val="00832052"/>
    <w:pPr>
      <w:numPr>
        <w:numId w:val="13"/>
      </w:numPr>
      <w:spacing w:before="120"/>
    </w:pPr>
    <w:rPr>
      <w:rFonts w:ascii="Times New Roman" w:eastAsia="Times New Roman" w:hAnsi="Times New Roman" w:cs="Times New Roman"/>
      <w:sz w:val="22"/>
    </w:rPr>
  </w:style>
  <w:style w:type="paragraph" w:styleId="ListNumber">
    <w:name w:val="List Number"/>
    <w:basedOn w:val="Normal"/>
    <w:autoRedefine/>
    <w:rsid w:val="00832052"/>
    <w:pPr>
      <w:numPr>
        <w:numId w:val="15"/>
      </w:numPr>
      <w:tabs>
        <w:tab w:val="left" w:pos="924"/>
      </w:tabs>
      <w:spacing w:before="120"/>
    </w:pPr>
    <w:rPr>
      <w:rFonts w:ascii="Times New Roman" w:eastAsia="Times New Roman" w:hAnsi="Times New Roman" w:cs="Times New Roman"/>
      <w:sz w:val="22"/>
    </w:rPr>
  </w:style>
  <w:style w:type="paragraph" w:customStyle="1" w:styleId="SCAbstract">
    <w:name w:val="SC Abstract"/>
    <w:basedOn w:val="Normal"/>
    <w:next w:val="Heading1"/>
    <w:autoRedefine/>
    <w:rsid w:val="00832052"/>
    <w:pPr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AuthorAutor">
    <w:name w:val="SC Author/Autor"/>
    <w:basedOn w:val="Normal"/>
    <w:next w:val="SCAbstract"/>
    <w:autoRedefine/>
    <w:rsid w:val="00832052"/>
    <w:pPr>
      <w:keepNext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6"/>
      <w:szCs w:val="26"/>
    </w:rPr>
  </w:style>
  <w:style w:type="paragraph" w:customStyle="1" w:styleId="SCBlockcitationBlockzitat">
    <w:name w:val="SC Blockcitation/Blockzitat"/>
    <w:basedOn w:val="BlockText"/>
    <w:next w:val="Normal"/>
    <w:autoRedefine/>
    <w:rsid w:val="00832052"/>
  </w:style>
  <w:style w:type="paragraph" w:customStyle="1" w:styleId="SCSourceQuelle">
    <w:name w:val="SC Source/Quelle"/>
    <w:basedOn w:val="Normal"/>
    <w:autoRedefine/>
    <w:rsid w:val="00832052"/>
    <w:pPr>
      <w:overflowPunct w:val="0"/>
      <w:autoSpaceDE w:val="0"/>
      <w:autoSpaceDN w:val="0"/>
      <w:adjustRightInd w:val="0"/>
      <w:spacing w:after="60"/>
      <w:ind w:left="567" w:hanging="567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15EB"/>
  </w:style>
  <w:style w:type="paragraph" w:styleId="Footer">
    <w:name w:val="footer"/>
    <w:basedOn w:val="Normal"/>
    <w:link w:val="FooterChar"/>
    <w:uiPriority w:val="99"/>
    <w:unhideWhenUsed/>
    <w:rsid w:val="00091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15EB"/>
  </w:style>
  <w:style w:type="table" w:styleId="TableGrid">
    <w:name w:val="Table Grid"/>
    <w:basedOn w:val="TableNormal"/>
    <w:uiPriority w:val="59"/>
    <w:rsid w:val="009635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D48963-5BEC-354E-B2DF-F0C9EE76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Even</dc:creator>
  <cp:lastModifiedBy>Manfred Schewe</cp:lastModifiedBy>
  <cp:revision>3</cp:revision>
  <cp:lastPrinted>2015-09-14T16:01:00Z</cp:lastPrinted>
  <dcterms:created xsi:type="dcterms:W3CDTF">2015-09-16T10:08:00Z</dcterms:created>
  <dcterms:modified xsi:type="dcterms:W3CDTF">2015-09-18T11:05:00Z</dcterms:modified>
</cp:coreProperties>
</file>