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572" w:rsidP="00F20572" w:rsidRDefault="00F20572" w14:paraId="678296AD" w14:textId="77777777">
      <w:pPr>
        <w:rPr>
          <w:rFonts w:eastAsia="Times New Roman"/>
          <w:lang w:val="en-GB" w:eastAsia="en-GB"/>
        </w:rPr>
      </w:pPr>
    </w:p>
    <w:p w:rsidRPr="00F20572" w:rsidR="00F20572" w:rsidP="00F20572" w:rsidRDefault="00F20572" w14:paraId="4DB8D53F" w14:textId="019BEAAE">
      <w:pPr>
        <w:jc w:val="center"/>
        <w:rPr>
          <w:rFonts w:eastAsia="Times New Roman"/>
          <w:lang w:val="en-GB" w:eastAsia="en-GB"/>
        </w:rPr>
      </w:pPr>
      <w:r w:rsidRPr="00E116F0">
        <w:rPr>
          <w:rFonts w:eastAsia="Times New Roman"/>
          <w:lang w:val="en-GB" w:eastAsia="en-GB"/>
        </w:rPr>
        <w:fldChar w:fldCharType="begin"/>
      </w:r>
      <w:r w:rsidRPr="00E116F0">
        <w:rPr>
          <w:rFonts w:eastAsia="Times New Roman"/>
          <w:lang w:val="en-GB" w:eastAsia="en-GB"/>
        </w:rPr>
        <w:instrText xml:space="preserve"> INCLUDEPICTURE "http://www.corkcyclingfestival.com/wp-content/uploads/2013/07/UCC_Logo_RGB_simplified.jpg" \* MERGEFORMATINET </w:instrText>
      </w:r>
      <w:r w:rsidRPr="00E116F0">
        <w:rPr>
          <w:rFonts w:eastAsia="Times New Roman"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 w:rsidR="001767A2">
        <w:rPr>
          <w:rFonts w:eastAsia="Times New Roman"/>
          <w:noProof/>
          <w:lang w:val="en-GB" w:eastAsia="en-GB"/>
        </w:rPr>
        <w:fldChar w:fldCharType="begin"/>
      </w:r>
      <w:r w:rsidR="001767A2"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1767A2">
        <w:rPr>
          <w:rFonts w:eastAsia="Times New Roman"/>
          <w:noProof/>
          <w:lang w:val="en-GB" w:eastAsia="en-GB"/>
        </w:rPr>
        <w:fldChar w:fldCharType="separate"/>
      </w:r>
      <w:r>
        <w:rPr>
          <w:rFonts w:eastAsia="Times New Roman"/>
          <w:noProof/>
          <w:lang w:val="en-GB" w:eastAsia="en-GB"/>
        </w:rPr>
        <w:fldChar w:fldCharType="begin"/>
      </w:r>
      <w:r>
        <w:rPr>
          <w:rFonts w:eastAsia="Times New Roman"/>
          <w:noProof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lang w:val="en-GB" w:eastAsia="en-GB"/>
        </w:rPr>
        <w:fldChar w:fldCharType="separate"/>
      </w:r>
      <w:r w:rsidR="00FD4240">
        <w:rPr>
          <w:rFonts w:eastAsia="Times New Roman"/>
          <w:noProof/>
          <w:lang w:val="en-GB" w:eastAsia="en-GB"/>
        </w:rPr>
        <w:fldChar w:fldCharType="begin"/>
      </w:r>
      <w:r w:rsidR="00FD4240">
        <w:rPr>
          <w:rFonts w:eastAsia="Times New Roman"/>
          <w:noProof/>
          <w:lang w:val="en-GB" w:eastAsia="en-GB"/>
        </w:rPr>
        <w:instrText xml:space="preserve"> </w:instrText>
      </w:r>
      <w:r w:rsidR="00FD4240">
        <w:rPr>
          <w:rFonts w:eastAsia="Times New Roman"/>
          <w:noProof/>
          <w:lang w:val="en-GB" w:eastAsia="en-GB"/>
        </w:rPr>
        <w:instrText>INCLUDEPICTURE  "http://www.corkcyclingfestival.com/wp-content/uploads/2013/07/UCC_Logo_RGB_simplified.jpg" \* MERGEFORMATINET</w:instrText>
      </w:r>
      <w:r w:rsidR="00FD4240">
        <w:rPr>
          <w:rFonts w:eastAsia="Times New Roman"/>
          <w:noProof/>
          <w:lang w:val="en-GB" w:eastAsia="en-GB"/>
        </w:rPr>
        <w:instrText xml:space="preserve"> </w:instrText>
      </w:r>
      <w:r w:rsidR="00FD4240">
        <w:rPr>
          <w:rFonts w:eastAsia="Times New Roman"/>
          <w:noProof/>
          <w:lang w:val="en-GB" w:eastAsia="en-GB"/>
        </w:rPr>
        <w:fldChar w:fldCharType="separate"/>
      </w:r>
      <w:r w:rsidR="00FD4240">
        <w:rPr>
          <w:rFonts w:eastAsia="Times New Roman"/>
          <w:noProof/>
          <w:lang w:val="en-GB" w:eastAsia="en-GB"/>
        </w:rPr>
        <w:pict w14:anchorId="5CFE2565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42.25pt;height:112.5pt;mso-width-percent:0;mso-height-percent:0;mso-width-percent:0;mso-height-percent:0" alt="" type="#_x0000_t75">
            <v:imagedata r:id="rId10" r:href="rId11"/>
          </v:shape>
        </w:pict>
      </w:r>
      <w:r w:rsidR="00FD4240"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 w:rsidR="001767A2"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>
        <w:rPr>
          <w:rFonts w:eastAsia="Times New Roman"/>
          <w:noProof/>
          <w:lang w:val="en-GB" w:eastAsia="en-GB"/>
        </w:rPr>
        <w:fldChar w:fldCharType="end"/>
      </w:r>
      <w:r w:rsidRPr="00E116F0">
        <w:rPr>
          <w:rFonts w:eastAsia="Times New Roman"/>
          <w:lang w:val="en-GB" w:eastAsia="en-GB"/>
        </w:rPr>
        <w:fldChar w:fldCharType="end"/>
      </w:r>
    </w:p>
    <w:p w:rsidRPr="00E116F0" w:rsidR="00F20572" w:rsidP="00F20572" w:rsidRDefault="00F20572" w14:paraId="2F91E1B9" w14:textId="77777777">
      <w:pPr>
        <w:jc w:val="center"/>
        <w:rPr>
          <w:rFonts w:eastAsia="Times New Roman" w:cs="Arial"/>
          <w:sz w:val="46"/>
          <w:lang w:val="en-GB" w:eastAsia="en-GB"/>
        </w:rPr>
      </w:pPr>
      <w:r w:rsidRPr="00E116F0">
        <w:rPr>
          <w:rFonts w:eastAsia="Times New Roman" w:cs="Arial"/>
          <w:sz w:val="46"/>
          <w:lang w:val="en-GB" w:eastAsia="en-GB"/>
        </w:rPr>
        <w:t>Department of Occupational Therapy</w:t>
      </w:r>
    </w:p>
    <w:p w:rsidRPr="00E116F0" w:rsidR="00F20572" w:rsidP="00F20572" w:rsidRDefault="00F20572" w14:paraId="0A8D4BC7" w14:textId="3C73F8FF">
      <w:pPr>
        <w:rPr>
          <w:rFonts w:eastAsia="Times New Roman" w:cs="Arial"/>
          <w:b/>
          <w:smallCaps/>
          <w:sz w:val="52"/>
          <w:lang w:val="en-GB" w:eastAsia="en-GB"/>
        </w:rPr>
      </w:pPr>
    </w:p>
    <w:p w:rsidRPr="00E116F0" w:rsidR="00F20572" w:rsidP="00F20572" w:rsidRDefault="00F20572" w14:paraId="69A0D567" w14:textId="77777777">
      <w:pPr>
        <w:jc w:val="center"/>
        <w:rPr>
          <w:rFonts w:eastAsia="Times New Roman" w:cs="Arial"/>
          <w:b/>
          <w:smallCaps/>
          <w:sz w:val="52"/>
          <w:lang w:val="en-GB" w:eastAsia="en-GB"/>
        </w:rPr>
      </w:pPr>
      <w:r w:rsidRPr="00E116F0">
        <w:rPr>
          <w:rFonts w:eastAsia="Times New Roman" w:cs="Arial"/>
          <w:b/>
          <w:smallCaps/>
          <w:sz w:val="52"/>
          <w:lang w:val="en-GB" w:eastAsia="en-GB"/>
        </w:rPr>
        <w:t xml:space="preserve">                                                                              </w:t>
      </w:r>
    </w:p>
    <w:p w:rsidR="00F20572" w:rsidP="00F20572" w:rsidRDefault="00F20572" w14:paraId="5A27AE87" w14:textId="77777777">
      <w:pPr>
        <w:jc w:val="center"/>
        <w:rPr>
          <w:rFonts w:eastAsia="Times New Roman" w:cs="Arial"/>
          <w:b/>
          <w:smallCaps/>
          <w:sz w:val="52"/>
          <w:lang w:val="en-GB" w:eastAsia="en-GB"/>
        </w:rPr>
      </w:pPr>
      <w:r>
        <w:rPr>
          <w:rFonts w:eastAsia="Times New Roman" w:cs="Arial"/>
          <w:b/>
          <w:smallCaps/>
          <w:sz w:val="52"/>
          <w:lang w:val="en-GB" w:eastAsia="en-GB"/>
        </w:rPr>
        <w:t>OT1006</w:t>
      </w:r>
    </w:p>
    <w:p w:rsidR="00F20572" w:rsidP="00F20572" w:rsidRDefault="00F20572" w14:paraId="3F5F5047" w14:textId="77777777">
      <w:pPr>
        <w:jc w:val="center"/>
        <w:rPr>
          <w:rFonts w:eastAsia="Times New Roman" w:cs="Arial"/>
          <w:b/>
          <w:smallCaps/>
          <w:sz w:val="52"/>
          <w:lang w:val="en-GB" w:eastAsia="en-GB"/>
        </w:rPr>
      </w:pPr>
    </w:p>
    <w:p w:rsidRPr="00E116F0" w:rsidR="00F20572" w:rsidP="00F20572" w:rsidRDefault="00F20572" w14:paraId="46978876" w14:textId="77777777">
      <w:pPr>
        <w:jc w:val="center"/>
        <w:rPr>
          <w:rFonts w:eastAsia="Times New Roman" w:cs="Arial"/>
          <w:b/>
          <w:smallCaps/>
          <w:sz w:val="52"/>
          <w:lang w:val="en-GB" w:eastAsia="en-GB"/>
        </w:rPr>
      </w:pPr>
      <w:r>
        <w:rPr>
          <w:rFonts w:eastAsia="Times New Roman" w:cs="Arial"/>
          <w:b/>
          <w:smallCaps/>
          <w:sz w:val="52"/>
          <w:lang w:val="en-GB" w:eastAsia="en-GB"/>
        </w:rPr>
        <w:t>Year 1</w:t>
      </w:r>
    </w:p>
    <w:p w:rsidRPr="00E116F0" w:rsidR="00F20572" w:rsidP="00F20572" w:rsidRDefault="00F20572" w14:paraId="3E5AFA73" w14:textId="77777777">
      <w:pPr>
        <w:jc w:val="center"/>
        <w:rPr>
          <w:rFonts w:eastAsia="Times New Roman" w:cs="Arial"/>
          <w:b/>
          <w:smallCaps/>
          <w:sz w:val="52"/>
          <w:lang w:val="en-GB" w:eastAsia="en-GB"/>
        </w:rPr>
      </w:pPr>
      <w:r w:rsidRPr="00E116F0">
        <w:rPr>
          <w:rFonts w:eastAsia="Times New Roman" w:cs="Arial"/>
          <w:b/>
          <w:smallCaps/>
          <w:sz w:val="52"/>
          <w:lang w:val="en-GB" w:eastAsia="en-GB"/>
        </w:rPr>
        <w:t xml:space="preserve"> </w:t>
      </w:r>
    </w:p>
    <w:p w:rsidR="00F20572" w:rsidP="00F20572" w:rsidRDefault="00F20572" w14:paraId="4346D09D" w14:textId="77777777">
      <w:pPr>
        <w:jc w:val="center"/>
        <w:rPr>
          <w:rFonts w:eastAsia="Times New Roman" w:cs="Arial"/>
          <w:b/>
          <w:smallCaps/>
          <w:sz w:val="52"/>
          <w:lang w:val="en-GB" w:eastAsia="en-GB"/>
        </w:rPr>
      </w:pPr>
      <w:r>
        <w:rPr>
          <w:rFonts w:eastAsia="Times New Roman" w:cs="Arial"/>
          <w:b/>
          <w:smallCaps/>
          <w:sz w:val="52"/>
          <w:lang w:val="en-GB" w:eastAsia="en-GB"/>
        </w:rPr>
        <w:t>Student CBFE</w:t>
      </w:r>
    </w:p>
    <w:p w:rsidR="00F20572" w:rsidP="0095468F" w:rsidRDefault="00F20572" w14:paraId="27F1117F" w14:textId="77777777">
      <w:pPr>
        <w:rPr>
          <w:rFonts w:eastAsia="Times New Roman" w:cs="Arial"/>
          <w:b/>
          <w:smallCaps/>
          <w:sz w:val="52"/>
          <w:lang w:val="en-GB" w:eastAsia="en-GB"/>
        </w:rPr>
      </w:pPr>
    </w:p>
    <w:p w:rsidRPr="00E116F0" w:rsidR="00F20572" w:rsidP="00F20572" w:rsidRDefault="00F20572" w14:paraId="6639036F" w14:textId="77777777">
      <w:pPr>
        <w:jc w:val="both"/>
        <w:rPr>
          <w:rFonts w:eastAsia="Times New Roman" w:cs="Arial"/>
          <w:sz w:val="38"/>
          <w:lang w:val="en-GB" w:eastAsia="en-GB"/>
        </w:rPr>
      </w:pPr>
      <w:r w:rsidRPr="00E116F0">
        <w:rPr>
          <w:rFonts w:eastAsia="Times New Roman" w:cs="Arial"/>
          <w:sz w:val="38"/>
          <w:lang w:val="en-GB" w:eastAsia="en-GB"/>
        </w:rPr>
        <w:t xml:space="preserve">Student Name:     </w:t>
      </w:r>
    </w:p>
    <w:p w:rsidRPr="00E116F0" w:rsidR="00F20572" w:rsidP="00F20572" w:rsidRDefault="00F20572" w14:paraId="3445B269" w14:textId="77777777">
      <w:pPr>
        <w:jc w:val="both"/>
        <w:rPr>
          <w:rFonts w:eastAsia="Times New Roman" w:cs="Arial"/>
          <w:sz w:val="38"/>
          <w:lang w:val="en-GB" w:eastAsia="en-GB"/>
        </w:rPr>
      </w:pPr>
    </w:p>
    <w:p w:rsidR="00F20572" w:rsidP="00F20572" w:rsidRDefault="00F20572" w14:paraId="534595D5" w14:textId="0A093CEE">
      <w:pPr>
        <w:jc w:val="both"/>
        <w:rPr>
          <w:rFonts w:eastAsia="Times New Roman" w:cs="Arial"/>
          <w:sz w:val="38"/>
          <w:lang w:val="en-GB" w:eastAsia="en-GB"/>
        </w:rPr>
      </w:pPr>
      <w:r w:rsidRPr="00E116F0">
        <w:rPr>
          <w:rFonts w:eastAsia="Times New Roman" w:cs="Arial"/>
          <w:sz w:val="38"/>
          <w:lang w:val="en-GB" w:eastAsia="en-GB"/>
        </w:rPr>
        <w:t xml:space="preserve">Student Number: </w:t>
      </w:r>
    </w:p>
    <w:p w:rsidR="0095468F" w:rsidRDefault="0095468F" w14:paraId="43B5DBB3" w14:textId="77777777">
      <w:pPr>
        <w:rPr>
          <w:b/>
        </w:rPr>
      </w:pPr>
      <w:r>
        <w:rPr>
          <w:b/>
        </w:rPr>
        <w:br w:type="page"/>
      </w:r>
    </w:p>
    <w:p w:rsidR="00F20572" w:rsidP="0095468F" w:rsidRDefault="00F20572" w14:paraId="244A7BB3" w14:textId="43FFB454">
      <w:pPr>
        <w:jc w:val="center"/>
        <w:rPr>
          <w:b/>
        </w:rPr>
      </w:pPr>
      <w:r>
        <w:rPr>
          <w:b/>
        </w:rPr>
        <w:t xml:space="preserve">Modified </w:t>
      </w:r>
      <w:r w:rsidRPr="003C7320">
        <w:rPr>
          <w:b/>
        </w:rPr>
        <w:t>Competency Based Fieldwork Evaluation for Occupational Therapists</w:t>
      </w:r>
    </w:p>
    <w:p w:rsidR="00F20572" w:rsidP="00F20572" w:rsidRDefault="00F20572" w14:paraId="4025ED31" w14:textId="78E13842">
      <w:pPr>
        <w:jc w:val="both"/>
        <w:rPr>
          <w:rFonts w:eastAsia="Times New Roman" w:cs="Arial"/>
          <w:lang w:val="en-GB" w:eastAsia="en-GB"/>
        </w:rPr>
      </w:pPr>
      <w:r>
        <w:rPr>
          <w:rFonts w:eastAsia="Times New Roman" w:cs="Arial"/>
          <w:lang w:val="en-GB" w:eastAsia="en-GB"/>
        </w:rPr>
        <w:t>Practice Site: ________________________</w:t>
      </w:r>
      <w:r>
        <w:rPr>
          <w:rFonts w:eastAsia="Times New Roman" w:cs="Arial"/>
          <w:lang w:val="en-GB" w:eastAsia="en-GB"/>
        </w:rPr>
        <w:tab/>
      </w:r>
      <w:r>
        <w:rPr>
          <w:rFonts w:eastAsia="Times New Roman" w:cs="Arial"/>
          <w:lang w:val="en-GB" w:eastAsia="en-GB"/>
        </w:rPr>
        <w:tab/>
      </w:r>
      <w:r>
        <w:rPr>
          <w:rFonts w:eastAsia="Times New Roman" w:cs="Arial"/>
          <w:lang w:val="en-GB" w:eastAsia="en-GB"/>
        </w:rPr>
        <w:t>Date of Practice: ________________________</w:t>
      </w:r>
    </w:p>
    <w:p w:rsidRPr="0095468F" w:rsidR="0095468F" w:rsidP="0095468F" w:rsidRDefault="0095468F" w14:paraId="72320807" w14:textId="7EABFE24">
      <w:pPr>
        <w:jc w:val="center"/>
        <w:rPr>
          <w:rFonts w:eastAsia="Times New Roman" w:cs="Arial"/>
          <w:b/>
          <w:bCs/>
          <w:lang w:val="en-GB" w:eastAsia="en-GB"/>
        </w:rPr>
      </w:pPr>
      <w:proofErr w:type="gramStart"/>
      <w:r w:rsidRPr="0095468F">
        <w:rPr>
          <w:rFonts w:eastAsia="Times New Roman" w:cs="Arial"/>
          <w:b/>
          <w:bCs/>
          <w:lang w:val="en-GB" w:eastAsia="en-GB"/>
        </w:rPr>
        <w:t>OVERALL</w:t>
      </w:r>
      <w:proofErr w:type="gramEnd"/>
      <w:r w:rsidRPr="0095468F">
        <w:rPr>
          <w:rFonts w:eastAsia="Times New Roman" w:cs="Arial"/>
          <w:b/>
          <w:bCs/>
          <w:lang w:val="en-GB" w:eastAsia="en-GB"/>
        </w:rPr>
        <w:t xml:space="preserve"> FIRST YEAR PRACTICE EXPERIENCE RESULT:</w:t>
      </w:r>
    </w:p>
    <w:p w:rsidR="00F20572" w:rsidP="00F20572" w:rsidRDefault="0095468F" w14:paraId="65CC8E01" w14:textId="74C54346">
      <w:pPr>
        <w:jc w:val="both"/>
        <w:rPr>
          <w:rFonts w:eastAsia="Times New Roman" w:cs="Arial"/>
          <w:lang w:val="en-GB" w:eastAsia="en-GB"/>
        </w:rPr>
      </w:pPr>
      <w:r w:rsidRPr="0095468F">
        <w:rPr>
          <w:rFonts w:eastAsia="Times New Roman" w:cs="Arial"/>
          <w:b/>
          <w:bCs/>
          <w:lang w:val="en-GB" w:eastAsia="en-GB"/>
        </w:rPr>
        <w:t>Competent (Pass)</w:t>
      </w:r>
      <w:r>
        <w:rPr>
          <w:rFonts w:eastAsia="Times New Roman" w:cs="Arial"/>
          <w:lang w:val="en-GB" w:eastAsia="en-GB"/>
        </w:rPr>
        <w:t xml:space="preserve"> </w:t>
      </w:r>
      <w:r w:rsidRPr="0025559F">
        <w:rPr>
          <w:rFonts w:cs="Calibri"/>
          <w:b/>
          <w:sz w:val="40"/>
          <w:szCs w:val="40"/>
        </w:rPr>
        <w:t>□</w:t>
      </w:r>
      <w:r>
        <w:rPr>
          <w:rFonts w:cs="Calibri"/>
          <w:b/>
          <w:sz w:val="40"/>
          <w:szCs w:val="40"/>
        </w:rPr>
        <w:tab/>
      </w:r>
      <w:r>
        <w:rPr>
          <w:rFonts w:cs="Calibri"/>
          <w:b/>
          <w:sz w:val="40"/>
          <w:szCs w:val="40"/>
        </w:rPr>
        <w:tab/>
      </w:r>
      <w:r>
        <w:rPr>
          <w:rFonts w:cs="Calibri"/>
          <w:b/>
        </w:rPr>
        <w:t>Did not reach 1</w:t>
      </w:r>
      <w:r w:rsidRPr="0095468F">
        <w:rPr>
          <w:rFonts w:cs="Calibri"/>
          <w:b/>
          <w:vertAlign w:val="superscript"/>
        </w:rPr>
        <w:t>st</w:t>
      </w:r>
      <w:r>
        <w:rPr>
          <w:rFonts w:cs="Calibri"/>
          <w:b/>
        </w:rPr>
        <w:t xml:space="preserve"> year competency level (Fail) </w:t>
      </w:r>
      <w:r w:rsidRPr="0025559F">
        <w:rPr>
          <w:rFonts w:cs="Calibri"/>
          <w:b/>
          <w:sz w:val="40"/>
          <w:szCs w:val="40"/>
        </w:rPr>
        <w:t>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3645"/>
      </w:tblGrid>
      <w:tr w:rsidRPr="001B45A2" w:rsidR="00F20572" w:rsidTr="346A2072" w14:paraId="223A5390" w14:textId="77777777">
        <w:tc>
          <w:tcPr>
            <w:tcW w:w="562" w:type="dxa"/>
            <w:tcMar/>
          </w:tcPr>
          <w:p w:rsidRPr="001B45A2" w:rsidR="00F20572" w:rsidP="00F20572" w:rsidRDefault="00F20572" w14:paraId="2130F49C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  <w:tc>
          <w:tcPr>
            <w:tcW w:w="5529" w:type="dxa"/>
            <w:tcMar/>
          </w:tcPr>
          <w:p w:rsidRPr="001B45A2" w:rsidR="00F20572" w:rsidP="00F20572" w:rsidRDefault="00F20572" w14:paraId="6E24C961" w14:textId="034AA5D5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 w:rsidRPr="001B45A2">
              <w:rPr>
                <w:rFonts w:eastAsia="Times New Roman" w:cs="Arial"/>
                <w:b/>
                <w:bCs/>
                <w:lang w:val="en-GB" w:eastAsia="en-GB"/>
              </w:rPr>
              <w:t>Competency Area</w:t>
            </w:r>
          </w:p>
        </w:tc>
        <w:tc>
          <w:tcPr>
            <w:tcW w:w="3645" w:type="dxa"/>
            <w:tcMar/>
          </w:tcPr>
          <w:p w:rsidRPr="001B45A2" w:rsidR="00F20572" w:rsidP="00F20572" w:rsidRDefault="00F20572" w14:paraId="363C47FE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 w:rsidRPr="001B45A2">
              <w:rPr>
                <w:rFonts w:eastAsia="Times New Roman" w:cs="Arial"/>
                <w:b/>
                <w:bCs/>
                <w:lang w:val="en-GB" w:eastAsia="en-GB"/>
              </w:rPr>
              <w:t>NUI Grade Descriptor only</w:t>
            </w:r>
          </w:p>
          <w:p w:rsidRPr="001B45A2" w:rsidR="00F20572" w:rsidP="346A2072" w:rsidRDefault="00F20572" w14:paraId="144E7DBC" w14:textId="07B86073">
            <w:pPr>
              <w:jc w:val="left"/>
              <w:rPr>
                <w:rFonts w:eastAsia="Times New Roman" w:cs="Arial"/>
                <w:b w:val="1"/>
                <w:bCs w:val="1"/>
                <w:lang w:val="en-GB" w:eastAsia="en-GB"/>
              </w:rPr>
            </w:pPr>
            <w:r w:rsidRPr="346A2072" w:rsidR="00F20572">
              <w:rPr>
                <w:rFonts w:eastAsia="Times New Roman" w:cs="Arial"/>
                <w:b w:val="1"/>
                <w:bCs w:val="1"/>
                <w:lang w:val="en-GB" w:eastAsia="en-GB"/>
              </w:rPr>
              <w:t>(no percentage bands required)</w:t>
            </w:r>
          </w:p>
        </w:tc>
      </w:tr>
      <w:tr w:rsidR="00F20572" w:rsidTr="346A2072" w14:paraId="4B6A877B" w14:textId="77777777">
        <w:tc>
          <w:tcPr>
            <w:tcW w:w="562" w:type="dxa"/>
            <w:tcMar/>
          </w:tcPr>
          <w:p w:rsidR="00F20572" w:rsidP="00F20572" w:rsidRDefault="00F20572" w14:paraId="32A492FB" w14:textId="7874B78A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1</w:t>
            </w:r>
          </w:p>
        </w:tc>
        <w:tc>
          <w:tcPr>
            <w:tcW w:w="5529" w:type="dxa"/>
            <w:tcMar/>
          </w:tcPr>
          <w:p w:rsidR="00F20572" w:rsidP="00F20572" w:rsidRDefault="00F20572" w14:paraId="6EA76E96" w14:textId="3414F398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Practice Knowledge</w:t>
            </w:r>
          </w:p>
        </w:tc>
        <w:tc>
          <w:tcPr>
            <w:tcW w:w="3645" w:type="dxa"/>
            <w:tcMar/>
          </w:tcPr>
          <w:p w:rsidR="00F20572" w:rsidP="00F20572" w:rsidRDefault="00F20572" w14:paraId="284A74AB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</w:p>
        </w:tc>
      </w:tr>
      <w:tr w:rsidR="00F20572" w:rsidTr="346A2072" w14:paraId="1D30DBD6" w14:textId="77777777">
        <w:tc>
          <w:tcPr>
            <w:tcW w:w="562" w:type="dxa"/>
            <w:tcMar/>
          </w:tcPr>
          <w:p w:rsidR="00F20572" w:rsidP="00F20572" w:rsidRDefault="00F20572" w14:paraId="50DC5ED6" w14:textId="30B2103C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2</w:t>
            </w:r>
          </w:p>
        </w:tc>
        <w:tc>
          <w:tcPr>
            <w:tcW w:w="5529" w:type="dxa"/>
            <w:tcMar/>
          </w:tcPr>
          <w:p w:rsidR="00F20572" w:rsidP="00F20572" w:rsidRDefault="00F20572" w14:paraId="312F19D3" w14:textId="3EF435AB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Clinical Reasoning</w:t>
            </w:r>
          </w:p>
        </w:tc>
        <w:tc>
          <w:tcPr>
            <w:tcW w:w="3645" w:type="dxa"/>
            <w:tcMar/>
          </w:tcPr>
          <w:p w:rsidR="00F20572" w:rsidP="00F20572" w:rsidRDefault="00F20572" w14:paraId="76FE8492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</w:p>
        </w:tc>
      </w:tr>
      <w:tr w:rsidR="00F20572" w:rsidTr="346A2072" w14:paraId="7C5A70BA" w14:textId="77777777">
        <w:tc>
          <w:tcPr>
            <w:tcW w:w="562" w:type="dxa"/>
            <w:tcMar/>
          </w:tcPr>
          <w:p w:rsidR="00F20572" w:rsidP="00F20572" w:rsidRDefault="00F20572" w14:paraId="766E71E3" w14:textId="3A25A53D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3</w:t>
            </w:r>
          </w:p>
        </w:tc>
        <w:tc>
          <w:tcPr>
            <w:tcW w:w="5529" w:type="dxa"/>
            <w:tcMar/>
          </w:tcPr>
          <w:p w:rsidR="00F20572" w:rsidP="00F20572" w:rsidRDefault="00F20572" w14:paraId="061406CE" w14:textId="1278FAF5">
            <w:pPr>
              <w:jc w:val="both"/>
              <w:rPr>
                <w:rFonts w:eastAsia="Times New Roman" w:cs="Arial"/>
                <w:lang w:val="en-GB" w:eastAsia="en-GB"/>
              </w:rPr>
            </w:pPr>
            <w:r w:rsidRPr="6D1BA359" w:rsidR="00F20572">
              <w:rPr>
                <w:rFonts w:eastAsia="Times New Roman" w:cs="Arial"/>
                <w:lang w:val="en-GB" w:eastAsia="en-GB"/>
              </w:rPr>
              <w:t xml:space="preserve">Facilitating Change </w:t>
            </w:r>
            <w:r w:rsidRPr="6D1BA359" w:rsidR="29D1F642">
              <w:rPr>
                <w:rFonts w:eastAsia="Times New Roman" w:cs="Arial"/>
                <w:lang w:val="en-GB" w:eastAsia="en-GB"/>
              </w:rPr>
              <w:t>with</w:t>
            </w:r>
            <w:r w:rsidRPr="6D1BA359" w:rsidR="00F20572">
              <w:rPr>
                <w:rFonts w:eastAsia="Times New Roman" w:cs="Arial"/>
                <w:lang w:val="en-GB" w:eastAsia="en-GB"/>
              </w:rPr>
              <w:t xml:space="preserve"> </w:t>
            </w:r>
            <w:r w:rsidRPr="6D1BA359" w:rsidR="15E251B2">
              <w:rPr>
                <w:rFonts w:eastAsia="Times New Roman" w:cs="Arial"/>
                <w:lang w:val="en-GB" w:eastAsia="en-GB"/>
              </w:rPr>
              <w:t>a</w:t>
            </w:r>
            <w:r w:rsidRPr="6D1BA359" w:rsidR="00F20572">
              <w:rPr>
                <w:rFonts w:eastAsia="Times New Roman" w:cs="Arial"/>
                <w:lang w:val="en-GB" w:eastAsia="en-GB"/>
              </w:rPr>
              <w:t xml:space="preserve"> Practice Process</w:t>
            </w:r>
          </w:p>
        </w:tc>
        <w:tc>
          <w:tcPr>
            <w:tcW w:w="3645" w:type="dxa"/>
            <w:tcMar/>
          </w:tcPr>
          <w:p w:rsidR="00F20572" w:rsidP="00F20572" w:rsidRDefault="00F20572" w14:paraId="4955D1B2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</w:p>
        </w:tc>
      </w:tr>
      <w:tr w:rsidR="00F20572" w:rsidTr="346A2072" w14:paraId="4C4CCB41" w14:textId="77777777">
        <w:tc>
          <w:tcPr>
            <w:tcW w:w="562" w:type="dxa"/>
            <w:tcMar/>
          </w:tcPr>
          <w:p w:rsidR="00F20572" w:rsidP="00F20572" w:rsidRDefault="00F20572" w14:paraId="34A39252" w14:textId="5140EE06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4</w:t>
            </w:r>
          </w:p>
        </w:tc>
        <w:tc>
          <w:tcPr>
            <w:tcW w:w="5529" w:type="dxa"/>
            <w:tcMar/>
          </w:tcPr>
          <w:p w:rsidR="00F20572" w:rsidP="00F20572" w:rsidRDefault="00F20572" w14:paraId="02312C49" w14:textId="296E20E1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Professional Interactions and Responsibilities</w:t>
            </w:r>
          </w:p>
        </w:tc>
        <w:tc>
          <w:tcPr>
            <w:tcW w:w="3645" w:type="dxa"/>
            <w:tcMar/>
          </w:tcPr>
          <w:p w:rsidR="00F20572" w:rsidP="00F20572" w:rsidRDefault="00F20572" w14:paraId="337C8D7D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</w:p>
        </w:tc>
      </w:tr>
      <w:tr w:rsidR="00F20572" w:rsidTr="346A2072" w14:paraId="2566F870" w14:textId="77777777">
        <w:tc>
          <w:tcPr>
            <w:tcW w:w="562" w:type="dxa"/>
            <w:tcMar/>
          </w:tcPr>
          <w:p w:rsidR="00F20572" w:rsidP="00F20572" w:rsidRDefault="00F20572" w14:paraId="391E5B19" w14:textId="42F8465A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5</w:t>
            </w:r>
          </w:p>
        </w:tc>
        <w:tc>
          <w:tcPr>
            <w:tcW w:w="5529" w:type="dxa"/>
            <w:tcMar/>
          </w:tcPr>
          <w:p w:rsidR="00F20572" w:rsidP="00F20572" w:rsidRDefault="00F20572" w14:paraId="5C99A9CB" w14:textId="5DC20C7D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Communication</w:t>
            </w:r>
          </w:p>
        </w:tc>
        <w:tc>
          <w:tcPr>
            <w:tcW w:w="3645" w:type="dxa"/>
            <w:tcMar/>
          </w:tcPr>
          <w:p w:rsidR="00F20572" w:rsidP="00F20572" w:rsidRDefault="00F20572" w14:paraId="0E13B72D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</w:p>
        </w:tc>
      </w:tr>
      <w:tr w:rsidR="00F20572" w:rsidTr="346A2072" w14:paraId="61E6F227" w14:textId="77777777">
        <w:tc>
          <w:tcPr>
            <w:tcW w:w="562" w:type="dxa"/>
            <w:tcMar/>
          </w:tcPr>
          <w:p w:rsidR="00F20572" w:rsidP="00F20572" w:rsidRDefault="00F20572" w14:paraId="7A55B847" w14:textId="49AFD34C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6</w:t>
            </w:r>
          </w:p>
        </w:tc>
        <w:tc>
          <w:tcPr>
            <w:tcW w:w="5529" w:type="dxa"/>
            <w:tcMar/>
          </w:tcPr>
          <w:p w:rsidR="00F20572" w:rsidP="00F20572" w:rsidRDefault="00F20572" w14:paraId="458B6298" w14:textId="38FEF050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Professional Development</w:t>
            </w:r>
          </w:p>
        </w:tc>
        <w:tc>
          <w:tcPr>
            <w:tcW w:w="3645" w:type="dxa"/>
            <w:tcMar/>
          </w:tcPr>
          <w:p w:rsidR="00F20572" w:rsidP="00F20572" w:rsidRDefault="00F20572" w14:paraId="0F524327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</w:p>
        </w:tc>
      </w:tr>
      <w:tr w:rsidR="00F20572" w:rsidTr="346A2072" w14:paraId="6E31DFC9" w14:textId="77777777">
        <w:tc>
          <w:tcPr>
            <w:tcW w:w="562" w:type="dxa"/>
            <w:tcMar/>
          </w:tcPr>
          <w:p w:rsidR="00F20572" w:rsidP="00F20572" w:rsidRDefault="00F20572" w14:paraId="73E4AAD7" w14:textId="7949D3F6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7</w:t>
            </w:r>
          </w:p>
        </w:tc>
        <w:tc>
          <w:tcPr>
            <w:tcW w:w="5529" w:type="dxa"/>
            <w:tcMar/>
          </w:tcPr>
          <w:p w:rsidR="00F20572" w:rsidP="00F20572" w:rsidRDefault="00F20572" w14:paraId="267AF0CB" w14:textId="4D21A1CE">
            <w:pPr>
              <w:jc w:val="both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Performance Management</w:t>
            </w:r>
          </w:p>
        </w:tc>
        <w:tc>
          <w:tcPr>
            <w:tcW w:w="3645" w:type="dxa"/>
            <w:tcMar/>
          </w:tcPr>
          <w:p w:rsidR="00F20572" w:rsidP="00F20572" w:rsidRDefault="00F20572" w14:paraId="55746ACB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</w:p>
        </w:tc>
      </w:tr>
    </w:tbl>
    <w:p w:rsidR="00F20572" w:rsidP="00F20572" w:rsidRDefault="00F20572" w14:paraId="50AB73F9" w14:textId="77777777">
      <w:pPr>
        <w:jc w:val="both"/>
        <w:rPr>
          <w:rFonts w:eastAsia="Times New Roman" w:cs="Arial"/>
          <w:lang w:val="en-GB" w:eastAsia="en-GB"/>
        </w:rPr>
      </w:pPr>
    </w:p>
    <w:tbl>
      <w:tblPr>
        <w:tblStyle w:val="TableGrid"/>
        <w:tblW w:w="9713" w:type="dxa"/>
        <w:tblLook w:val="04A0" w:firstRow="1" w:lastRow="0" w:firstColumn="1" w:lastColumn="0" w:noHBand="0" w:noVBand="1"/>
      </w:tblPr>
      <w:tblGrid>
        <w:gridCol w:w="4665"/>
        <w:gridCol w:w="5048"/>
      </w:tblGrid>
      <w:tr w:rsidRPr="001B45A2" w:rsidR="00F20572" w:rsidTr="7A1214BC" w14:paraId="4DBE06DA" w14:textId="77777777">
        <w:trPr>
          <w:trHeight w:val="300"/>
        </w:trPr>
        <w:tc>
          <w:tcPr>
            <w:tcW w:w="4665" w:type="dxa"/>
            <w:tcMar/>
          </w:tcPr>
          <w:p w:rsidRPr="001B45A2" w:rsidR="00F20572" w:rsidP="001B45A2" w:rsidRDefault="00F20572" w14:paraId="0C779CB2" w14:textId="7861EB75">
            <w:pPr>
              <w:rPr>
                <w:rFonts w:eastAsia="Times New Roman" w:cs="Arial"/>
                <w:b/>
                <w:bCs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b/>
                <w:bCs/>
                <w:i/>
                <w:iCs/>
                <w:lang w:val="en-GB" w:eastAsia="en-GB"/>
              </w:rPr>
              <w:t>National University of Ireland Percentage Bands</w:t>
            </w:r>
          </w:p>
        </w:tc>
        <w:tc>
          <w:tcPr>
            <w:tcW w:w="5048" w:type="dxa"/>
            <w:tcMar/>
          </w:tcPr>
          <w:p w:rsidRPr="001B45A2" w:rsidR="00F20572" w:rsidP="001B45A2" w:rsidRDefault="00F20572" w14:paraId="63C31308" w14:textId="2B3C8EE1">
            <w:pPr>
              <w:rPr>
                <w:rFonts w:eastAsia="Times New Roman" w:cs="Arial"/>
                <w:b/>
                <w:bCs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b/>
                <w:bCs/>
                <w:i/>
                <w:iCs/>
                <w:lang w:val="en-GB" w:eastAsia="en-GB"/>
              </w:rPr>
              <w:t>National of Ireland Grade Descriptors</w:t>
            </w:r>
          </w:p>
        </w:tc>
      </w:tr>
      <w:tr w:rsidR="00F20572" w:rsidTr="7A1214BC" w14:paraId="5F10ADB9" w14:textId="77777777">
        <w:trPr>
          <w:trHeight w:val="300"/>
        </w:trPr>
        <w:tc>
          <w:tcPr>
            <w:tcW w:w="4665" w:type="dxa"/>
            <w:tcMar/>
          </w:tcPr>
          <w:p w:rsidRPr="001B45A2" w:rsidR="00F20572" w:rsidP="001B45A2" w:rsidRDefault="00F20572" w14:paraId="0B916AF6" w14:textId="3BDE9F15">
            <w:pPr>
              <w:jc w:val="both"/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 xml:space="preserve">0-49% </w:t>
            </w:r>
            <w:r w:rsidRPr="001B45A2" w:rsidR="001B45A2">
              <w:rPr>
                <w:rFonts w:eastAsia="Times New Roman" w:cs="Arial"/>
                <w:i/>
                <w:iCs/>
                <w:lang w:val="en-GB" w:eastAsia="en-GB"/>
              </w:rPr>
              <w:t xml:space="preserve">           </w:t>
            </w: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Fail</w:t>
            </w:r>
          </w:p>
        </w:tc>
        <w:tc>
          <w:tcPr>
            <w:tcW w:w="5048" w:type="dxa"/>
            <w:tcMar/>
          </w:tcPr>
          <w:p w:rsidRPr="001B45A2" w:rsidR="00F20572" w:rsidP="7A1214BC" w:rsidRDefault="001B45A2" w14:paraId="64C11A09" w14:textId="0DB3F68C">
            <w:pPr>
              <w:rPr>
                <w:rFonts w:eastAsia="Times New Roman" w:cs="Arial"/>
                <w:i w:val="1"/>
                <w:iCs w:val="1"/>
                <w:lang w:val="en-GB" w:eastAsia="en-GB"/>
              </w:rPr>
            </w:pPr>
            <w:r w:rsidRPr="7A1214BC" w:rsidR="001B45A2">
              <w:rPr>
                <w:rFonts w:eastAsia="Times New Roman" w:cs="Arial"/>
                <w:i w:val="1"/>
                <w:iCs w:val="1"/>
                <w:lang w:val="en-GB" w:eastAsia="en-GB"/>
              </w:rPr>
              <w:t>Unacceptable</w:t>
            </w:r>
            <w:r w:rsidRPr="7A1214BC" w:rsidR="7B81637B">
              <w:rPr>
                <w:rFonts w:eastAsia="Times New Roman" w:cs="Arial"/>
                <w:i w:val="1"/>
                <w:iCs w:val="1"/>
                <w:lang w:val="en-GB" w:eastAsia="en-GB"/>
              </w:rPr>
              <w:t>/fail</w:t>
            </w:r>
          </w:p>
        </w:tc>
      </w:tr>
      <w:tr w:rsidR="00F20572" w:rsidTr="7A1214BC" w14:paraId="3B1A1DFE" w14:textId="77777777">
        <w:trPr>
          <w:trHeight w:val="300"/>
        </w:trPr>
        <w:tc>
          <w:tcPr>
            <w:tcW w:w="4665" w:type="dxa"/>
            <w:tcMar/>
          </w:tcPr>
          <w:p w:rsidRPr="001B45A2" w:rsidR="00F20572" w:rsidP="001B45A2" w:rsidRDefault="00F20572" w14:paraId="09516D4A" w14:textId="19F80EC6">
            <w:pPr>
              <w:jc w:val="both"/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 xml:space="preserve">50-54% </w:t>
            </w:r>
            <w:r w:rsidRPr="001B45A2" w:rsidR="001B45A2">
              <w:rPr>
                <w:rFonts w:eastAsia="Times New Roman" w:cs="Arial"/>
                <w:i/>
                <w:iCs/>
                <w:lang w:val="en-GB" w:eastAsia="en-GB"/>
              </w:rPr>
              <w:t xml:space="preserve">        </w:t>
            </w: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Pass</w:t>
            </w:r>
          </w:p>
        </w:tc>
        <w:tc>
          <w:tcPr>
            <w:tcW w:w="5048" w:type="dxa"/>
            <w:tcMar/>
          </w:tcPr>
          <w:p w:rsidRPr="001B45A2" w:rsidR="00F20572" w:rsidP="001B45A2" w:rsidRDefault="001B45A2" w14:paraId="13DA5C78" w14:textId="7375958E">
            <w:pPr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Satisfactory</w:t>
            </w:r>
          </w:p>
        </w:tc>
      </w:tr>
      <w:tr w:rsidR="00F20572" w:rsidTr="7A1214BC" w14:paraId="5BFC66C0" w14:textId="77777777">
        <w:trPr>
          <w:trHeight w:val="300"/>
        </w:trPr>
        <w:tc>
          <w:tcPr>
            <w:tcW w:w="4665" w:type="dxa"/>
            <w:tcMar/>
          </w:tcPr>
          <w:p w:rsidRPr="001B45A2" w:rsidR="00F20572" w:rsidP="001B45A2" w:rsidRDefault="001B45A2" w14:paraId="4FE1931A" w14:textId="4114702B">
            <w:pPr>
              <w:jc w:val="both"/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55-59%         2.2</w:t>
            </w:r>
          </w:p>
        </w:tc>
        <w:tc>
          <w:tcPr>
            <w:tcW w:w="5048" w:type="dxa"/>
            <w:tcMar/>
          </w:tcPr>
          <w:p w:rsidRPr="001B45A2" w:rsidR="00F20572" w:rsidP="001B45A2" w:rsidRDefault="001B45A2" w14:paraId="1BD52BC2" w14:textId="4215353A">
            <w:pPr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Good</w:t>
            </w:r>
          </w:p>
        </w:tc>
      </w:tr>
      <w:tr w:rsidR="00F20572" w:rsidTr="7A1214BC" w14:paraId="5D97F6A0" w14:textId="77777777">
        <w:trPr>
          <w:trHeight w:val="300"/>
        </w:trPr>
        <w:tc>
          <w:tcPr>
            <w:tcW w:w="4665" w:type="dxa"/>
            <w:tcMar/>
          </w:tcPr>
          <w:p w:rsidRPr="001B45A2" w:rsidR="00F20572" w:rsidP="001B45A2" w:rsidRDefault="001B45A2" w14:paraId="522DE1D4" w14:textId="0814732B">
            <w:pPr>
              <w:jc w:val="both"/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60-69%         2.1</w:t>
            </w:r>
          </w:p>
        </w:tc>
        <w:tc>
          <w:tcPr>
            <w:tcW w:w="5048" w:type="dxa"/>
            <w:tcMar/>
          </w:tcPr>
          <w:p w:rsidRPr="001B45A2" w:rsidR="00F20572" w:rsidP="001B45A2" w:rsidRDefault="001B45A2" w14:paraId="453D594F" w14:textId="1F5DA791">
            <w:pPr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Very Good</w:t>
            </w:r>
          </w:p>
        </w:tc>
      </w:tr>
      <w:tr w:rsidR="001B45A2" w:rsidTr="7A1214BC" w14:paraId="72E3EFEE" w14:textId="77777777">
        <w:trPr>
          <w:trHeight w:val="300"/>
        </w:trPr>
        <w:tc>
          <w:tcPr>
            <w:tcW w:w="4665" w:type="dxa"/>
            <w:tcMar/>
          </w:tcPr>
          <w:p w:rsidRPr="001B45A2" w:rsidR="001B45A2" w:rsidP="001B45A2" w:rsidRDefault="001B45A2" w14:paraId="298177FC" w14:textId="31D6A9EB">
            <w:pPr>
              <w:jc w:val="both"/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70-79%         1.1</w:t>
            </w:r>
          </w:p>
        </w:tc>
        <w:tc>
          <w:tcPr>
            <w:tcW w:w="5048" w:type="dxa"/>
            <w:tcMar/>
          </w:tcPr>
          <w:p w:rsidRPr="001B45A2" w:rsidR="001B45A2" w:rsidP="001B45A2" w:rsidRDefault="001B45A2" w14:paraId="66E4CEF1" w14:textId="09BC4A82">
            <w:pPr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Excellent</w:t>
            </w:r>
          </w:p>
        </w:tc>
      </w:tr>
      <w:tr w:rsidR="001B45A2" w:rsidTr="7A1214BC" w14:paraId="3C203E8B" w14:textId="77777777">
        <w:trPr>
          <w:trHeight w:val="300"/>
        </w:trPr>
        <w:tc>
          <w:tcPr>
            <w:tcW w:w="4665" w:type="dxa"/>
            <w:tcMar/>
          </w:tcPr>
          <w:p w:rsidRPr="001B45A2" w:rsidR="001B45A2" w:rsidP="001B45A2" w:rsidRDefault="001B45A2" w14:paraId="68D24D80" w14:textId="3D3712EE">
            <w:pPr>
              <w:jc w:val="both"/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80-89%        1.1</w:t>
            </w:r>
          </w:p>
        </w:tc>
        <w:tc>
          <w:tcPr>
            <w:tcW w:w="5048" w:type="dxa"/>
            <w:tcMar/>
          </w:tcPr>
          <w:p w:rsidRPr="001B45A2" w:rsidR="001B45A2" w:rsidP="001B45A2" w:rsidRDefault="001B45A2" w14:paraId="66F4103F" w14:textId="3B299389">
            <w:pPr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Exceptional</w:t>
            </w:r>
          </w:p>
        </w:tc>
      </w:tr>
      <w:tr w:rsidR="001B45A2" w:rsidTr="7A1214BC" w14:paraId="1FB3984A" w14:textId="77777777">
        <w:trPr>
          <w:trHeight w:val="300"/>
        </w:trPr>
        <w:tc>
          <w:tcPr>
            <w:tcW w:w="4665" w:type="dxa"/>
            <w:tcMar/>
          </w:tcPr>
          <w:p w:rsidRPr="001B45A2" w:rsidR="001B45A2" w:rsidP="001B45A2" w:rsidRDefault="001B45A2" w14:paraId="2A360893" w14:textId="3740C536">
            <w:pPr>
              <w:jc w:val="both"/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90-100%      1.1</w:t>
            </w:r>
          </w:p>
        </w:tc>
        <w:tc>
          <w:tcPr>
            <w:tcW w:w="5048" w:type="dxa"/>
            <w:tcMar/>
          </w:tcPr>
          <w:p w:rsidRPr="001B45A2" w:rsidR="001B45A2" w:rsidP="001B45A2" w:rsidRDefault="001B45A2" w14:paraId="75F3A952" w14:textId="74B8141F">
            <w:pPr>
              <w:rPr>
                <w:rFonts w:eastAsia="Times New Roman" w:cs="Arial"/>
                <w:i/>
                <w:iCs/>
                <w:lang w:val="en-GB" w:eastAsia="en-GB"/>
              </w:rPr>
            </w:pPr>
            <w:r w:rsidRPr="001B45A2">
              <w:rPr>
                <w:rFonts w:eastAsia="Times New Roman" w:cs="Arial"/>
                <w:i/>
                <w:iCs/>
                <w:lang w:val="en-GB" w:eastAsia="en-GB"/>
              </w:rPr>
              <w:t>Supreme Performance</w:t>
            </w:r>
          </w:p>
        </w:tc>
      </w:tr>
    </w:tbl>
    <w:p w:rsidR="001B45A2" w:rsidP="001B45A2" w:rsidRDefault="001B45A2" w14:paraId="37FF011F" w14:textId="77777777">
      <w:pPr>
        <w:spacing w:after="0"/>
        <w:jc w:val="both"/>
        <w:rPr>
          <w:rFonts w:eastAsia="Times New Roman" w:cs="Arial"/>
          <w:b/>
          <w:bCs/>
          <w:lang w:val="en-GB" w:eastAsia="en-GB"/>
        </w:rPr>
      </w:pPr>
    </w:p>
    <w:p w:rsidRPr="001B45A2" w:rsidR="00F20572" w:rsidP="001B45A2" w:rsidRDefault="001B45A2" w14:paraId="45D105ED" w14:textId="1CAD1B5A">
      <w:pPr>
        <w:spacing w:after="0"/>
        <w:jc w:val="both"/>
        <w:rPr>
          <w:rFonts w:eastAsia="Times New Roman" w:cs="Arial"/>
          <w:b/>
          <w:bCs/>
          <w:lang w:val="en-GB" w:eastAsia="en-GB"/>
        </w:rPr>
      </w:pPr>
      <w:r w:rsidRPr="001B45A2">
        <w:rPr>
          <w:rFonts w:eastAsia="Times New Roman" w:cs="Arial"/>
          <w:b/>
          <w:bCs/>
          <w:lang w:val="en-GB" w:eastAsia="en-GB"/>
        </w:rPr>
        <w:t>Students are expected to achieve a pass grade on all seven competency skills.</w:t>
      </w:r>
    </w:p>
    <w:p w:rsidR="001B45A2" w:rsidP="001B45A2" w:rsidRDefault="001B45A2" w14:paraId="5680BF85" w14:textId="056F832D">
      <w:pPr>
        <w:spacing w:after="0"/>
        <w:jc w:val="both"/>
        <w:rPr>
          <w:rFonts w:eastAsia="Times New Roman" w:cs="Arial"/>
          <w:b/>
          <w:bCs/>
          <w:lang w:val="en-GB" w:eastAsia="en-GB"/>
        </w:rPr>
      </w:pPr>
      <w:r w:rsidRPr="001B45A2">
        <w:rPr>
          <w:rFonts w:eastAsia="Times New Roman" w:cs="Arial"/>
          <w:b/>
          <w:bCs/>
          <w:lang w:val="en-GB" w:eastAsia="en-GB"/>
        </w:rPr>
        <w:t>Failure of one competency will result in an overall failed placement</w:t>
      </w:r>
    </w:p>
    <w:p w:rsidR="001B45A2" w:rsidP="001B45A2" w:rsidRDefault="001B45A2" w14:paraId="2B4BF971" w14:textId="77777777">
      <w:pPr>
        <w:spacing w:after="0"/>
        <w:jc w:val="both"/>
        <w:rPr>
          <w:rFonts w:eastAsia="Times New Roman" w:cs="Arial"/>
          <w:b/>
          <w:bCs/>
          <w:lang w:val="en-GB" w:eastAsia="en-GB"/>
        </w:rPr>
      </w:pPr>
    </w:p>
    <w:p w:rsidR="001B45A2" w:rsidP="001B45A2" w:rsidRDefault="001B45A2" w14:paraId="22EB7D36" w14:textId="77777777">
      <w:pPr>
        <w:spacing w:after="0"/>
        <w:jc w:val="both"/>
        <w:rPr>
          <w:rFonts w:eastAsia="Times New Roman" w:cs="Arial"/>
          <w:b/>
          <w:bCs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45A2" w:rsidTr="7A1214BC" w14:paraId="307899E4" w14:textId="77777777">
        <w:tc>
          <w:tcPr>
            <w:tcW w:w="9736" w:type="dxa"/>
            <w:tcMar/>
          </w:tcPr>
          <w:p w:rsidR="001B45A2" w:rsidP="001B45A2" w:rsidRDefault="001B45A2" w14:paraId="614E84D6" w14:textId="77777777">
            <w:pPr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Final Report</w:t>
            </w:r>
          </w:p>
          <w:p w:rsidR="001B45A2" w:rsidP="001B45A2" w:rsidRDefault="001B45A2" w14:paraId="2D36F598" w14:textId="29123D27">
            <w:pPr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</w:tr>
      <w:tr w:rsidR="001B45A2" w:rsidTr="7A1214BC" w14:paraId="3466C792" w14:textId="77777777">
        <w:tc>
          <w:tcPr>
            <w:tcW w:w="9736" w:type="dxa"/>
            <w:tcMar/>
          </w:tcPr>
          <w:p w:rsidR="001B45A2" w:rsidP="001B45A2" w:rsidRDefault="001B45A2" w14:paraId="6D0C9686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Pr="001B45A2" w:rsidR="001B45A2" w:rsidP="001B45A2" w:rsidRDefault="001B45A2" w14:paraId="331460F8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  <w:r w:rsidRPr="001B45A2">
              <w:rPr>
                <w:rFonts w:eastAsia="Times New Roman" w:cs="Arial"/>
                <w:lang w:val="en-GB" w:eastAsia="en-GB"/>
              </w:rPr>
              <w:t>Practice Educator: ________________________      PE Signature: __________________________</w:t>
            </w:r>
          </w:p>
          <w:p w:rsidRPr="001B45A2" w:rsidR="001B45A2" w:rsidP="001B45A2" w:rsidRDefault="001B45A2" w14:paraId="2E625CDC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</w:p>
          <w:p w:rsidRPr="001B45A2" w:rsidR="001B45A2" w:rsidP="001B45A2" w:rsidRDefault="001B45A2" w14:paraId="1DD50291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  <w:r w:rsidRPr="001B45A2">
              <w:rPr>
                <w:rFonts w:eastAsia="Times New Roman" w:cs="Arial"/>
                <w:lang w:val="en-GB" w:eastAsia="en-GB"/>
              </w:rPr>
              <w:t>Student: _________________________________       Student Signature: _____________________</w:t>
            </w:r>
          </w:p>
          <w:p w:rsidRPr="001B45A2" w:rsidR="001B45A2" w:rsidP="001B45A2" w:rsidRDefault="001B45A2" w14:paraId="4230945B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</w:p>
          <w:p w:rsidRPr="001B45A2" w:rsidR="001B45A2" w:rsidP="001B45A2" w:rsidRDefault="001B45A2" w14:paraId="3A5EE0D4" w14:textId="0CED429E">
            <w:pPr>
              <w:jc w:val="both"/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 w:rsidRPr="7A1214BC" w:rsidR="001B45A2">
              <w:rPr>
                <w:rFonts w:eastAsia="Times New Roman" w:cs="Arial"/>
                <w:sz w:val="22"/>
                <w:szCs w:val="22"/>
                <w:lang w:val="en-GB" w:eastAsia="en-GB"/>
              </w:rPr>
              <w:t xml:space="preserve">This evaluation has been explained to </w:t>
            </w:r>
            <w:r w:rsidRPr="7A1214BC" w:rsidR="3740B2B5">
              <w:rPr>
                <w:rFonts w:eastAsia="Times New Roman" w:cs="Arial"/>
                <w:sz w:val="22"/>
                <w:szCs w:val="22"/>
                <w:lang w:val="en-GB" w:eastAsia="en-GB"/>
              </w:rPr>
              <w:t>me,</w:t>
            </w:r>
            <w:r w:rsidRPr="7A1214BC" w:rsidR="001B45A2">
              <w:rPr>
                <w:rFonts w:eastAsia="Times New Roman" w:cs="Arial"/>
                <w:sz w:val="22"/>
                <w:szCs w:val="22"/>
                <w:lang w:val="en-GB" w:eastAsia="en-GB"/>
              </w:rPr>
              <w:t xml:space="preserve"> and I have had the opportunity to discuss the feedback </w:t>
            </w:r>
          </w:p>
          <w:p w:rsidRPr="001B45A2" w:rsidR="001B45A2" w:rsidP="001B45A2" w:rsidRDefault="001B45A2" w14:paraId="19646CDB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</w:p>
          <w:p w:rsidR="001B45A2" w:rsidP="001B45A2" w:rsidRDefault="001B45A2" w14:paraId="6DD076EA" w14:textId="77777777">
            <w:pPr>
              <w:jc w:val="both"/>
              <w:rPr>
                <w:rFonts w:eastAsia="Times New Roman" w:cs="Arial"/>
                <w:lang w:val="en-GB" w:eastAsia="en-GB"/>
              </w:rPr>
            </w:pPr>
            <w:r w:rsidRPr="001B45A2">
              <w:rPr>
                <w:rFonts w:eastAsia="Times New Roman" w:cs="Arial"/>
                <w:lang w:val="en-GB" w:eastAsia="en-GB"/>
              </w:rPr>
              <w:t>Practice Tutor: ___________________________       PT Signature: __________________________</w:t>
            </w:r>
          </w:p>
          <w:p w:rsidR="001B45A2" w:rsidP="001B45A2" w:rsidRDefault="001B45A2" w14:paraId="00C3598B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1B45A2" w:rsidP="001B45A2" w:rsidRDefault="001B45A2" w14:paraId="1DB49938" w14:textId="227F627F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</w:tr>
    </w:tbl>
    <w:p w:rsidR="0095468F" w:rsidRDefault="0095468F" w14:paraId="54CFD3DD" w14:textId="32BA2C0F"/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421"/>
        <w:gridCol w:w="2268"/>
        <w:gridCol w:w="5520"/>
        <w:gridCol w:w="765"/>
        <w:gridCol w:w="762"/>
      </w:tblGrid>
      <w:tr w:rsidR="001B45A2" w:rsidTr="6D1BA359" w14:paraId="65777290" w14:textId="77777777">
        <w:tc>
          <w:tcPr>
            <w:tcW w:w="2689" w:type="dxa"/>
            <w:gridSpan w:val="2"/>
            <w:tcMar/>
          </w:tcPr>
          <w:p w:rsidR="001B45A2" w:rsidP="001B45A2" w:rsidRDefault="001B45A2" w14:paraId="19C64ACE" w14:textId="22EF63AE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Competency Area</w:t>
            </w:r>
          </w:p>
        </w:tc>
        <w:tc>
          <w:tcPr>
            <w:tcW w:w="5520" w:type="dxa"/>
            <w:tcMar/>
          </w:tcPr>
          <w:p w:rsidR="001B45A2" w:rsidP="001B45A2" w:rsidRDefault="001B45A2" w14:paraId="67306EEA" w14:textId="358D61D8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Learning Objective</w:t>
            </w:r>
          </w:p>
        </w:tc>
        <w:tc>
          <w:tcPr>
            <w:tcW w:w="765" w:type="dxa"/>
            <w:tcMar/>
          </w:tcPr>
          <w:p w:rsidR="001B45A2" w:rsidP="001B45A2" w:rsidRDefault="001B45A2" w14:paraId="481BFC0C" w14:textId="71741276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Pass</w:t>
            </w:r>
          </w:p>
        </w:tc>
        <w:tc>
          <w:tcPr>
            <w:tcW w:w="762" w:type="dxa"/>
            <w:tcMar/>
          </w:tcPr>
          <w:p w:rsidR="001B45A2" w:rsidP="001B45A2" w:rsidRDefault="001B45A2" w14:paraId="74A1278E" w14:textId="2D9D9AAB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Fail</w:t>
            </w:r>
          </w:p>
        </w:tc>
      </w:tr>
      <w:tr w:rsidR="001B45A2" w:rsidTr="6D1BA359" w14:paraId="39BB8766" w14:textId="77777777">
        <w:tc>
          <w:tcPr>
            <w:tcW w:w="421" w:type="dxa"/>
            <w:tcMar/>
          </w:tcPr>
          <w:p w:rsidR="001B45A2" w:rsidP="001B45A2" w:rsidRDefault="0095468F" w14:paraId="3272E172" w14:textId="1830ABB8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1</w:t>
            </w:r>
          </w:p>
        </w:tc>
        <w:tc>
          <w:tcPr>
            <w:tcW w:w="2268" w:type="dxa"/>
            <w:tcMar/>
          </w:tcPr>
          <w:p w:rsidR="001B45A2" w:rsidP="0095468F" w:rsidRDefault="0095468F" w14:paraId="7C3F91CD" w14:textId="1D5C74C4">
            <w:pPr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Practice Knowledge</w:t>
            </w:r>
          </w:p>
        </w:tc>
        <w:tc>
          <w:tcPr>
            <w:tcW w:w="5520" w:type="dxa"/>
            <w:tcMar/>
          </w:tcPr>
          <w:p w:rsidRPr="0095468F" w:rsidR="001B45A2" w:rsidP="0095468F" w:rsidRDefault="0095468F" w14:paraId="2DC958F0" w14:textId="4AE133BA">
            <w:pPr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>
              <w:rPr>
                <w:rFonts w:eastAsia="Times New Roman" w:cs="Arial"/>
                <w:sz w:val="22"/>
                <w:szCs w:val="22"/>
                <w:lang w:val="en-GB" w:eastAsia="en-GB"/>
              </w:rPr>
              <w:t>Identify key personal and environmental factors that support and constrain participation for 1 client you have met.</w:t>
            </w:r>
          </w:p>
        </w:tc>
        <w:tc>
          <w:tcPr>
            <w:tcW w:w="765" w:type="dxa"/>
            <w:tcMar/>
          </w:tcPr>
          <w:p w:rsidR="001B45A2" w:rsidP="001B45A2" w:rsidRDefault="001B45A2" w14:paraId="2065C595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  <w:tc>
          <w:tcPr>
            <w:tcW w:w="762" w:type="dxa"/>
            <w:tcMar/>
          </w:tcPr>
          <w:p w:rsidR="001B45A2" w:rsidP="001B45A2" w:rsidRDefault="001B45A2" w14:paraId="7B59A929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</w:tr>
      <w:tr w:rsidR="001B45A2" w:rsidTr="6D1BA359" w14:paraId="53D0121B" w14:textId="77777777">
        <w:tc>
          <w:tcPr>
            <w:tcW w:w="421" w:type="dxa"/>
            <w:tcMar/>
          </w:tcPr>
          <w:p w:rsidR="001B45A2" w:rsidP="001B45A2" w:rsidRDefault="0095468F" w14:paraId="6A46377B" w14:textId="1E386B9E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2</w:t>
            </w:r>
          </w:p>
        </w:tc>
        <w:tc>
          <w:tcPr>
            <w:tcW w:w="2268" w:type="dxa"/>
            <w:tcMar/>
          </w:tcPr>
          <w:p w:rsidR="001B45A2" w:rsidP="0095468F" w:rsidRDefault="0095468F" w14:paraId="22CB6B50" w14:textId="0E1C8760">
            <w:pPr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Clinical Reasoning</w:t>
            </w:r>
          </w:p>
        </w:tc>
        <w:tc>
          <w:tcPr>
            <w:tcW w:w="5520" w:type="dxa"/>
            <w:tcMar/>
          </w:tcPr>
          <w:p w:rsidRPr="0095468F" w:rsidR="001B45A2" w:rsidP="0095468F" w:rsidRDefault="0095468F" w14:paraId="70E098AD" w14:textId="33A63EF9">
            <w:pPr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 w:rsidRPr="0095468F">
              <w:rPr>
                <w:rFonts w:eastAsia="Times New Roman" w:cs="Arial"/>
                <w:sz w:val="22"/>
                <w:szCs w:val="22"/>
                <w:lang w:val="en-GB" w:eastAsia="en-GB"/>
              </w:rPr>
              <w:t xml:space="preserve">Observe and discuss with </w:t>
            </w:r>
            <w:r>
              <w:rPr>
                <w:rFonts w:eastAsia="Times New Roman" w:cs="Arial"/>
                <w:sz w:val="22"/>
                <w:szCs w:val="22"/>
                <w:lang w:val="en-GB" w:eastAsia="en-GB"/>
              </w:rPr>
              <w:t>the Practice Educator (PE) how, and what skills the PE and other colleagues use in clinical reasoning and judgement.</w:t>
            </w:r>
          </w:p>
        </w:tc>
        <w:tc>
          <w:tcPr>
            <w:tcW w:w="765" w:type="dxa"/>
            <w:tcMar/>
          </w:tcPr>
          <w:p w:rsidR="001B45A2" w:rsidP="001B45A2" w:rsidRDefault="001B45A2" w14:paraId="734E2306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  <w:tc>
          <w:tcPr>
            <w:tcW w:w="762" w:type="dxa"/>
            <w:tcMar/>
          </w:tcPr>
          <w:p w:rsidR="001B45A2" w:rsidP="001B45A2" w:rsidRDefault="001B45A2" w14:paraId="17A298E4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</w:tr>
      <w:tr w:rsidR="001B45A2" w:rsidTr="6D1BA359" w14:paraId="428CDD6B" w14:textId="77777777">
        <w:tc>
          <w:tcPr>
            <w:tcW w:w="421" w:type="dxa"/>
            <w:tcMar/>
          </w:tcPr>
          <w:p w:rsidR="001B45A2" w:rsidP="001B45A2" w:rsidRDefault="0095468F" w14:paraId="7053873F" w14:textId="75854198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3</w:t>
            </w:r>
          </w:p>
        </w:tc>
        <w:tc>
          <w:tcPr>
            <w:tcW w:w="2268" w:type="dxa"/>
            <w:tcMar/>
          </w:tcPr>
          <w:p w:rsidR="001B45A2" w:rsidP="0095468F" w:rsidRDefault="0095468F" w14:paraId="4F787C3D" w14:textId="7C5B8DEC">
            <w:pPr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Facilitating Change with a Practice Process</w:t>
            </w:r>
          </w:p>
        </w:tc>
        <w:tc>
          <w:tcPr>
            <w:tcW w:w="5520" w:type="dxa"/>
            <w:tcMar/>
          </w:tcPr>
          <w:p w:rsidR="001B45A2" w:rsidP="0095468F" w:rsidRDefault="0095468F" w14:paraId="6AC02814" w14:textId="77777777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>
              <w:rPr>
                <w:rFonts w:eastAsia="Times New Roman" w:cs="Arial"/>
                <w:sz w:val="22"/>
                <w:szCs w:val="22"/>
                <w:lang w:val="en-GB" w:eastAsia="en-GB"/>
              </w:rPr>
              <w:t>Observe and give feedback on patient caseload interventions, undertaking some duties and responsibilities associated with patient management through direct teaching by practice educator.</w:t>
            </w:r>
          </w:p>
          <w:p w:rsidRPr="0095468F" w:rsidR="0095468F" w:rsidP="0095468F" w:rsidRDefault="0095468F" w14:paraId="5C430FD8" w14:textId="40DBE4BF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>
              <w:rPr>
                <w:rFonts w:eastAsia="Times New Roman" w:cs="Arial"/>
                <w:sz w:val="22"/>
                <w:szCs w:val="22"/>
                <w:lang w:val="en-GB" w:eastAsia="en-GB"/>
              </w:rPr>
              <w:t>Explore the use of occupation as a therapeutic tool by completing Activity Analysis Form 3 to reflect on how a chosen task would typically be undertaken.</w:t>
            </w:r>
          </w:p>
        </w:tc>
        <w:tc>
          <w:tcPr>
            <w:tcW w:w="765" w:type="dxa"/>
            <w:tcMar/>
          </w:tcPr>
          <w:p w:rsidR="001B45A2" w:rsidP="001B45A2" w:rsidRDefault="001B45A2" w14:paraId="13C3A996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  <w:tc>
          <w:tcPr>
            <w:tcW w:w="762" w:type="dxa"/>
            <w:tcMar/>
          </w:tcPr>
          <w:p w:rsidR="001B45A2" w:rsidP="001B45A2" w:rsidRDefault="001B45A2" w14:paraId="544DAA58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</w:tr>
      <w:tr w:rsidR="001B45A2" w:rsidTr="6D1BA359" w14:paraId="63C283D5" w14:textId="77777777">
        <w:tc>
          <w:tcPr>
            <w:tcW w:w="421" w:type="dxa"/>
            <w:tcMar/>
          </w:tcPr>
          <w:p w:rsidR="001B45A2" w:rsidP="001B45A2" w:rsidRDefault="0095468F" w14:paraId="3117177B" w14:textId="14326313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4</w:t>
            </w:r>
          </w:p>
        </w:tc>
        <w:tc>
          <w:tcPr>
            <w:tcW w:w="2268" w:type="dxa"/>
            <w:tcMar/>
          </w:tcPr>
          <w:p w:rsidR="001B45A2" w:rsidP="0095468F" w:rsidRDefault="0095468F" w14:paraId="5DEC99B5" w14:textId="0D2774B6">
            <w:pPr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Professional Interactions and Responsibilities</w:t>
            </w:r>
          </w:p>
        </w:tc>
        <w:tc>
          <w:tcPr>
            <w:tcW w:w="5520" w:type="dxa"/>
            <w:tcMar/>
          </w:tcPr>
          <w:p w:rsidRPr="0095468F" w:rsidR="001B45A2" w:rsidP="0095468F" w:rsidRDefault="0095468F" w14:paraId="58D18E4B" w14:textId="4D681307">
            <w:pPr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>
              <w:rPr>
                <w:rFonts w:eastAsia="Times New Roman" w:cs="Arial"/>
                <w:sz w:val="22"/>
                <w:szCs w:val="22"/>
                <w:lang w:val="en-GB" w:eastAsia="en-GB"/>
              </w:rPr>
              <w:t>Discuss expectations and model how to utilise feedback from your practice educator and other team members.</w:t>
            </w:r>
          </w:p>
        </w:tc>
        <w:tc>
          <w:tcPr>
            <w:tcW w:w="765" w:type="dxa"/>
            <w:tcMar/>
          </w:tcPr>
          <w:p w:rsidR="001B45A2" w:rsidP="001B45A2" w:rsidRDefault="001B45A2" w14:paraId="7A4CAF68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  <w:tc>
          <w:tcPr>
            <w:tcW w:w="762" w:type="dxa"/>
            <w:tcMar/>
          </w:tcPr>
          <w:p w:rsidR="001B45A2" w:rsidP="001B45A2" w:rsidRDefault="001B45A2" w14:paraId="6AF212A7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</w:tr>
      <w:tr w:rsidR="001B45A2" w:rsidTr="6D1BA359" w14:paraId="17AF060E" w14:textId="77777777">
        <w:tc>
          <w:tcPr>
            <w:tcW w:w="421" w:type="dxa"/>
            <w:tcMar/>
          </w:tcPr>
          <w:p w:rsidR="001B45A2" w:rsidP="001B45A2" w:rsidRDefault="0095468F" w14:paraId="38486343" w14:textId="6C0F974F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5</w:t>
            </w:r>
          </w:p>
        </w:tc>
        <w:tc>
          <w:tcPr>
            <w:tcW w:w="2268" w:type="dxa"/>
            <w:tcMar/>
          </w:tcPr>
          <w:p w:rsidR="001B45A2" w:rsidP="0095468F" w:rsidRDefault="0095468F" w14:paraId="4C14D5DC" w14:textId="54242A9E">
            <w:pPr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Communication</w:t>
            </w:r>
          </w:p>
        </w:tc>
        <w:tc>
          <w:tcPr>
            <w:tcW w:w="5520" w:type="dxa"/>
            <w:tcMar/>
          </w:tcPr>
          <w:p w:rsidRPr="0095468F" w:rsidR="001B45A2" w:rsidP="0095468F" w:rsidRDefault="0095468F" w14:paraId="565D2E90" w14:textId="02BAC9F2">
            <w:pPr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>
              <w:rPr>
                <w:rFonts w:eastAsia="Times New Roman" w:cs="Arial"/>
                <w:sz w:val="22"/>
                <w:szCs w:val="22"/>
                <w:lang w:val="en-GB" w:eastAsia="en-GB"/>
              </w:rPr>
              <w:t>Model effective use of words (rate, pitch, tone of voice) and expression (body language) with clients and colleagues.</w:t>
            </w:r>
          </w:p>
        </w:tc>
        <w:tc>
          <w:tcPr>
            <w:tcW w:w="765" w:type="dxa"/>
            <w:tcMar/>
          </w:tcPr>
          <w:p w:rsidR="001B45A2" w:rsidP="001B45A2" w:rsidRDefault="001B45A2" w14:paraId="4FD03BC1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  <w:tc>
          <w:tcPr>
            <w:tcW w:w="762" w:type="dxa"/>
            <w:tcMar/>
          </w:tcPr>
          <w:p w:rsidR="001B45A2" w:rsidP="001B45A2" w:rsidRDefault="001B45A2" w14:paraId="0291351B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</w:tr>
      <w:tr w:rsidR="001B45A2" w:rsidTr="6D1BA359" w14:paraId="7632718C" w14:textId="77777777">
        <w:tc>
          <w:tcPr>
            <w:tcW w:w="421" w:type="dxa"/>
            <w:tcMar/>
          </w:tcPr>
          <w:p w:rsidR="001B45A2" w:rsidP="001B45A2" w:rsidRDefault="0095468F" w14:paraId="3088183D" w14:textId="2D2C8F83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6</w:t>
            </w:r>
          </w:p>
        </w:tc>
        <w:tc>
          <w:tcPr>
            <w:tcW w:w="2268" w:type="dxa"/>
            <w:tcMar/>
          </w:tcPr>
          <w:p w:rsidR="001B45A2" w:rsidP="0095468F" w:rsidRDefault="0095468F" w14:paraId="70169BC6" w14:textId="5FEF6A7C">
            <w:pPr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Professional Development</w:t>
            </w:r>
          </w:p>
        </w:tc>
        <w:tc>
          <w:tcPr>
            <w:tcW w:w="5520" w:type="dxa"/>
            <w:tcMar/>
          </w:tcPr>
          <w:p w:rsidR="001B45A2" w:rsidP="0095468F" w:rsidRDefault="0095468F" w14:paraId="55FC843D" w14:textId="77777777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>
              <w:rPr>
                <w:rFonts w:eastAsia="Times New Roman" w:cs="Arial"/>
                <w:sz w:val="22"/>
                <w:szCs w:val="22"/>
                <w:lang w:val="en-GB" w:eastAsia="en-GB"/>
              </w:rPr>
              <w:t>Adhere to on-site and UCC policies and procedures and demonstrate proper conduct.</w:t>
            </w:r>
          </w:p>
          <w:p w:rsidRPr="0095468F" w:rsidR="0095468F" w:rsidP="0095468F" w:rsidRDefault="0095468F" w14:paraId="2E62DCF0" w14:textId="7CA2DFC9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>
              <w:rPr>
                <w:rFonts w:eastAsia="Times New Roman" w:cs="Arial"/>
                <w:sz w:val="22"/>
                <w:szCs w:val="22"/>
                <w:lang w:val="en-GB" w:eastAsia="en-GB"/>
              </w:rPr>
              <w:t>Present self in a manner appropriate to the practice environment.</w:t>
            </w:r>
          </w:p>
        </w:tc>
        <w:tc>
          <w:tcPr>
            <w:tcW w:w="765" w:type="dxa"/>
            <w:tcMar/>
          </w:tcPr>
          <w:p w:rsidR="001B45A2" w:rsidP="001B45A2" w:rsidRDefault="001B45A2" w14:paraId="21C2AD25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  <w:tc>
          <w:tcPr>
            <w:tcW w:w="762" w:type="dxa"/>
            <w:tcMar/>
          </w:tcPr>
          <w:p w:rsidR="001B45A2" w:rsidP="001B45A2" w:rsidRDefault="001B45A2" w14:paraId="447922A2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</w:tr>
      <w:tr w:rsidR="001B45A2" w:rsidTr="6D1BA359" w14:paraId="5C85208E" w14:textId="77777777">
        <w:tc>
          <w:tcPr>
            <w:tcW w:w="421" w:type="dxa"/>
            <w:tcMar/>
          </w:tcPr>
          <w:p w:rsidR="001B45A2" w:rsidP="001B45A2" w:rsidRDefault="0095468F" w14:paraId="083AF9C1" w14:textId="218A57F4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7</w:t>
            </w:r>
          </w:p>
        </w:tc>
        <w:tc>
          <w:tcPr>
            <w:tcW w:w="2268" w:type="dxa"/>
            <w:tcMar/>
          </w:tcPr>
          <w:p w:rsidR="001B45A2" w:rsidP="0095468F" w:rsidRDefault="0095468F" w14:paraId="598C182F" w14:textId="16BFE46E">
            <w:pPr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Performance Management</w:t>
            </w:r>
          </w:p>
        </w:tc>
        <w:tc>
          <w:tcPr>
            <w:tcW w:w="5520" w:type="dxa"/>
            <w:tcMar/>
          </w:tcPr>
          <w:p w:rsidRPr="0095468F" w:rsidR="001B45A2" w:rsidP="0095468F" w:rsidRDefault="0095468F" w14:paraId="6E88B051" w14:textId="5726E826">
            <w:pPr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>
              <w:rPr>
                <w:rFonts w:eastAsia="Times New Roman" w:cs="Arial"/>
                <w:sz w:val="22"/>
                <w:szCs w:val="22"/>
                <w:lang w:val="en-GB" w:eastAsia="en-GB"/>
              </w:rPr>
              <w:t>Adopt punctual practices and manage key responsibilities consistently throughout the working day.</w:t>
            </w:r>
          </w:p>
        </w:tc>
        <w:tc>
          <w:tcPr>
            <w:tcW w:w="765" w:type="dxa"/>
            <w:tcMar/>
          </w:tcPr>
          <w:p w:rsidR="001B45A2" w:rsidP="001B45A2" w:rsidRDefault="001B45A2" w14:paraId="0CE10D30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  <w:tc>
          <w:tcPr>
            <w:tcW w:w="762" w:type="dxa"/>
            <w:tcMar/>
          </w:tcPr>
          <w:p w:rsidR="001B45A2" w:rsidP="001B45A2" w:rsidRDefault="001B45A2" w14:paraId="30C3A45C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</w:tr>
    </w:tbl>
    <w:p w:rsidR="001B45A2" w:rsidP="001B45A2" w:rsidRDefault="001B45A2" w14:paraId="00692395" w14:textId="77777777">
      <w:pPr>
        <w:spacing w:after="0"/>
        <w:jc w:val="both"/>
        <w:rPr>
          <w:rFonts w:eastAsia="Times New Roman" w:cs="Arial"/>
          <w:b/>
          <w:bCs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5468F" w:rsidTr="1AAA1813" w14:paraId="559430C7" w14:textId="77777777">
        <w:tc>
          <w:tcPr>
            <w:tcW w:w="9736" w:type="dxa"/>
            <w:tcMar/>
          </w:tcPr>
          <w:p w:rsidR="0095468F" w:rsidP="001B45A2" w:rsidRDefault="0095468F" w14:paraId="16729052" w14:textId="547EE0A8">
            <w:pPr>
              <w:jc w:val="both"/>
              <w:rPr>
                <w:rFonts w:eastAsia="Times New Roman" w:cs="Arial"/>
                <w:b w:val="1"/>
                <w:bCs w:val="1"/>
                <w:lang w:val="en-GB" w:eastAsia="en-GB"/>
              </w:rPr>
            </w:pPr>
            <w:r w:rsidRPr="1AAA1813" w:rsidR="0095468F">
              <w:rPr>
                <w:rFonts w:eastAsia="Times New Roman" w:cs="Arial"/>
                <w:b w:val="1"/>
                <w:bCs w:val="1"/>
                <w:lang w:val="en-GB" w:eastAsia="en-GB"/>
              </w:rPr>
              <w:t xml:space="preserve">Space for comments </w:t>
            </w:r>
            <w:r w:rsidRPr="1AAA1813" w:rsidR="04F4947C">
              <w:rPr>
                <w:rFonts w:eastAsia="Times New Roman" w:cs="Arial"/>
                <w:b w:val="1"/>
                <w:bCs w:val="1"/>
                <w:lang w:val="en-GB" w:eastAsia="en-GB"/>
              </w:rPr>
              <w:t>including</w:t>
            </w:r>
            <w:r w:rsidRPr="1AAA1813" w:rsidR="0095468F">
              <w:rPr>
                <w:rFonts w:eastAsia="Times New Roman" w:cs="Arial"/>
                <w:b w:val="1"/>
                <w:bCs w:val="1"/>
                <w:lang w:val="en-GB" w:eastAsia="en-GB"/>
              </w:rPr>
              <w:t xml:space="preserve"> suggestions for further development</w:t>
            </w:r>
            <w:r w:rsidRPr="1AAA1813" w:rsidR="7CB479E6">
              <w:rPr>
                <w:rFonts w:eastAsia="Times New Roman" w:cs="Arial"/>
                <w:b w:val="1"/>
                <w:bCs w:val="1"/>
                <w:lang w:val="en-GB" w:eastAsia="en-GB"/>
              </w:rPr>
              <w:t>:</w:t>
            </w:r>
          </w:p>
          <w:p w:rsidR="0095468F" w:rsidP="001B45A2" w:rsidRDefault="0095468F" w14:paraId="7BA3CA48" w14:textId="67AAA200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</w:tr>
      <w:tr w:rsidR="0095468F" w:rsidTr="1AAA1813" w14:paraId="3ACF7466" w14:textId="77777777">
        <w:tc>
          <w:tcPr>
            <w:tcW w:w="9736" w:type="dxa"/>
            <w:tcMar/>
          </w:tcPr>
          <w:p w:rsidR="0095468F" w:rsidP="001B45A2" w:rsidRDefault="0095468F" w14:paraId="2B761C4C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3D6BAB9D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265FA93A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77D083D2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523AC0E7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376E7997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13985B1C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39064895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525EAA03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508116D8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1F489109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5896B499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22219F45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43C58BB1" w14:textId="77777777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:rsidR="0095468F" w:rsidP="001B45A2" w:rsidRDefault="0095468F" w14:paraId="31202F9D" w14:textId="16F0C27F">
            <w:pPr>
              <w:jc w:val="both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</w:tr>
    </w:tbl>
    <w:p w:rsidRPr="001B45A2" w:rsidR="0095468F" w:rsidP="001B45A2" w:rsidRDefault="0095468F" w14:paraId="64CA7BE0" w14:textId="77777777">
      <w:pPr>
        <w:spacing w:after="0"/>
        <w:jc w:val="both"/>
        <w:rPr>
          <w:rFonts w:eastAsia="Times New Roman" w:cs="Arial"/>
          <w:b/>
          <w:bCs/>
          <w:lang w:val="en-GB" w:eastAsia="en-GB"/>
        </w:rPr>
      </w:pPr>
    </w:p>
    <w:sectPr w:rsidRPr="001B45A2" w:rsidR="0095468F" w:rsidSect="00F20572">
      <w:headerReference w:type="default" r:id="rId12"/>
      <w:footerReference w:type="default" r:id="rId13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BC7" w:rsidP="001767A2" w:rsidRDefault="00E52BC7" w14:paraId="341A029F" w14:textId="77777777">
      <w:pPr>
        <w:spacing w:after="0" w:line="240" w:lineRule="auto"/>
      </w:pPr>
      <w:r>
        <w:separator/>
      </w:r>
    </w:p>
  </w:endnote>
  <w:endnote w:type="continuationSeparator" w:id="0">
    <w:p w:rsidR="00E52BC7" w:rsidP="001767A2" w:rsidRDefault="00E52BC7" w14:paraId="7FA917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234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67A2" w:rsidRDefault="001767A2" w14:paraId="222D95FF" w14:textId="1AAF76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67A2" w:rsidRDefault="001767A2" w14:paraId="0BC13D3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BC7" w:rsidP="001767A2" w:rsidRDefault="00E52BC7" w14:paraId="36603AE5" w14:textId="77777777">
      <w:pPr>
        <w:spacing w:after="0" w:line="240" w:lineRule="auto"/>
      </w:pPr>
      <w:r>
        <w:separator/>
      </w:r>
    </w:p>
  </w:footnote>
  <w:footnote w:type="continuationSeparator" w:id="0">
    <w:p w:rsidR="00E52BC7" w:rsidP="001767A2" w:rsidRDefault="00E52BC7" w14:paraId="79D61C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67A2" w:rsidRDefault="001767A2" w14:paraId="27E55835" w14:textId="4C447AE4">
    <w:pPr>
      <w:pStyle w:val="Header"/>
    </w:pPr>
    <w:r>
      <w:t>Student Name:</w:t>
    </w:r>
    <w:r>
      <w:tab/>
    </w:r>
    <w:r>
      <w:t xml:space="preserve">Student Number: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34AC0"/>
    <w:multiLevelType w:val="hybridMultilevel"/>
    <w:tmpl w:val="CCB4A762"/>
    <w:lvl w:ilvl="0" w:tplc="78E2D0C0">
      <w:start w:val="90"/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Aria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802550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72"/>
    <w:rsid w:val="001767A2"/>
    <w:rsid w:val="001B45A2"/>
    <w:rsid w:val="00216E74"/>
    <w:rsid w:val="00244BB3"/>
    <w:rsid w:val="0066012E"/>
    <w:rsid w:val="0095468F"/>
    <w:rsid w:val="00D83FD0"/>
    <w:rsid w:val="00DA5B97"/>
    <w:rsid w:val="00E52BC7"/>
    <w:rsid w:val="00F20572"/>
    <w:rsid w:val="00FD4240"/>
    <w:rsid w:val="04F4947C"/>
    <w:rsid w:val="15E251B2"/>
    <w:rsid w:val="1AAA1813"/>
    <w:rsid w:val="29D1F642"/>
    <w:rsid w:val="346A2072"/>
    <w:rsid w:val="3740B2B5"/>
    <w:rsid w:val="6D1BA359"/>
    <w:rsid w:val="7A1214BC"/>
    <w:rsid w:val="7B81637B"/>
    <w:rsid w:val="7CB4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6689FC"/>
  <w15:chartTrackingRefBased/>
  <w15:docId w15:val="{D66AC4B9-E44A-44C3-B99B-B71159EB1D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5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057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057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057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057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057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057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057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057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0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57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05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0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57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0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57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0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5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05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767A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67A2"/>
  </w:style>
  <w:style w:type="paragraph" w:styleId="Footer">
    <w:name w:val="footer"/>
    <w:basedOn w:val="Normal"/>
    <w:link w:val="FooterChar"/>
    <w:uiPriority w:val="99"/>
    <w:unhideWhenUsed/>
    <w:rsid w:val="001767A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http://www.corkcyclingfestival.com/wp-content/uploads/2013/07/UCC_Logo_RGB_simplified.jpg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  <SharedWithUsers xmlns="d9981dac-c29c-4ef3-b8c4-b1fd5091878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92B36-1BBE-44B1-B1A6-5FD7193F2370}">
  <ds:schemaRefs>
    <ds:schemaRef ds:uri="http://schemas.microsoft.com/office/2006/metadata/properties"/>
    <ds:schemaRef ds:uri="http://schemas.microsoft.com/office/infopath/2007/PartnerControls"/>
    <ds:schemaRef ds:uri="efdb821b-3da3-4a62-b38f-75247654eaa3"/>
    <ds:schemaRef ds:uri="d9981dac-c29c-4ef3-b8c4-b1fd5091878d"/>
  </ds:schemaRefs>
</ds:datastoreItem>
</file>

<file path=customXml/itemProps2.xml><?xml version="1.0" encoding="utf-8"?>
<ds:datastoreItem xmlns:ds="http://schemas.openxmlformats.org/officeDocument/2006/customXml" ds:itemID="{340C4F7C-869A-4A06-BB02-BA131B97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F1811-1903-4391-9374-516E77E1B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b821b-3da3-4a62-b38f-75247654eaa3"/>
    <ds:schemaRef ds:uri="d9981dac-c29c-4ef3-b8c4-b1fd5091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College Cork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Ann Fenlon</dc:creator>
  <cp:keywords/>
  <dc:description/>
  <cp:lastModifiedBy>Jean Harrington</cp:lastModifiedBy>
  <cp:revision>7</cp:revision>
  <dcterms:created xsi:type="dcterms:W3CDTF">2025-08-21T11:36:00Z</dcterms:created>
  <dcterms:modified xsi:type="dcterms:W3CDTF">2025-08-26T12:21:21Z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  <property fmtid="{D5CDD505-2E9C-101B-9397-08002B2CF9AE}" pid="3" name="Order">
    <vt:r8>12166700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{"FileActivityType":"9","FileActivityTimeStamp":"2025-05-07T07:08:59.513Z","FileActivityUsersOnPage":[{"DisplayName":"Jean Harrington","Id":"jeanharrington@ucc.ie"}],"FileActivityNavigationId":null}</vt:lpwstr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