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F7FA9" w14:textId="77777777" w:rsidR="00CF277D" w:rsidRPr="003408E5" w:rsidRDefault="00982838" w:rsidP="0036304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b/>
          <w:color w:val="000000"/>
          <w:sz w:val="18"/>
          <w:szCs w:val="18"/>
        </w:rPr>
      </w:pPr>
      <w:r w:rsidRPr="003408E5">
        <w:rPr>
          <w:rFonts w:ascii="Tempus Sans ITC" w:hAnsi="Tempus Sans ITC"/>
          <w:b/>
          <w:noProof/>
          <w:sz w:val="18"/>
          <w:szCs w:val="18"/>
          <w:lang w:eastAsia="en-IE"/>
        </w:rPr>
        <w:drawing>
          <wp:inline distT="0" distB="0" distL="0" distR="0" wp14:anchorId="3B0EFFFC" wp14:editId="497F29D5">
            <wp:extent cx="93345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4CB36" w14:textId="0BEA90E9" w:rsidR="009369B1" w:rsidRPr="00874AE5" w:rsidRDefault="00464567" w:rsidP="00D2776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b/>
          <w:color w:val="000000"/>
          <w:sz w:val="20"/>
          <w:szCs w:val="20"/>
        </w:rPr>
      </w:pPr>
      <w:r>
        <w:rPr>
          <w:rFonts w:ascii="Comic Sans MS" w:hAnsi="Comic Sans MS" w:cs="Calibri"/>
          <w:b/>
          <w:color w:val="000000"/>
          <w:sz w:val="20"/>
          <w:szCs w:val="20"/>
        </w:rPr>
        <w:t xml:space="preserve"> </w:t>
      </w:r>
    </w:p>
    <w:p w14:paraId="04A4C43E" w14:textId="77777777" w:rsidR="009369B1" w:rsidRPr="00874AE5" w:rsidRDefault="009369B1" w:rsidP="009369B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/>
          <w:b/>
          <w:i/>
          <w:sz w:val="20"/>
          <w:szCs w:val="20"/>
        </w:rPr>
      </w:pPr>
    </w:p>
    <w:p w14:paraId="4009281C" w14:textId="55E7B115" w:rsidR="009369B1" w:rsidRPr="00874AE5" w:rsidRDefault="005D222B" w:rsidP="009369B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i/>
          <w:color w:val="000000"/>
          <w:sz w:val="20"/>
          <w:szCs w:val="20"/>
        </w:rPr>
      </w:pPr>
      <w:r w:rsidRPr="00874AE5">
        <w:rPr>
          <w:rFonts w:ascii="Comic Sans MS" w:hAnsi="Comic Sans MS"/>
          <w:b/>
          <w:sz w:val="20"/>
          <w:szCs w:val="20"/>
        </w:rPr>
        <w:t>CRITICAL PERSPECTIVES ON AND BE</w:t>
      </w:r>
      <w:bookmarkStart w:id="0" w:name="_GoBack"/>
      <w:bookmarkEnd w:id="0"/>
      <w:r w:rsidRPr="00874AE5">
        <w:rPr>
          <w:rFonts w:ascii="Comic Sans MS" w:hAnsi="Comic Sans MS"/>
          <w:b/>
          <w:sz w:val="20"/>
          <w:szCs w:val="20"/>
        </w:rPr>
        <w:t xml:space="preserve">YOND </w:t>
      </w:r>
      <w:r w:rsidR="00795493" w:rsidRPr="00874AE5">
        <w:rPr>
          <w:rFonts w:ascii="Comic Sans MS" w:hAnsi="Comic Sans MS"/>
          <w:b/>
          <w:sz w:val="20"/>
          <w:szCs w:val="20"/>
        </w:rPr>
        <w:t>‘</w:t>
      </w:r>
      <w:r w:rsidR="000B0289" w:rsidRPr="00874AE5">
        <w:rPr>
          <w:rFonts w:ascii="Comic Sans MS" w:hAnsi="Comic Sans MS"/>
          <w:b/>
          <w:sz w:val="20"/>
          <w:szCs w:val="20"/>
        </w:rPr>
        <w:t>RECOVERY</w:t>
      </w:r>
      <w:r w:rsidR="00795493" w:rsidRPr="00874AE5">
        <w:rPr>
          <w:rFonts w:ascii="Comic Sans MS" w:hAnsi="Comic Sans MS"/>
          <w:b/>
          <w:sz w:val="20"/>
          <w:szCs w:val="20"/>
        </w:rPr>
        <w:t>’</w:t>
      </w:r>
      <w:r w:rsidR="000B0289" w:rsidRPr="00874AE5">
        <w:rPr>
          <w:rFonts w:ascii="Comic Sans MS" w:hAnsi="Comic Sans MS"/>
          <w:b/>
          <w:sz w:val="20"/>
          <w:szCs w:val="20"/>
        </w:rPr>
        <w:t>: TEN YEARS ON</w:t>
      </w:r>
    </w:p>
    <w:p w14:paraId="3A548CBE" w14:textId="77777777" w:rsidR="009369B1" w:rsidRPr="00874AE5" w:rsidRDefault="00627D12" w:rsidP="009369B1">
      <w:pPr>
        <w:autoSpaceDE w:val="0"/>
        <w:autoSpaceDN w:val="0"/>
        <w:adjustRightInd w:val="0"/>
        <w:jc w:val="center"/>
        <w:rPr>
          <w:rFonts w:ascii="Comic Sans MS" w:hAnsi="Comic Sans MS"/>
          <w:b/>
          <w:color w:val="000000"/>
          <w:sz w:val="20"/>
          <w:szCs w:val="20"/>
        </w:rPr>
      </w:pPr>
      <w:r w:rsidRPr="00874AE5">
        <w:rPr>
          <w:rFonts w:ascii="Comic Sans MS" w:hAnsi="Comic Sans MS"/>
          <w:b/>
          <w:color w:val="000000"/>
          <w:sz w:val="20"/>
          <w:szCs w:val="20"/>
        </w:rPr>
        <w:t>1</w:t>
      </w:r>
      <w:r w:rsidR="00B9158A" w:rsidRPr="00874AE5">
        <w:rPr>
          <w:rFonts w:ascii="Comic Sans MS" w:hAnsi="Comic Sans MS"/>
          <w:b/>
          <w:color w:val="000000"/>
          <w:sz w:val="20"/>
          <w:szCs w:val="20"/>
        </w:rPr>
        <w:t>4</w:t>
      </w:r>
      <w:r w:rsidRPr="00874AE5">
        <w:rPr>
          <w:rFonts w:ascii="Comic Sans MS" w:hAnsi="Comic Sans MS"/>
          <w:b/>
          <w:color w:val="000000"/>
          <w:sz w:val="20"/>
          <w:szCs w:val="20"/>
        </w:rPr>
        <w:t xml:space="preserve"> </w:t>
      </w:r>
      <w:r w:rsidR="009369B1" w:rsidRPr="00874AE5">
        <w:rPr>
          <w:rFonts w:ascii="Comic Sans MS" w:hAnsi="Comic Sans MS"/>
          <w:b/>
          <w:color w:val="000000"/>
          <w:sz w:val="20"/>
          <w:szCs w:val="20"/>
        </w:rPr>
        <w:t>AND 1</w:t>
      </w:r>
      <w:r w:rsidR="00B9158A" w:rsidRPr="00874AE5">
        <w:rPr>
          <w:rFonts w:ascii="Comic Sans MS" w:hAnsi="Comic Sans MS"/>
          <w:b/>
          <w:color w:val="000000"/>
          <w:sz w:val="20"/>
          <w:szCs w:val="20"/>
        </w:rPr>
        <w:t>5</w:t>
      </w:r>
      <w:r w:rsidR="009369B1" w:rsidRPr="00874AE5">
        <w:rPr>
          <w:rFonts w:ascii="Comic Sans MS" w:hAnsi="Comic Sans MS"/>
          <w:b/>
          <w:color w:val="000000"/>
          <w:sz w:val="20"/>
          <w:szCs w:val="20"/>
        </w:rPr>
        <w:t xml:space="preserve"> NOVEMBER 201</w:t>
      </w:r>
      <w:r w:rsidR="00B9158A" w:rsidRPr="00874AE5">
        <w:rPr>
          <w:rFonts w:ascii="Comic Sans MS" w:hAnsi="Comic Sans MS"/>
          <w:b/>
          <w:color w:val="000000"/>
          <w:sz w:val="20"/>
          <w:szCs w:val="20"/>
        </w:rPr>
        <w:t>8</w:t>
      </w:r>
    </w:p>
    <w:p w14:paraId="58A8354E" w14:textId="77777777" w:rsidR="009369B1" w:rsidRPr="00874AE5" w:rsidRDefault="009369B1" w:rsidP="00BE227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"/>
          <w:b/>
          <w:color w:val="000000"/>
          <w:sz w:val="20"/>
          <w:szCs w:val="20"/>
        </w:rPr>
      </w:pPr>
      <w:r w:rsidRPr="00874AE5">
        <w:rPr>
          <w:rFonts w:ascii="Comic Sans MS" w:hAnsi="Comic Sans MS" w:cs="Calibri"/>
          <w:b/>
          <w:color w:val="000000"/>
          <w:sz w:val="20"/>
          <w:szCs w:val="20"/>
        </w:rPr>
        <w:t>SCHOOL OF APPLIED SOCIAL STUDIES AND SCHOOL OF NURSING AND MIDWIFERY</w:t>
      </w:r>
    </w:p>
    <w:p w14:paraId="0DDCBF5C" w14:textId="005DE2C9" w:rsidR="00CF277D" w:rsidRDefault="009369B1" w:rsidP="00BE227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874AE5">
        <w:rPr>
          <w:rFonts w:ascii="Comic Sans MS" w:hAnsi="Comic Sans MS" w:cs="Calibri"/>
          <w:b/>
          <w:color w:val="000000"/>
          <w:sz w:val="20"/>
          <w:szCs w:val="20"/>
        </w:rPr>
        <w:t>UNIVERSITY COLLEGE CORK, IRELAND</w:t>
      </w:r>
      <w:r w:rsidR="00BE2279">
        <w:rPr>
          <w:rFonts w:ascii="Comic Sans MS" w:hAnsi="Comic Sans MS" w:cs="Calibri"/>
          <w:b/>
          <w:color w:val="000000"/>
          <w:sz w:val="20"/>
          <w:szCs w:val="20"/>
        </w:rPr>
        <w:t xml:space="preserve">, </w:t>
      </w:r>
      <w:r w:rsidR="00CF277D" w:rsidRPr="00874AE5">
        <w:rPr>
          <w:rFonts w:ascii="Comic Sans MS" w:hAnsi="Comic Sans MS" w:cs="Arial"/>
          <w:b/>
          <w:color w:val="000000"/>
          <w:sz w:val="20"/>
          <w:szCs w:val="20"/>
        </w:rPr>
        <w:t xml:space="preserve">WITH </w:t>
      </w:r>
      <w:r w:rsidR="00CF277D" w:rsidRPr="00874AE5">
        <w:rPr>
          <w:rFonts w:ascii="Comic Sans MS" w:hAnsi="Comic Sans MS"/>
          <w:b/>
          <w:sz w:val="20"/>
          <w:szCs w:val="20"/>
        </w:rPr>
        <w:t>CRITICAL VOICES NETWORK IRELAND</w:t>
      </w:r>
    </w:p>
    <w:p w14:paraId="3D34A07F" w14:textId="77777777" w:rsidR="00BE2279" w:rsidRDefault="00BE2279" w:rsidP="00D46FD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</w:p>
    <w:p w14:paraId="51F6C184" w14:textId="77777777" w:rsidR="00BE2279" w:rsidRDefault="00BE2279" w:rsidP="00BE227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/>
          <w:b/>
          <w:bCs/>
          <w:u w:val="single"/>
          <w:lang w:eastAsia="en-IE"/>
        </w:rPr>
      </w:pPr>
      <w:r w:rsidRPr="00C378A9">
        <w:rPr>
          <w:rFonts w:ascii="Comic Sans MS" w:hAnsi="Comic Sans MS"/>
          <w:b/>
          <w:bCs/>
          <w:u w:val="single"/>
          <w:lang w:eastAsia="en-IE"/>
        </w:rPr>
        <w:t>REGISTRATION NOW OPEN</w:t>
      </w:r>
    </w:p>
    <w:p w14:paraId="083934AE" w14:textId="77777777" w:rsidR="00A47CB2" w:rsidRDefault="00A47CB2" w:rsidP="00BE227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/>
          <w:b/>
          <w:bCs/>
          <w:u w:val="single"/>
          <w:lang w:eastAsia="en-IE"/>
        </w:rPr>
      </w:pPr>
    </w:p>
    <w:p w14:paraId="1FA385AA" w14:textId="01969FFA" w:rsidR="00BE2279" w:rsidRPr="00874AE5" w:rsidRDefault="00BE2279" w:rsidP="00895E5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0"/>
          <w:szCs w:val="20"/>
        </w:rPr>
      </w:pPr>
      <w:r w:rsidRPr="00D7258F">
        <w:rPr>
          <w:rFonts w:ascii="Comic Sans MS" w:hAnsi="Comic Sans MS"/>
          <w:b/>
          <w:bCs/>
          <w:sz w:val="20"/>
          <w:szCs w:val="20"/>
          <w:lang w:eastAsia="en-IE"/>
        </w:rPr>
        <w:t xml:space="preserve">Venue: </w:t>
      </w:r>
      <w:r w:rsidRPr="00D7258F">
        <w:rPr>
          <w:rFonts w:ascii="Comic Sans MS" w:hAnsi="Comic Sans MS"/>
          <w:sz w:val="20"/>
          <w:szCs w:val="20"/>
          <w:lang w:eastAsia="en-IE"/>
        </w:rPr>
        <w:t>Brookfield Health Sciences Com</w:t>
      </w:r>
      <w:r>
        <w:rPr>
          <w:rFonts w:ascii="Comic Sans MS" w:hAnsi="Comic Sans MS"/>
          <w:sz w:val="20"/>
          <w:szCs w:val="20"/>
          <w:lang w:eastAsia="en-IE"/>
        </w:rPr>
        <w:t xml:space="preserve">plex, University College Cork, </w:t>
      </w:r>
      <w:r w:rsidRPr="00D7258F">
        <w:rPr>
          <w:rFonts w:ascii="Comic Sans MS" w:hAnsi="Comic Sans MS"/>
          <w:sz w:val="20"/>
          <w:szCs w:val="20"/>
          <w:lang w:eastAsia="en-IE"/>
        </w:rPr>
        <w:t>Ireland.</w:t>
      </w:r>
      <w:r>
        <w:rPr>
          <w:rFonts w:ascii="Comic Sans MS" w:hAnsi="Comic Sans MS"/>
          <w:sz w:val="20"/>
          <w:szCs w:val="20"/>
          <w:lang w:eastAsia="en-IE"/>
        </w:rPr>
        <w:t xml:space="preserve">  </w:t>
      </w:r>
      <w:r>
        <w:rPr>
          <w:rFonts w:ascii="Comic Sans MS" w:hAnsi="Comic Sans MS" w:cs="Calibri"/>
          <w:b/>
          <w:color w:val="000000"/>
          <w:sz w:val="20"/>
          <w:szCs w:val="20"/>
        </w:rPr>
        <w:t xml:space="preserve">Booking: </w:t>
      </w:r>
      <w:r w:rsidRPr="00895E5B">
        <w:rPr>
          <w:rFonts w:ascii="Comic Sans MS" w:hAnsi="Comic Sans MS" w:cs="Calibri"/>
          <w:color w:val="000000"/>
          <w:sz w:val="20"/>
          <w:szCs w:val="20"/>
        </w:rPr>
        <w:t>E</w:t>
      </w:r>
      <w:r w:rsidRPr="00895E5B">
        <w:rPr>
          <w:rFonts w:ascii="Comic Sans MS" w:hAnsi="Comic Sans MS"/>
          <w:color w:val="000000"/>
          <w:sz w:val="20"/>
          <w:szCs w:val="20"/>
          <w:lang w:eastAsia="en-IE"/>
        </w:rPr>
        <w:t>m</w:t>
      </w:r>
      <w:r w:rsidRPr="00BE653B">
        <w:rPr>
          <w:rFonts w:ascii="Comic Sans MS" w:hAnsi="Comic Sans MS"/>
          <w:color w:val="000000"/>
          <w:sz w:val="20"/>
          <w:szCs w:val="20"/>
          <w:lang w:eastAsia="en-IE"/>
        </w:rPr>
        <w:t xml:space="preserve">ail </w:t>
      </w:r>
      <w:r>
        <w:rPr>
          <w:rFonts w:ascii="Comic Sans MS" w:hAnsi="Comic Sans MS"/>
          <w:color w:val="000000"/>
          <w:sz w:val="20"/>
          <w:szCs w:val="20"/>
          <w:lang w:eastAsia="en-IE"/>
        </w:rPr>
        <w:t xml:space="preserve">Harry Gijbels </w:t>
      </w:r>
      <w:hyperlink r:id="rId9" w:history="1">
        <w:r w:rsidRPr="00B347D1">
          <w:rPr>
            <w:rStyle w:val="Hyperlink"/>
            <w:rFonts w:ascii="Comic Sans MS" w:hAnsi="Comic Sans MS"/>
            <w:sz w:val="20"/>
            <w:szCs w:val="20"/>
            <w:lang w:eastAsia="en-IE"/>
          </w:rPr>
          <w:t>h.gijbels@ucc.ie</w:t>
        </w:r>
      </w:hyperlink>
      <w:r>
        <w:rPr>
          <w:rFonts w:ascii="Comic Sans MS" w:hAnsi="Comic Sans MS"/>
          <w:color w:val="000000"/>
          <w:sz w:val="20"/>
          <w:szCs w:val="20"/>
          <w:lang w:eastAsia="en-IE"/>
        </w:rPr>
        <w:t xml:space="preserve"> and m</w:t>
      </w:r>
      <w:r w:rsidRPr="00BE653B">
        <w:rPr>
          <w:rFonts w:ascii="Comic Sans MS" w:hAnsi="Comic Sans MS"/>
          <w:bCs/>
          <w:color w:val="000000"/>
          <w:sz w:val="20"/>
          <w:szCs w:val="20"/>
          <w:lang w:eastAsia="en-IE"/>
        </w:rPr>
        <w:t xml:space="preserve">ake sure you give </w:t>
      </w:r>
      <w:r w:rsidRPr="00BE653B">
        <w:rPr>
          <w:rFonts w:ascii="Comic Sans MS" w:hAnsi="Comic Sans MS"/>
          <w:b/>
          <w:bCs/>
          <w:color w:val="000000"/>
          <w:sz w:val="20"/>
          <w:szCs w:val="20"/>
          <w:u w:val="single"/>
          <w:lang w:eastAsia="en-IE"/>
        </w:rPr>
        <w:t>your name</w:t>
      </w:r>
      <w:r w:rsidRPr="00BE653B">
        <w:rPr>
          <w:rFonts w:ascii="Comic Sans MS" w:hAnsi="Comic Sans MS"/>
          <w:b/>
          <w:bCs/>
          <w:color w:val="000000"/>
          <w:sz w:val="20"/>
          <w:szCs w:val="20"/>
          <w:lang w:eastAsia="en-IE"/>
        </w:rPr>
        <w:t>,</w:t>
      </w:r>
      <w:r w:rsidRPr="00BE653B">
        <w:rPr>
          <w:rFonts w:ascii="Comic Sans MS" w:hAnsi="Comic Sans MS"/>
          <w:bCs/>
          <w:color w:val="000000"/>
          <w:sz w:val="20"/>
          <w:szCs w:val="20"/>
          <w:lang w:eastAsia="en-IE"/>
        </w:rPr>
        <w:t xml:space="preserve"> and indicate </w:t>
      </w:r>
      <w:r w:rsidRPr="00BE653B">
        <w:rPr>
          <w:rFonts w:ascii="Comic Sans MS" w:hAnsi="Comic Sans MS"/>
          <w:b/>
          <w:bCs/>
          <w:color w:val="000000"/>
          <w:sz w:val="20"/>
          <w:szCs w:val="20"/>
          <w:u w:val="single"/>
          <w:lang w:eastAsia="en-IE"/>
        </w:rPr>
        <w:t>the day(s) you wish to attend</w:t>
      </w:r>
      <w:r w:rsidRPr="00BE653B">
        <w:rPr>
          <w:rFonts w:ascii="Comic Sans MS" w:hAnsi="Comic Sans MS"/>
          <w:bCs/>
          <w:color w:val="000000"/>
          <w:sz w:val="20"/>
          <w:szCs w:val="20"/>
          <w:lang w:eastAsia="en-IE"/>
        </w:rPr>
        <w:t xml:space="preserve"> (either Wednesday </w:t>
      </w:r>
      <w:r>
        <w:rPr>
          <w:rFonts w:ascii="Comic Sans MS" w:hAnsi="Comic Sans MS"/>
          <w:bCs/>
          <w:color w:val="000000"/>
          <w:sz w:val="20"/>
          <w:szCs w:val="20"/>
          <w:lang w:eastAsia="en-IE"/>
        </w:rPr>
        <w:t>14</w:t>
      </w:r>
      <w:r w:rsidRPr="00BE653B">
        <w:rPr>
          <w:rFonts w:ascii="Comic Sans MS" w:hAnsi="Comic Sans MS"/>
          <w:bCs/>
          <w:color w:val="000000"/>
          <w:sz w:val="20"/>
          <w:szCs w:val="20"/>
          <w:lang w:eastAsia="en-IE"/>
        </w:rPr>
        <w:t xml:space="preserve"> November, Thursday 1</w:t>
      </w:r>
      <w:r>
        <w:rPr>
          <w:rFonts w:ascii="Comic Sans MS" w:hAnsi="Comic Sans MS"/>
          <w:bCs/>
          <w:color w:val="000000"/>
          <w:sz w:val="20"/>
          <w:szCs w:val="20"/>
          <w:lang w:eastAsia="en-IE"/>
        </w:rPr>
        <w:t xml:space="preserve">5 </w:t>
      </w:r>
      <w:r w:rsidRPr="00BE653B">
        <w:rPr>
          <w:rFonts w:ascii="Comic Sans MS" w:hAnsi="Comic Sans MS"/>
          <w:bCs/>
          <w:color w:val="000000"/>
          <w:sz w:val="20"/>
          <w:szCs w:val="20"/>
          <w:lang w:eastAsia="en-IE"/>
        </w:rPr>
        <w:t>November, or both days). Booking wil</w:t>
      </w:r>
      <w:r>
        <w:rPr>
          <w:rFonts w:ascii="Comic Sans MS" w:hAnsi="Comic Sans MS"/>
          <w:bCs/>
          <w:color w:val="000000"/>
          <w:sz w:val="20"/>
          <w:szCs w:val="20"/>
          <w:lang w:eastAsia="en-IE"/>
        </w:rPr>
        <w:t xml:space="preserve">l be confirmed by return email. </w:t>
      </w:r>
      <w:r w:rsidRPr="00BE653B">
        <w:rPr>
          <w:rFonts w:ascii="Comic Sans MS" w:hAnsi="Comic Sans MS"/>
          <w:bCs/>
          <w:color w:val="000000"/>
          <w:sz w:val="20"/>
          <w:szCs w:val="20"/>
          <w:lang w:eastAsia="en-IE"/>
        </w:rPr>
        <w:t xml:space="preserve">Please bring </w:t>
      </w:r>
      <w:r>
        <w:rPr>
          <w:rFonts w:ascii="Comic Sans MS" w:hAnsi="Comic Sans MS"/>
          <w:bCs/>
          <w:color w:val="000000"/>
          <w:sz w:val="20"/>
          <w:szCs w:val="20"/>
          <w:lang w:eastAsia="en-IE"/>
        </w:rPr>
        <w:t xml:space="preserve">the </w:t>
      </w:r>
      <w:r w:rsidRPr="00BE653B">
        <w:rPr>
          <w:rFonts w:ascii="Comic Sans MS" w:hAnsi="Comic Sans MS"/>
          <w:bCs/>
          <w:color w:val="000000"/>
          <w:sz w:val="20"/>
          <w:szCs w:val="20"/>
          <w:lang w:eastAsia="en-IE"/>
        </w:rPr>
        <w:t xml:space="preserve">booking confirmation </w:t>
      </w:r>
      <w:r>
        <w:rPr>
          <w:rFonts w:ascii="Comic Sans MS" w:hAnsi="Comic Sans MS"/>
          <w:bCs/>
          <w:color w:val="000000"/>
          <w:sz w:val="20"/>
          <w:szCs w:val="20"/>
          <w:lang w:eastAsia="en-IE"/>
        </w:rPr>
        <w:t xml:space="preserve">slip </w:t>
      </w:r>
      <w:r w:rsidRPr="00BE653B">
        <w:rPr>
          <w:rFonts w:ascii="Comic Sans MS" w:hAnsi="Comic Sans MS"/>
          <w:bCs/>
          <w:color w:val="000000"/>
          <w:sz w:val="20"/>
          <w:szCs w:val="20"/>
          <w:lang w:eastAsia="en-IE"/>
        </w:rPr>
        <w:t>with you to the conference registration desk</w:t>
      </w:r>
      <w:r>
        <w:rPr>
          <w:rFonts w:ascii="Comic Sans MS" w:hAnsi="Comic Sans MS"/>
          <w:bCs/>
          <w:color w:val="000000"/>
          <w:sz w:val="20"/>
          <w:szCs w:val="20"/>
          <w:lang w:eastAsia="en-IE"/>
        </w:rPr>
        <w:t xml:space="preserve"> on the day(s) you are attending.</w:t>
      </w:r>
    </w:p>
    <w:p w14:paraId="68A5D601" w14:textId="77777777" w:rsidR="00EC2FD9" w:rsidRDefault="00EC2FD9" w:rsidP="00BE2279">
      <w:pPr>
        <w:pStyle w:val="yiv964183272msoplaintext"/>
        <w:spacing w:before="0" w:beforeAutospacing="0" w:after="0" w:afterAutospacing="0"/>
        <w:jc w:val="both"/>
        <w:rPr>
          <w:rStyle w:val="apple-style-span"/>
          <w:rFonts w:ascii="Comic Sans MS" w:hAnsi="Comic Sans MS" w:cs="Calibri"/>
          <w:color w:val="000000"/>
          <w:sz w:val="18"/>
          <w:szCs w:val="18"/>
        </w:rPr>
      </w:pPr>
    </w:p>
    <w:p w14:paraId="24A98CE5" w14:textId="2BB9733E" w:rsidR="0097648A" w:rsidRDefault="007A63FE" w:rsidP="00874AE5">
      <w:pPr>
        <w:spacing w:after="0" w:line="240" w:lineRule="auto"/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</w:pPr>
      <w:r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At the first </w:t>
      </w:r>
      <w:r w:rsidR="00686CC9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critical perspectives </w:t>
      </w:r>
      <w:r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conference, in 2009, recovery </w:t>
      </w:r>
      <w:r w:rsidR="00AA52CC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principles and practices were</w:t>
      </w:r>
      <w:r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 </w:t>
      </w:r>
      <w:r w:rsidR="00686CC9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debated and discussed with a considerable optimism about </w:t>
      </w:r>
      <w:r w:rsidR="00AA52CC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their </w:t>
      </w:r>
      <w:r w:rsidR="00686CC9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potential </w:t>
      </w:r>
      <w:r w:rsidR="00AA52CC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to </w:t>
      </w:r>
      <w:r w:rsidR="00DB2475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radically change </w:t>
      </w:r>
      <w:r w:rsidR="00686CC9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mental health </w:t>
      </w:r>
      <w:r w:rsidR="00DB2475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care. </w:t>
      </w:r>
      <w:r w:rsid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This </w:t>
      </w:r>
      <w:r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conference</w:t>
      </w:r>
      <w:r w:rsid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,</w:t>
      </w:r>
      <w:r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 </w:t>
      </w:r>
      <w:r w:rsid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now in it</w:t>
      </w:r>
      <w:r w:rsidR="00DB2475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s 10th year, </w:t>
      </w:r>
      <w:r w:rsid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will take another</w:t>
      </w:r>
      <w:r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 critical look </w:t>
      </w:r>
      <w:r w:rsidR="00371C8B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at</w:t>
      </w:r>
      <w:r w:rsidR="000A33E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 </w:t>
      </w:r>
      <w:r w:rsidR="00951350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recovery and in particular </w:t>
      </w:r>
      <w:r w:rsidR="0025314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the adoption of so</w:t>
      </w:r>
      <w:r w:rsidR="004E2AF1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-</w:t>
      </w:r>
      <w:r w:rsidR="0025314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called </w:t>
      </w:r>
      <w:r w:rsidR="00DB0B82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strategies </w:t>
      </w:r>
      <w:r w:rsidR="0025314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of inclusion </w:t>
      </w:r>
      <w:r w:rsidR="00DB2192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(e.g. co-production, community engagement, and the employment of peer support workers) </w:t>
      </w:r>
      <w:r w:rsidR="0025314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by </w:t>
      </w:r>
      <w:r w:rsidR="008D54BD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mainstream institutions</w:t>
      </w:r>
      <w:r w:rsidR="0025314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. </w:t>
      </w:r>
      <w:r w:rsidR="00795493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 </w:t>
      </w:r>
      <w:r w:rsidR="000A33E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The conference will consider whether </w:t>
      </w:r>
      <w:r w:rsidR="00DB2192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such </w:t>
      </w:r>
      <w:r w:rsidR="00DB0B82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strategies </w:t>
      </w:r>
      <w:r w:rsidR="000A33E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ha</w:t>
      </w:r>
      <w:r w:rsidR="008D0A2D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ve</w:t>
      </w:r>
      <w:r w:rsidR="009D27F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 </w:t>
      </w:r>
      <w:r w:rsidR="00DB2192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led to</w:t>
      </w:r>
      <w:r w:rsidR="009D27F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 </w:t>
      </w:r>
      <w:r w:rsidR="00795493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a </w:t>
      </w:r>
      <w:r w:rsidR="008D0A2D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recovery</w:t>
      </w:r>
      <w:r w:rsidR="00795493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-</w:t>
      </w:r>
      <w:r w:rsidR="008D0A2D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focused </w:t>
      </w:r>
      <w:r w:rsidR="009D27F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mental health </w:t>
      </w:r>
      <w:r w:rsidR="008D0A2D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care </w:t>
      </w:r>
      <w:r w:rsidR="00DB0B82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where service</w:t>
      </w:r>
      <w:r w:rsidR="009D27F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 users </w:t>
      </w:r>
      <w:r w:rsidR="008D0A2D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have choices,</w:t>
      </w:r>
      <w:r w:rsidR="009D27F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 control and authority</w:t>
      </w:r>
      <w:r w:rsidR="00795493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,</w:t>
      </w:r>
      <w:r w:rsidR="009D27F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 or whether </w:t>
      </w:r>
      <w:r w:rsidR="008D0A2D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the</w:t>
      </w:r>
      <w:r w:rsidR="00795493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se strategies </w:t>
      </w:r>
      <w:r w:rsidR="009D27FA" w:rsidRPr="005F59DA">
        <w:rPr>
          <w:rStyle w:val="apple-style-span"/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constitute </w:t>
      </w:r>
      <w:r w:rsidR="009D27FA"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an </w:t>
      </w:r>
      <w:r w:rsidR="008D0A2D"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act of </w:t>
      </w:r>
      <w:r w:rsidR="009D27FA"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appropriation and </w:t>
      </w:r>
      <w:r w:rsidR="0097648A"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co-opt</w:t>
      </w:r>
      <w:r w:rsidR="009D27FA"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ion </w:t>
      </w:r>
      <w:r w:rsidR="0097648A"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servicing </w:t>
      </w:r>
      <w:r w:rsidR="008D0A2D"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primarily </w:t>
      </w:r>
      <w:r w:rsidR="0097648A"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the </w:t>
      </w:r>
      <w:r w:rsidR="00795493"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interests </w:t>
      </w:r>
      <w:r w:rsidR="008D0A2D"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of the </w:t>
      </w:r>
      <w:r w:rsidR="0097648A"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>mental health establishment</w:t>
      </w:r>
      <w:r w:rsidR="004E2AF1"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. </w:t>
      </w:r>
    </w:p>
    <w:p w14:paraId="58C0EBC6" w14:textId="77777777" w:rsidR="00A47CB2" w:rsidRDefault="00A47CB2" w:rsidP="00874AE5">
      <w:pPr>
        <w:spacing w:after="0" w:line="240" w:lineRule="auto"/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</w:pPr>
    </w:p>
    <w:p w14:paraId="175E333E" w14:textId="53071BD1" w:rsidR="00895E5B" w:rsidRDefault="005F59DA" w:rsidP="005F59DA">
      <w:pPr>
        <w:spacing w:after="0" w:line="240" w:lineRule="auto"/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</w:pPr>
      <w:r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This conference, is unique as it </w:t>
      </w:r>
      <w:r w:rsidR="00895E5B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remains </w:t>
      </w:r>
      <w:r w:rsidRPr="00531951">
        <w:rPr>
          <w:rFonts w:ascii="Comic Sans MS" w:eastAsia="Times New Roman" w:hAnsi="Comic Sans MS" w:cs="Calibri"/>
          <w:b/>
          <w:color w:val="000000"/>
          <w:sz w:val="20"/>
          <w:szCs w:val="20"/>
          <w:lang w:eastAsia="en-IE"/>
        </w:rPr>
        <w:t xml:space="preserve">free for all </w:t>
      </w:r>
      <w:r w:rsidR="00895E5B" w:rsidRPr="00531951">
        <w:rPr>
          <w:rFonts w:ascii="Comic Sans MS" w:eastAsia="Times New Roman" w:hAnsi="Comic Sans MS" w:cs="Calibri"/>
          <w:b/>
          <w:color w:val="000000"/>
          <w:sz w:val="20"/>
          <w:szCs w:val="20"/>
          <w:lang w:eastAsia="en-IE"/>
        </w:rPr>
        <w:t>delegates</w:t>
      </w:r>
      <w:r w:rsidR="00895E5B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, involving </w:t>
      </w:r>
      <w:r w:rsidRPr="005F59DA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people from diverse backgrounds (self-experience, survivors, professionals, academics, carers) presenting, discussing and debating critical perspectives </w:t>
      </w:r>
      <w:r w:rsidR="00895E5B"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  <w:t xml:space="preserve">on and beyond dominant approaches to mental health. </w:t>
      </w:r>
    </w:p>
    <w:p w14:paraId="2B7A1336" w14:textId="77777777" w:rsidR="00895E5B" w:rsidRDefault="00895E5B" w:rsidP="005F59DA">
      <w:pPr>
        <w:spacing w:after="0" w:line="240" w:lineRule="auto"/>
        <w:rPr>
          <w:rFonts w:ascii="Comic Sans MS" w:eastAsia="Times New Roman" w:hAnsi="Comic Sans MS" w:cs="Calibri"/>
          <w:color w:val="000000"/>
          <w:sz w:val="20"/>
          <w:szCs w:val="20"/>
          <w:lang w:eastAsia="en-IE"/>
        </w:rPr>
      </w:pPr>
    </w:p>
    <w:p w14:paraId="6FF0E976" w14:textId="341788D2" w:rsidR="00A47CB2" w:rsidRPr="005F59DA" w:rsidRDefault="00CF277D" w:rsidP="003E0EAD">
      <w:pPr>
        <w:pStyle w:val="yiv964183272msoplaintext"/>
        <w:spacing w:before="0" w:beforeAutospacing="0" w:after="0" w:afterAutospacing="0"/>
        <w:jc w:val="both"/>
        <w:rPr>
          <w:rFonts w:ascii="Comic Sans MS" w:hAnsi="Comic Sans MS" w:cs="Calibri"/>
          <w:b/>
          <w:color w:val="000000"/>
          <w:sz w:val="20"/>
          <w:szCs w:val="20"/>
        </w:rPr>
      </w:pPr>
      <w:r w:rsidRPr="005F59DA">
        <w:rPr>
          <w:rFonts w:ascii="Comic Sans MS" w:hAnsi="Comic Sans MS" w:cs="Calibri"/>
          <w:b/>
          <w:color w:val="000000"/>
          <w:sz w:val="20"/>
          <w:szCs w:val="20"/>
        </w:rPr>
        <w:t>Confirmed Keyno</w:t>
      </w:r>
      <w:r w:rsidR="00982838" w:rsidRPr="005F59DA">
        <w:rPr>
          <w:rFonts w:ascii="Comic Sans MS" w:hAnsi="Comic Sans MS" w:cs="Calibri"/>
          <w:b/>
          <w:color w:val="000000"/>
          <w:sz w:val="20"/>
          <w:szCs w:val="20"/>
        </w:rPr>
        <w:t>t</w:t>
      </w:r>
      <w:r w:rsidR="00BE2279" w:rsidRPr="005F59DA">
        <w:rPr>
          <w:rFonts w:ascii="Comic Sans MS" w:hAnsi="Comic Sans MS" w:cs="Calibri"/>
          <w:b/>
          <w:color w:val="000000"/>
          <w:sz w:val="20"/>
          <w:szCs w:val="20"/>
        </w:rPr>
        <w:t>e Speakers</w:t>
      </w:r>
      <w:r w:rsidR="002C7CAF">
        <w:rPr>
          <w:rFonts w:ascii="Comic Sans MS" w:hAnsi="Comic Sans MS" w:cs="Calibri"/>
          <w:b/>
          <w:color w:val="000000"/>
          <w:sz w:val="20"/>
          <w:szCs w:val="20"/>
        </w:rPr>
        <w:t xml:space="preserve"> (in alphabetical order)</w:t>
      </w:r>
    </w:p>
    <w:p w14:paraId="00FC388A" w14:textId="6177DCB4" w:rsidR="00BE2279" w:rsidRDefault="00BE2279" w:rsidP="00531951">
      <w:pPr>
        <w:pStyle w:val="yiv964183272msoplaintext"/>
        <w:spacing w:before="0" w:beforeAutospacing="0" w:after="0" w:afterAutospacing="0"/>
        <w:rPr>
          <w:rFonts w:ascii="Comic Sans MS" w:hAnsi="Comic Sans MS" w:cs="Calibri"/>
          <w:sz w:val="20"/>
          <w:szCs w:val="20"/>
        </w:rPr>
      </w:pPr>
      <w:r w:rsidRPr="005F59DA">
        <w:rPr>
          <w:rFonts w:ascii="Comic Sans MS" w:hAnsi="Comic Sans MS" w:cs="Helvetica"/>
          <w:b/>
          <w:color w:val="000000"/>
          <w:sz w:val="20"/>
          <w:szCs w:val="20"/>
        </w:rPr>
        <w:t>Lucy Costa</w:t>
      </w:r>
      <w:r w:rsidRPr="005F59DA">
        <w:rPr>
          <w:rFonts w:ascii="Comic Sans MS" w:hAnsi="Comic Sans MS" w:cs="Helvetica"/>
          <w:color w:val="000000"/>
          <w:sz w:val="20"/>
          <w:szCs w:val="20"/>
        </w:rPr>
        <w:t xml:space="preserve"> is </w:t>
      </w:r>
      <w:r w:rsidR="00463935" w:rsidRPr="00463935">
        <w:rPr>
          <w:rFonts w:ascii="Comic Sans MS" w:hAnsi="Comic Sans MS" w:cs="Helvetica"/>
          <w:color w:val="000000"/>
          <w:sz w:val="20"/>
          <w:szCs w:val="20"/>
        </w:rPr>
        <w:t xml:space="preserve">a community activist </w:t>
      </w:r>
      <w:r w:rsidR="00463935">
        <w:rPr>
          <w:rFonts w:ascii="Comic Sans MS" w:hAnsi="Comic Sans MS" w:cs="Helvetica"/>
          <w:color w:val="000000"/>
          <w:sz w:val="20"/>
          <w:szCs w:val="20"/>
        </w:rPr>
        <w:t xml:space="preserve">and </w:t>
      </w:r>
      <w:r w:rsidRPr="005F59DA">
        <w:rPr>
          <w:rFonts w:ascii="Comic Sans MS" w:hAnsi="Comic Sans MS" w:cs="Helvetica"/>
          <w:color w:val="000000"/>
          <w:sz w:val="20"/>
          <w:szCs w:val="20"/>
        </w:rPr>
        <w:t xml:space="preserve">Deputy Executive Director of The Empowerment Council, an independent service user rights-based organization in Toronto, Canada. </w:t>
      </w:r>
      <w:r w:rsidRPr="005F59DA">
        <w:rPr>
          <w:rFonts w:ascii="Comic Sans MS" w:hAnsi="Comic Sans MS" w:cs="Calibri"/>
          <w:b/>
          <w:sz w:val="20"/>
          <w:szCs w:val="20"/>
          <w:lang w:val="en-GB"/>
        </w:rPr>
        <w:t>Lynne Friedli</w:t>
      </w:r>
      <w:r w:rsidRPr="005F59DA">
        <w:rPr>
          <w:rFonts w:ascii="Comic Sans MS" w:hAnsi="Comic Sans MS" w:cs="Calibri"/>
          <w:sz w:val="20"/>
          <w:szCs w:val="20"/>
          <w:lang w:val="en-GB"/>
        </w:rPr>
        <w:t xml:space="preserve"> is a freelance researcher, with a special interest in the relationship between mental health and social justice</w:t>
      </w:r>
      <w:r w:rsidR="002C7CAF">
        <w:rPr>
          <w:rFonts w:ascii="Comic Sans MS" w:hAnsi="Comic Sans MS" w:cs="Calibri"/>
          <w:sz w:val="20"/>
          <w:szCs w:val="20"/>
          <w:lang w:val="en-GB"/>
        </w:rPr>
        <w:t xml:space="preserve"> and t</w:t>
      </w:r>
      <w:r w:rsidR="002C7CAF" w:rsidRPr="002C7CAF">
        <w:rPr>
          <w:rFonts w:ascii="Comic Sans MS" w:hAnsi="Comic Sans MS" w:cs="Calibri"/>
          <w:sz w:val="20"/>
          <w:szCs w:val="20"/>
          <w:lang w:val="en-GB"/>
        </w:rPr>
        <w:t xml:space="preserve">he </w:t>
      </w:r>
      <w:r w:rsidR="002C7CAF">
        <w:rPr>
          <w:rFonts w:ascii="Comic Sans MS" w:hAnsi="Comic Sans MS" w:cs="Calibri"/>
          <w:sz w:val="20"/>
          <w:szCs w:val="20"/>
          <w:lang w:val="en-GB"/>
        </w:rPr>
        <w:t xml:space="preserve">politics of </w:t>
      </w:r>
      <w:r w:rsidR="002C7CAF" w:rsidRPr="002C7CAF">
        <w:rPr>
          <w:rFonts w:ascii="Comic Sans MS" w:hAnsi="Comic Sans MS" w:cs="Calibri"/>
          <w:sz w:val="20"/>
          <w:szCs w:val="20"/>
          <w:lang w:val="en-GB"/>
        </w:rPr>
        <w:t>strengths based discourse</w:t>
      </w:r>
      <w:r w:rsidR="002C7CAF">
        <w:rPr>
          <w:rFonts w:ascii="Comic Sans MS" w:hAnsi="Comic Sans MS" w:cs="Calibri"/>
          <w:sz w:val="20"/>
          <w:szCs w:val="20"/>
          <w:lang w:val="en-GB"/>
        </w:rPr>
        <w:t>s.</w:t>
      </w:r>
      <w:r w:rsidR="002C7CAF" w:rsidRPr="002C7CAF">
        <w:rPr>
          <w:rFonts w:ascii="Comic Sans MS" w:hAnsi="Comic Sans MS" w:cs="Calibri"/>
          <w:sz w:val="20"/>
          <w:szCs w:val="20"/>
          <w:lang w:val="en-GB"/>
        </w:rPr>
        <w:t xml:space="preserve"> </w:t>
      </w:r>
      <w:r w:rsidRPr="005F59DA">
        <w:rPr>
          <w:rFonts w:ascii="Comic Sans MS" w:hAnsi="Comic Sans MS" w:cs="Calibri"/>
          <w:b/>
          <w:sz w:val="20"/>
          <w:szCs w:val="20"/>
        </w:rPr>
        <w:t>Deirdre Lillis</w:t>
      </w:r>
      <w:r w:rsidRPr="005F59DA">
        <w:rPr>
          <w:sz w:val="20"/>
          <w:szCs w:val="20"/>
        </w:rPr>
        <w:t xml:space="preserve"> </w:t>
      </w:r>
      <w:r w:rsidR="002C7CAF" w:rsidRPr="002C7CAF">
        <w:rPr>
          <w:rFonts w:ascii="Comic Sans MS" w:hAnsi="Comic Sans MS"/>
          <w:sz w:val="20"/>
          <w:szCs w:val="20"/>
        </w:rPr>
        <w:t xml:space="preserve">briefly experienced the force of the psychiatric response to her emotional distress in her early twenties. </w:t>
      </w:r>
      <w:r w:rsidR="002C7CAF">
        <w:rPr>
          <w:rFonts w:ascii="Comic Sans MS" w:hAnsi="Comic Sans MS"/>
          <w:sz w:val="20"/>
          <w:szCs w:val="20"/>
        </w:rPr>
        <w:t>She is now</w:t>
      </w:r>
      <w:r w:rsidR="0080131F" w:rsidRPr="002C7CAF">
        <w:rPr>
          <w:rFonts w:ascii="Comic Sans MS" w:hAnsi="Comic Sans MS" w:cs="Calibri"/>
          <w:sz w:val="20"/>
          <w:szCs w:val="20"/>
        </w:rPr>
        <w:t xml:space="preserve"> responsible for the Cork Advocacy</w:t>
      </w:r>
      <w:r w:rsidR="0080131F" w:rsidRPr="005F59DA">
        <w:rPr>
          <w:rFonts w:ascii="Comic Sans MS" w:hAnsi="Comic Sans MS" w:cs="Calibri"/>
          <w:sz w:val="20"/>
          <w:szCs w:val="20"/>
        </w:rPr>
        <w:t xml:space="preserve"> Service </w:t>
      </w:r>
      <w:r w:rsidR="002C7CAF">
        <w:rPr>
          <w:rFonts w:ascii="Comic Sans MS" w:hAnsi="Comic Sans MS" w:cs="Calibri"/>
          <w:sz w:val="20"/>
          <w:szCs w:val="20"/>
        </w:rPr>
        <w:t>for pe</w:t>
      </w:r>
      <w:r w:rsidR="0080131F" w:rsidRPr="005F59DA">
        <w:rPr>
          <w:rFonts w:ascii="Comic Sans MS" w:hAnsi="Comic Sans MS" w:cs="Calibri"/>
          <w:sz w:val="20"/>
          <w:szCs w:val="20"/>
        </w:rPr>
        <w:t xml:space="preserve">ople with disabilities and </w:t>
      </w:r>
      <w:r w:rsidR="002C7CAF">
        <w:rPr>
          <w:rFonts w:ascii="Comic Sans MS" w:hAnsi="Comic Sans MS" w:cs="Calibri"/>
          <w:sz w:val="20"/>
          <w:szCs w:val="20"/>
        </w:rPr>
        <w:t xml:space="preserve">those </w:t>
      </w:r>
      <w:r w:rsidR="0080131F" w:rsidRPr="005F59DA">
        <w:rPr>
          <w:rFonts w:ascii="Comic Sans MS" w:hAnsi="Comic Sans MS" w:cs="Calibri"/>
          <w:sz w:val="20"/>
          <w:szCs w:val="20"/>
        </w:rPr>
        <w:t>using mental health services through the Social and Health Education Project</w:t>
      </w:r>
      <w:r w:rsidR="002C7CAF">
        <w:rPr>
          <w:rFonts w:ascii="Comic Sans MS" w:hAnsi="Comic Sans MS" w:cs="Calibri"/>
          <w:sz w:val="20"/>
          <w:szCs w:val="20"/>
        </w:rPr>
        <w:t xml:space="preserve">. </w:t>
      </w:r>
      <w:r w:rsidRPr="005F59DA">
        <w:rPr>
          <w:rFonts w:ascii="Comic Sans MS" w:hAnsi="Comic Sans MS" w:cs="Calibri"/>
          <w:b/>
          <w:sz w:val="20"/>
          <w:szCs w:val="20"/>
        </w:rPr>
        <w:t xml:space="preserve">Helen Spandler </w:t>
      </w:r>
      <w:r w:rsidRPr="005F59DA">
        <w:rPr>
          <w:rFonts w:ascii="Comic Sans MS" w:hAnsi="Comic Sans MS" w:cs="Calibri"/>
          <w:sz w:val="20"/>
          <w:szCs w:val="20"/>
        </w:rPr>
        <w:t>is a Reader in Mental Health in the School of Social Work, Care and Community at the University of Central Lancashire</w:t>
      </w:r>
      <w:r w:rsidR="00531951" w:rsidRPr="00531951">
        <w:t xml:space="preserve"> </w:t>
      </w:r>
      <w:r w:rsidR="00531951">
        <w:t xml:space="preserve">and the </w:t>
      </w:r>
      <w:r w:rsidR="00531951" w:rsidRPr="00531951">
        <w:rPr>
          <w:rFonts w:ascii="Comic Sans MS" w:hAnsi="Comic Sans MS" w:cs="Calibri"/>
          <w:sz w:val="20"/>
          <w:szCs w:val="20"/>
        </w:rPr>
        <w:t>Managing Editor of Asylum: the magazine for democratic psychiatry</w:t>
      </w:r>
      <w:r w:rsidRPr="005F59DA">
        <w:rPr>
          <w:rFonts w:ascii="Comic Sans MS" w:hAnsi="Comic Sans MS" w:cs="Calibri"/>
          <w:sz w:val="20"/>
          <w:szCs w:val="20"/>
        </w:rPr>
        <w:t xml:space="preserve">. </w:t>
      </w:r>
      <w:r w:rsidRPr="005F59DA">
        <w:rPr>
          <w:rFonts w:ascii="Comic Sans MS" w:hAnsi="Comic Sans MS" w:cs="Calibri"/>
          <w:b/>
          <w:sz w:val="20"/>
          <w:szCs w:val="20"/>
        </w:rPr>
        <w:t>Danny Taggart</w:t>
      </w:r>
      <w:r w:rsidR="00895E5B">
        <w:rPr>
          <w:rFonts w:ascii="Comic Sans MS" w:hAnsi="Comic Sans MS" w:cs="Calibri"/>
          <w:b/>
          <w:sz w:val="20"/>
          <w:szCs w:val="20"/>
        </w:rPr>
        <w:t xml:space="preserve"> </w:t>
      </w:r>
      <w:r w:rsidRPr="005F59DA">
        <w:rPr>
          <w:rFonts w:ascii="Comic Sans MS" w:hAnsi="Comic Sans MS" w:cs="Calibri"/>
          <w:sz w:val="20"/>
          <w:szCs w:val="20"/>
        </w:rPr>
        <w:t xml:space="preserve">is a clinical psychologist and academic director on the clinical psychology program at the University of Essex. </w:t>
      </w:r>
      <w:r w:rsidR="00463935">
        <w:rPr>
          <w:rFonts w:ascii="Comic Sans MS" w:hAnsi="Comic Sans MS" w:cs="Calibri"/>
          <w:sz w:val="20"/>
          <w:szCs w:val="20"/>
        </w:rPr>
        <w:t xml:space="preserve">As </w:t>
      </w:r>
      <w:r w:rsidRPr="005F59DA">
        <w:rPr>
          <w:rFonts w:ascii="Comic Sans MS" w:hAnsi="Comic Sans MS" w:cs="Calibri"/>
          <w:sz w:val="20"/>
          <w:szCs w:val="20"/>
        </w:rPr>
        <w:t>a survivor of institutional childhood sexual abuse in the north of Ireland</w:t>
      </w:r>
      <w:r w:rsidR="00463935">
        <w:rPr>
          <w:rFonts w:ascii="Comic Sans MS" w:hAnsi="Comic Sans MS" w:cs="Calibri"/>
          <w:sz w:val="20"/>
          <w:szCs w:val="20"/>
        </w:rPr>
        <w:t xml:space="preserve"> he </w:t>
      </w:r>
      <w:r w:rsidR="00463935" w:rsidRPr="00463935">
        <w:rPr>
          <w:rFonts w:ascii="Comic Sans MS" w:hAnsi="Comic Sans MS" w:cs="Calibri"/>
          <w:sz w:val="20"/>
          <w:szCs w:val="20"/>
        </w:rPr>
        <w:t>has published and spoken widely about his multiple perspectives on trauma and mental health</w:t>
      </w:r>
      <w:r w:rsidRPr="005F59DA">
        <w:rPr>
          <w:rFonts w:ascii="Comic Sans MS" w:hAnsi="Comic Sans MS" w:cs="Calibri"/>
          <w:sz w:val="20"/>
          <w:szCs w:val="20"/>
        </w:rPr>
        <w:t xml:space="preserve">. </w:t>
      </w:r>
      <w:r w:rsidRPr="005F59DA">
        <w:rPr>
          <w:rFonts w:ascii="Comic Sans MS" w:hAnsi="Comic Sans MS" w:cs="Calibri"/>
          <w:b/>
          <w:sz w:val="20"/>
          <w:szCs w:val="20"/>
        </w:rPr>
        <w:t>Jijian Voronka</w:t>
      </w:r>
      <w:r w:rsidRPr="005F59DA">
        <w:rPr>
          <w:rFonts w:ascii="Comic Sans MS" w:hAnsi="Comic Sans MS" w:cs="Calibri"/>
          <w:sz w:val="20"/>
          <w:szCs w:val="20"/>
        </w:rPr>
        <w:t xml:space="preserve"> is an Assistant Professor in the School of Social Work at the University of Windsor, Canada</w:t>
      </w:r>
      <w:r w:rsidR="0080131F" w:rsidRPr="005F59DA">
        <w:rPr>
          <w:rFonts w:ascii="Comic Sans MS" w:hAnsi="Comic Sans MS" w:cs="Calibri"/>
          <w:sz w:val="20"/>
          <w:szCs w:val="20"/>
        </w:rPr>
        <w:t>. H</w:t>
      </w:r>
      <w:r w:rsidRPr="005F59DA">
        <w:rPr>
          <w:rFonts w:ascii="Comic Sans MS" w:hAnsi="Comic Sans MS" w:cs="Calibri"/>
          <w:sz w:val="20"/>
          <w:szCs w:val="20"/>
        </w:rPr>
        <w:t xml:space="preserve">er research explores the consequences of mental health service user inclusion strategies in research and service delivery systems. </w:t>
      </w:r>
    </w:p>
    <w:p w14:paraId="269652BD" w14:textId="77777777" w:rsidR="00A47CB2" w:rsidRPr="005F59DA" w:rsidRDefault="00A47CB2" w:rsidP="00531951">
      <w:pPr>
        <w:pStyle w:val="yiv964183272msoplaintext"/>
        <w:spacing w:before="0" w:beforeAutospacing="0" w:after="0" w:afterAutospacing="0"/>
        <w:rPr>
          <w:rFonts w:ascii="Comic Sans MS" w:hAnsi="Comic Sans MS" w:cs="Calibri"/>
          <w:sz w:val="20"/>
          <w:szCs w:val="20"/>
        </w:rPr>
      </w:pPr>
    </w:p>
    <w:p w14:paraId="0D33B39B" w14:textId="49A93438" w:rsidR="00A47CB2" w:rsidRDefault="00A47CB2" w:rsidP="00D16DB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0"/>
          <w:szCs w:val="20"/>
          <w:lang w:eastAsia="en-IE"/>
        </w:rPr>
      </w:pPr>
      <w:r>
        <w:rPr>
          <w:rFonts w:ascii="Comic Sans MS" w:hAnsi="Comic Sans MS"/>
          <w:b/>
          <w:color w:val="000000"/>
          <w:sz w:val="20"/>
          <w:szCs w:val="20"/>
          <w:lang w:eastAsia="en-IE"/>
        </w:rPr>
        <w:t>P</w:t>
      </w:r>
      <w:r w:rsidR="00BE2279" w:rsidRPr="00D05AF8">
        <w:rPr>
          <w:rFonts w:ascii="Comic Sans MS" w:hAnsi="Comic Sans MS"/>
          <w:b/>
          <w:color w:val="000000"/>
          <w:sz w:val="20"/>
          <w:szCs w:val="20"/>
          <w:lang w:eastAsia="en-IE"/>
        </w:rPr>
        <w:t>rogramme details</w:t>
      </w:r>
      <w:r w:rsidR="00BE2279" w:rsidRPr="005F59DA">
        <w:rPr>
          <w:rFonts w:ascii="Comic Sans MS" w:hAnsi="Comic Sans MS"/>
          <w:color w:val="000000"/>
          <w:sz w:val="20"/>
          <w:szCs w:val="20"/>
          <w:lang w:eastAsia="en-IE"/>
        </w:rPr>
        <w:t xml:space="preserve"> </w:t>
      </w:r>
      <w:r>
        <w:rPr>
          <w:rFonts w:ascii="Comic Sans MS" w:hAnsi="Comic Sans MS"/>
          <w:color w:val="000000"/>
          <w:sz w:val="20"/>
          <w:szCs w:val="20"/>
          <w:lang w:eastAsia="en-IE"/>
        </w:rPr>
        <w:t xml:space="preserve">from </w:t>
      </w:r>
      <w:r w:rsidR="00BE2279" w:rsidRPr="005F59DA">
        <w:rPr>
          <w:rFonts w:ascii="Comic Sans MS" w:hAnsi="Comic Sans MS"/>
          <w:color w:val="000000"/>
          <w:sz w:val="20"/>
          <w:szCs w:val="20"/>
          <w:lang w:eastAsia="en-IE"/>
        </w:rPr>
        <w:t xml:space="preserve">mid-October on </w:t>
      </w:r>
      <w:hyperlink r:id="rId10" w:history="1">
        <w:r w:rsidR="00D05AF8" w:rsidRPr="005859CE">
          <w:rPr>
            <w:rStyle w:val="Hyperlink"/>
            <w:rFonts w:ascii="Comic Sans MS" w:hAnsi="Comic Sans MS"/>
            <w:sz w:val="20"/>
            <w:szCs w:val="20"/>
            <w:lang w:eastAsia="en-IE"/>
          </w:rPr>
          <w:t>www.cvni.ie</w:t>
        </w:r>
      </w:hyperlink>
      <w:r w:rsidR="00D05AF8">
        <w:rPr>
          <w:rFonts w:ascii="Comic Sans MS" w:hAnsi="Comic Sans MS"/>
          <w:color w:val="000000"/>
          <w:sz w:val="20"/>
          <w:szCs w:val="20"/>
          <w:lang w:eastAsia="en-IE"/>
        </w:rPr>
        <w:t xml:space="preserve">, </w:t>
      </w:r>
      <w:hyperlink r:id="rId11" w:history="1">
        <w:r w:rsidR="00D05AF8" w:rsidRPr="005859CE">
          <w:rPr>
            <w:rStyle w:val="Hyperlink"/>
            <w:rFonts w:ascii="Comic Sans MS" w:hAnsi="Comic Sans MS"/>
            <w:sz w:val="20"/>
            <w:szCs w:val="20"/>
            <w:lang w:eastAsia="en-IE"/>
          </w:rPr>
          <w:t>www.ucc.ie/en/nursingmidwifery/news/</w:t>
        </w:r>
      </w:hyperlink>
      <w:r w:rsidR="00D05AF8">
        <w:rPr>
          <w:rFonts w:ascii="Comic Sans MS" w:hAnsi="Comic Sans MS"/>
          <w:color w:val="000000"/>
          <w:sz w:val="20"/>
          <w:szCs w:val="20"/>
          <w:lang w:eastAsia="en-IE"/>
        </w:rPr>
        <w:t xml:space="preserve"> and </w:t>
      </w:r>
      <w:hyperlink r:id="rId12" w:history="1">
        <w:r w:rsidR="00D05AF8" w:rsidRPr="005859CE">
          <w:rPr>
            <w:rStyle w:val="Hyperlink"/>
            <w:rFonts w:ascii="Comic Sans MS" w:hAnsi="Comic Sans MS"/>
            <w:sz w:val="20"/>
            <w:szCs w:val="20"/>
            <w:lang w:eastAsia="en-IE"/>
          </w:rPr>
          <w:t>www.ucc.ie/en/appsoc/resconf/conf/</w:t>
        </w:r>
      </w:hyperlink>
      <w:r w:rsidR="00BE2279" w:rsidRPr="005F59DA">
        <w:rPr>
          <w:rFonts w:ascii="Comic Sans MS" w:hAnsi="Comic Sans MS"/>
          <w:color w:val="000000"/>
          <w:sz w:val="20"/>
          <w:szCs w:val="20"/>
          <w:lang w:eastAsia="en-IE"/>
        </w:rPr>
        <w:t xml:space="preserve">. </w:t>
      </w:r>
    </w:p>
    <w:p w14:paraId="15A69E67" w14:textId="77777777" w:rsidR="00A47CB2" w:rsidRDefault="00A47CB2" w:rsidP="00D16DBB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sz w:val="20"/>
          <w:szCs w:val="20"/>
          <w:lang w:eastAsia="en-IE"/>
        </w:rPr>
      </w:pPr>
    </w:p>
    <w:p w14:paraId="230CBF2E" w14:textId="7C21FBD8" w:rsidR="00CF277D" w:rsidRPr="005F59DA" w:rsidRDefault="00BE2279" w:rsidP="00D16DB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0"/>
          <w:szCs w:val="20"/>
        </w:rPr>
      </w:pPr>
      <w:r w:rsidRPr="005F59DA">
        <w:rPr>
          <w:rFonts w:ascii="Comic Sans MS" w:hAnsi="Comic Sans MS"/>
          <w:b/>
          <w:color w:val="000000"/>
          <w:sz w:val="20"/>
          <w:szCs w:val="20"/>
          <w:lang w:eastAsia="en-IE"/>
        </w:rPr>
        <w:t xml:space="preserve">The Conference organisers are Lydia Sapouna, School of Applied Social Studies and Harry Gijbels (retired), Catherine McAuley School of Nursing and Midwifery, University College Cork, Ireland.   </w:t>
      </w:r>
      <w:r w:rsidRPr="005F59DA">
        <w:rPr>
          <w:rFonts w:ascii="Comic Sans MS" w:hAnsi="Comic Sans MS" w:cs="Calibri"/>
          <w:b/>
          <w:color w:val="000000"/>
          <w:sz w:val="20"/>
          <w:szCs w:val="20"/>
        </w:rPr>
        <w:t xml:space="preserve"> </w:t>
      </w:r>
      <w:r w:rsidR="00CF277D" w:rsidRPr="005F59DA">
        <w:rPr>
          <w:rFonts w:ascii="Comic Sans MS" w:hAnsi="Comic Sans MS" w:cs="Calibri"/>
          <w:b/>
          <w:color w:val="000000"/>
          <w:sz w:val="20"/>
          <w:szCs w:val="20"/>
        </w:rPr>
        <w:t xml:space="preserve">   </w:t>
      </w:r>
      <w:r w:rsidR="00CF277D" w:rsidRPr="005F59DA">
        <w:rPr>
          <w:rFonts w:ascii="Comic Sans MS" w:hAnsi="Comic Sans MS" w:cs="Calibri"/>
          <w:color w:val="000000"/>
          <w:sz w:val="20"/>
          <w:szCs w:val="20"/>
        </w:rPr>
        <w:t xml:space="preserve"> </w:t>
      </w:r>
    </w:p>
    <w:sectPr w:rsidR="00CF277D" w:rsidRPr="005F59DA" w:rsidSect="00A47CB2">
      <w:pgSz w:w="11906" w:h="16838"/>
      <w:pgMar w:top="284" w:right="567" w:bottom="90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59B29" w14:textId="77777777" w:rsidR="00B36BE4" w:rsidRDefault="00B36BE4" w:rsidP="00BA3DAB">
      <w:pPr>
        <w:spacing w:after="0" w:line="240" w:lineRule="auto"/>
      </w:pPr>
      <w:r>
        <w:separator/>
      </w:r>
    </w:p>
  </w:endnote>
  <w:endnote w:type="continuationSeparator" w:id="0">
    <w:p w14:paraId="3F291306" w14:textId="77777777" w:rsidR="00B36BE4" w:rsidRDefault="00B36BE4" w:rsidP="00BA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FD720" w14:textId="77777777" w:rsidR="00B36BE4" w:rsidRDefault="00B36BE4" w:rsidP="00BA3DAB">
      <w:pPr>
        <w:spacing w:after="0" w:line="240" w:lineRule="auto"/>
      </w:pPr>
      <w:r>
        <w:separator/>
      </w:r>
    </w:p>
  </w:footnote>
  <w:footnote w:type="continuationSeparator" w:id="0">
    <w:p w14:paraId="5044F7F9" w14:textId="77777777" w:rsidR="00B36BE4" w:rsidRDefault="00B36BE4" w:rsidP="00BA3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F4465"/>
    <w:multiLevelType w:val="hybridMultilevel"/>
    <w:tmpl w:val="95BA7BDC"/>
    <w:lvl w:ilvl="0" w:tplc="22BE3046">
      <w:start w:val="1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F001B"/>
    <w:multiLevelType w:val="hybridMultilevel"/>
    <w:tmpl w:val="352AE0D4"/>
    <w:lvl w:ilvl="0" w:tplc="83A0F91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74EE5"/>
    <w:multiLevelType w:val="hybridMultilevel"/>
    <w:tmpl w:val="E43C6132"/>
    <w:lvl w:ilvl="0" w:tplc="DBB68FE8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A7"/>
    <w:rsid w:val="00007D8A"/>
    <w:rsid w:val="000158AE"/>
    <w:rsid w:val="000164DF"/>
    <w:rsid w:val="000204E9"/>
    <w:rsid w:val="000211AB"/>
    <w:rsid w:val="0002744E"/>
    <w:rsid w:val="000373C2"/>
    <w:rsid w:val="00060094"/>
    <w:rsid w:val="000639FF"/>
    <w:rsid w:val="000838DF"/>
    <w:rsid w:val="00093821"/>
    <w:rsid w:val="000A33EA"/>
    <w:rsid w:val="000B0289"/>
    <w:rsid w:val="000E0DC3"/>
    <w:rsid w:val="001268C7"/>
    <w:rsid w:val="00132172"/>
    <w:rsid w:val="00146DA7"/>
    <w:rsid w:val="00151051"/>
    <w:rsid w:val="00166AFE"/>
    <w:rsid w:val="001847A4"/>
    <w:rsid w:val="001D0D79"/>
    <w:rsid w:val="001D5D62"/>
    <w:rsid w:val="001D6D43"/>
    <w:rsid w:val="001E5F00"/>
    <w:rsid w:val="00214AF5"/>
    <w:rsid w:val="00216742"/>
    <w:rsid w:val="0025314A"/>
    <w:rsid w:val="00266057"/>
    <w:rsid w:val="0026703E"/>
    <w:rsid w:val="00274D01"/>
    <w:rsid w:val="00276B62"/>
    <w:rsid w:val="00293597"/>
    <w:rsid w:val="00294A8B"/>
    <w:rsid w:val="00297D77"/>
    <w:rsid w:val="002A4CE8"/>
    <w:rsid w:val="002B1779"/>
    <w:rsid w:val="002B1BB7"/>
    <w:rsid w:val="002C4557"/>
    <w:rsid w:val="002C7CAF"/>
    <w:rsid w:val="002D195C"/>
    <w:rsid w:val="002D6537"/>
    <w:rsid w:val="002E15D0"/>
    <w:rsid w:val="003039CA"/>
    <w:rsid w:val="00315B49"/>
    <w:rsid w:val="003259DD"/>
    <w:rsid w:val="003408E5"/>
    <w:rsid w:val="00340F4E"/>
    <w:rsid w:val="00342177"/>
    <w:rsid w:val="003431AD"/>
    <w:rsid w:val="003461C6"/>
    <w:rsid w:val="0036304D"/>
    <w:rsid w:val="00371C8B"/>
    <w:rsid w:val="0039135D"/>
    <w:rsid w:val="003B5B07"/>
    <w:rsid w:val="003D3ED7"/>
    <w:rsid w:val="003E0EAD"/>
    <w:rsid w:val="003F022E"/>
    <w:rsid w:val="003F3602"/>
    <w:rsid w:val="003F56C1"/>
    <w:rsid w:val="004100AA"/>
    <w:rsid w:val="00414493"/>
    <w:rsid w:val="004404CE"/>
    <w:rsid w:val="00442C83"/>
    <w:rsid w:val="004541C7"/>
    <w:rsid w:val="00460B96"/>
    <w:rsid w:val="00462659"/>
    <w:rsid w:val="0046272E"/>
    <w:rsid w:val="00462761"/>
    <w:rsid w:val="00463935"/>
    <w:rsid w:val="00464567"/>
    <w:rsid w:val="004665FF"/>
    <w:rsid w:val="00474465"/>
    <w:rsid w:val="00481ABF"/>
    <w:rsid w:val="004A368C"/>
    <w:rsid w:val="004A7E67"/>
    <w:rsid w:val="004D5225"/>
    <w:rsid w:val="004E2AF1"/>
    <w:rsid w:val="00506495"/>
    <w:rsid w:val="00513FF4"/>
    <w:rsid w:val="00514E65"/>
    <w:rsid w:val="005153B4"/>
    <w:rsid w:val="00531951"/>
    <w:rsid w:val="00570FB5"/>
    <w:rsid w:val="00573E33"/>
    <w:rsid w:val="005770FD"/>
    <w:rsid w:val="0057790D"/>
    <w:rsid w:val="0058183C"/>
    <w:rsid w:val="00586AF9"/>
    <w:rsid w:val="0059396C"/>
    <w:rsid w:val="00596F30"/>
    <w:rsid w:val="005A0B3A"/>
    <w:rsid w:val="005B0A7F"/>
    <w:rsid w:val="005B134E"/>
    <w:rsid w:val="005B26E1"/>
    <w:rsid w:val="005B4EDC"/>
    <w:rsid w:val="005B67F0"/>
    <w:rsid w:val="005C1478"/>
    <w:rsid w:val="005D222B"/>
    <w:rsid w:val="005E25F5"/>
    <w:rsid w:val="005F321F"/>
    <w:rsid w:val="005F59DA"/>
    <w:rsid w:val="006163AE"/>
    <w:rsid w:val="00616BE4"/>
    <w:rsid w:val="006245B0"/>
    <w:rsid w:val="00627D12"/>
    <w:rsid w:val="006341DF"/>
    <w:rsid w:val="00647304"/>
    <w:rsid w:val="006518FE"/>
    <w:rsid w:val="00661093"/>
    <w:rsid w:val="0067074F"/>
    <w:rsid w:val="006723EB"/>
    <w:rsid w:val="00686CC9"/>
    <w:rsid w:val="0068762E"/>
    <w:rsid w:val="00697468"/>
    <w:rsid w:val="006B7A8C"/>
    <w:rsid w:val="006C7302"/>
    <w:rsid w:val="006D57F3"/>
    <w:rsid w:val="006E6D90"/>
    <w:rsid w:val="006E7D1C"/>
    <w:rsid w:val="007100F2"/>
    <w:rsid w:val="007112EC"/>
    <w:rsid w:val="00715CC4"/>
    <w:rsid w:val="007250F6"/>
    <w:rsid w:val="007469F9"/>
    <w:rsid w:val="00746B4F"/>
    <w:rsid w:val="00746E61"/>
    <w:rsid w:val="007500BA"/>
    <w:rsid w:val="0077661E"/>
    <w:rsid w:val="00785887"/>
    <w:rsid w:val="0079385B"/>
    <w:rsid w:val="00795493"/>
    <w:rsid w:val="007A221B"/>
    <w:rsid w:val="007A63FE"/>
    <w:rsid w:val="007C5C88"/>
    <w:rsid w:val="007D2602"/>
    <w:rsid w:val="007F144F"/>
    <w:rsid w:val="007F4298"/>
    <w:rsid w:val="0080131F"/>
    <w:rsid w:val="0080290A"/>
    <w:rsid w:val="00811F02"/>
    <w:rsid w:val="008152A7"/>
    <w:rsid w:val="00821217"/>
    <w:rsid w:val="00833485"/>
    <w:rsid w:val="0084489A"/>
    <w:rsid w:val="0084608B"/>
    <w:rsid w:val="00865645"/>
    <w:rsid w:val="00866E77"/>
    <w:rsid w:val="00874AE5"/>
    <w:rsid w:val="008929CB"/>
    <w:rsid w:val="008946B7"/>
    <w:rsid w:val="00895E5B"/>
    <w:rsid w:val="008A3745"/>
    <w:rsid w:val="008C664C"/>
    <w:rsid w:val="008D0A2D"/>
    <w:rsid w:val="008D54BD"/>
    <w:rsid w:val="008E5F92"/>
    <w:rsid w:val="00910C9C"/>
    <w:rsid w:val="00920AE0"/>
    <w:rsid w:val="00920F65"/>
    <w:rsid w:val="00926D54"/>
    <w:rsid w:val="009369B1"/>
    <w:rsid w:val="00946252"/>
    <w:rsid w:val="00951350"/>
    <w:rsid w:val="0097648A"/>
    <w:rsid w:val="00982838"/>
    <w:rsid w:val="0098516E"/>
    <w:rsid w:val="00987B33"/>
    <w:rsid w:val="009A0F6F"/>
    <w:rsid w:val="009B22B8"/>
    <w:rsid w:val="009B4686"/>
    <w:rsid w:val="009D27FA"/>
    <w:rsid w:val="009F22E3"/>
    <w:rsid w:val="00A025D4"/>
    <w:rsid w:val="00A035F8"/>
    <w:rsid w:val="00A0380C"/>
    <w:rsid w:val="00A04246"/>
    <w:rsid w:val="00A0746B"/>
    <w:rsid w:val="00A16084"/>
    <w:rsid w:val="00A33A59"/>
    <w:rsid w:val="00A36EEE"/>
    <w:rsid w:val="00A446C4"/>
    <w:rsid w:val="00A47CB2"/>
    <w:rsid w:val="00A663DA"/>
    <w:rsid w:val="00A901A8"/>
    <w:rsid w:val="00A978BE"/>
    <w:rsid w:val="00AA4F3C"/>
    <w:rsid w:val="00AA52CC"/>
    <w:rsid w:val="00AB75CA"/>
    <w:rsid w:val="00AC352F"/>
    <w:rsid w:val="00AE4CB2"/>
    <w:rsid w:val="00AE550A"/>
    <w:rsid w:val="00AE7858"/>
    <w:rsid w:val="00AF65B7"/>
    <w:rsid w:val="00AF6611"/>
    <w:rsid w:val="00B36BE4"/>
    <w:rsid w:val="00B65A92"/>
    <w:rsid w:val="00B672DE"/>
    <w:rsid w:val="00B73E06"/>
    <w:rsid w:val="00B841CC"/>
    <w:rsid w:val="00B85147"/>
    <w:rsid w:val="00B85832"/>
    <w:rsid w:val="00B85F6A"/>
    <w:rsid w:val="00B9158A"/>
    <w:rsid w:val="00B929E5"/>
    <w:rsid w:val="00B9672F"/>
    <w:rsid w:val="00BA3DAB"/>
    <w:rsid w:val="00BA441F"/>
    <w:rsid w:val="00BB7228"/>
    <w:rsid w:val="00BB7BF5"/>
    <w:rsid w:val="00BC515B"/>
    <w:rsid w:val="00BC7BC0"/>
    <w:rsid w:val="00BD294E"/>
    <w:rsid w:val="00BE2279"/>
    <w:rsid w:val="00BF218D"/>
    <w:rsid w:val="00C21287"/>
    <w:rsid w:val="00C35D9B"/>
    <w:rsid w:val="00C3643D"/>
    <w:rsid w:val="00C364A1"/>
    <w:rsid w:val="00C47B02"/>
    <w:rsid w:val="00C56E54"/>
    <w:rsid w:val="00C63ED1"/>
    <w:rsid w:val="00C871F4"/>
    <w:rsid w:val="00C916C9"/>
    <w:rsid w:val="00C93B8E"/>
    <w:rsid w:val="00C96AD4"/>
    <w:rsid w:val="00C9778C"/>
    <w:rsid w:val="00CA304A"/>
    <w:rsid w:val="00CB1D43"/>
    <w:rsid w:val="00CC104C"/>
    <w:rsid w:val="00CC11E8"/>
    <w:rsid w:val="00CE1452"/>
    <w:rsid w:val="00CE2E0F"/>
    <w:rsid w:val="00CF277D"/>
    <w:rsid w:val="00CF2A99"/>
    <w:rsid w:val="00CF76A0"/>
    <w:rsid w:val="00D05AF8"/>
    <w:rsid w:val="00D16DBB"/>
    <w:rsid w:val="00D24B3B"/>
    <w:rsid w:val="00D2776B"/>
    <w:rsid w:val="00D40F0F"/>
    <w:rsid w:val="00D46FD6"/>
    <w:rsid w:val="00DB0B82"/>
    <w:rsid w:val="00DB2192"/>
    <w:rsid w:val="00DB2475"/>
    <w:rsid w:val="00DC00C2"/>
    <w:rsid w:val="00DC215B"/>
    <w:rsid w:val="00DC2321"/>
    <w:rsid w:val="00DC39EB"/>
    <w:rsid w:val="00DD062B"/>
    <w:rsid w:val="00DD124D"/>
    <w:rsid w:val="00DD22FA"/>
    <w:rsid w:val="00DE3F79"/>
    <w:rsid w:val="00DE7DA4"/>
    <w:rsid w:val="00DF0442"/>
    <w:rsid w:val="00DF0551"/>
    <w:rsid w:val="00E05E5D"/>
    <w:rsid w:val="00E24BF8"/>
    <w:rsid w:val="00E34960"/>
    <w:rsid w:val="00E36D76"/>
    <w:rsid w:val="00E37973"/>
    <w:rsid w:val="00E52253"/>
    <w:rsid w:val="00E64D41"/>
    <w:rsid w:val="00E67107"/>
    <w:rsid w:val="00E73D77"/>
    <w:rsid w:val="00EA599E"/>
    <w:rsid w:val="00EC2FD9"/>
    <w:rsid w:val="00EC3968"/>
    <w:rsid w:val="00EC468D"/>
    <w:rsid w:val="00ED5B1D"/>
    <w:rsid w:val="00F20AE2"/>
    <w:rsid w:val="00F27D29"/>
    <w:rsid w:val="00F340BA"/>
    <w:rsid w:val="00F414AD"/>
    <w:rsid w:val="00F47E50"/>
    <w:rsid w:val="00F704D3"/>
    <w:rsid w:val="00F7338E"/>
    <w:rsid w:val="00F77CBA"/>
    <w:rsid w:val="00F83B9E"/>
    <w:rsid w:val="00F84D75"/>
    <w:rsid w:val="00F87A60"/>
    <w:rsid w:val="00F941ED"/>
    <w:rsid w:val="00FA188C"/>
    <w:rsid w:val="00FA2CC3"/>
    <w:rsid w:val="00FA78BF"/>
    <w:rsid w:val="00FB78EC"/>
    <w:rsid w:val="00FE2ED9"/>
    <w:rsid w:val="00FF2F95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F41F0"/>
  <w15:docId w15:val="{ABBCFCA2-00B0-4681-B206-6FCC07DD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EB"/>
    <w:pPr>
      <w:spacing w:after="200" w:line="276" w:lineRule="auto"/>
    </w:pPr>
    <w:rPr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64183272msoplaintext">
    <w:name w:val="yiv964183272msoplaintext"/>
    <w:basedOn w:val="Normal"/>
    <w:uiPriority w:val="99"/>
    <w:rsid w:val="00146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yiv964183272msonormal">
    <w:name w:val="yiv964183272msonormal"/>
    <w:basedOn w:val="Normal"/>
    <w:uiPriority w:val="99"/>
    <w:rsid w:val="00146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apple-style-span">
    <w:name w:val="apple-style-span"/>
    <w:basedOn w:val="DefaultParagraphFont"/>
    <w:uiPriority w:val="99"/>
    <w:rsid w:val="00146DA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E2ED9"/>
    <w:rPr>
      <w:rFonts w:cs="Times New Roman"/>
    </w:rPr>
  </w:style>
  <w:style w:type="character" w:styleId="Hyperlink">
    <w:name w:val="Hyperlink"/>
    <w:basedOn w:val="DefaultParagraphFont"/>
    <w:uiPriority w:val="99"/>
    <w:rsid w:val="00FE2ED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144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4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1449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1449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1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44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946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A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3DAB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A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3DAB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7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cc.ie/en/appsoc/resconf/con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c.ie/en/nursingmidwifery/new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vni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gijbels@ucc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F164-7F07-4DBA-8B54-DCE6B785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Lyda</dc:creator>
  <cp:lastModifiedBy>Sapouna, Lydia</cp:lastModifiedBy>
  <cp:revision>3</cp:revision>
  <cp:lastPrinted>2016-06-29T14:04:00Z</cp:lastPrinted>
  <dcterms:created xsi:type="dcterms:W3CDTF">2018-09-17T10:10:00Z</dcterms:created>
  <dcterms:modified xsi:type="dcterms:W3CDTF">2018-09-17T10:10:00Z</dcterms:modified>
</cp:coreProperties>
</file>