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EED44" w14:textId="77777777" w:rsidR="00BA2801" w:rsidRPr="00806270" w:rsidRDefault="00BA2801" w:rsidP="00566198">
      <w:pPr>
        <w:pStyle w:val="NoSpacing"/>
        <w:spacing w:line="276" w:lineRule="auto"/>
        <w:rPr>
          <w:b/>
          <w:bCs/>
          <w:sz w:val="24"/>
          <w:szCs w:val="24"/>
        </w:rPr>
      </w:pPr>
      <w:r w:rsidRPr="00806270">
        <w:rPr>
          <w:b/>
          <w:bCs/>
          <w:sz w:val="24"/>
          <w:szCs w:val="24"/>
        </w:rPr>
        <w:t>Open government data and the fight against corruption: Good practices of G20 countries and Lessons Learnt for Vietnam.</w:t>
      </w:r>
    </w:p>
    <w:p w14:paraId="72011501" w14:textId="77777777" w:rsidR="00413794" w:rsidRPr="00AE64D5" w:rsidRDefault="00413794" w:rsidP="00566198">
      <w:pPr>
        <w:pStyle w:val="NoSpacing"/>
        <w:spacing w:line="276" w:lineRule="auto"/>
        <w:jc w:val="right"/>
        <w:rPr>
          <w:sz w:val="24"/>
          <w:szCs w:val="24"/>
        </w:rPr>
      </w:pPr>
      <w:r>
        <w:rPr>
          <w:sz w:val="24"/>
          <w:szCs w:val="24"/>
        </w:rPr>
        <w:t>Nguyen Thuy Duong</w:t>
      </w:r>
    </w:p>
    <w:p w14:paraId="2E8FB642" w14:textId="77777777" w:rsidR="00BA2801" w:rsidRPr="00566198" w:rsidRDefault="00AE64D5" w:rsidP="00566198">
      <w:pPr>
        <w:pStyle w:val="NoSpacing"/>
        <w:spacing w:line="276" w:lineRule="auto"/>
        <w:ind w:firstLine="360"/>
        <w:rPr>
          <w:b/>
          <w:sz w:val="24"/>
          <w:szCs w:val="24"/>
        </w:rPr>
      </w:pPr>
      <w:r w:rsidRPr="00566198">
        <w:rPr>
          <w:b/>
          <w:sz w:val="24"/>
          <w:szCs w:val="24"/>
        </w:rPr>
        <w:t>Abstract</w:t>
      </w:r>
    </w:p>
    <w:p w14:paraId="5A4FD538" w14:textId="77777777" w:rsidR="00290274" w:rsidRDefault="004B7BFD" w:rsidP="00566198">
      <w:pPr>
        <w:pStyle w:val="NoSpacing"/>
        <w:spacing w:line="276" w:lineRule="auto"/>
        <w:ind w:firstLine="360"/>
        <w:rPr>
          <w:sz w:val="24"/>
          <w:szCs w:val="24"/>
        </w:rPr>
      </w:pPr>
      <w:r>
        <w:rPr>
          <w:sz w:val="24"/>
          <w:szCs w:val="24"/>
        </w:rPr>
        <w:t>Open gover</w:t>
      </w:r>
      <w:r w:rsidR="00C875EC">
        <w:rPr>
          <w:sz w:val="24"/>
          <w:szCs w:val="24"/>
        </w:rPr>
        <w:t>nment data</w:t>
      </w:r>
      <w:r w:rsidR="00865B6E">
        <w:rPr>
          <w:sz w:val="24"/>
          <w:szCs w:val="24"/>
        </w:rPr>
        <w:t>,</w:t>
      </w:r>
      <w:r w:rsidR="00C875EC">
        <w:rPr>
          <w:sz w:val="24"/>
          <w:szCs w:val="24"/>
        </w:rPr>
        <w:t xml:space="preserve"> which generate g</w:t>
      </w:r>
      <w:r w:rsidR="00C875EC" w:rsidRPr="00C875EC">
        <w:rPr>
          <w:sz w:val="24"/>
          <w:szCs w:val="24"/>
        </w:rPr>
        <w:t xml:space="preserve">reater trust in government by </w:t>
      </w:r>
      <w:r w:rsidR="00865B6E">
        <w:rPr>
          <w:sz w:val="24"/>
          <w:szCs w:val="24"/>
        </w:rPr>
        <w:t xml:space="preserve">promoting tranparency in </w:t>
      </w:r>
      <w:r w:rsidR="00C875EC">
        <w:rPr>
          <w:sz w:val="24"/>
          <w:szCs w:val="24"/>
        </w:rPr>
        <w:t>public officials</w:t>
      </w:r>
      <w:r w:rsidR="00865B6E">
        <w:rPr>
          <w:sz w:val="24"/>
          <w:szCs w:val="24"/>
        </w:rPr>
        <w:t xml:space="preserve">’ performances as well as </w:t>
      </w:r>
      <w:r w:rsidR="00C875EC" w:rsidRPr="00C875EC">
        <w:rPr>
          <w:sz w:val="24"/>
          <w:szCs w:val="24"/>
        </w:rPr>
        <w:t>providing channels to use the</w:t>
      </w:r>
      <w:r w:rsidR="00C875EC">
        <w:rPr>
          <w:sz w:val="24"/>
          <w:szCs w:val="24"/>
        </w:rPr>
        <w:t xml:space="preserve"> </w:t>
      </w:r>
      <w:r w:rsidR="00C875EC" w:rsidRPr="00C875EC">
        <w:rPr>
          <w:sz w:val="24"/>
          <w:szCs w:val="24"/>
        </w:rPr>
        <w:t>data as part of checks-and-balances on government</w:t>
      </w:r>
      <w:r w:rsidR="00865B6E">
        <w:rPr>
          <w:sz w:val="24"/>
          <w:szCs w:val="24"/>
        </w:rPr>
        <w:t>, is now considered as ess</w:t>
      </w:r>
      <w:r w:rsidR="00450012">
        <w:rPr>
          <w:sz w:val="24"/>
          <w:szCs w:val="24"/>
        </w:rPr>
        <w:t xml:space="preserve">ential tool </w:t>
      </w:r>
      <w:r w:rsidR="00450012" w:rsidRPr="00450012">
        <w:rPr>
          <w:sz w:val="24"/>
          <w:szCs w:val="24"/>
        </w:rPr>
        <w:t>in combating corruption</w:t>
      </w:r>
      <w:r w:rsidR="00450012">
        <w:rPr>
          <w:sz w:val="24"/>
          <w:szCs w:val="24"/>
        </w:rPr>
        <w:t xml:space="preserve"> in every country in the world, including Vietnam. </w:t>
      </w:r>
      <w:r w:rsidR="00A16714">
        <w:rPr>
          <w:sz w:val="24"/>
          <w:szCs w:val="24"/>
        </w:rPr>
        <w:t>Recognizing the importance of</w:t>
      </w:r>
      <w:r w:rsidR="00264855">
        <w:rPr>
          <w:sz w:val="24"/>
          <w:szCs w:val="24"/>
        </w:rPr>
        <w:t xml:space="preserve"> </w:t>
      </w:r>
      <w:r w:rsidR="00A16714">
        <w:rPr>
          <w:sz w:val="24"/>
          <w:szCs w:val="24"/>
        </w:rPr>
        <w:t>o</w:t>
      </w:r>
      <w:r w:rsidR="00A16714" w:rsidRPr="00A16714">
        <w:rPr>
          <w:sz w:val="24"/>
          <w:szCs w:val="24"/>
        </w:rPr>
        <w:t>pen government data</w:t>
      </w:r>
      <w:r w:rsidR="00A16714">
        <w:rPr>
          <w:sz w:val="24"/>
          <w:szCs w:val="24"/>
        </w:rPr>
        <w:t>, in</w:t>
      </w:r>
      <w:r w:rsidR="00450012" w:rsidRPr="00450012">
        <w:rPr>
          <w:sz w:val="24"/>
          <w:szCs w:val="24"/>
        </w:rPr>
        <w:t xml:space="preserve"> 2015</w:t>
      </w:r>
      <w:r w:rsidR="00A16714">
        <w:rPr>
          <w:sz w:val="24"/>
          <w:szCs w:val="24"/>
        </w:rPr>
        <w:t xml:space="preserve">, </w:t>
      </w:r>
      <w:r w:rsidR="00450012" w:rsidRPr="00450012">
        <w:rPr>
          <w:sz w:val="24"/>
          <w:szCs w:val="24"/>
        </w:rPr>
        <w:t xml:space="preserve">the G20 </w:t>
      </w:r>
      <w:r w:rsidR="00A16714">
        <w:rPr>
          <w:sz w:val="24"/>
          <w:szCs w:val="24"/>
        </w:rPr>
        <w:t>has developed</w:t>
      </w:r>
      <w:r w:rsidR="00931C22">
        <w:rPr>
          <w:sz w:val="24"/>
          <w:szCs w:val="24"/>
        </w:rPr>
        <w:t xml:space="preserve"> </w:t>
      </w:r>
      <w:r w:rsidR="00450012" w:rsidRPr="00450012">
        <w:rPr>
          <w:sz w:val="24"/>
          <w:szCs w:val="24"/>
        </w:rPr>
        <w:t>Anti-Corruption Open</w:t>
      </w:r>
      <w:r w:rsidR="00A16714">
        <w:rPr>
          <w:sz w:val="24"/>
          <w:szCs w:val="24"/>
        </w:rPr>
        <w:t xml:space="preserve"> </w:t>
      </w:r>
      <w:r w:rsidR="00450012" w:rsidRPr="00450012">
        <w:rPr>
          <w:sz w:val="24"/>
          <w:szCs w:val="24"/>
        </w:rPr>
        <w:t>Data Principles</w:t>
      </w:r>
      <w:r w:rsidR="00D12EE8">
        <w:rPr>
          <w:sz w:val="24"/>
          <w:szCs w:val="24"/>
        </w:rPr>
        <w:t xml:space="preserve"> in order to build </w:t>
      </w:r>
      <w:r w:rsidR="00450012" w:rsidRPr="00450012">
        <w:rPr>
          <w:sz w:val="24"/>
          <w:szCs w:val="24"/>
        </w:rPr>
        <w:t>a culture of transparency</w:t>
      </w:r>
      <w:r w:rsidR="00D12EE8">
        <w:rPr>
          <w:sz w:val="24"/>
          <w:szCs w:val="24"/>
        </w:rPr>
        <w:t xml:space="preserve"> </w:t>
      </w:r>
      <w:r w:rsidR="00450012" w:rsidRPr="00450012">
        <w:rPr>
          <w:sz w:val="24"/>
          <w:szCs w:val="24"/>
        </w:rPr>
        <w:t xml:space="preserve">and accountability to </w:t>
      </w:r>
      <w:r w:rsidR="00D12EE8">
        <w:rPr>
          <w:sz w:val="24"/>
          <w:szCs w:val="24"/>
        </w:rPr>
        <w:t xml:space="preserve">fight against </w:t>
      </w:r>
      <w:r w:rsidR="00450012" w:rsidRPr="00450012">
        <w:rPr>
          <w:sz w:val="24"/>
          <w:szCs w:val="24"/>
        </w:rPr>
        <w:t xml:space="preserve">corruption. </w:t>
      </w:r>
      <w:r w:rsidR="00D12EE8">
        <w:rPr>
          <w:sz w:val="24"/>
          <w:szCs w:val="24"/>
        </w:rPr>
        <w:t>Experiences from the G20 may be</w:t>
      </w:r>
      <w:r w:rsidR="00931C22">
        <w:rPr>
          <w:sz w:val="24"/>
          <w:szCs w:val="24"/>
        </w:rPr>
        <w:t xml:space="preserve">come good lessons for Vietnam to </w:t>
      </w:r>
      <w:r w:rsidR="00450012" w:rsidRPr="00450012">
        <w:rPr>
          <w:sz w:val="24"/>
          <w:szCs w:val="24"/>
        </w:rPr>
        <w:t>enhanc</w:t>
      </w:r>
      <w:r w:rsidR="00931C22">
        <w:rPr>
          <w:sz w:val="24"/>
          <w:szCs w:val="24"/>
        </w:rPr>
        <w:t>ing</w:t>
      </w:r>
      <w:r w:rsidR="00450012" w:rsidRPr="00450012">
        <w:rPr>
          <w:sz w:val="24"/>
          <w:szCs w:val="24"/>
        </w:rPr>
        <w:t xml:space="preserve"> </w:t>
      </w:r>
      <w:r w:rsidR="00931C22">
        <w:rPr>
          <w:sz w:val="24"/>
          <w:szCs w:val="24"/>
        </w:rPr>
        <w:t xml:space="preserve">the </w:t>
      </w:r>
      <w:r w:rsidR="00450012" w:rsidRPr="00450012">
        <w:rPr>
          <w:sz w:val="24"/>
          <w:szCs w:val="24"/>
        </w:rPr>
        <w:t>access to</w:t>
      </w:r>
      <w:r w:rsidR="00931C22">
        <w:rPr>
          <w:sz w:val="24"/>
          <w:szCs w:val="24"/>
        </w:rPr>
        <w:t xml:space="preserve">, the </w:t>
      </w:r>
      <w:r w:rsidR="00450012" w:rsidRPr="00450012">
        <w:rPr>
          <w:sz w:val="24"/>
          <w:szCs w:val="24"/>
        </w:rPr>
        <w:t>release and use of government data</w:t>
      </w:r>
      <w:r w:rsidR="00931C22">
        <w:rPr>
          <w:sz w:val="24"/>
          <w:szCs w:val="24"/>
        </w:rPr>
        <w:t xml:space="preserve"> </w:t>
      </w:r>
      <w:r w:rsidR="00450012" w:rsidRPr="00450012">
        <w:rPr>
          <w:sz w:val="24"/>
          <w:szCs w:val="24"/>
        </w:rPr>
        <w:t xml:space="preserve">to </w:t>
      </w:r>
      <w:r w:rsidR="00931C22">
        <w:rPr>
          <w:sz w:val="24"/>
          <w:szCs w:val="24"/>
        </w:rPr>
        <w:t>address corruption</w:t>
      </w:r>
      <w:r w:rsidR="00450012" w:rsidRPr="00450012">
        <w:rPr>
          <w:sz w:val="24"/>
          <w:szCs w:val="24"/>
        </w:rPr>
        <w:t>.</w:t>
      </w:r>
    </w:p>
    <w:p w14:paraId="43B3BDFA" w14:textId="77777777" w:rsidR="00415795" w:rsidRPr="00AE64D5" w:rsidRDefault="00415795" w:rsidP="00566198">
      <w:pPr>
        <w:pStyle w:val="NoSpacing"/>
        <w:spacing w:line="276" w:lineRule="auto"/>
        <w:ind w:firstLine="360"/>
        <w:rPr>
          <w:sz w:val="24"/>
          <w:szCs w:val="24"/>
        </w:rPr>
      </w:pPr>
      <w:r>
        <w:rPr>
          <w:sz w:val="24"/>
          <w:szCs w:val="24"/>
        </w:rPr>
        <w:t>Key words: o</w:t>
      </w:r>
      <w:r w:rsidRPr="00415795">
        <w:rPr>
          <w:sz w:val="24"/>
          <w:szCs w:val="24"/>
        </w:rPr>
        <w:t>pen government data</w:t>
      </w:r>
      <w:r>
        <w:rPr>
          <w:sz w:val="24"/>
          <w:szCs w:val="24"/>
        </w:rPr>
        <w:t xml:space="preserve">, G20 </w:t>
      </w:r>
      <w:r w:rsidRPr="00415795">
        <w:rPr>
          <w:sz w:val="24"/>
          <w:szCs w:val="24"/>
        </w:rPr>
        <w:t>Principles</w:t>
      </w:r>
      <w:r>
        <w:rPr>
          <w:sz w:val="24"/>
          <w:szCs w:val="24"/>
        </w:rPr>
        <w:t xml:space="preserve">, </w:t>
      </w:r>
      <w:r w:rsidRPr="00415795">
        <w:rPr>
          <w:sz w:val="24"/>
          <w:szCs w:val="24"/>
        </w:rPr>
        <w:t>fight against corruption</w:t>
      </w:r>
    </w:p>
    <w:p w14:paraId="618C0A97" w14:textId="77777777" w:rsidR="001C2C39" w:rsidRPr="00566198" w:rsidRDefault="00BA2801" w:rsidP="00566198">
      <w:pPr>
        <w:pStyle w:val="NoSpacing"/>
        <w:spacing w:line="276" w:lineRule="auto"/>
        <w:ind w:firstLine="360"/>
        <w:rPr>
          <w:b/>
          <w:sz w:val="24"/>
          <w:szCs w:val="24"/>
        </w:rPr>
      </w:pPr>
      <w:r w:rsidRPr="00566198">
        <w:rPr>
          <w:b/>
          <w:sz w:val="24"/>
          <w:szCs w:val="24"/>
        </w:rPr>
        <w:t xml:space="preserve">1. </w:t>
      </w:r>
      <w:r w:rsidR="0037404A" w:rsidRPr="00566198">
        <w:rPr>
          <w:b/>
          <w:sz w:val="24"/>
          <w:szCs w:val="24"/>
        </w:rPr>
        <w:t>Overview of</w:t>
      </w:r>
      <w:r w:rsidRPr="00566198">
        <w:rPr>
          <w:b/>
          <w:sz w:val="24"/>
          <w:szCs w:val="24"/>
        </w:rPr>
        <w:t xml:space="preserve"> open government data </w:t>
      </w:r>
    </w:p>
    <w:p w14:paraId="547F3CD6" w14:textId="77777777" w:rsidR="00C138A6" w:rsidRDefault="00413794" w:rsidP="00566198">
      <w:pPr>
        <w:pStyle w:val="NoSpacing"/>
        <w:spacing w:line="276" w:lineRule="auto"/>
        <w:ind w:firstLine="360"/>
        <w:rPr>
          <w:sz w:val="24"/>
          <w:szCs w:val="24"/>
        </w:rPr>
      </w:pPr>
      <w:r w:rsidRPr="00413794">
        <w:rPr>
          <w:sz w:val="24"/>
          <w:szCs w:val="24"/>
        </w:rPr>
        <w:t>Open Government Data (OGD)</w:t>
      </w:r>
      <w:r w:rsidR="00AB5EEC">
        <w:rPr>
          <w:sz w:val="24"/>
          <w:szCs w:val="24"/>
        </w:rPr>
        <w:t xml:space="preserve"> is public data</w:t>
      </w:r>
      <w:r w:rsidR="00C138A6">
        <w:rPr>
          <w:sz w:val="24"/>
          <w:szCs w:val="24"/>
        </w:rPr>
        <w:t xml:space="preserve"> </w:t>
      </w:r>
      <w:r w:rsidR="00C138A6" w:rsidRPr="00C138A6">
        <w:rPr>
          <w:sz w:val="24"/>
          <w:szCs w:val="24"/>
        </w:rPr>
        <w:t>that can be freely used, re-used and redistributed by anyone</w:t>
      </w:r>
      <w:r w:rsidR="00C138A6">
        <w:rPr>
          <w:sz w:val="24"/>
          <w:szCs w:val="24"/>
        </w:rPr>
        <w:t xml:space="preserve"> without discrimination</w:t>
      </w:r>
      <w:r w:rsidR="001C1414">
        <w:rPr>
          <w:sz w:val="24"/>
          <w:szCs w:val="24"/>
        </w:rPr>
        <w:t>. All public data in</w:t>
      </w:r>
      <w:r w:rsidR="00196599">
        <w:rPr>
          <w:sz w:val="24"/>
          <w:szCs w:val="24"/>
        </w:rPr>
        <w:t xml:space="preserve">cluding </w:t>
      </w:r>
      <w:r w:rsidR="00B656C4" w:rsidRPr="00B656C4">
        <w:rPr>
          <w:sz w:val="24"/>
          <w:szCs w:val="24"/>
        </w:rPr>
        <w:t>documents, databases of contracts, transcripts of hearings, and audio/visual recordings</w:t>
      </w:r>
      <w:r w:rsidR="00B656C4">
        <w:rPr>
          <w:sz w:val="24"/>
          <w:szCs w:val="24"/>
        </w:rPr>
        <w:t xml:space="preserve"> must be </w:t>
      </w:r>
      <w:r w:rsidR="00B656C4" w:rsidRPr="00B656C4">
        <w:rPr>
          <w:sz w:val="24"/>
          <w:szCs w:val="24"/>
        </w:rPr>
        <w:t>reviewable</w:t>
      </w:r>
      <w:r w:rsidR="001C1AB8">
        <w:rPr>
          <w:sz w:val="24"/>
          <w:szCs w:val="24"/>
        </w:rPr>
        <w:t xml:space="preserve"> </w:t>
      </w:r>
      <w:r w:rsidR="00A9426A">
        <w:rPr>
          <w:sz w:val="24"/>
          <w:szCs w:val="24"/>
        </w:rPr>
        <w:t>e</w:t>
      </w:r>
      <w:r w:rsidR="00A9426A" w:rsidRPr="00A9426A">
        <w:rPr>
          <w:sz w:val="24"/>
          <w:szCs w:val="24"/>
        </w:rPr>
        <w:t>lectronically stored</w:t>
      </w:r>
      <w:r w:rsidR="00A9426A">
        <w:rPr>
          <w:sz w:val="24"/>
          <w:szCs w:val="24"/>
        </w:rPr>
        <w:t>.</w:t>
      </w:r>
      <w:r w:rsidR="00A9426A" w:rsidRPr="00A9426A">
        <w:rPr>
          <w:sz w:val="24"/>
          <w:szCs w:val="24"/>
        </w:rPr>
        <w:t xml:space="preserve"> </w:t>
      </w:r>
      <w:r w:rsidR="008A7AAA">
        <w:rPr>
          <w:sz w:val="24"/>
          <w:szCs w:val="24"/>
        </w:rPr>
        <w:t xml:space="preserve">The </w:t>
      </w:r>
      <w:r w:rsidR="008A7AAA" w:rsidRPr="008A7AAA">
        <w:rPr>
          <w:sz w:val="24"/>
          <w:szCs w:val="24"/>
        </w:rPr>
        <w:t xml:space="preserve">OGD principles </w:t>
      </w:r>
      <w:r w:rsidR="00FA44B8" w:rsidRPr="00FA44B8">
        <w:rPr>
          <w:sz w:val="24"/>
          <w:szCs w:val="24"/>
        </w:rPr>
        <w:t>specify the conditions public data should meet to be “open”</w:t>
      </w:r>
      <w:r w:rsidR="00FA44B8">
        <w:rPr>
          <w:sz w:val="24"/>
          <w:szCs w:val="24"/>
        </w:rPr>
        <w:t xml:space="preserve"> rather than </w:t>
      </w:r>
      <w:r w:rsidR="008A7AAA" w:rsidRPr="008A7AAA">
        <w:rPr>
          <w:sz w:val="24"/>
          <w:szCs w:val="24"/>
        </w:rPr>
        <w:t>address what data should be public and open</w:t>
      </w:r>
      <w:r w:rsidR="00CC6F3C">
        <w:rPr>
          <w:sz w:val="24"/>
          <w:szCs w:val="24"/>
        </w:rPr>
        <w:t xml:space="preserve"> or p</w:t>
      </w:r>
      <w:r w:rsidR="008A7AAA" w:rsidRPr="008A7AAA">
        <w:rPr>
          <w:sz w:val="24"/>
          <w:szCs w:val="24"/>
        </w:rPr>
        <w:t xml:space="preserve">rivacy, security, and other concerns may legally prevent data sets from being shared with the public. </w:t>
      </w:r>
    </w:p>
    <w:p w14:paraId="304DD2DB" w14:textId="77777777" w:rsidR="00753433" w:rsidRDefault="005941DD" w:rsidP="00566198">
      <w:pPr>
        <w:pStyle w:val="NoSpacing"/>
        <w:spacing w:line="276" w:lineRule="auto"/>
        <w:ind w:firstLine="360"/>
        <w:rPr>
          <w:sz w:val="24"/>
          <w:szCs w:val="24"/>
        </w:rPr>
      </w:pPr>
      <w:r>
        <w:rPr>
          <w:sz w:val="24"/>
          <w:szCs w:val="24"/>
        </w:rPr>
        <w:t xml:space="preserve">It should be noted that the right to access to OGD may be </w:t>
      </w:r>
      <w:r w:rsidR="00C138A6" w:rsidRPr="00C138A6">
        <w:rPr>
          <w:sz w:val="24"/>
          <w:szCs w:val="24"/>
        </w:rPr>
        <w:t>subject</w:t>
      </w:r>
      <w:r>
        <w:rPr>
          <w:sz w:val="24"/>
          <w:szCs w:val="24"/>
        </w:rPr>
        <w:t xml:space="preserve">ed </w:t>
      </w:r>
      <w:r w:rsidR="00DB5654">
        <w:rPr>
          <w:sz w:val="24"/>
          <w:szCs w:val="24"/>
        </w:rPr>
        <w:t xml:space="preserve">to some limitations according to </w:t>
      </w:r>
      <w:r w:rsidR="0083717F">
        <w:rPr>
          <w:sz w:val="24"/>
          <w:szCs w:val="24"/>
        </w:rPr>
        <w:t xml:space="preserve">the law. </w:t>
      </w:r>
      <w:r w:rsidR="00753433" w:rsidRPr="00753433">
        <w:rPr>
          <w:sz w:val="24"/>
          <w:szCs w:val="24"/>
        </w:rPr>
        <w:t>Such limitations are established only for pursueing a legitimate aim such as respect of the rights or reputations of others, the protection of national security, the maintenance of public order or public health or morals.</w:t>
      </w:r>
      <w:r w:rsidR="00753433">
        <w:rPr>
          <w:rStyle w:val="FootnoteReference"/>
          <w:sz w:val="24"/>
          <w:szCs w:val="24"/>
        </w:rPr>
        <w:footnoteReference w:id="1"/>
      </w:r>
    </w:p>
    <w:p w14:paraId="349EF1BA" w14:textId="77777777" w:rsidR="00413794" w:rsidRPr="00413794" w:rsidRDefault="00413794" w:rsidP="00566198">
      <w:pPr>
        <w:pStyle w:val="NoSpacing"/>
        <w:spacing w:line="276" w:lineRule="auto"/>
        <w:ind w:firstLine="360"/>
        <w:rPr>
          <w:sz w:val="24"/>
          <w:szCs w:val="24"/>
        </w:rPr>
      </w:pPr>
      <w:r w:rsidRPr="00413794">
        <w:rPr>
          <w:sz w:val="24"/>
          <w:szCs w:val="24"/>
        </w:rPr>
        <w:t xml:space="preserve">Government data </w:t>
      </w:r>
      <w:r w:rsidR="006C1E50">
        <w:rPr>
          <w:sz w:val="24"/>
          <w:szCs w:val="24"/>
        </w:rPr>
        <w:t>may</w:t>
      </w:r>
      <w:r w:rsidRPr="00413794">
        <w:rPr>
          <w:sz w:val="24"/>
          <w:szCs w:val="24"/>
        </w:rPr>
        <w:t xml:space="preserve"> be considered </w:t>
      </w:r>
      <w:r w:rsidR="00A9426A">
        <w:rPr>
          <w:sz w:val="24"/>
          <w:szCs w:val="24"/>
        </w:rPr>
        <w:t>“</w:t>
      </w:r>
      <w:r w:rsidRPr="00413794">
        <w:rPr>
          <w:sz w:val="24"/>
          <w:szCs w:val="24"/>
        </w:rPr>
        <w:t>open</w:t>
      </w:r>
      <w:r w:rsidR="00A9426A">
        <w:rPr>
          <w:sz w:val="24"/>
          <w:szCs w:val="24"/>
        </w:rPr>
        <w:t>”</w:t>
      </w:r>
      <w:r w:rsidRPr="00413794">
        <w:rPr>
          <w:sz w:val="24"/>
          <w:szCs w:val="24"/>
        </w:rPr>
        <w:t xml:space="preserve"> if it </w:t>
      </w:r>
      <w:r w:rsidR="00DE068A">
        <w:rPr>
          <w:sz w:val="24"/>
          <w:szCs w:val="24"/>
        </w:rPr>
        <w:t>follows t</w:t>
      </w:r>
      <w:r w:rsidRPr="00413794">
        <w:rPr>
          <w:sz w:val="24"/>
          <w:szCs w:val="24"/>
        </w:rPr>
        <w:t>he principles below:</w:t>
      </w:r>
    </w:p>
    <w:p w14:paraId="50AC4210" w14:textId="77777777" w:rsidR="00413794" w:rsidRPr="005A4166" w:rsidRDefault="008F7FB4" w:rsidP="00566198">
      <w:pPr>
        <w:pStyle w:val="NoSpacing"/>
        <w:spacing w:line="276" w:lineRule="auto"/>
        <w:ind w:firstLine="360"/>
        <w:rPr>
          <w:i/>
          <w:sz w:val="24"/>
          <w:szCs w:val="24"/>
        </w:rPr>
      </w:pPr>
      <w:r w:rsidRPr="005A4166">
        <w:rPr>
          <w:i/>
          <w:sz w:val="24"/>
          <w:szCs w:val="24"/>
        </w:rPr>
        <w:t xml:space="preserve">(1) </w:t>
      </w:r>
      <w:r w:rsidR="00413794" w:rsidRPr="005A4166">
        <w:rPr>
          <w:i/>
          <w:sz w:val="24"/>
          <w:szCs w:val="24"/>
        </w:rPr>
        <w:t>Complete</w:t>
      </w:r>
    </w:p>
    <w:p w14:paraId="7B6F4350" w14:textId="77777777" w:rsidR="00413794" w:rsidRPr="0014130C" w:rsidRDefault="00587D6F" w:rsidP="00566198">
      <w:pPr>
        <w:pStyle w:val="NoSpacing"/>
        <w:spacing w:line="276" w:lineRule="auto"/>
        <w:ind w:firstLine="360"/>
        <w:rPr>
          <w:sz w:val="24"/>
          <w:szCs w:val="24"/>
        </w:rPr>
      </w:pPr>
      <w:r w:rsidRPr="00587D6F">
        <w:rPr>
          <w:sz w:val="24"/>
          <w:szCs w:val="24"/>
        </w:rPr>
        <w:t xml:space="preserve">Government </w:t>
      </w:r>
      <w:r w:rsidR="00413794" w:rsidRPr="00413794">
        <w:rPr>
          <w:sz w:val="24"/>
          <w:szCs w:val="24"/>
        </w:rPr>
        <w:t xml:space="preserve">data is made </w:t>
      </w:r>
      <w:r>
        <w:rPr>
          <w:sz w:val="24"/>
          <w:szCs w:val="24"/>
        </w:rPr>
        <w:t xml:space="preserve">publicly which </w:t>
      </w:r>
      <w:r w:rsidR="00227610">
        <w:rPr>
          <w:sz w:val="24"/>
          <w:szCs w:val="24"/>
        </w:rPr>
        <w:t xml:space="preserve">means </w:t>
      </w:r>
      <w:r w:rsidR="00413794" w:rsidRPr="00413794">
        <w:rPr>
          <w:sz w:val="24"/>
          <w:szCs w:val="24"/>
        </w:rPr>
        <w:t>available</w:t>
      </w:r>
      <w:r>
        <w:rPr>
          <w:sz w:val="24"/>
          <w:szCs w:val="24"/>
        </w:rPr>
        <w:t xml:space="preserve"> to</w:t>
      </w:r>
      <w:r w:rsidR="00227610">
        <w:rPr>
          <w:sz w:val="24"/>
          <w:szCs w:val="24"/>
        </w:rPr>
        <w:t xml:space="preserve"> access without any </w:t>
      </w:r>
      <w:r w:rsidR="00413794" w:rsidRPr="00413794">
        <w:rPr>
          <w:sz w:val="24"/>
          <w:szCs w:val="24"/>
        </w:rPr>
        <w:t>subject</w:t>
      </w:r>
      <w:r w:rsidR="00227610">
        <w:rPr>
          <w:sz w:val="24"/>
          <w:szCs w:val="24"/>
        </w:rPr>
        <w:t>ion</w:t>
      </w:r>
      <w:r w:rsidR="00413794" w:rsidRPr="00413794">
        <w:rPr>
          <w:sz w:val="24"/>
          <w:szCs w:val="24"/>
        </w:rPr>
        <w:t xml:space="preserve"> to valid privacy, security or privilege limitations.</w:t>
      </w:r>
      <w:r w:rsidR="00413794">
        <w:rPr>
          <w:sz w:val="24"/>
          <w:szCs w:val="24"/>
        </w:rPr>
        <w:t xml:space="preserve"> </w:t>
      </w:r>
      <w:r w:rsidR="00C23994">
        <w:rPr>
          <w:sz w:val="24"/>
          <w:szCs w:val="24"/>
        </w:rPr>
        <w:t>N</w:t>
      </w:r>
      <w:r w:rsidR="00413794" w:rsidRPr="0014130C">
        <w:rPr>
          <w:sz w:val="24"/>
          <w:szCs w:val="24"/>
        </w:rPr>
        <w:t>on-electronic information resources</w:t>
      </w:r>
      <w:r w:rsidR="0014130C">
        <w:rPr>
          <w:sz w:val="24"/>
          <w:szCs w:val="24"/>
        </w:rPr>
        <w:t xml:space="preserve"> are being </w:t>
      </w:r>
      <w:r w:rsidR="00413794" w:rsidRPr="0014130C">
        <w:rPr>
          <w:sz w:val="24"/>
          <w:szCs w:val="24"/>
        </w:rPr>
        <w:t xml:space="preserve">encouraged </w:t>
      </w:r>
      <w:r w:rsidR="0014130C">
        <w:rPr>
          <w:sz w:val="24"/>
          <w:szCs w:val="24"/>
        </w:rPr>
        <w:t>to</w:t>
      </w:r>
      <w:r w:rsidR="00413794" w:rsidRPr="0014130C">
        <w:rPr>
          <w:sz w:val="24"/>
          <w:szCs w:val="24"/>
        </w:rPr>
        <w:t xml:space="preserve"> be made available electronically</w:t>
      </w:r>
      <w:r w:rsidR="00C23994">
        <w:rPr>
          <w:sz w:val="24"/>
          <w:szCs w:val="24"/>
        </w:rPr>
        <w:t xml:space="preserve"> in order to build an effective OGD. </w:t>
      </w:r>
    </w:p>
    <w:p w14:paraId="76765CA7" w14:textId="77777777" w:rsidR="00413794" w:rsidRPr="0014130C" w:rsidRDefault="00413794" w:rsidP="00566198">
      <w:pPr>
        <w:pStyle w:val="NoSpacing"/>
        <w:spacing w:line="276" w:lineRule="auto"/>
        <w:ind w:firstLine="360"/>
        <w:rPr>
          <w:sz w:val="24"/>
          <w:szCs w:val="24"/>
        </w:rPr>
      </w:pPr>
      <w:r w:rsidRPr="0014130C">
        <w:rPr>
          <w:sz w:val="24"/>
          <w:szCs w:val="24"/>
        </w:rPr>
        <w:t>“</w:t>
      </w:r>
      <w:r w:rsidRPr="00D32475">
        <w:rPr>
          <w:i/>
          <w:sz w:val="24"/>
          <w:szCs w:val="24"/>
        </w:rPr>
        <w:t>Bulk data</w:t>
      </w:r>
      <w:r w:rsidRPr="0014130C">
        <w:rPr>
          <w:sz w:val="24"/>
          <w:szCs w:val="24"/>
        </w:rPr>
        <w:t>”</w:t>
      </w:r>
      <w:r w:rsidR="0094569E">
        <w:rPr>
          <w:sz w:val="24"/>
          <w:szCs w:val="24"/>
        </w:rPr>
        <w:t xml:space="preserve"> which is defined as </w:t>
      </w:r>
      <w:r w:rsidR="00D32475">
        <w:rPr>
          <w:sz w:val="24"/>
          <w:szCs w:val="24"/>
        </w:rPr>
        <w:t>an “</w:t>
      </w:r>
      <w:r w:rsidR="00C23994" w:rsidRPr="00D32475">
        <w:rPr>
          <w:i/>
          <w:sz w:val="24"/>
          <w:szCs w:val="24"/>
        </w:rPr>
        <w:t>electronic collection of data composed of information from multiple records, whose primary relationship to each other is their shared origin from a single or multiple databases</w:t>
      </w:r>
      <w:r w:rsidR="00D32475">
        <w:rPr>
          <w:sz w:val="24"/>
          <w:szCs w:val="24"/>
        </w:rPr>
        <w:t>”</w:t>
      </w:r>
      <w:r w:rsidR="00F45FBC">
        <w:rPr>
          <w:rStyle w:val="FootnoteReference"/>
          <w:sz w:val="24"/>
          <w:szCs w:val="24"/>
        </w:rPr>
        <w:footnoteReference w:id="2"/>
      </w:r>
      <w:r w:rsidR="00D32475">
        <w:rPr>
          <w:sz w:val="24"/>
          <w:szCs w:val="24"/>
        </w:rPr>
        <w:t xml:space="preserve"> may be an option for the people to acquire </w:t>
      </w:r>
      <w:r w:rsidRPr="0014130C">
        <w:rPr>
          <w:sz w:val="24"/>
          <w:szCs w:val="24"/>
        </w:rPr>
        <w:t xml:space="preserve">entire dataset </w:t>
      </w:r>
      <w:r w:rsidR="00F45FBC">
        <w:rPr>
          <w:sz w:val="24"/>
          <w:szCs w:val="24"/>
        </w:rPr>
        <w:t>e</w:t>
      </w:r>
      <w:r w:rsidRPr="0014130C">
        <w:rPr>
          <w:sz w:val="24"/>
          <w:szCs w:val="24"/>
        </w:rPr>
        <w:t xml:space="preserve">ven </w:t>
      </w:r>
      <w:r w:rsidR="00F45FBC">
        <w:rPr>
          <w:sz w:val="24"/>
          <w:szCs w:val="24"/>
        </w:rPr>
        <w:t xml:space="preserve">with </w:t>
      </w:r>
      <w:r w:rsidRPr="0014130C">
        <w:rPr>
          <w:sz w:val="24"/>
          <w:szCs w:val="24"/>
        </w:rPr>
        <w:t>the simplest of applications</w:t>
      </w:r>
      <w:r w:rsidR="00F45FBC">
        <w:rPr>
          <w:sz w:val="24"/>
          <w:szCs w:val="24"/>
        </w:rPr>
        <w:t>.</w:t>
      </w:r>
    </w:p>
    <w:p w14:paraId="35CD77F7" w14:textId="77777777" w:rsidR="00413794" w:rsidRPr="005A4166" w:rsidRDefault="00F87853" w:rsidP="00566198">
      <w:pPr>
        <w:pStyle w:val="NoSpacing"/>
        <w:spacing w:line="276" w:lineRule="auto"/>
        <w:ind w:firstLine="360"/>
        <w:rPr>
          <w:i/>
          <w:sz w:val="24"/>
          <w:szCs w:val="24"/>
        </w:rPr>
      </w:pPr>
      <w:r w:rsidRPr="005A4166">
        <w:rPr>
          <w:i/>
          <w:sz w:val="24"/>
          <w:szCs w:val="24"/>
        </w:rPr>
        <w:t xml:space="preserve"> </w:t>
      </w:r>
      <w:r w:rsidR="005A4166" w:rsidRPr="005A4166">
        <w:rPr>
          <w:i/>
          <w:sz w:val="24"/>
          <w:szCs w:val="24"/>
        </w:rPr>
        <w:t xml:space="preserve">(2) </w:t>
      </w:r>
      <w:r w:rsidR="00413794" w:rsidRPr="005A4166">
        <w:rPr>
          <w:i/>
          <w:sz w:val="24"/>
          <w:szCs w:val="24"/>
        </w:rPr>
        <w:t>Primary</w:t>
      </w:r>
    </w:p>
    <w:p w14:paraId="26801DF7" w14:textId="77777777" w:rsidR="00413794" w:rsidRPr="00413794" w:rsidRDefault="00413794" w:rsidP="00566198">
      <w:pPr>
        <w:pStyle w:val="NoSpacing"/>
        <w:spacing w:line="276" w:lineRule="auto"/>
        <w:ind w:firstLine="360"/>
        <w:rPr>
          <w:sz w:val="24"/>
          <w:szCs w:val="24"/>
        </w:rPr>
      </w:pPr>
      <w:r w:rsidRPr="00413794">
        <w:rPr>
          <w:sz w:val="24"/>
          <w:szCs w:val="24"/>
        </w:rPr>
        <w:t xml:space="preserve">Data </w:t>
      </w:r>
      <w:r w:rsidR="00BF2E64">
        <w:rPr>
          <w:sz w:val="24"/>
          <w:szCs w:val="24"/>
        </w:rPr>
        <w:t xml:space="preserve">provided must be </w:t>
      </w:r>
      <w:r w:rsidR="00D03042">
        <w:rPr>
          <w:sz w:val="24"/>
          <w:szCs w:val="24"/>
        </w:rPr>
        <w:t>detail in h</w:t>
      </w:r>
      <w:r w:rsidRPr="00413794">
        <w:rPr>
          <w:sz w:val="24"/>
          <w:szCs w:val="24"/>
        </w:rPr>
        <w:t xml:space="preserve">ighest level </w:t>
      </w:r>
      <w:r w:rsidR="00D03042" w:rsidRPr="00D03042">
        <w:rPr>
          <w:sz w:val="24"/>
          <w:szCs w:val="24"/>
        </w:rPr>
        <w:t>possibl</w:t>
      </w:r>
      <w:r w:rsidR="00D03042">
        <w:rPr>
          <w:sz w:val="24"/>
          <w:szCs w:val="24"/>
        </w:rPr>
        <w:t>y without any modification</w:t>
      </w:r>
      <w:r w:rsidRPr="00413794">
        <w:rPr>
          <w:sz w:val="24"/>
          <w:szCs w:val="24"/>
        </w:rPr>
        <w:t>.</w:t>
      </w:r>
      <w:r w:rsidR="00944ECD">
        <w:rPr>
          <w:sz w:val="24"/>
          <w:szCs w:val="24"/>
        </w:rPr>
        <w:t xml:space="preserve"> If data is transform by </w:t>
      </w:r>
      <w:r w:rsidRPr="00413794">
        <w:rPr>
          <w:sz w:val="24"/>
          <w:szCs w:val="24"/>
        </w:rPr>
        <w:t>aggregation or transcoding</w:t>
      </w:r>
      <w:r w:rsidR="00944ECD">
        <w:rPr>
          <w:sz w:val="24"/>
          <w:szCs w:val="24"/>
        </w:rPr>
        <w:t xml:space="preserve">, </w:t>
      </w:r>
      <w:r w:rsidR="00760417">
        <w:rPr>
          <w:sz w:val="24"/>
          <w:szCs w:val="24"/>
        </w:rPr>
        <w:t>authorities</w:t>
      </w:r>
      <w:r w:rsidR="00944ECD">
        <w:rPr>
          <w:sz w:val="24"/>
          <w:szCs w:val="24"/>
        </w:rPr>
        <w:t xml:space="preserve"> </w:t>
      </w:r>
      <w:r w:rsidRPr="00413794">
        <w:rPr>
          <w:sz w:val="24"/>
          <w:szCs w:val="24"/>
        </w:rPr>
        <w:t>still oblig</w:t>
      </w:r>
      <w:r w:rsidR="00760417">
        <w:rPr>
          <w:sz w:val="24"/>
          <w:szCs w:val="24"/>
        </w:rPr>
        <w:t>e</w:t>
      </w:r>
      <w:r w:rsidRPr="00413794">
        <w:rPr>
          <w:sz w:val="24"/>
          <w:szCs w:val="24"/>
        </w:rPr>
        <w:t xml:space="preserve"> to </w:t>
      </w:r>
      <w:r w:rsidR="00D96AA7">
        <w:rPr>
          <w:sz w:val="24"/>
          <w:szCs w:val="24"/>
        </w:rPr>
        <w:t>reserve info</w:t>
      </w:r>
      <w:r w:rsidR="00604749">
        <w:rPr>
          <w:sz w:val="24"/>
          <w:szCs w:val="24"/>
        </w:rPr>
        <w:t>r</w:t>
      </w:r>
      <w:r w:rsidR="00D96AA7">
        <w:rPr>
          <w:sz w:val="24"/>
          <w:szCs w:val="24"/>
        </w:rPr>
        <w:t xml:space="preserve">mation in fullest form in order to provide when they are requested. </w:t>
      </w:r>
    </w:p>
    <w:p w14:paraId="1C0A6167" w14:textId="77777777" w:rsidR="00D96AA7" w:rsidRDefault="005A4166" w:rsidP="00566198">
      <w:pPr>
        <w:pStyle w:val="NoSpacing"/>
        <w:spacing w:line="276" w:lineRule="auto"/>
        <w:ind w:firstLine="360"/>
        <w:rPr>
          <w:i/>
          <w:sz w:val="24"/>
          <w:szCs w:val="24"/>
        </w:rPr>
      </w:pPr>
      <w:r w:rsidRPr="00AD64E7">
        <w:rPr>
          <w:i/>
          <w:sz w:val="24"/>
          <w:szCs w:val="24"/>
        </w:rPr>
        <w:t xml:space="preserve">(3) </w:t>
      </w:r>
      <w:r w:rsidR="00413794" w:rsidRPr="00AD64E7">
        <w:rPr>
          <w:i/>
          <w:sz w:val="24"/>
          <w:szCs w:val="24"/>
        </w:rPr>
        <w:t>Timely</w:t>
      </w:r>
    </w:p>
    <w:p w14:paraId="554769A2" w14:textId="77777777" w:rsidR="00BF2E64" w:rsidRPr="00D96AA7" w:rsidRDefault="00065216" w:rsidP="00566198">
      <w:pPr>
        <w:pStyle w:val="NoSpacing"/>
        <w:spacing w:line="276" w:lineRule="auto"/>
        <w:ind w:firstLine="360"/>
        <w:rPr>
          <w:i/>
          <w:sz w:val="24"/>
          <w:szCs w:val="24"/>
        </w:rPr>
      </w:pPr>
      <w:r>
        <w:rPr>
          <w:sz w:val="24"/>
          <w:szCs w:val="24"/>
        </w:rPr>
        <w:lastRenderedPageBreak/>
        <w:t xml:space="preserve">Public actors who are empowered according to the law </w:t>
      </w:r>
      <w:r w:rsidR="003A63DB">
        <w:rPr>
          <w:sz w:val="24"/>
          <w:szCs w:val="24"/>
        </w:rPr>
        <w:t>shall provide such d</w:t>
      </w:r>
      <w:r w:rsidR="00413794" w:rsidRPr="00413794">
        <w:rPr>
          <w:sz w:val="24"/>
          <w:szCs w:val="24"/>
        </w:rPr>
        <w:t>ata</w:t>
      </w:r>
      <w:r w:rsidR="003A63DB">
        <w:rPr>
          <w:sz w:val="24"/>
          <w:szCs w:val="24"/>
        </w:rPr>
        <w:t xml:space="preserve"> in timely manner, which means government data should be</w:t>
      </w:r>
      <w:r w:rsidR="00413794" w:rsidRPr="00413794">
        <w:rPr>
          <w:sz w:val="24"/>
          <w:szCs w:val="24"/>
        </w:rPr>
        <w:t xml:space="preserve"> made available </w:t>
      </w:r>
      <w:r w:rsidR="00980753">
        <w:rPr>
          <w:sz w:val="24"/>
          <w:szCs w:val="24"/>
        </w:rPr>
        <w:t>in order</w:t>
      </w:r>
      <w:r w:rsidR="00413794" w:rsidRPr="00413794">
        <w:rPr>
          <w:sz w:val="24"/>
          <w:szCs w:val="24"/>
        </w:rPr>
        <w:t xml:space="preserve"> to preserve the value of the data.</w:t>
      </w:r>
      <w:r w:rsidR="006B47D4">
        <w:rPr>
          <w:sz w:val="24"/>
          <w:szCs w:val="24"/>
        </w:rPr>
        <w:t xml:space="preserve"> </w:t>
      </w:r>
    </w:p>
    <w:p w14:paraId="2FAC550D" w14:textId="77777777" w:rsidR="00413794" w:rsidRPr="002F1FD1" w:rsidRDefault="002F1FD1" w:rsidP="00566198">
      <w:pPr>
        <w:pStyle w:val="NoSpacing"/>
        <w:spacing w:line="276" w:lineRule="auto"/>
        <w:ind w:firstLine="360"/>
        <w:rPr>
          <w:i/>
          <w:sz w:val="24"/>
          <w:szCs w:val="24"/>
        </w:rPr>
      </w:pPr>
      <w:r w:rsidRPr="002F1FD1">
        <w:rPr>
          <w:i/>
          <w:sz w:val="24"/>
          <w:szCs w:val="24"/>
        </w:rPr>
        <w:t xml:space="preserve">(4) </w:t>
      </w:r>
      <w:r w:rsidR="00413794" w:rsidRPr="002F1FD1">
        <w:rPr>
          <w:i/>
          <w:sz w:val="24"/>
          <w:szCs w:val="24"/>
        </w:rPr>
        <w:t>Accessible</w:t>
      </w:r>
    </w:p>
    <w:p w14:paraId="0147AE77" w14:textId="77777777" w:rsidR="00F65567" w:rsidRDefault="00413794" w:rsidP="00566198">
      <w:pPr>
        <w:pStyle w:val="NoSpacing"/>
        <w:spacing w:line="276" w:lineRule="auto"/>
        <w:ind w:firstLine="360"/>
        <w:rPr>
          <w:sz w:val="24"/>
          <w:szCs w:val="24"/>
        </w:rPr>
      </w:pPr>
      <w:r w:rsidRPr="00413794">
        <w:rPr>
          <w:sz w:val="24"/>
          <w:szCs w:val="24"/>
        </w:rPr>
        <w:t xml:space="preserve">Data </w:t>
      </w:r>
      <w:r w:rsidR="00CE3760">
        <w:rPr>
          <w:sz w:val="24"/>
          <w:szCs w:val="24"/>
        </w:rPr>
        <w:t xml:space="preserve">must be </w:t>
      </w:r>
      <w:r w:rsidRPr="00413794">
        <w:rPr>
          <w:sz w:val="24"/>
          <w:szCs w:val="24"/>
        </w:rPr>
        <w:t>available</w:t>
      </w:r>
      <w:r w:rsidR="00CE3760">
        <w:rPr>
          <w:sz w:val="24"/>
          <w:szCs w:val="24"/>
        </w:rPr>
        <w:t xml:space="preserve"> for different purposed</w:t>
      </w:r>
      <w:r w:rsidRPr="00413794">
        <w:rPr>
          <w:sz w:val="24"/>
          <w:szCs w:val="24"/>
        </w:rPr>
        <w:t xml:space="preserve"> to the widest</w:t>
      </w:r>
      <w:r w:rsidR="00342DCA">
        <w:rPr>
          <w:sz w:val="24"/>
          <w:szCs w:val="24"/>
        </w:rPr>
        <w:t xml:space="preserve"> practical</w:t>
      </w:r>
      <w:r w:rsidRPr="00413794">
        <w:rPr>
          <w:sz w:val="24"/>
          <w:szCs w:val="24"/>
        </w:rPr>
        <w:t xml:space="preserve"> range of users</w:t>
      </w:r>
      <w:r w:rsidR="00342DCA">
        <w:rPr>
          <w:sz w:val="24"/>
          <w:szCs w:val="24"/>
        </w:rPr>
        <w:t xml:space="preserve">. </w:t>
      </w:r>
      <w:r w:rsidRPr="00413794">
        <w:rPr>
          <w:sz w:val="24"/>
          <w:szCs w:val="24"/>
        </w:rPr>
        <w:t xml:space="preserve"> </w:t>
      </w:r>
      <w:r w:rsidR="00342DCA">
        <w:rPr>
          <w:sz w:val="24"/>
          <w:szCs w:val="24"/>
        </w:rPr>
        <w:t xml:space="preserve">Government data can be considered “accessible” if the users can find such data freely and easily in </w:t>
      </w:r>
      <w:r w:rsidR="00E90D5B">
        <w:rPr>
          <w:sz w:val="24"/>
          <w:szCs w:val="24"/>
        </w:rPr>
        <w:t>Internet. This means, g</w:t>
      </w:r>
      <w:r w:rsidR="00E90D5B" w:rsidRPr="00E90D5B">
        <w:rPr>
          <w:sz w:val="24"/>
          <w:szCs w:val="24"/>
        </w:rPr>
        <w:t>overnment data</w:t>
      </w:r>
      <w:r w:rsidR="00E90D5B">
        <w:rPr>
          <w:sz w:val="24"/>
          <w:szCs w:val="24"/>
        </w:rPr>
        <w:t xml:space="preserve"> must be </w:t>
      </w:r>
      <w:r w:rsidR="00E90D5B" w:rsidRPr="00E90D5B">
        <w:rPr>
          <w:sz w:val="24"/>
          <w:szCs w:val="24"/>
        </w:rPr>
        <w:t>published</w:t>
      </w:r>
      <w:r w:rsidR="00E90D5B">
        <w:rPr>
          <w:sz w:val="24"/>
          <w:szCs w:val="24"/>
        </w:rPr>
        <w:t xml:space="preserve"> in </w:t>
      </w:r>
      <w:r w:rsidR="00CE4F4C" w:rsidRPr="00CE4F4C">
        <w:rPr>
          <w:sz w:val="24"/>
          <w:szCs w:val="24"/>
        </w:rPr>
        <w:t>standard protocols and formats</w:t>
      </w:r>
      <w:r w:rsidR="00CE4F4C">
        <w:rPr>
          <w:sz w:val="24"/>
          <w:szCs w:val="24"/>
        </w:rPr>
        <w:t xml:space="preserve">, in which, </w:t>
      </w:r>
      <w:r w:rsidR="00281430">
        <w:rPr>
          <w:sz w:val="24"/>
          <w:szCs w:val="24"/>
        </w:rPr>
        <w:t>people may access to public information without any inadequate requirement or permission. Besides, once g</w:t>
      </w:r>
      <w:r w:rsidR="00281430" w:rsidRPr="00281430">
        <w:rPr>
          <w:sz w:val="24"/>
          <w:szCs w:val="24"/>
        </w:rPr>
        <w:t>overnment data</w:t>
      </w:r>
      <w:r w:rsidR="00281430">
        <w:rPr>
          <w:sz w:val="24"/>
          <w:szCs w:val="24"/>
        </w:rPr>
        <w:t xml:space="preserve"> is published, </w:t>
      </w:r>
      <w:r w:rsidR="00202722">
        <w:rPr>
          <w:sz w:val="24"/>
          <w:szCs w:val="24"/>
        </w:rPr>
        <w:t xml:space="preserve">withdrawing such information must be complied to due process and be conducted by authorities. In other words, powerful authorities can not easily make </w:t>
      </w:r>
      <w:r w:rsidR="00202722" w:rsidRPr="00202722">
        <w:rPr>
          <w:sz w:val="24"/>
          <w:szCs w:val="24"/>
        </w:rPr>
        <w:t>published</w:t>
      </w:r>
      <w:r w:rsidR="00202722" w:rsidRPr="00202722">
        <w:t xml:space="preserve"> </w:t>
      </w:r>
      <w:r w:rsidR="00202722" w:rsidRPr="00202722">
        <w:rPr>
          <w:sz w:val="24"/>
          <w:szCs w:val="24"/>
        </w:rPr>
        <w:t>government data</w:t>
      </w:r>
      <w:r w:rsidR="00202722">
        <w:rPr>
          <w:sz w:val="24"/>
          <w:szCs w:val="24"/>
        </w:rPr>
        <w:t xml:space="preserve"> disable in order to prevent people </w:t>
      </w:r>
      <w:r w:rsidR="00F65567">
        <w:rPr>
          <w:sz w:val="24"/>
          <w:szCs w:val="24"/>
        </w:rPr>
        <w:t xml:space="preserve">from </w:t>
      </w:r>
      <w:r w:rsidRPr="00413794">
        <w:rPr>
          <w:sz w:val="24"/>
          <w:szCs w:val="24"/>
        </w:rPr>
        <w:t>retriev</w:t>
      </w:r>
      <w:r w:rsidR="00F65567">
        <w:rPr>
          <w:sz w:val="24"/>
          <w:szCs w:val="24"/>
        </w:rPr>
        <w:t>ing info</w:t>
      </w:r>
      <w:r w:rsidR="00604749">
        <w:rPr>
          <w:sz w:val="24"/>
          <w:szCs w:val="24"/>
        </w:rPr>
        <w:t>r</w:t>
      </w:r>
      <w:r w:rsidR="00F65567">
        <w:rPr>
          <w:sz w:val="24"/>
          <w:szCs w:val="24"/>
        </w:rPr>
        <w:t xml:space="preserve">mation that they have once accessed before. </w:t>
      </w:r>
    </w:p>
    <w:p w14:paraId="35FCBD6F" w14:textId="77777777" w:rsidR="00413794" w:rsidRPr="00FE7EF8" w:rsidRDefault="00FE7EF8" w:rsidP="00566198">
      <w:pPr>
        <w:pStyle w:val="NoSpacing"/>
        <w:spacing w:line="276" w:lineRule="auto"/>
        <w:ind w:firstLine="360"/>
        <w:rPr>
          <w:i/>
          <w:sz w:val="24"/>
          <w:szCs w:val="24"/>
        </w:rPr>
      </w:pPr>
      <w:r w:rsidRPr="00FE7EF8">
        <w:rPr>
          <w:i/>
          <w:sz w:val="24"/>
          <w:szCs w:val="24"/>
        </w:rPr>
        <w:t>(5) Automatedly</w:t>
      </w:r>
      <w:r w:rsidR="00413794" w:rsidRPr="00FE7EF8">
        <w:rPr>
          <w:i/>
          <w:sz w:val="24"/>
          <w:szCs w:val="24"/>
        </w:rPr>
        <w:t xml:space="preserve"> processable</w:t>
      </w:r>
    </w:p>
    <w:p w14:paraId="3BFC19A0" w14:textId="77777777" w:rsidR="00BF495F" w:rsidRDefault="00413794" w:rsidP="00566198">
      <w:pPr>
        <w:pStyle w:val="NoSpacing"/>
        <w:spacing w:line="276" w:lineRule="auto"/>
        <w:ind w:firstLine="360"/>
        <w:rPr>
          <w:sz w:val="24"/>
          <w:szCs w:val="24"/>
        </w:rPr>
      </w:pPr>
      <w:r w:rsidRPr="00413794">
        <w:rPr>
          <w:sz w:val="24"/>
          <w:szCs w:val="24"/>
        </w:rPr>
        <w:t xml:space="preserve">Data is reasonably structured </w:t>
      </w:r>
      <w:r w:rsidR="00FE7EF8">
        <w:rPr>
          <w:sz w:val="24"/>
          <w:szCs w:val="24"/>
        </w:rPr>
        <w:t>for</w:t>
      </w:r>
      <w:r w:rsidRPr="00413794">
        <w:rPr>
          <w:sz w:val="24"/>
          <w:szCs w:val="24"/>
        </w:rPr>
        <w:t xml:space="preserve"> automated processing.</w:t>
      </w:r>
      <w:r w:rsidR="00C21754">
        <w:rPr>
          <w:sz w:val="24"/>
          <w:szCs w:val="24"/>
        </w:rPr>
        <w:t xml:space="preserve"> </w:t>
      </w:r>
      <w:r w:rsidR="00A13A18">
        <w:rPr>
          <w:sz w:val="24"/>
          <w:szCs w:val="24"/>
        </w:rPr>
        <w:t xml:space="preserve">This required data </w:t>
      </w:r>
      <w:r w:rsidR="00B512E3">
        <w:rPr>
          <w:sz w:val="24"/>
          <w:szCs w:val="24"/>
        </w:rPr>
        <w:t>to</w:t>
      </w:r>
      <w:r w:rsidR="00A13A18">
        <w:rPr>
          <w:sz w:val="24"/>
          <w:szCs w:val="24"/>
        </w:rPr>
        <w:t xml:space="preserve"> be </w:t>
      </w:r>
      <w:r w:rsidRPr="00413794">
        <w:rPr>
          <w:sz w:val="24"/>
          <w:szCs w:val="24"/>
        </w:rPr>
        <w:t>properly encoded</w:t>
      </w:r>
      <w:r w:rsidR="00A04CF6">
        <w:rPr>
          <w:sz w:val="24"/>
          <w:szCs w:val="24"/>
        </w:rPr>
        <w:t xml:space="preserve"> in f</w:t>
      </w:r>
      <w:r w:rsidRPr="00413794">
        <w:rPr>
          <w:sz w:val="24"/>
          <w:szCs w:val="24"/>
        </w:rPr>
        <w:t>ree-form text</w:t>
      </w:r>
      <w:r w:rsidR="00B84486">
        <w:rPr>
          <w:sz w:val="24"/>
          <w:szCs w:val="24"/>
        </w:rPr>
        <w:t>.</w:t>
      </w:r>
      <w:r w:rsidR="00D059E0">
        <w:rPr>
          <w:sz w:val="24"/>
          <w:szCs w:val="24"/>
        </w:rPr>
        <w:t xml:space="preserve"> According to US</w:t>
      </w:r>
      <w:r w:rsidR="00B512E3" w:rsidRPr="00B512E3">
        <w:t xml:space="preserve"> </w:t>
      </w:r>
      <w:r w:rsidR="00B512E3" w:rsidRPr="00B512E3">
        <w:rPr>
          <w:sz w:val="24"/>
          <w:szCs w:val="24"/>
        </w:rPr>
        <w:t>Association of Computing Machinery</w:t>
      </w:r>
      <w:r w:rsidR="00B512E3">
        <w:rPr>
          <w:sz w:val="24"/>
          <w:szCs w:val="24"/>
        </w:rPr>
        <w:t xml:space="preserve">, </w:t>
      </w:r>
      <w:r w:rsidR="00A51D36">
        <w:rPr>
          <w:sz w:val="24"/>
          <w:szCs w:val="24"/>
        </w:rPr>
        <w:t xml:space="preserve">open government data must </w:t>
      </w:r>
      <w:r w:rsidR="00BF495F">
        <w:rPr>
          <w:sz w:val="24"/>
          <w:szCs w:val="24"/>
        </w:rPr>
        <w:t>be:</w:t>
      </w:r>
      <w:r w:rsidR="00C7327B" w:rsidRPr="00C7327B">
        <w:t xml:space="preserve"> </w:t>
      </w:r>
      <w:r w:rsidR="00C7327B" w:rsidRPr="00C7327B">
        <w:rPr>
          <w:sz w:val="24"/>
          <w:szCs w:val="24"/>
        </w:rPr>
        <w:t>downloadable</w:t>
      </w:r>
      <w:r w:rsidR="00C7327B">
        <w:rPr>
          <w:sz w:val="24"/>
          <w:szCs w:val="24"/>
        </w:rPr>
        <w:t>;</w:t>
      </w:r>
      <w:r w:rsidR="00BF495F">
        <w:rPr>
          <w:sz w:val="24"/>
          <w:szCs w:val="24"/>
        </w:rPr>
        <w:t xml:space="preserve"> </w:t>
      </w:r>
      <w:r w:rsidR="00BF495F" w:rsidRPr="00BF495F">
        <w:rPr>
          <w:sz w:val="24"/>
          <w:szCs w:val="24"/>
        </w:rPr>
        <w:t>in formats and approaches that promote analysis and reuse of that data</w:t>
      </w:r>
      <w:r w:rsidR="00BF495F">
        <w:rPr>
          <w:sz w:val="24"/>
          <w:szCs w:val="24"/>
        </w:rPr>
        <w:t xml:space="preserve">; </w:t>
      </w:r>
      <w:r w:rsidR="00BF495F" w:rsidRPr="00BF495F">
        <w:rPr>
          <w:sz w:val="24"/>
          <w:szCs w:val="24"/>
        </w:rPr>
        <w:t>received or stored in a machine-readable format</w:t>
      </w:r>
      <w:r w:rsidR="00DF2F7B">
        <w:rPr>
          <w:sz w:val="24"/>
          <w:szCs w:val="24"/>
        </w:rPr>
        <w:t xml:space="preserve">; </w:t>
      </w:r>
      <w:r w:rsidR="00BF495F" w:rsidRPr="00BF495F">
        <w:rPr>
          <w:sz w:val="24"/>
          <w:szCs w:val="24"/>
        </w:rPr>
        <w:t>posted to</w:t>
      </w:r>
      <w:r w:rsidR="00DF2F7B">
        <w:rPr>
          <w:sz w:val="24"/>
          <w:szCs w:val="24"/>
        </w:rPr>
        <w:t xml:space="preserve"> all including</w:t>
      </w:r>
      <w:r w:rsidR="00BF495F" w:rsidRPr="00BF495F">
        <w:rPr>
          <w:sz w:val="24"/>
          <w:szCs w:val="24"/>
        </w:rPr>
        <w:t xml:space="preserve"> citizens with limitations and disabilities</w:t>
      </w:r>
      <w:r w:rsidR="00DF2F7B">
        <w:rPr>
          <w:sz w:val="24"/>
          <w:szCs w:val="24"/>
        </w:rPr>
        <w:t xml:space="preserve">; </w:t>
      </w:r>
      <w:r w:rsidR="00BF495F" w:rsidRPr="00BF495F">
        <w:rPr>
          <w:sz w:val="24"/>
          <w:szCs w:val="24"/>
        </w:rPr>
        <w:t>digitally signed or include attestation of publication/creation date, authenticity, and integrity.</w:t>
      </w:r>
      <w:r w:rsidR="00C7327B">
        <w:rPr>
          <w:rStyle w:val="FootnoteReference"/>
          <w:sz w:val="24"/>
          <w:szCs w:val="24"/>
        </w:rPr>
        <w:footnoteReference w:id="3"/>
      </w:r>
    </w:p>
    <w:p w14:paraId="516FED4F" w14:textId="77777777" w:rsidR="00413794" w:rsidRPr="008908D0" w:rsidRDefault="008908D0" w:rsidP="00566198">
      <w:pPr>
        <w:pStyle w:val="NoSpacing"/>
        <w:spacing w:line="276" w:lineRule="auto"/>
        <w:ind w:firstLine="360"/>
        <w:rPr>
          <w:i/>
          <w:sz w:val="24"/>
          <w:szCs w:val="24"/>
        </w:rPr>
      </w:pPr>
      <w:r w:rsidRPr="008908D0">
        <w:rPr>
          <w:i/>
          <w:sz w:val="24"/>
          <w:szCs w:val="24"/>
        </w:rPr>
        <w:t xml:space="preserve">(6) </w:t>
      </w:r>
      <w:r w:rsidR="00413794" w:rsidRPr="008908D0">
        <w:rPr>
          <w:i/>
          <w:sz w:val="24"/>
          <w:szCs w:val="24"/>
        </w:rPr>
        <w:t>Non-discriminatory</w:t>
      </w:r>
    </w:p>
    <w:p w14:paraId="4DEFD5E7" w14:textId="77777777" w:rsidR="0019763B" w:rsidRDefault="008908D0" w:rsidP="00566198">
      <w:pPr>
        <w:pStyle w:val="NoSpacing"/>
        <w:spacing w:line="276" w:lineRule="auto"/>
        <w:ind w:firstLine="360"/>
        <w:rPr>
          <w:sz w:val="24"/>
          <w:szCs w:val="24"/>
        </w:rPr>
      </w:pPr>
      <w:r>
        <w:rPr>
          <w:sz w:val="24"/>
          <w:szCs w:val="24"/>
        </w:rPr>
        <w:t>Open government d</w:t>
      </w:r>
      <w:r w:rsidR="00413794" w:rsidRPr="00413794">
        <w:rPr>
          <w:sz w:val="24"/>
          <w:szCs w:val="24"/>
        </w:rPr>
        <w:t xml:space="preserve">ata is </w:t>
      </w:r>
      <w:r>
        <w:rPr>
          <w:sz w:val="24"/>
          <w:szCs w:val="24"/>
        </w:rPr>
        <w:t xml:space="preserve">made </w:t>
      </w:r>
      <w:r w:rsidR="00413794" w:rsidRPr="00413794">
        <w:rPr>
          <w:sz w:val="24"/>
          <w:szCs w:val="24"/>
        </w:rPr>
        <w:t>available to anyone</w:t>
      </w:r>
      <w:r>
        <w:rPr>
          <w:sz w:val="24"/>
          <w:szCs w:val="24"/>
        </w:rPr>
        <w:t xml:space="preserve"> </w:t>
      </w:r>
      <w:r w:rsidR="00413794" w:rsidRPr="00413794">
        <w:rPr>
          <w:sz w:val="24"/>
          <w:szCs w:val="24"/>
        </w:rPr>
        <w:t>with</w:t>
      </w:r>
      <w:r>
        <w:rPr>
          <w:sz w:val="24"/>
          <w:szCs w:val="24"/>
        </w:rPr>
        <w:t xml:space="preserve">out any </w:t>
      </w:r>
      <w:r w:rsidR="0019763B">
        <w:rPr>
          <w:sz w:val="24"/>
          <w:szCs w:val="24"/>
        </w:rPr>
        <w:t>discrimination</w:t>
      </w:r>
      <w:r w:rsidR="00413794" w:rsidRPr="00413794">
        <w:rPr>
          <w:sz w:val="24"/>
          <w:szCs w:val="24"/>
        </w:rPr>
        <w:t xml:space="preserve"> </w:t>
      </w:r>
      <w:r w:rsidR="0019763B" w:rsidRPr="0019763B">
        <w:rPr>
          <w:sz w:val="24"/>
          <w:szCs w:val="24"/>
        </w:rPr>
        <w:t>of any kind, such as race, colour, sex, language, religion, political or other opinion, national or social origin, property, birth or other status</w:t>
      </w:r>
      <w:r w:rsidR="0019763B">
        <w:rPr>
          <w:sz w:val="24"/>
          <w:szCs w:val="24"/>
        </w:rPr>
        <w:t xml:space="preserve">. </w:t>
      </w:r>
    </w:p>
    <w:p w14:paraId="04EDCF78" w14:textId="77777777" w:rsidR="00413794" w:rsidRPr="0019763B" w:rsidRDefault="0019763B" w:rsidP="00566198">
      <w:pPr>
        <w:pStyle w:val="NoSpacing"/>
        <w:spacing w:line="276" w:lineRule="auto"/>
        <w:ind w:firstLine="360"/>
        <w:rPr>
          <w:i/>
          <w:sz w:val="24"/>
          <w:szCs w:val="24"/>
        </w:rPr>
      </w:pPr>
      <w:r w:rsidRPr="0019763B">
        <w:rPr>
          <w:i/>
          <w:sz w:val="24"/>
          <w:szCs w:val="24"/>
        </w:rPr>
        <w:t xml:space="preserve">(7) </w:t>
      </w:r>
      <w:r w:rsidR="00413794" w:rsidRPr="0019763B">
        <w:rPr>
          <w:i/>
          <w:sz w:val="24"/>
          <w:szCs w:val="24"/>
        </w:rPr>
        <w:t>Non-proprietary</w:t>
      </w:r>
    </w:p>
    <w:p w14:paraId="323CEC30" w14:textId="77777777" w:rsidR="0019763B" w:rsidRDefault="0019763B" w:rsidP="00566198">
      <w:pPr>
        <w:pStyle w:val="NoSpacing"/>
        <w:spacing w:line="276" w:lineRule="auto"/>
        <w:ind w:firstLine="360"/>
        <w:rPr>
          <w:sz w:val="24"/>
          <w:szCs w:val="24"/>
        </w:rPr>
      </w:pPr>
      <w:r>
        <w:rPr>
          <w:sz w:val="24"/>
          <w:szCs w:val="24"/>
        </w:rPr>
        <w:t>N</w:t>
      </w:r>
      <w:r w:rsidR="00413794" w:rsidRPr="00413794">
        <w:rPr>
          <w:sz w:val="24"/>
          <w:szCs w:val="24"/>
        </w:rPr>
        <w:t xml:space="preserve">o </w:t>
      </w:r>
      <w:r>
        <w:rPr>
          <w:sz w:val="24"/>
          <w:szCs w:val="24"/>
        </w:rPr>
        <w:t>one</w:t>
      </w:r>
      <w:r w:rsidR="00413794" w:rsidRPr="00413794">
        <w:rPr>
          <w:sz w:val="24"/>
          <w:szCs w:val="24"/>
        </w:rPr>
        <w:t xml:space="preserve"> has exclusive control</w:t>
      </w:r>
      <w:r>
        <w:rPr>
          <w:sz w:val="24"/>
          <w:szCs w:val="24"/>
        </w:rPr>
        <w:t xml:space="preserve"> </w:t>
      </w:r>
      <w:r w:rsidR="00413794" w:rsidRPr="00413794">
        <w:rPr>
          <w:sz w:val="24"/>
          <w:szCs w:val="24"/>
        </w:rPr>
        <w:t xml:space="preserve">over who can </w:t>
      </w:r>
      <w:r>
        <w:rPr>
          <w:sz w:val="24"/>
          <w:szCs w:val="24"/>
        </w:rPr>
        <w:t xml:space="preserve">access, </w:t>
      </w:r>
      <w:r w:rsidR="00413794" w:rsidRPr="00413794">
        <w:rPr>
          <w:sz w:val="24"/>
          <w:szCs w:val="24"/>
        </w:rPr>
        <w:t>use</w:t>
      </w:r>
      <w:r>
        <w:rPr>
          <w:sz w:val="24"/>
          <w:szCs w:val="24"/>
        </w:rPr>
        <w:t xml:space="preserve">, reuse or share </w:t>
      </w:r>
      <w:r w:rsidR="00413794" w:rsidRPr="00413794">
        <w:rPr>
          <w:sz w:val="24"/>
          <w:szCs w:val="24"/>
        </w:rPr>
        <w:t xml:space="preserve">the </w:t>
      </w:r>
      <w:r>
        <w:rPr>
          <w:sz w:val="24"/>
          <w:szCs w:val="24"/>
        </w:rPr>
        <w:t xml:space="preserve">government </w:t>
      </w:r>
      <w:r w:rsidR="00413794" w:rsidRPr="00413794">
        <w:rPr>
          <w:sz w:val="24"/>
          <w:szCs w:val="24"/>
        </w:rPr>
        <w:t>data</w:t>
      </w:r>
      <w:r>
        <w:rPr>
          <w:sz w:val="24"/>
          <w:szCs w:val="24"/>
        </w:rPr>
        <w:t xml:space="preserve"> which </w:t>
      </w:r>
      <w:r w:rsidR="007607BF">
        <w:rPr>
          <w:sz w:val="24"/>
          <w:szCs w:val="24"/>
        </w:rPr>
        <w:t xml:space="preserve">was published </w:t>
      </w:r>
      <w:r w:rsidR="000078FF">
        <w:rPr>
          <w:sz w:val="24"/>
          <w:szCs w:val="24"/>
        </w:rPr>
        <w:t>openly.</w:t>
      </w:r>
      <w:r w:rsidR="00AE47EE">
        <w:rPr>
          <w:sz w:val="24"/>
          <w:szCs w:val="24"/>
        </w:rPr>
        <w:t xml:space="preserve"> </w:t>
      </w:r>
      <w:r w:rsidR="000078FF">
        <w:rPr>
          <w:sz w:val="24"/>
          <w:szCs w:val="24"/>
        </w:rPr>
        <w:t xml:space="preserve"> </w:t>
      </w:r>
      <w:r w:rsidR="00900F1F">
        <w:rPr>
          <w:sz w:val="24"/>
          <w:szCs w:val="24"/>
        </w:rPr>
        <w:t>D</w:t>
      </w:r>
      <w:r w:rsidR="00900F1F" w:rsidRPr="00900F1F">
        <w:rPr>
          <w:sz w:val="24"/>
          <w:szCs w:val="24"/>
        </w:rPr>
        <w:t>ata</w:t>
      </w:r>
      <w:r w:rsidR="00900F1F">
        <w:rPr>
          <w:sz w:val="24"/>
          <w:szCs w:val="24"/>
        </w:rPr>
        <w:t xml:space="preserve"> is</w:t>
      </w:r>
      <w:r w:rsidR="00900F1F" w:rsidRPr="00900F1F">
        <w:rPr>
          <w:sz w:val="24"/>
          <w:szCs w:val="24"/>
        </w:rPr>
        <w:t xml:space="preserve"> available in multiple formats</w:t>
      </w:r>
      <w:r w:rsidR="00900F1F">
        <w:rPr>
          <w:sz w:val="24"/>
          <w:szCs w:val="24"/>
        </w:rPr>
        <w:t xml:space="preserve"> to </w:t>
      </w:r>
      <w:r w:rsidR="00900F1F" w:rsidRPr="00900F1F">
        <w:rPr>
          <w:sz w:val="24"/>
          <w:szCs w:val="24"/>
        </w:rPr>
        <w:t>reach a</w:t>
      </w:r>
      <w:r w:rsidR="001D45E8">
        <w:rPr>
          <w:sz w:val="24"/>
          <w:szCs w:val="24"/>
        </w:rPr>
        <w:t>s</w:t>
      </w:r>
      <w:r w:rsidR="00900F1F" w:rsidRPr="00900F1F">
        <w:rPr>
          <w:sz w:val="24"/>
          <w:szCs w:val="24"/>
        </w:rPr>
        <w:t xml:space="preserve"> wide audience</w:t>
      </w:r>
      <w:r w:rsidR="001D45E8">
        <w:rPr>
          <w:sz w:val="24"/>
          <w:szCs w:val="24"/>
        </w:rPr>
        <w:t xml:space="preserve"> as possible. </w:t>
      </w:r>
    </w:p>
    <w:p w14:paraId="663DACC0" w14:textId="77777777" w:rsidR="00413794" w:rsidRPr="001D45E8" w:rsidRDefault="001D45E8" w:rsidP="00566198">
      <w:pPr>
        <w:pStyle w:val="NoSpacing"/>
        <w:spacing w:line="276" w:lineRule="auto"/>
        <w:ind w:firstLine="360"/>
        <w:rPr>
          <w:i/>
          <w:sz w:val="24"/>
          <w:szCs w:val="24"/>
        </w:rPr>
      </w:pPr>
      <w:r w:rsidRPr="001D45E8">
        <w:rPr>
          <w:i/>
          <w:sz w:val="24"/>
          <w:szCs w:val="24"/>
        </w:rPr>
        <w:t xml:space="preserve">(8) </w:t>
      </w:r>
      <w:r w:rsidR="00413794" w:rsidRPr="001D45E8">
        <w:rPr>
          <w:i/>
          <w:sz w:val="24"/>
          <w:szCs w:val="24"/>
        </w:rPr>
        <w:t>License-free</w:t>
      </w:r>
    </w:p>
    <w:p w14:paraId="67192E3E" w14:textId="77777777" w:rsidR="00413794" w:rsidRPr="008853C3" w:rsidRDefault="00A34069" w:rsidP="00566198">
      <w:pPr>
        <w:pStyle w:val="NoSpacing"/>
        <w:spacing w:line="276" w:lineRule="auto"/>
        <w:ind w:firstLine="360"/>
        <w:rPr>
          <w:sz w:val="24"/>
          <w:szCs w:val="24"/>
        </w:rPr>
      </w:pPr>
      <w:r>
        <w:rPr>
          <w:sz w:val="24"/>
          <w:szCs w:val="24"/>
        </w:rPr>
        <w:t>Government d</w:t>
      </w:r>
      <w:r w:rsidR="00413794" w:rsidRPr="00413794">
        <w:rPr>
          <w:sz w:val="24"/>
          <w:szCs w:val="24"/>
        </w:rPr>
        <w:t xml:space="preserve">ata is </w:t>
      </w:r>
      <w:r>
        <w:rPr>
          <w:sz w:val="24"/>
          <w:szCs w:val="24"/>
        </w:rPr>
        <w:t xml:space="preserve">considered open when it  </w:t>
      </w:r>
      <w:r w:rsidR="00413794" w:rsidRPr="00413794">
        <w:rPr>
          <w:sz w:val="24"/>
          <w:szCs w:val="24"/>
        </w:rPr>
        <w:t>not subject to any copyright, patent, trademark or trade secret regulation.</w:t>
      </w:r>
      <w:r>
        <w:rPr>
          <w:sz w:val="24"/>
          <w:szCs w:val="24"/>
        </w:rPr>
        <w:t xml:space="preserve"> </w:t>
      </w:r>
      <w:r w:rsidR="00477B16">
        <w:rPr>
          <w:sz w:val="24"/>
          <w:szCs w:val="24"/>
        </w:rPr>
        <w:t>Limitations may be permitted in case of r</w:t>
      </w:r>
      <w:r w:rsidR="00413794" w:rsidRPr="00413794">
        <w:rPr>
          <w:sz w:val="24"/>
          <w:szCs w:val="24"/>
        </w:rPr>
        <w:t xml:space="preserve">easonable privacy, security and privilege restrictions </w:t>
      </w:r>
      <w:r w:rsidR="00477B16">
        <w:rPr>
          <w:sz w:val="24"/>
          <w:szCs w:val="24"/>
        </w:rPr>
        <w:t>according to the law</w:t>
      </w:r>
      <w:r w:rsidR="00477B16" w:rsidRPr="008853C3">
        <w:rPr>
          <w:sz w:val="24"/>
          <w:szCs w:val="24"/>
        </w:rPr>
        <w:t>.</w:t>
      </w:r>
      <w:r w:rsidR="00413794" w:rsidRPr="008853C3">
        <w:rPr>
          <w:rStyle w:val="FootnoteReference"/>
          <w:sz w:val="24"/>
          <w:szCs w:val="24"/>
        </w:rPr>
        <w:footnoteReference w:id="4"/>
      </w:r>
    </w:p>
    <w:p w14:paraId="4C100153" w14:textId="77777777" w:rsidR="00413794" w:rsidRPr="00413794" w:rsidRDefault="008853C3" w:rsidP="00566198">
      <w:pPr>
        <w:pStyle w:val="NoSpacing"/>
        <w:spacing w:line="276" w:lineRule="auto"/>
        <w:ind w:firstLine="360"/>
        <w:rPr>
          <w:sz w:val="24"/>
          <w:szCs w:val="24"/>
        </w:rPr>
      </w:pPr>
      <w:r>
        <w:rPr>
          <w:sz w:val="24"/>
          <w:szCs w:val="24"/>
        </w:rPr>
        <w:t xml:space="preserve">Besides, other </w:t>
      </w:r>
      <w:r w:rsidR="00413794" w:rsidRPr="008853C3">
        <w:rPr>
          <w:sz w:val="24"/>
          <w:szCs w:val="24"/>
        </w:rPr>
        <w:t xml:space="preserve">principles </w:t>
      </w:r>
      <w:r w:rsidR="00787391">
        <w:rPr>
          <w:sz w:val="24"/>
          <w:szCs w:val="24"/>
        </w:rPr>
        <w:t>may be added such as: o</w:t>
      </w:r>
      <w:r w:rsidR="00413794" w:rsidRPr="00413794">
        <w:rPr>
          <w:sz w:val="24"/>
          <w:szCs w:val="24"/>
        </w:rPr>
        <w:t xml:space="preserve">nline </w:t>
      </w:r>
      <w:r w:rsidR="00787391">
        <w:rPr>
          <w:sz w:val="24"/>
          <w:szCs w:val="24"/>
        </w:rPr>
        <w:t>and</w:t>
      </w:r>
      <w:r w:rsidR="00413794" w:rsidRPr="00413794">
        <w:rPr>
          <w:sz w:val="24"/>
          <w:szCs w:val="24"/>
        </w:rPr>
        <w:t xml:space="preserve"> </w:t>
      </w:r>
      <w:r w:rsidR="00787391">
        <w:rPr>
          <w:sz w:val="24"/>
          <w:szCs w:val="24"/>
        </w:rPr>
        <w:t>f</w:t>
      </w:r>
      <w:r w:rsidR="00413794" w:rsidRPr="00413794">
        <w:rPr>
          <w:sz w:val="24"/>
          <w:szCs w:val="24"/>
        </w:rPr>
        <w:t>ree</w:t>
      </w:r>
      <w:r w:rsidR="00787391">
        <w:rPr>
          <w:sz w:val="24"/>
          <w:szCs w:val="24"/>
        </w:rPr>
        <w:t>; p</w:t>
      </w:r>
      <w:r w:rsidR="00413794" w:rsidRPr="00413794">
        <w:rPr>
          <w:sz w:val="24"/>
          <w:szCs w:val="24"/>
        </w:rPr>
        <w:t>ermanent</w:t>
      </w:r>
      <w:r w:rsidR="00787391">
        <w:rPr>
          <w:sz w:val="24"/>
          <w:szCs w:val="24"/>
        </w:rPr>
        <w:t>; t</w:t>
      </w:r>
      <w:r w:rsidR="00413794" w:rsidRPr="00413794">
        <w:rPr>
          <w:sz w:val="24"/>
          <w:szCs w:val="24"/>
        </w:rPr>
        <w:t>rusted</w:t>
      </w:r>
      <w:r w:rsidR="00787391">
        <w:rPr>
          <w:sz w:val="24"/>
          <w:szCs w:val="24"/>
        </w:rPr>
        <w:t>; p</w:t>
      </w:r>
      <w:r w:rsidR="00413794" w:rsidRPr="00413794">
        <w:rPr>
          <w:sz w:val="24"/>
          <w:szCs w:val="24"/>
        </w:rPr>
        <w:t xml:space="preserve">resumption of </w:t>
      </w:r>
      <w:r w:rsidR="001C2C39">
        <w:rPr>
          <w:sz w:val="24"/>
          <w:szCs w:val="24"/>
        </w:rPr>
        <w:t>o</w:t>
      </w:r>
      <w:r w:rsidR="00413794" w:rsidRPr="00413794">
        <w:rPr>
          <w:sz w:val="24"/>
          <w:szCs w:val="24"/>
        </w:rPr>
        <w:t>penness</w:t>
      </w:r>
      <w:r w:rsidR="001C2C39">
        <w:rPr>
          <w:sz w:val="24"/>
          <w:szCs w:val="24"/>
        </w:rPr>
        <w:t>; d</w:t>
      </w:r>
      <w:r w:rsidR="00413794" w:rsidRPr="00413794">
        <w:rPr>
          <w:sz w:val="24"/>
          <w:szCs w:val="24"/>
        </w:rPr>
        <w:t>ocumented</w:t>
      </w:r>
      <w:r w:rsidR="001C2C39">
        <w:rPr>
          <w:sz w:val="24"/>
          <w:szCs w:val="24"/>
        </w:rPr>
        <w:t>; s</w:t>
      </w:r>
      <w:r w:rsidR="00413794" w:rsidRPr="00413794">
        <w:rPr>
          <w:sz w:val="24"/>
          <w:szCs w:val="24"/>
        </w:rPr>
        <w:t xml:space="preserve">afe to </w:t>
      </w:r>
      <w:r w:rsidR="001C2C39">
        <w:rPr>
          <w:sz w:val="24"/>
          <w:szCs w:val="24"/>
        </w:rPr>
        <w:t>o</w:t>
      </w:r>
      <w:r w:rsidR="00413794" w:rsidRPr="00413794">
        <w:rPr>
          <w:sz w:val="24"/>
          <w:szCs w:val="24"/>
        </w:rPr>
        <w:t>pen</w:t>
      </w:r>
      <w:r w:rsidR="001C2C39">
        <w:rPr>
          <w:sz w:val="24"/>
          <w:szCs w:val="24"/>
        </w:rPr>
        <w:t>; d</w:t>
      </w:r>
      <w:r w:rsidR="00413794" w:rsidRPr="00413794">
        <w:rPr>
          <w:sz w:val="24"/>
          <w:szCs w:val="24"/>
        </w:rPr>
        <w:t xml:space="preserve">esigned with </w:t>
      </w:r>
      <w:r w:rsidR="001C2C39">
        <w:rPr>
          <w:sz w:val="24"/>
          <w:szCs w:val="24"/>
        </w:rPr>
        <w:t>p</w:t>
      </w:r>
      <w:r w:rsidR="00413794" w:rsidRPr="00413794">
        <w:rPr>
          <w:sz w:val="24"/>
          <w:szCs w:val="24"/>
        </w:rPr>
        <w:t xml:space="preserve">ublic </w:t>
      </w:r>
      <w:r w:rsidR="001C2C39">
        <w:rPr>
          <w:sz w:val="24"/>
          <w:szCs w:val="24"/>
        </w:rPr>
        <w:t>i</w:t>
      </w:r>
      <w:r w:rsidR="00413794" w:rsidRPr="00413794">
        <w:rPr>
          <w:sz w:val="24"/>
          <w:szCs w:val="24"/>
        </w:rPr>
        <w:t>nput</w:t>
      </w:r>
      <w:r w:rsidR="001C2C39">
        <w:rPr>
          <w:sz w:val="24"/>
          <w:szCs w:val="24"/>
        </w:rPr>
        <w:t>;….</w:t>
      </w:r>
    </w:p>
    <w:p w14:paraId="1D0FB036" w14:textId="77777777" w:rsidR="00604749" w:rsidRPr="00566198" w:rsidRDefault="00BA2801" w:rsidP="00566198">
      <w:pPr>
        <w:pStyle w:val="NoSpacing"/>
        <w:spacing w:line="276" w:lineRule="auto"/>
        <w:ind w:firstLine="360"/>
        <w:rPr>
          <w:b/>
          <w:sz w:val="24"/>
          <w:szCs w:val="24"/>
        </w:rPr>
      </w:pPr>
      <w:r w:rsidRPr="00566198">
        <w:rPr>
          <w:b/>
          <w:sz w:val="24"/>
          <w:szCs w:val="24"/>
        </w:rPr>
        <w:t>2.</w:t>
      </w:r>
      <w:r w:rsidR="0037404A" w:rsidRPr="00566198">
        <w:rPr>
          <w:b/>
        </w:rPr>
        <w:t xml:space="preserve"> </w:t>
      </w:r>
      <w:r w:rsidR="0037404A" w:rsidRPr="00566198">
        <w:rPr>
          <w:b/>
          <w:sz w:val="24"/>
          <w:szCs w:val="24"/>
        </w:rPr>
        <w:t>Linkages between</w:t>
      </w:r>
      <w:r w:rsidRPr="00566198">
        <w:rPr>
          <w:b/>
          <w:sz w:val="24"/>
          <w:szCs w:val="24"/>
        </w:rPr>
        <w:t xml:space="preserve"> open government data </w:t>
      </w:r>
      <w:r w:rsidR="0037404A" w:rsidRPr="00566198">
        <w:rPr>
          <w:b/>
          <w:sz w:val="24"/>
          <w:szCs w:val="24"/>
        </w:rPr>
        <w:t>and</w:t>
      </w:r>
      <w:r w:rsidRPr="00566198">
        <w:rPr>
          <w:b/>
          <w:sz w:val="24"/>
          <w:szCs w:val="24"/>
        </w:rPr>
        <w:t xml:space="preserve"> anti-corruption </w:t>
      </w:r>
    </w:p>
    <w:p w14:paraId="7DE7C009" w14:textId="77777777" w:rsidR="00413794" w:rsidRDefault="0073147B" w:rsidP="00566198">
      <w:pPr>
        <w:pStyle w:val="NoSpacing"/>
        <w:spacing w:line="276" w:lineRule="auto"/>
        <w:ind w:firstLine="360"/>
        <w:rPr>
          <w:sz w:val="24"/>
          <w:szCs w:val="24"/>
        </w:rPr>
      </w:pPr>
      <w:r>
        <w:rPr>
          <w:sz w:val="24"/>
          <w:szCs w:val="24"/>
        </w:rPr>
        <w:t>OGD</w:t>
      </w:r>
      <w:r w:rsidR="00413794" w:rsidRPr="00413794">
        <w:rPr>
          <w:sz w:val="24"/>
          <w:szCs w:val="24"/>
        </w:rPr>
        <w:t xml:space="preserve"> </w:t>
      </w:r>
      <w:r w:rsidR="00262175">
        <w:rPr>
          <w:sz w:val="24"/>
          <w:szCs w:val="24"/>
        </w:rPr>
        <w:t xml:space="preserve">constributes to </w:t>
      </w:r>
      <w:r w:rsidR="00413794" w:rsidRPr="00413794">
        <w:rPr>
          <w:sz w:val="24"/>
          <w:szCs w:val="24"/>
        </w:rPr>
        <w:t>promote transparency, accountability and value creation</w:t>
      </w:r>
      <w:r w:rsidR="005B10A6">
        <w:rPr>
          <w:sz w:val="24"/>
          <w:szCs w:val="24"/>
        </w:rPr>
        <w:t>. B</w:t>
      </w:r>
      <w:r w:rsidR="00413794" w:rsidRPr="00413794">
        <w:rPr>
          <w:sz w:val="24"/>
          <w:szCs w:val="24"/>
        </w:rPr>
        <w:t>y making government data available to all</w:t>
      </w:r>
      <w:r w:rsidR="005B10A6">
        <w:rPr>
          <w:sz w:val="24"/>
          <w:szCs w:val="24"/>
        </w:rPr>
        <w:t>,</w:t>
      </w:r>
      <w:r w:rsidR="00413794" w:rsidRPr="00413794">
        <w:rPr>
          <w:sz w:val="24"/>
          <w:szCs w:val="24"/>
        </w:rPr>
        <w:t xml:space="preserve"> public </w:t>
      </w:r>
      <w:r w:rsidR="005B10A6">
        <w:rPr>
          <w:sz w:val="24"/>
          <w:szCs w:val="24"/>
        </w:rPr>
        <w:t>entities</w:t>
      </w:r>
      <w:r w:rsidR="00413794" w:rsidRPr="00413794">
        <w:rPr>
          <w:sz w:val="24"/>
          <w:szCs w:val="24"/>
        </w:rPr>
        <w:t xml:space="preserve"> become more transparent and accountable to citizens. </w:t>
      </w:r>
      <w:r w:rsidR="005B10A6">
        <w:rPr>
          <w:sz w:val="24"/>
          <w:szCs w:val="24"/>
        </w:rPr>
        <w:t xml:space="preserve">The reaction of citizens </w:t>
      </w:r>
      <w:r w:rsidR="004933A6">
        <w:rPr>
          <w:sz w:val="24"/>
          <w:szCs w:val="24"/>
        </w:rPr>
        <w:t xml:space="preserve">based on accessed information may help </w:t>
      </w:r>
      <w:r w:rsidR="00413794" w:rsidRPr="00413794">
        <w:rPr>
          <w:sz w:val="24"/>
          <w:szCs w:val="24"/>
        </w:rPr>
        <w:t xml:space="preserve">governments </w:t>
      </w:r>
      <w:r w:rsidR="004933A6">
        <w:rPr>
          <w:sz w:val="24"/>
          <w:szCs w:val="24"/>
        </w:rPr>
        <w:t xml:space="preserve">to </w:t>
      </w:r>
      <w:r w:rsidR="00413794" w:rsidRPr="00413794">
        <w:rPr>
          <w:sz w:val="24"/>
          <w:szCs w:val="24"/>
        </w:rPr>
        <w:t>promote business creation and innovative, citizen-centric services.</w:t>
      </w:r>
    </w:p>
    <w:p w14:paraId="3EBF10DB" w14:textId="77777777" w:rsidR="0018705B" w:rsidRPr="0018705B" w:rsidRDefault="00587B70" w:rsidP="00566198">
      <w:pPr>
        <w:pStyle w:val="NoSpacing"/>
        <w:spacing w:line="276" w:lineRule="auto"/>
        <w:ind w:firstLine="360"/>
        <w:rPr>
          <w:sz w:val="24"/>
          <w:szCs w:val="24"/>
        </w:rPr>
      </w:pPr>
      <w:r w:rsidRPr="00B82FFF">
        <w:rPr>
          <w:i/>
          <w:sz w:val="24"/>
          <w:szCs w:val="24"/>
        </w:rPr>
        <w:t>Fir</w:t>
      </w:r>
      <w:r w:rsidR="005D2F1E" w:rsidRPr="00B82FFF">
        <w:rPr>
          <w:i/>
          <w:sz w:val="24"/>
          <w:szCs w:val="24"/>
        </w:rPr>
        <w:t>stly</w:t>
      </w:r>
      <w:r w:rsidR="005D2F1E">
        <w:rPr>
          <w:sz w:val="24"/>
          <w:szCs w:val="24"/>
        </w:rPr>
        <w:t>, ODG help to i</w:t>
      </w:r>
      <w:r w:rsidR="0018705B" w:rsidRPr="0018705B">
        <w:rPr>
          <w:sz w:val="24"/>
          <w:szCs w:val="24"/>
        </w:rPr>
        <w:t>ncreas</w:t>
      </w:r>
      <w:r w:rsidR="005D2F1E">
        <w:rPr>
          <w:sz w:val="24"/>
          <w:szCs w:val="24"/>
        </w:rPr>
        <w:t>e</w:t>
      </w:r>
      <w:r w:rsidR="0018705B" w:rsidRPr="0018705B">
        <w:rPr>
          <w:sz w:val="24"/>
          <w:szCs w:val="24"/>
        </w:rPr>
        <w:t xml:space="preserve"> transparency and accountability</w:t>
      </w:r>
      <w:r w:rsidR="005D2F1E">
        <w:rPr>
          <w:sz w:val="24"/>
          <w:szCs w:val="24"/>
        </w:rPr>
        <w:t xml:space="preserve"> of public officials. </w:t>
      </w:r>
    </w:p>
    <w:p w14:paraId="42F67780" w14:textId="77777777" w:rsidR="00B82FFF" w:rsidRDefault="0018705B" w:rsidP="00566198">
      <w:pPr>
        <w:pStyle w:val="NoSpacing"/>
        <w:spacing w:line="276" w:lineRule="auto"/>
        <w:ind w:firstLine="360"/>
        <w:rPr>
          <w:sz w:val="24"/>
          <w:szCs w:val="24"/>
        </w:rPr>
      </w:pPr>
      <w:r w:rsidRPr="0018705B">
        <w:rPr>
          <w:sz w:val="24"/>
          <w:szCs w:val="24"/>
        </w:rPr>
        <w:lastRenderedPageBreak/>
        <w:t xml:space="preserve">Open data </w:t>
      </w:r>
      <w:r w:rsidR="00EA0566">
        <w:rPr>
          <w:sz w:val="24"/>
          <w:szCs w:val="24"/>
        </w:rPr>
        <w:t xml:space="preserve">including spending of public budget, especially </w:t>
      </w:r>
      <w:r w:rsidR="00EA0566" w:rsidRPr="00EA0566">
        <w:rPr>
          <w:sz w:val="24"/>
          <w:szCs w:val="24"/>
        </w:rPr>
        <w:t>public procurement processes</w:t>
      </w:r>
      <w:r w:rsidR="00604749">
        <w:rPr>
          <w:sz w:val="24"/>
          <w:szCs w:val="24"/>
        </w:rPr>
        <w:t xml:space="preserve"> help people </w:t>
      </w:r>
      <w:r w:rsidR="00604749" w:rsidRPr="00604749">
        <w:rPr>
          <w:sz w:val="24"/>
          <w:szCs w:val="24"/>
        </w:rPr>
        <w:t>easier to analyse, process and combine</w:t>
      </w:r>
      <w:r w:rsidR="00604749">
        <w:rPr>
          <w:sz w:val="24"/>
          <w:szCs w:val="24"/>
        </w:rPr>
        <w:t xml:space="preserve"> governmental information</w:t>
      </w:r>
      <w:r w:rsidR="0066555E">
        <w:rPr>
          <w:sz w:val="24"/>
          <w:szCs w:val="24"/>
        </w:rPr>
        <w:t>, therefore, monitor</w:t>
      </w:r>
      <w:r w:rsidR="0066555E" w:rsidRPr="0066555E">
        <w:t xml:space="preserve"> </w:t>
      </w:r>
      <w:r w:rsidR="0066555E" w:rsidRPr="0066555E">
        <w:rPr>
          <w:sz w:val="24"/>
          <w:szCs w:val="24"/>
        </w:rPr>
        <w:t>government activities, decisions, and expenditures</w:t>
      </w:r>
      <w:r w:rsidR="0066555E">
        <w:rPr>
          <w:sz w:val="24"/>
          <w:szCs w:val="24"/>
        </w:rPr>
        <w:t xml:space="preserve">. Under such monitoring mechanism, public authorities must hold </w:t>
      </w:r>
      <w:r w:rsidR="008416A5" w:rsidRPr="008416A5">
        <w:rPr>
          <w:sz w:val="24"/>
          <w:szCs w:val="24"/>
        </w:rPr>
        <w:t>accountability</w:t>
      </w:r>
      <w:r w:rsidR="008416A5">
        <w:rPr>
          <w:sz w:val="24"/>
          <w:szCs w:val="24"/>
        </w:rPr>
        <w:t xml:space="preserve"> before citizens and seek innovatives to </w:t>
      </w:r>
      <w:r w:rsidR="008416A5" w:rsidRPr="008416A5">
        <w:rPr>
          <w:sz w:val="24"/>
          <w:szCs w:val="24"/>
        </w:rPr>
        <w:t>us</w:t>
      </w:r>
      <w:r w:rsidR="008416A5">
        <w:rPr>
          <w:sz w:val="24"/>
          <w:szCs w:val="24"/>
        </w:rPr>
        <w:t>e</w:t>
      </w:r>
      <w:r w:rsidR="008416A5" w:rsidRPr="008416A5">
        <w:rPr>
          <w:sz w:val="24"/>
          <w:szCs w:val="24"/>
        </w:rPr>
        <w:t xml:space="preserve"> public money effectively</w:t>
      </w:r>
      <w:r w:rsidR="00EC281F">
        <w:rPr>
          <w:sz w:val="24"/>
          <w:szCs w:val="24"/>
        </w:rPr>
        <w:t xml:space="preserve">. </w:t>
      </w:r>
    </w:p>
    <w:p w14:paraId="04535075" w14:textId="77777777" w:rsidR="00EC281F" w:rsidRDefault="00FB313B" w:rsidP="00566198">
      <w:pPr>
        <w:pStyle w:val="NoSpacing"/>
        <w:spacing w:line="276" w:lineRule="auto"/>
        <w:ind w:firstLine="360"/>
        <w:rPr>
          <w:sz w:val="24"/>
          <w:szCs w:val="24"/>
        </w:rPr>
      </w:pPr>
      <w:r>
        <w:rPr>
          <w:sz w:val="24"/>
          <w:szCs w:val="24"/>
        </w:rPr>
        <w:t xml:space="preserve">By </w:t>
      </w:r>
      <w:r w:rsidRPr="00FB313B">
        <w:rPr>
          <w:sz w:val="24"/>
          <w:szCs w:val="24"/>
        </w:rPr>
        <w:t>showing how and where public money is spent</w:t>
      </w:r>
      <w:r>
        <w:rPr>
          <w:sz w:val="24"/>
          <w:szCs w:val="24"/>
        </w:rPr>
        <w:t xml:space="preserve">, OGD sheds light on public officials’ activities that relate to </w:t>
      </w:r>
      <w:r w:rsidRPr="00FB313B">
        <w:rPr>
          <w:sz w:val="24"/>
          <w:szCs w:val="24"/>
        </w:rPr>
        <w:t>the flow and use of public money</w:t>
      </w:r>
      <w:r w:rsidR="00192028">
        <w:rPr>
          <w:sz w:val="24"/>
          <w:szCs w:val="24"/>
        </w:rPr>
        <w:t xml:space="preserve">. </w:t>
      </w:r>
      <w:r w:rsidR="00192028" w:rsidRPr="00192028">
        <w:rPr>
          <w:sz w:val="24"/>
          <w:szCs w:val="24"/>
        </w:rPr>
        <w:t>OGD</w:t>
      </w:r>
      <w:r w:rsidR="00192028">
        <w:rPr>
          <w:sz w:val="24"/>
          <w:szCs w:val="24"/>
        </w:rPr>
        <w:t xml:space="preserve"> </w:t>
      </w:r>
      <w:r w:rsidR="00FA237C">
        <w:rPr>
          <w:sz w:val="24"/>
          <w:szCs w:val="24"/>
        </w:rPr>
        <w:t xml:space="preserve">creats space for </w:t>
      </w:r>
      <w:r w:rsidR="00FA237C" w:rsidRPr="00FA237C">
        <w:rPr>
          <w:sz w:val="24"/>
          <w:szCs w:val="24"/>
        </w:rPr>
        <w:t xml:space="preserve">civil society and private sector organizations in </w:t>
      </w:r>
      <w:r w:rsidR="007C4C14">
        <w:rPr>
          <w:sz w:val="24"/>
          <w:szCs w:val="24"/>
        </w:rPr>
        <w:t>decision-making process</w:t>
      </w:r>
      <w:r w:rsidR="00FA237C" w:rsidRPr="00FA237C">
        <w:rPr>
          <w:sz w:val="24"/>
          <w:szCs w:val="24"/>
        </w:rPr>
        <w:t xml:space="preserve"> to prevent corruption and increase integrity</w:t>
      </w:r>
      <w:r w:rsidR="00B243A0">
        <w:rPr>
          <w:sz w:val="24"/>
          <w:szCs w:val="24"/>
        </w:rPr>
        <w:t xml:space="preserve"> of the </w:t>
      </w:r>
      <w:r w:rsidR="00B243A0" w:rsidRPr="00B243A0">
        <w:rPr>
          <w:sz w:val="24"/>
          <w:szCs w:val="24"/>
        </w:rPr>
        <w:t>government</w:t>
      </w:r>
      <w:r w:rsidR="00FA237C" w:rsidRPr="00FA237C">
        <w:rPr>
          <w:sz w:val="24"/>
          <w:szCs w:val="24"/>
        </w:rPr>
        <w:t>.</w:t>
      </w:r>
    </w:p>
    <w:p w14:paraId="0B423BA6" w14:textId="77777777" w:rsidR="0018705B" w:rsidRDefault="007C4C14" w:rsidP="00566198">
      <w:pPr>
        <w:pStyle w:val="NoSpacing"/>
        <w:spacing w:line="276" w:lineRule="auto"/>
        <w:ind w:firstLine="360"/>
        <w:rPr>
          <w:sz w:val="24"/>
          <w:szCs w:val="24"/>
        </w:rPr>
      </w:pPr>
      <w:r w:rsidRPr="007C4C14">
        <w:rPr>
          <w:i/>
          <w:sz w:val="24"/>
          <w:szCs w:val="24"/>
        </w:rPr>
        <w:t>Secondly</w:t>
      </w:r>
      <w:r>
        <w:rPr>
          <w:sz w:val="24"/>
          <w:szCs w:val="24"/>
        </w:rPr>
        <w:t xml:space="preserve">, </w:t>
      </w:r>
      <w:r w:rsidR="000E1887">
        <w:rPr>
          <w:sz w:val="24"/>
          <w:szCs w:val="24"/>
        </w:rPr>
        <w:t xml:space="preserve">OGD </w:t>
      </w:r>
      <w:r w:rsidR="002B1335">
        <w:rPr>
          <w:sz w:val="24"/>
          <w:szCs w:val="24"/>
        </w:rPr>
        <w:t>makes</w:t>
      </w:r>
      <w:r w:rsidR="0018705B" w:rsidRPr="0018705B">
        <w:rPr>
          <w:sz w:val="24"/>
          <w:szCs w:val="24"/>
        </w:rPr>
        <w:t xml:space="preserve"> government performance</w:t>
      </w:r>
      <w:r w:rsidR="00931E3E">
        <w:rPr>
          <w:sz w:val="24"/>
          <w:szCs w:val="24"/>
        </w:rPr>
        <w:t xml:space="preserve"> </w:t>
      </w:r>
      <w:r w:rsidR="00C14C5C">
        <w:rPr>
          <w:sz w:val="24"/>
          <w:szCs w:val="24"/>
        </w:rPr>
        <w:t xml:space="preserve">become </w:t>
      </w:r>
      <w:r w:rsidR="00931E3E">
        <w:rPr>
          <w:sz w:val="24"/>
          <w:szCs w:val="24"/>
        </w:rPr>
        <w:t>bet</w:t>
      </w:r>
      <w:r w:rsidR="00C14C5C">
        <w:rPr>
          <w:sz w:val="24"/>
          <w:szCs w:val="24"/>
        </w:rPr>
        <w:t>ter and better</w:t>
      </w:r>
      <w:r w:rsidR="004B38A3">
        <w:rPr>
          <w:sz w:val="24"/>
          <w:szCs w:val="24"/>
        </w:rPr>
        <w:t>.</w:t>
      </w:r>
    </w:p>
    <w:p w14:paraId="06F70A0D" w14:textId="77777777" w:rsidR="0018705B" w:rsidRPr="0018705B" w:rsidRDefault="0018705B" w:rsidP="00566198">
      <w:pPr>
        <w:pStyle w:val="NoSpacing"/>
        <w:spacing w:line="276" w:lineRule="auto"/>
        <w:ind w:firstLine="360"/>
        <w:rPr>
          <w:sz w:val="24"/>
          <w:szCs w:val="24"/>
        </w:rPr>
      </w:pPr>
      <w:r w:rsidRPr="0018705B">
        <w:rPr>
          <w:sz w:val="24"/>
          <w:szCs w:val="24"/>
        </w:rPr>
        <w:t>Open data increase</w:t>
      </w:r>
      <w:r w:rsidR="00D82787">
        <w:rPr>
          <w:sz w:val="24"/>
          <w:szCs w:val="24"/>
        </w:rPr>
        <w:t>s the quali</w:t>
      </w:r>
      <w:r w:rsidR="00456C42">
        <w:rPr>
          <w:sz w:val="24"/>
          <w:szCs w:val="24"/>
        </w:rPr>
        <w:t>ty of</w:t>
      </w:r>
      <w:r w:rsidRPr="0018705B">
        <w:rPr>
          <w:sz w:val="24"/>
          <w:szCs w:val="24"/>
        </w:rPr>
        <w:t xml:space="preserve"> government </w:t>
      </w:r>
      <w:r w:rsidR="00456C42">
        <w:rPr>
          <w:sz w:val="24"/>
          <w:szCs w:val="24"/>
        </w:rPr>
        <w:t xml:space="preserve">performance by avoiding corruption in providing public </w:t>
      </w:r>
      <w:r w:rsidR="009E40D5">
        <w:rPr>
          <w:sz w:val="24"/>
          <w:szCs w:val="24"/>
        </w:rPr>
        <w:t xml:space="preserve">services. </w:t>
      </w:r>
      <w:r w:rsidR="009E40D5" w:rsidRPr="009E40D5">
        <w:rPr>
          <w:sz w:val="24"/>
          <w:szCs w:val="24"/>
        </w:rPr>
        <w:t>Open data can help discover corrupt activities by providing critical information, tools and mechanism for judicial enforcement. By accessing to OGD,  the media and civil society may identify indications of such power-abuse activities for private gain of public officials.</w:t>
      </w:r>
      <w:r w:rsidR="00F56B1D">
        <w:rPr>
          <w:sz w:val="24"/>
          <w:szCs w:val="24"/>
        </w:rPr>
        <w:t xml:space="preserve"> By publishing </w:t>
      </w:r>
      <w:r w:rsidR="00E3258E">
        <w:rPr>
          <w:sz w:val="24"/>
          <w:szCs w:val="24"/>
        </w:rPr>
        <w:t xml:space="preserve">government data openly, </w:t>
      </w:r>
      <w:r w:rsidR="00E3258E" w:rsidRPr="00E3258E">
        <w:rPr>
          <w:sz w:val="24"/>
          <w:szCs w:val="24"/>
        </w:rPr>
        <w:t>governmental misconduct</w:t>
      </w:r>
      <w:r w:rsidR="00E3258E">
        <w:rPr>
          <w:sz w:val="24"/>
          <w:szCs w:val="24"/>
        </w:rPr>
        <w:t xml:space="preserve"> can be easily exposed, therefore,</w:t>
      </w:r>
      <w:r w:rsidR="00E3258E" w:rsidRPr="00E3258E">
        <w:t xml:space="preserve"> </w:t>
      </w:r>
      <w:r w:rsidR="00E3258E" w:rsidRPr="00E3258E">
        <w:rPr>
          <w:sz w:val="24"/>
          <w:szCs w:val="24"/>
        </w:rPr>
        <w:t>decision-makers</w:t>
      </w:r>
      <w:r w:rsidR="00E3258E">
        <w:rPr>
          <w:sz w:val="24"/>
          <w:szCs w:val="24"/>
        </w:rPr>
        <w:t xml:space="preserve"> are force</w:t>
      </w:r>
      <w:r w:rsidR="00FD5415">
        <w:rPr>
          <w:sz w:val="24"/>
          <w:szCs w:val="24"/>
        </w:rPr>
        <w:t>d</w:t>
      </w:r>
      <w:r w:rsidR="00E3258E">
        <w:rPr>
          <w:sz w:val="24"/>
          <w:szCs w:val="24"/>
        </w:rPr>
        <w:t xml:space="preserve"> to</w:t>
      </w:r>
      <w:r w:rsidR="00FD5415">
        <w:rPr>
          <w:sz w:val="24"/>
          <w:szCs w:val="24"/>
        </w:rPr>
        <w:t xml:space="preserve"> </w:t>
      </w:r>
      <w:r w:rsidRPr="0018705B">
        <w:rPr>
          <w:sz w:val="24"/>
          <w:szCs w:val="24"/>
        </w:rPr>
        <w:t>design better</w:t>
      </w:r>
      <w:r w:rsidR="00FB451C">
        <w:rPr>
          <w:sz w:val="24"/>
          <w:szCs w:val="24"/>
        </w:rPr>
        <w:t xml:space="preserve"> </w:t>
      </w:r>
      <w:r w:rsidRPr="0018705B">
        <w:rPr>
          <w:sz w:val="24"/>
          <w:szCs w:val="24"/>
        </w:rPr>
        <w:t xml:space="preserve">policies for anti-corruption </w:t>
      </w:r>
      <w:r w:rsidR="00314748">
        <w:rPr>
          <w:sz w:val="24"/>
          <w:szCs w:val="24"/>
        </w:rPr>
        <w:t xml:space="preserve">as well as </w:t>
      </w:r>
      <w:r w:rsidRPr="0018705B">
        <w:rPr>
          <w:sz w:val="24"/>
          <w:szCs w:val="24"/>
        </w:rPr>
        <w:t>their effective implementation</w:t>
      </w:r>
      <w:r w:rsidR="00314748">
        <w:rPr>
          <w:sz w:val="24"/>
          <w:szCs w:val="24"/>
        </w:rPr>
        <w:t xml:space="preserve"> under social pressure. </w:t>
      </w:r>
    </w:p>
    <w:p w14:paraId="4E4957C8" w14:textId="77777777" w:rsidR="0018705B" w:rsidRPr="0018705B" w:rsidRDefault="0018705B" w:rsidP="00566198">
      <w:pPr>
        <w:pStyle w:val="NoSpacing"/>
        <w:spacing w:line="276" w:lineRule="auto"/>
        <w:ind w:firstLine="360"/>
        <w:rPr>
          <w:sz w:val="24"/>
          <w:szCs w:val="24"/>
        </w:rPr>
      </w:pPr>
      <w:r w:rsidRPr="0018705B">
        <w:rPr>
          <w:sz w:val="24"/>
          <w:szCs w:val="24"/>
        </w:rPr>
        <w:t>Furthermore, O</w:t>
      </w:r>
      <w:r w:rsidR="001862B9">
        <w:rPr>
          <w:sz w:val="24"/>
          <w:szCs w:val="24"/>
        </w:rPr>
        <w:t>G</w:t>
      </w:r>
      <w:r w:rsidRPr="0018705B">
        <w:rPr>
          <w:sz w:val="24"/>
          <w:szCs w:val="24"/>
        </w:rPr>
        <w:t xml:space="preserve">D </w:t>
      </w:r>
      <w:r w:rsidR="00314748">
        <w:rPr>
          <w:sz w:val="24"/>
          <w:szCs w:val="24"/>
        </w:rPr>
        <w:t>also</w:t>
      </w:r>
      <w:r w:rsidRPr="0018705B">
        <w:rPr>
          <w:sz w:val="24"/>
          <w:szCs w:val="24"/>
        </w:rPr>
        <w:t xml:space="preserve"> support collaboration among governments </w:t>
      </w:r>
      <w:r w:rsidR="00314748">
        <w:rPr>
          <w:sz w:val="24"/>
          <w:szCs w:val="24"/>
        </w:rPr>
        <w:t>of different nations</w:t>
      </w:r>
      <w:r w:rsidR="001862B9">
        <w:rPr>
          <w:sz w:val="24"/>
          <w:szCs w:val="24"/>
        </w:rPr>
        <w:t xml:space="preserve"> </w:t>
      </w:r>
      <w:r w:rsidRPr="0018705B">
        <w:rPr>
          <w:sz w:val="24"/>
          <w:szCs w:val="24"/>
        </w:rPr>
        <w:t>which can</w:t>
      </w:r>
      <w:r w:rsidR="00FB451C">
        <w:rPr>
          <w:sz w:val="24"/>
          <w:szCs w:val="24"/>
        </w:rPr>
        <w:t xml:space="preserve"> </w:t>
      </w:r>
      <w:r w:rsidRPr="0018705B">
        <w:rPr>
          <w:sz w:val="24"/>
          <w:szCs w:val="24"/>
        </w:rPr>
        <w:t>increase the impact of national efforts and policies.</w:t>
      </w:r>
      <w:r w:rsidR="00781DB9" w:rsidRPr="00781DB9">
        <w:t xml:space="preserve"> </w:t>
      </w:r>
      <w:r w:rsidR="00781DB9" w:rsidRPr="00781DB9">
        <w:rPr>
          <w:sz w:val="24"/>
          <w:szCs w:val="24"/>
        </w:rPr>
        <w:t>OGD</w:t>
      </w:r>
      <w:r w:rsidR="00781DB9">
        <w:rPr>
          <w:sz w:val="24"/>
          <w:szCs w:val="24"/>
        </w:rPr>
        <w:t xml:space="preserve"> enable </w:t>
      </w:r>
      <w:r w:rsidR="00781DB9" w:rsidRPr="00781DB9">
        <w:rPr>
          <w:sz w:val="24"/>
          <w:szCs w:val="24"/>
        </w:rPr>
        <w:t>governments</w:t>
      </w:r>
      <w:r w:rsidR="00781DB9">
        <w:rPr>
          <w:sz w:val="24"/>
          <w:szCs w:val="24"/>
        </w:rPr>
        <w:t xml:space="preserve"> tracking money transfer among countries, therefore, </w:t>
      </w:r>
      <w:r w:rsidR="00CF01E6" w:rsidRPr="00CF01E6">
        <w:rPr>
          <w:sz w:val="24"/>
          <w:szCs w:val="24"/>
        </w:rPr>
        <w:t xml:space="preserve">the flow of public funds </w:t>
      </w:r>
      <w:r w:rsidR="00CF01E6">
        <w:rPr>
          <w:sz w:val="24"/>
          <w:szCs w:val="24"/>
        </w:rPr>
        <w:t xml:space="preserve">can be monitered </w:t>
      </w:r>
      <w:r w:rsidR="00CF01E6" w:rsidRPr="00CF01E6">
        <w:rPr>
          <w:sz w:val="24"/>
          <w:szCs w:val="24"/>
        </w:rPr>
        <w:t xml:space="preserve">not only domestically but also across </w:t>
      </w:r>
      <w:r w:rsidR="00CF01E6">
        <w:rPr>
          <w:sz w:val="24"/>
          <w:szCs w:val="24"/>
        </w:rPr>
        <w:t xml:space="preserve">the </w:t>
      </w:r>
      <w:r w:rsidR="00CF01E6" w:rsidRPr="00CF01E6">
        <w:rPr>
          <w:sz w:val="24"/>
          <w:szCs w:val="24"/>
        </w:rPr>
        <w:t>borders</w:t>
      </w:r>
      <w:r w:rsidR="00CF01E6">
        <w:rPr>
          <w:sz w:val="24"/>
          <w:szCs w:val="24"/>
        </w:rPr>
        <w:t xml:space="preserve">. </w:t>
      </w:r>
      <w:r w:rsidRPr="0018705B">
        <w:rPr>
          <w:sz w:val="24"/>
          <w:szCs w:val="24"/>
        </w:rPr>
        <w:t>OD</w:t>
      </w:r>
      <w:r w:rsidR="00CF01E6">
        <w:rPr>
          <w:sz w:val="24"/>
          <w:szCs w:val="24"/>
        </w:rPr>
        <w:t>G also</w:t>
      </w:r>
      <w:r w:rsidRPr="0018705B">
        <w:rPr>
          <w:sz w:val="24"/>
          <w:szCs w:val="24"/>
        </w:rPr>
        <w:t xml:space="preserve"> allow to link anti-corruption efforts across policy areas</w:t>
      </w:r>
      <w:r w:rsidR="00CF01E6">
        <w:rPr>
          <w:sz w:val="24"/>
          <w:szCs w:val="24"/>
        </w:rPr>
        <w:t xml:space="preserve"> by combining and comparing </w:t>
      </w:r>
      <w:r w:rsidRPr="0018705B">
        <w:rPr>
          <w:sz w:val="24"/>
          <w:szCs w:val="24"/>
        </w:rPr>
        <w:t xml:space="preserve">initiatives </w:t>
      </w:r>
      <w:r w:rsidR="00CF01E6">
        <w:rPr>
          <w:sz w:val="24"/>
          <w:szCs w:val="24"/>
        </w:rPr>
        <w:t>and experiences among countries</w:t>
      </w:r>
      <w:r w:rsidRPr="0018705B">
        <w:rPr>
          <w:sz w:val="24"/>
          <w:szCs w:val="24"/>
        </w:rPr>
        <w:t>.</w:t>
      </w:r>
    </w:p>
    <w:p w14:paraId="6EB9834C" w14:textId="77777777" w:rsidR="0018705B" w:rsidRPr="0018705B" w:rsidRDefault="00CD44D1" w:rsidP="00566198">
      <w:pPr>
        <w:pStyle w:val="NoSpacing"/>
        <w:spacing w:line="276" w:lineRule="auto"/>
        <w:ind w:firstLine="360"/>
        <w:rPr>
          <w:sz w:val="24"/>
          <w:szCs w:val="24"/>
        </w:rPr>
      </w:pPr>
      <w:r w:rsidRPr="00341B0E">
        <w:rPr>
          <w:i/>
          <w:sz w:val="24"/>
          <w:szCs w:val="24"/>
        </w:rPr>
        <w:t>Thirdly</w:t>
      </w:r>
      <w:r>
        <w:rPr>
          <w:sz w:val="24"/>
          <w:szCs w:val="24"/>
        </w:rPr>
        <w:t xml:space="preserve">, </w:t>
      </w:r>
      <w:r w:rsidR="0020717E">
        <w:rPr>
          <w:sz w:val="24"/>
          <w:szCs w:val="24"/>
        </w:rPr>
        <w:t>OG</w:t>
      </w:r>
      <w:r w:rsidR="003D0871">
        <w:rPr>
          <w:sz w:val="24"/>
          <w:szCs w:val="24"/>
        </w:rPr>
        <w:t>D i</w:t>
      </w:r>
      <w:r w:rsidR="0018705B" w:rsidRPr="0018705B">
        <w:rPr>
          <w:sz w:val="24"/>
          <w:szCs w:val="24"/>
        </w:rPr>
        <w:t>ncreas</w:t>
      </w:r>
      <w:r w:rsidR="003D0871">
        <w:rPr>
          <w:sz w:val="24"/>
          <w:szCs w:val="24"/>
        </w:rPr>
        <w:t xml:space="preserve">es </w:t>
      </w:r>
      <w:r w:rsidR="0018705B" w:rsidRPr="0018705B">
        <w:rPr>
          <w:sz w:val="24"/>
          <w:szCs w:val="24"/>
        </w:rPr>
        <w:t>national competitiveness</w:t>
      </w:r>
      <w:r w:rsidR="00341B0E">
        <w:rPr>
          <w:sz w:val="24"/>
          <w:szCs w:val="24"/>
        </w:rPr>
        <w:t xml:space="preserve"> and support investors</w:t>
      </w:r>
      <w:r w:rsidR="00CB42E1">
        <w:rPr>
          <w:sz w:val="24"/>
          <w:szCs w:val="24"/>
        </w:rPr>
        <w:t>.</w:t>
      </w:r>
    </w:p>
    <w:p w14:paraId="5DEEED2C" w14:textId="77777777" w:rsidR="0018705B" w:rsidRPr="0018705B" w:rsidRDefault="003D0871" w:rsidP="00566198">
      <w:pPr>
        <w:pStyle w:val="NoSpacing"/>
        <w:spacing w:line="276" w:lineRule="auto"/>
        <w:ind w:firstLine="360"/>
        <w:rPr>
          <w:sz w:val="24"/>
          <w:szCs w:val="24"/>
        </w:rPr>
      </w:pPr>
      <w:r>
        <w:rPr>
          <w:sz w:val="24"/>
          <w:szCs w:val="24"/>
        </w:rPr>
        <w:t xml:space="preserve">By </w:t>
      </w:r>
      <w:r w:rsidRPr="003D0871">
        <w:rPr>
          <w:sz w:val="24"/>
          <w:szCs w:val="24"/>
        </w:rPr>
        <w:t>providing</w:t>
      </w:r>
      <w:r>
        <w:rPr>
          <w:sz w:val="24"/>
          <w:szCs w:val="24"/>
        </w:rPr>
        <w:t xml:space="preserve"> ad</w:t>
      </w:r>
      <w:r w:rsidR="009B2558">
        <w:rPr>
          <w:sz w:val="24"/>
          <w:szCs w:val="24"/>
        </w:rPr>
        <w:t>e</w:t>
      </w:r>
      <w:r>
        <w:rPr>
          <w:sz w:val="24"/>
          <w:szCs w:val="24"/>
        </w:rPr>
        <w:t xml:space="preserve">quate, trusted </w:t>
      </w:r>
      <w:r w:rsidR="0045432A">
        <w:rPr>
          <w:sz w:val="24"/>
          <w:szCs w:val="24"/>
        </w:rPr>
        <w:t xml:space="preserve">information in timely manner, ODG makes both domestic and foreign investor be more and more confident in their decisions. They can </w:t>
      </w:r>
      <w:r w:rsidR="00341B0E" w:rsidRPr="00341B0E">
        <w:rPr>
          <w:sz w:val="24"/>
          <w:szCs w:val="24"/>
        </w:rPr>
        <w:t>assess business environment</w:t>
      </w:r>
      <w:r w:rsidR="003E7601">
        <w:rPr>
          <w:sz w:val="24"/>
          <w:szCs w:val="24"/>
        </w:rPr>
        <w:t xml:space="preserve"> with</w:t>
      </w:r>
      <w:r w:rsidR="00341B0E" w:rsidRPr="00341B0E">
        <w:rPr>
          <w:sz w:val="24"/>
          <w:szCs w:val="24"/>
        </w:rPr>
        <w:t xml:space="preserve"> risks and opportunities in a specific market or sector</w:t>
      </w:r>
      <w:r w:rsidR="0018705B" w:rsidRPr="00341B0E">
        <w:rPr>
          <w:sz w:val="24"/>
          <w:szCs w:val="24"/>
        </w:rPr>
        <w:t xml:space="preserve"> </w:t>
      </w:r>
      <w:r w:rsidR="00341B0E" w:rsidRPr="00341B0E">
        <w:rPr>
          <w:sz w:val="24"/>
          <w:szCs w:val="24"/>
        </w:rPr>
        <w:t xml:space="preserve">based on </w:t>
      </w:r>
      <w:r w:rsidR="003E7601" w:rsidRPr="003E7601">
        <w:rPr>
          <w:sz w:val="24"/>
          <w:szCs w:val="24"/>
        </w:rPr>
        <w:t>real-time information</w:t>
      </w:r>
      <w:r w:rsidR="003E7601">
        <w:rPr>
          <w:sz w:val="24"/>
          <w:szCs w:val="24"/>
        </w:rPr>
        <w:t xml:space="preserve"> and trusted evidence. </w:t>
      </w:r>
      <w:r w:rsidR="0018705B" w:rsidRPr="0018705B">
        <w:rPr>
          <w:sz w:val="24"/>
          <w:szCs w:val="24"/>
        </w:rPr>
        <w:t xml:space="preserve">At the same time, </w:t>
      </w:r>
      <w:r w:rsidR="00AB1A9C">
        <w:rPr>
          <w:sz w:val="24"/>
          <w:szCs w:val="24"/>
        </w:rPr>
        <w:t xml:space="preserve">OGD allow </w:t>
      </w:r>
      <w:r w:rsidR="0018705B" w:rsidRPr="0018705B">
        <w:rPr>
          <w:sz w:val="24"/>
          <w:szCs w:val="24"/>
        </w:rPr>
        <w:t xml:space="preserve">private sector </w:t>
      </w:r>
      <w:r w:rsidR="00AB1A9C">
        <w:rPr>
          <w:sz w:val="24"/>
          <w:szCs w:val="24"/>
        </w:rPr>
        <w:t xml:space="preserve">to take part </w:t>
      </w:r>
      <w:r w:rsidR="00F36EA9">
        <w:rPr>
          <w:sz w:val="24"/>
          <w:szCs w:val="24"/>
        </w:rPr>
        <w:t xml:space="preserve">in monitoring </w:t>
      </w:r>
      <w:r w:rsidR="00F36EA9" w:rsidRPr="00F36EA9">
        <w:rPr>
          <w:sz w:val="24"/>
          <w:szCs w:val="24"/>
        </w:rPr>
        <w:t>civil servants</w:t>
      </w:r>
      <w:r w:rsidR="00F36EA9">
        <w:rPr>
          <w:sz w:val="24"/>
          <w:szCs w:val="24"/>
        </w:rPr>
        <w:t xml:space="preserve">’ </w:t>
      </w:r>
      <w:r w:rsidR="00F36EA9" w:rsidRPr="00F36EA9">
        <w:rPr>
          <w:sz w:val="24"/>
          <w:szCs w:val="24"/>
        </w:rPr>
        <w:t>compliance with laws and regulations</w:t>
      </w:r>
      <w:r w:rsidR="00F36EA9">
        <w:rPr>
          <w:sz w:val="24"/>
          <w:szCs w:val="24"/>
        </w:rPr>
        <w:t xml:space="preserve">, therefore, creat </w:t>
      </w:r>
      <w:r w:rsidR="00F36EA9" w:rsidRPr="00F36EA9">
        <w:rPr>
          <w:sz w:val="24"/>
          <w:szCs w:val="24"/>
        </w:rPr>
        <w:t>transparent and less corrupt business environments</w:t>
      </w:r>
      <w:r w:rsidR="00F36EA9">
        <w:rPr>
          <w:sz w:val="24"/>
          <w:szCs w:val="24"/>
        </w:rPr>
        <w:t xml:space="preserve">. </w:t>
      </w:r>
      <w:r w:rsidR="008C5CFA">
        <w:rPr>
          <w:sz w:val="24"/>
          <w:szCs w:val="24"/>
        </w:rPr>
        <w:t>In such environment, economic development become more ang more sustainable a</w:t>
      </w:r>
      <w:r w:rsidR="0018705B" w:rsidRPr="0018705B">
        <w:rPr>
          <w:sz w:val="24"/>
          <w:szCs w:val="24"/>
        </w:rPr>
        <w:t>s a result.</w:t>
      </w:r>
    </w:p>
    <w:p w14:paraId="320DA6D9" w14:textId="77777777" w:rsidR="00DE13CD" w:rsidRDefault="00DE13CD" w:rsidP="00566198">
      <w:pPr>
        <w:pStyle w:val="NoSpacing"/>
        <w:spacing w:line="276" w:lineRule="auto"/>
        <w:ind w:firstLine="360"/>
        <w:rPr>
          <w:sz w:val="24"/>
          <w:szCs w:val="24"/>
        </w:rPr>
      </w:pPr>
      <w:r w:rsidRPr="00DE13CD">
        <w:rPr>
          <w:i/>
          <w:sz w:val="24"/>
          <w:szCs w:val="24"/>
        </w:rPr>
        <w:t>Fourthly</w:t>
      </w:r>
      <w:r>
        <w:rPr>
          <w:sz w:val="24"/>
          <w:szCs w:val="24"/>
        </w:rPr>
        <w:t>, OGD gets social entities involved in combat against corruption</w:t>
      </w:r>
    </w:p>
    <w:p w14:paraId="50C6A1F5" w14:textId="77777777" w:rsidR="004933A6" w:rsidRDefault="00DE13CD" w:rsidP="00566198">
      <w:pPr>
        <w:pStyle w:val="NoSpacing"/>
        <w:spacing w:line="276" w:lineRule="auto"/>
        <w:ind w:firstLine="360"/>
        <w:rPr>
          <w:sz w:val="24"/>
          <w:szCs w:val="24"/>
        </w:rPr>
      </w:pPr>
      <w:r w:rsidRPr="00DE13CD">
        <w:rPr>
          <w:sz w:val="24"/>
          <w:szCs w:val="24"/>
        </w:rPr>
        <w:t xml:space="preserve">OGD </w:t>
      </w:r>
      <w:r>
        <w:rPr>
          <w:sz w:val="24"/>
          <w:szCs w:val="24"/>
        </w:rPr>
        <w:t>help to e</w:t>
      </w:r>
      <w:r w:rsidR="0018705B" w:rsidRPr="0018705B">
        <w:rPr>
          <w:sz w:val="24"/>
          <w:szCs w:val="24"/>
        </w:rPr>
        <w:t>xpand social engagement</w:t>
      </w:r>
      <w:r w:rsidR="00260701">
        <w:rPr>
          <w:sz w:val="24"/>
          <w:szCs w:val="24"/>
        </w:rPr>
        <w:t xml:space="preserve"> through inviting more </w:t>
      </w:r>
      <w:r w:rsidR="00260701" w:rsidRPr="00260701">
        <w:rPr>
          <w:sz w:val="24"/>
          <w:szCs w:val="24"/>
        </w:rPr>
        <w:t>stakeholders</w:t>
      </w:r>
      <w:r w:rsidR="00260701">
        <w:rPr>
          <w:sz w:val="24"/>
          <w:szCs w:val="24"/>
        </w:rPr>
        <w:t xml:space="preserve"> in society </w:t>
      </w:r>
      <w:r w:rsidR="0018705B" w:rsidRPr="0018705B">
        <w:rPr>
          <w:sz w:val="24"/>
          <w:szCs w:val="24"/>
        </w:rPr>
        <w:t>into a participative and empowering</w:t>
      </w:r>
      <w:r w:rsidR="00FB451C">
        <w:rPr>
          <w:sz w:val="24"/>
          <w:szCs w:val="24"/>
        </w:rPr>
        <w:t xml:space="preserve"> </w:t>
      </w:r>
      <w:r w:rsidR="0018705B" w:rsidRPr="0018705B">
        <w:rPr>
          <w:sz w:val="24"/>
          <w:szCs w:val="24"/>
        </w:rPr>
        <w:t>relationship with the government.</w:t>
      </w:r>
      <w:r w:rsidR="00260701">
        <w:rPr>
          <w:sz w:val="24"/>
          <w:szCs w:val="24"/>
        </w:rPr>
        <w:t xml:space="preserve"> </w:t>
      </w:r>
      <w:r w:rsidR="0018705B" w:rsidRPr="0018705B">
        <w:rPr>
          <w:sz w:val="24"/>
          <w:szCs w:val="24"/>
        </w:rPr>
        <w:t>Open Data provide a platform to increase social participation in</w:t>
      </w:r>
      <w:r w:rsidR="00FB451C">
        <w:rPr>
          <w:sz w:val="24"/>
          <w:szCs w:val="24"/>
        </w:rPr>
        <w:t xml:space="preserve"> </w:t>
      </w:r>
      <w:r w:rsidR="0018705B" w:rsidRPr="0018705B">
        <w:rPr>
          <w:sz w:val="24"/>
          <w:szCs w:val="24"/>
        </w:rPr>
        <w:t>public procurement, political financing standards, judiciary and law enforcement, public</w:t>
      </w:r>
      <w:r w:rsidR="00FB451C">
        <w:rPr>
          <w:sz w:val="24"/>
          <w:szCs w:val="24"/>
        </w:rPr>
        <w:t xml:space="preserve"> </w:t>
      </w:r>
      <w:r w:rsidR="0018705B" w:rsidRPr="0018705B">
        <w:rPr>
          <w:sz w:val="24"/>
          <w:szCs w:val="24"/>
        </w:rPr>
        <w:t>officials’ integrity, fiscal and budget transparency, planning and land use, dispute and conflict resolution</w:t>
      </w:r>
      <w:r w:rsidR="009B2558">
        <w:rPr>
          <w:sz w:val="24"/>
          <w:szCs w:val="24"/>
        </w:rPr>
        <w:t xml:space="preserve">. Besides, ODG help the people have enough information and adequate </w:t>
      </w:r>
      <w:r w:rsidR="008B4EC3">
        <w:rPr>
          <w:sz w:val="24"/>
          <w:szCs w:val="24"/>
        </w:rPr>
        <w:t xml:space="preserve">knowledge to raise their voices in </w:t>
      </w:r>
      <w:r w:rsidR="0018705B" w:rsidRPr="0018705B">
        <w:rPr>
          <w:sz w:val="24"/>
          <w:szCs w:val="24"/>
        </w:rPr>
        <w:t>public policy and decision making</w:t>
      </w:r>
      <w:r w:rsidR="008B4EC3">
        <w:rPr>
          <w:sz w:val="24"/>
          <w:szCs w:val="24"/>
        </w:rPr>
        <w:t xml:space="preserve"> process.</w:t>
      </w:r>
      <w:r w:rsidR="008B4EC3">
        <w:rPr>
          <w:rStyle w:val="FootnoteReference"/>
          <w:sz w:val="24"/>
          <w:szCs w:val="24"/>
        </w:rPr>
        <w:footnoteReference w:id="5"/>
      </w:r>
    </w:p>
    <w:p w14:paraId="6F4006A6" w14:textId="77777777" w:rsidR="00566198" w:rsidRDefault="00BA2801" w:rsidP="00566198">
      <w:pPr>
        <w:pStyle w:val="NoSpacing"/>
        <w:spacing w:line="276" w:lineRule="auto"/>
        <w:ind w:firstLine="360"/>
        <w:rPr>
          <w:b/>
          <w:sz w:val="24"/>
          <w:szCs w:val="24"/>
        </w:rPr>
      </w:pPr>
      <w:r w:rsidRPr="00566198">
        <w:rPr>
          <w:b/>
          <w:sz w:val="24"/>
          <w:szCs w:val="24"/>
        </w:rPr>
        <w:t>3.</w:t>
      </w:r>
      <w:r w:rsidR="0037404A" w:rsidRPr="00566198">
        <w:rPr>
          <w:b/>
        </w:rPr>
        <w:t xml:space="preserve"> </w:t>
      </w:r>
      <w:r w:rsidR="0037404A" w:rsidRPr="00566198">
        <w:rPr>
          <w:b/>
          <w:sz w:val="24"/>
          <w:szCs w:val="24"/>
        </w:rPr>
        <w:t>Good practices from G20 countries in using open government data in the fight against corruption</w:t>
      </w:r>
    </w:p>
    <w:p w14:paraId="064BF58F" w14:textId="77777777" w:rsidR="00413794" w:rsidRPr="00566198" w:rsidRDefault="00413794" w:rsidP="00566198">
      <w:pPr>
        <w:pStyle w:val="NoSpacing"/>
        <w:spacing w:line="276" w:lineRule="auto"/>
        <w:ind w:firstLine="360"/>
        <w:rPr>
          <w:b/>
          <w:sz w:val="24"/>
          <w:szCs w:val="24"/>
        </w:rPr>
      </w:pPr>
      <w:r w:rsidRPr="00413794">
        <w:rPr>
          <w:sz w:val="24"/>
          <w:szCs w:val="24"/>
        </w:rPr>
        <w:lastRenderedPageBreak/>
        <w:t xml:space="preserve">OGD </w:t>
      </w:r>
      <w:r w:rsidR="0032039C">
        <w:rPr>
          <w:sz w:val="24"/>
          <w:szCs w:val="24"/>
        </w:rPr>
        <w:t xml:space="preserve">has challenged </w:t>
      </w:r>
      <w:r w:rsidRPr="00413794">
        <w:rPr>
          <w:sz w:val="24"/>
          <w:szCs w:val="24"/>
        </w:rPr>
        <w:t>governments</w:t>
      </w:r>
      <w:r w:rsidR="0032039C">
        <w:rPr>
          <w:sz w:val="24"/>
          <w:szCs w:val="24"/>
        </w:rPr>
        <w:t xml:space="preserve"> with some issues</w:t>
      </w:r>
      <w:r w:rsidRPr="00413794">
        <w:rPr>
          <w:sz w:val="24"/>
          <w:szCs w:val="24"/>
        </w:rPr>
        <w:t xml:space="preserve"> such as</w:t>
      </w:r>
      <w:r w:rsidR="0032039C">
        <w:rPr>
          <w:sz w:val="24"/>
          <w:szCs w:val="24"/>
        </w:rPr>
        <w:t xml:space="preserve"> expense for </w:t>
      </w:r>
      <w:r w:rsidRPr="00413794">
        <w:rPr>
          <w:sz w:val="24"/>
          <w:szCs w:val="24"/>
        </w:rPr>
        <w:t xml:space="preserve">public data </w:t>
      </w:r>
      <w:r w:rsidR="006E7B38">
        <w:rPr>
          <w:sz w:val="24"/>
          <w:szCs w:val="24"/>
        </w:rPr>
        <w:t>maintainance, kind of</w:t>
      </w:r>
      <w:r w:rsidRPr="00413794">
        <w:rPr>
          <w:sz w:val="24"/>
          <w:szCs w:val="24"/>
        </w:rPr>
        <w:t xml:space="preserve"> release in order to maximise public value</w:t>
      </w:r>
      <w:r w:rsidR="006E7B38">
        <w:rPr>
          <w:sz w:val="24"/>
          <w:szCs w:val="24"/>
        </w:rPr>
        <w:t xml:space="preserve">. In </w:t>
      </w:r>
      <w:r w:rsidR="00EA2A38">
        <w:rPr>
          <w:sz w:val="24"/>
          <w:szCs w:val="24"/>
        </w:rPr>
        <w:t xml:space="preserve">efforts in promoting OGD, OECD countries has </w:t>
      </w:r>
      <w:r w:rsidR="00FD5A2D">
        <w:rPr>
          <w:sz w:val="24"/>
          <w:szCs w:val="24"/>
        </w:rPr>
        <w:t xml:space="preserve">prepared G20 principles on </w:t>
      </w:r>
      <w:r w:rsidR="00FD5A2D" w:rsidRPr="00FD5A2D">
        <w:rPr>
          <w:sz w:val="24"/>
          <w:szCs w:val="24"/>
        </w:rPr>
        <w:t>Open Data and Anti-corruption</w:t>
      </w:r>
      <w:r w:rsidR="00FD5A2D">
        <w:rPr>
          <w:sz w:val="24"/>
          <w:szCs w:val="24"/>
        </w:rPr>
        <w:t xml:space="preserve">, which created basis </w:t>
      </w:r>
      <w:r w:rsidRPr="00413794">
        <w:rPr>
          <w:sz w:val="24"/>
          <w:szCs w:val="24"/>
        </w:rPr>
        <w:t>needed to develop a framework for cost and benefit analysis, to collect data, and to prepare case studies demonstrating the concrete benefits - economic, social, and policy - of opening government data</w:t>
      </w:r>
      <w:r w:rsidR="00AF0FE4">
        <w:rPr>
          <w:sz w:val="24"/>
          <w:szCs w:val="24"/>
        </w:rPr>
        <w:t>.</w:t>
      </w:r>
      <w:r>
        <w:rPr>
          <w:rStyle w:val="FootnoteReference"/>
          <w:sz w:val="24"/>
          <w:szCs w:val="24"/>
        </w:rPr>
        <w:footnoteReference w:id="6"/>
      </w:r>
    </w:p>
    <w:p w14:paraId="2B182E1E" w14:textId="77777777" w:rsidR="00413794" w:rsidRDefault="00AF0FE4" w:rsidP="00566198">
      <w:pPr>
        <w:pStyle w:val="NoSpacing"/>
        <w:spacing w:line="276" w:lineRule="auto"/>
        <w:ind w:firstLine="360"/>
        <w:rPr>
          <w:sz w:val="24"/>
          <w:szCs w:val="24"/>
        </w:rPr>
      </w:pPr>
      <w:r>
        <w:rPr>
          <w:sz w:val="24"/>
          <w:szCs w:val="24"/>
        </w:rPr>
        <w:t>F</w:t>
      </w:r>
      <w:r w:rsidRPr="00AF0FE4">
        <w:rPr>
          <w:sz w:val="24"/>
          <w:szCs w:val="24"/>
        </w:rPr>
        <w:t>ollow</w:t>
      </w:r>
      <w:r>
        <w:rPr>
          <w:sz w:val="24"/>
          <w:szCs w:val="24"/>
        </w:rPr>
        <w:t>ing</w:t>
      </w:r>
      <w:r w:rsidRPr="00AF0FE4">
        <w:rPr>
          <w:sz w:val="24"/>
          <w:szCs w:val="24"/>
        </w:rPr>
        <w:t xml:space="preserve"> the six main G20</w:t>
      </w:r>
      <w:r>
        <w:rPr>
          <w:sz w:val="24"/>
          <w:szCs w:val="24"/>
        </w:rPr>
        <w:t xml:space="preserve"> </w:t>
      </w:r>
      <w:r w:rsidRPr="00AF0FE4">
        <w:rPr>
          <w:sz w:val="24"/>
          <w:szCs w:val="24"/>
        </w:rPr>
        <w:t>Principles</w:t>
      </w:r>
      <w:r>
        <w:rPr>
          <w:sz w:val="24"/>
          <w:szCs w:val="24"/>
        </w:rPr>
        <w:t xml:space="preserve">, </w:t>
      </w:r>
      <w:r w:rsidR="00EE0D74" w:rsidRPr="00EE0D74">
        <w:rPr>
          <w:sz w:val="24"/>
          <w:szCs w:val="24"/>
        </w:rPr>
        <w:t xml:space="preserve">policy and practice regarding open data for anti-corruption </w:t>
      </w:r>
      <w:r w:rsidR="00EE0D74">
        <w:rPr>
          <w:sz w:val="24"/>
          <w:szCs w:val="24"/>
        </w:rPr>
        <w:t>some countries such as</w:t>
      </w:r>
      <w:r w:rsidR="00EE0D74" w:rsidRPr="00EE0D74">
        <w:rPr>
          <w:sz w:val="24"/>
          <w:szCs w:val="24"/>
        </w:rPr>
        <w:t xml:space="preserve"> Brazil, France, Germany, Indonesia and South Africa</w:t>
      </w:r>
      <w:r w:rsidR="00EE0D74">
        <w:rPr>
          <w:sz w:val="24"/>
          <w:szCs w:val="24"/>
        </w:rPr>
        <w:t xml:space="preserve"> have been accessed. </w:t>
      </w:r>
      <w:r w:rsidR="00413794" w:rsidRPr="00413794">
        <w:rPr>
          <w:sz w:val="24"/>
          <w:szCs w:val="24"/>
        </w:rPr>
        <w:t>OECD OGD analysis includes:</w:t>
      </w:r>
      <w:r w:rsidR="00413794">
        <w:rPr>
          <w:sz w:val="24"/>
          <w:szCs w:val="24"/>
        </w:rPr>
        <w:t xml:space="preserve"> </w:t>
      </w:r>
      <w:r w:rsidR="00413794" w:rsidRPr="00413794">
        <w:rPr>
          <w:sz w:val="24"/>
          <w:szCs w:val="24"/>
        </w:rPr>
        <w:t>business information</w:t>
      </w:r>
      <w:r w:rsidR="00413794">
        <w:rPr>
          <w:sz w:val="24"/>
          <w:szCs w:val="24"/>
        </w:rPr>
        <w:t xml:space="preserve">; </w:t>
      </w:r>
      <w:r w:rsidR="00413794" w:rsidRPr="00413794">
        <w:rPr>
          <w:sz w:val="24"/>
          <w:szCs w:val="24"/>
        </w:rPr>
        <w:t>registers</w:t>
      </w:r>
      <w:r w:rsidR="008F7FB4">
        <w:rPr>
          <w:sz w:val="24"/>
          <w:szCs w:val="24"/>
        </w:rPr>
        <w:t xml:space="preserve">; </w:t>
      </w:r>
      <w:r w:rsidR="00413794" w:rsidRPr="00413794">
        <w:rPr>
          <w:sz w:val="24"/>
          <w:szCs w:val="24"/>
        </w:rPr>
        <w:t>patent and trademark information</w:t>
      </w:r>
      <w:r w:rsidR="008F7FB4">
        <w:rPr>
          <w:sz w:val="24"/>
          <w:szCs w:val="24"/>
        </w:rPr>
        <w:t xml:space="preserve">; </w:t>
      </w:r>
      <w:r w:rsidR="00413794" w:rsidRPr="00413794">
        <w:rPr>
          <w:sz w:val="24"/>
          <w:szCs w:val="24"/>
        </w:rPr>
        <w:t>public tender databases</w:t>
      </w:r>
      <w:r w:rsidR="008F7FB4">
        <w:rPr>
          <w:sz w:val="24"/>
          <w:szCs w:val="24"/>
        </w:rPr>
        <w:t xml:space="preserve">; </w:t>
      </w:r>
      <w:r w:rsidR="00413794" w:rsidRPr="00413794">
        <w:rPr>
          <w:sz w:val="24"/>
          <w:szCs w:val="24"/>
        </w:rPr>
        <w:t>geographic information</w:t>
      </w:r>
      <w:r w:rsidR="008F7FB4">
        <w:rPr>
          <w:sz w:val="24"/>
          <w:szCs w:val="24"/>
        </w:rPr>
        <w:t xml:space="preserve">; </w:t>
      </w:r>
      <w:r w:rsidR="00413794" w:rsidRPr="00413794">
        <w:rPr>
          <w:sz w:val="24"/>
          <w:szCs w:val="24"/>
        </w:rPr>
        <w:t>legal information</w:t>
      </w:r>
      <w:r w:rsidR="008F7FB4">
        <w:rPr>
          <w:sz w:val="24"/>
          <w:szCs w:val="24"/>
        </w:rPr>
        <w:t xml:space="preserve">; </w:t>
      </w:r>
      <w:r w:rsidR="00413794" w:rsidRPr="00413794">
        <w:rPr>
          <w:sz w:val="24"/>
          <w:szCs w:val="24"/>
        </w:rPr>
        <w:t>meteorological information</w:t>
      </w:r>
      <w:r w:rsidR="008F7FB4">
        <w:rPr>
          <w:sz w:val="24"/>
          <w:szCs w:val="24"/>
        </w:rPr>
        <w:t xml:space="preserve">; </w:t>
      </w:r>
      <w:r w:rsidR="00413794" w:rsidRPr="00413794">
        <w:rPr>
          <w:sz w:val="24"/>
          <w:szCs w:val="24"/>
        </w:rPr>
        <w:t>social data</w:t>
      </w:r>
      <w:r w:rsidR="008F7FB4">
        <w:rPr>
          <w:sz w:val="24"/>
          <w:szCs w:val="24"/>
        </w:rPr>
        <w:t xml:space="preserve">; </w:t>
      </w:r>
      <w:r w:rsidR="00413794" w:rsidRPr="00413794">
        <w:rPr>
          <w:sz w:val="24"/>
          <w:szCs w:val="24"/>
        </w:rPr>
        <w:t>transport information</w:t>
      </w:r>
      <w:r w:rsidR="008F7FB4">
        <w:rPr>
          <w:sz w:val="24"/>
          <w:szCs w:val="24"/>
        </w:rPr>
        <w:t xml:space="preserve">. </w:t>
      </w:r>
      <w:r w:rsidR="0018475B">
        <w:rPr>
          <w:sz w:val="24"/>
          <w:szCs w:val="24"/>
        </w:rPr>
        <w:t xml:space="preserve">Six main </w:t>
      </w:r>
      <w:r w:rsidR="0018475B" w:rsidRPr="0018475B">
        <w:rPr>
          <w:sz w:val="24"/>
          <w:szCs w:val="24"/>
        </w:rPr>
        <w:t>G20 Principles</w:t>
      </w:r>
      <w:r w:rsidR="0018475B">
        <w:rPr>
          <w:sz w:val="24"/>
          <w:szCs w:val="24"/>
        </w:rPr>
        <w:t xml:space="preserve"> includes</w:t>
      </w:r>
    </w:p>
    <w:p w14:paraId="59ADED18" w14:textId="77777777" w:rsidR="0018475B" w:rsidRPr="0018475B" w:rsidRDefault="0018475B" w:rsidP="00566198">
      <w:pPr>
        <w:pStyle w:val="NoSpacing"/>
        <w:spacing w:line="276" w:lineRule="auto"/>
        <w:ind w:firstLine="360"/>
        <w:rPr>
          <w:i/>
          <w:sz w:val="24"/>
          <w:szCs w:val="24"/>
        </w:rPr>
      </w:pPr>
      <w:r w:rsidRPr="0018475B">
        <w:rPr>
          <w:i/>
          <w:sz w:val="24"/>
          <w:szCs w:val="24"/>
        </w:rPr>
        <w:t>(1) Open by default</w:t>
      </w:r>
    </w:p>
    <w:p w14:paraId="006D9467" w14:textId="77777777" w:rsidR="00EE0D74" w:rsidRPr="00EE0D74" w:rsidRDefault="0018475B" w:rsidP="00566198">
      <w:pPr>
        <w:pStyle w:val="NoSpacing"/>
        <w:spacing w:line="276" w:lineRule="auto"/>
        <w:ind w:firstLine="360"/>
        <w:rPr>
          <w:sz w:val="24"/>
          <w:szCs w:val="24"/>
        </w:rPr>
      </w:pPr>
      <w:r>
        <w:rPr>
          <w:sz w:val="24"/>
          <w:szCs w:val="24"/>
        </w:rPr>
        <w:t>Complying with above</w:t>
      </w:r>
      <w:r w:rsidR="00EE0D74" w:rsidRPr="00EE0D74">
        <w:rPr>
          <w:sz w:val="24"/>
          <w:szCs w:val="24"/>
        </w:rPr>
        <w:t xml:space="preserve"> principle</w:t>
      </w:r>
      <w:r>
        <w:rPr>
          <w:sz w:val="24"/>
          <w:szCs w:val="24"/>
        </w:rPr>
        <w:t xml:space="preserve">, </w:t>
      </w:r>
      <w:r w:rsidR="00EE0D74" w:rsidRPr="00EE0D74">
        <w:rPr>
          <w:sz w:val="24"/>
          <w:szCs w:val="24"/>
        </w:rPr>
        <w:t>each G20</w:t>
      </w:r>
      <w:r>
        <w:rPr>
          <w:sz w:val="24"/>
          <w:szCs w:val="24"/>
        </w:rPr>
        <w:t xml:space="preserve"> </w:t>
      </w:r>
      <w:r w:rsidR="00EE0D74" w:rsidRPr="00EE0D74">
        <w:rPr>
          <w:sz w:val="24"/>
          <w:szCs w:val="24"/>
        </w:rPr>
        <w:t xml:space="preserve">government </w:t>
      </w:r>
      <w:r>
        <w:rPr>
          <w:sz w:val="24"/>
          <w:szCs w:val="24"/>
        </w:rPr>
        <w:t xml:space="preserve">is obliged to </w:t>
      </w:r>
      <w:r w:rsidR="00EE0D74" w:rsidRPr="00EE0D74">
        <w:rPr>
          <w:sz w:val="24"/>
          <w:szCs w:val="24"/>
        </w:rPr>
        <w:t>disclose government data</w:t>
      </w:r>
      <w:r w:rsidR="00233976" w:rsidRPr="00233976">
        <w:t xml:space="preserve"> </w:t>
      </w:r>
      <w:r w:rsidR="00233976" w:rsidRPr="00233976">
        <w:rPr>
          <w:sz w:val="24"/>
          <w:szCs w:val="24"/>
        </w:rPr>
        <w:t>proactively</w:t>
      </w:r>
      <w:r>
        <w:rPr>
          <w:sz w:val="24"/>
          <w:szCs w:val="24"/>
        </w:rPr>
        <w:t xml:space="preserve"> </w:t>
      </w:r>
      <w:r w:rsidR="00233976">
        <w:rPr>
          <w:sz w:val="24"/>
          <w:szCs w:val="24"/>
        </w:rPr>
        <w:t xml:space="preserve">except for permitted limitations. </w:t>
      </w:r>
      <w:r w:rsidR="00EE0D74" w:rsidRPr="00EE0D74">
        <w:rPr>
          <w:sz w:val="24"/>
          <w:szCs w:val="24"/>
        </w:rPr>
        <w:t>The principle requires the proactive</w:t>
      </w:r>
      <w:r w:rsidR="00233976">
        <w:rPr>
          <w:sz w:val="24"/>
          <w:szCs w:val="24"/>
        </w:rPr>
        <w:t xml:space="preserve"> </w:t>
      </w:r>
      <w:r w:rsidR="00EE0D74" w:rsidRPr="00EE0D74">
        <w:rPr>
          <w:sz w:val="24"/>
          <w:szCs w:val="24"/>
        </w:rPr>
        <w:t>provision of reusable data from its source in order to</w:t>
      </w:r>
      <w:r w:rsidR="00233976">
        <w:rPr>
          <w:sz w:val="24"/>
          <w:szCs w:val="24"/>
        </w:rPr>
        <w:t xml:space="preserve"> </w:t>
      </w:r>
      <w:r w:rsidR="00EE0D74" w:rsidRPr="00EE0D74">
        <w:rPr>
          <w:sz w:val="24"/>
          <w:szCs w:val="24"/>
        </w:rPr>
        <w:t>increase access in equal terms for everyone.</w:t>
      </w:r>
      <w:r w:rsidR="00233976">
        <w:rPr>
          <w:sz w:val="24"/>
          <w:szCs w:val="24"/>
        </w:rPr>
        <w:t xml:space="preserve"> For instance, </w:t>
      </w:r>
      <w:r w:rsidR="00EE0D74" w:rsidRPr="00EE0D74">
        <w:rPr>
          <w:sz w:val="24"/>
          <w:szCs w:val="24"/>
        </w:rPr>
        <w:t xml:space="preserve">France </w:t>
      </w:r>
      <w:r w:rsidR="00233976">
        <w:rPr>
          <w:sz w:val="24"/>
          <w:szCs w:val="24"/>
        </w:rPr>
        <w:t xml:space="preserve">has adopted </w:t>
      </w:r>
      <w:r w:rsidR="00EE0D74" w:rsidRPr="00EE0D74">
        <w:rPr>
          <w:sz w:val="24"/>
          <w:szCs w:val="24"/>
        </w:rPr>
        <w:t>the ‘Open by Default’ principle in Law</w:t>
      </w:r>
      <w:r w:rsidR="00233976">
        <w:rPr>
          <w:sz w:val="24"/>
          <w:szCs w:val="24"/>
        </w:rPr>
        <w:t xml:space="preserve"> </w:t>
      </w:r>
      <w:r w:rsidR="00EE0D74" w:rsidRPr="00EE0D74">
        <w:rPr>
          <w:sz w:val="24"/>
          <w:szCs w:val="24"/>
        </w:rPr>
        <w:t>for a Digital Republic</w:t>
      </w:r>
      <w:r w:rsidR="00233976">
        <w:rPr>
          <w:sz w:val="24"/>
          <w:szCs w:val="24"/>
        </w:rPr>
        <w:t xml:space="preserve">, in which </w:t>
      </w:r>
      <w:r w:rsidR="00EE0D74" w:rsidRPr="00EE0D74">
        <w:rPr>
          <w:sz w:val="24"/>
          <w:szCs w:val="24"/>
        </w:rPr>
        <w:t>requires departments and agencies</w:t>
      </w:r>
      <w:r w:rsidR="00233976">
        <w:rPr>
          <w:sz w:val="24"/>
          <w:szCs w:val="24"/>
        </w:rPr>
        <w:t xml:space="preserve"> </w:t>
      </w:r>
      <w:r w:rsidR="00EE0D74" w:rsidRPr="00EE0D74">
        <w:rPr>
          <w:sz w:val="24"/>
          <w:szCs w:val="24"/>
        </w:rPr>
        <w:t xml:space="preserve">to communicate administrative documents in an </w:t>
      </w:r>
      <w:r w:rsidR="00233976">
        <w:rPr>
          <w:sz w:val="24"/>
          <w:szCs w:val="24"/>
        </w:rPr>
        <w:t>“</w:t>
      </w:r>
      <w:r w:rsidR="00EE0D74" w:rsidRPr="00233976">
        <w:rPr>
          <w:i/>
          <w:sz w:val="24"/>
          <w:szCs w:val="24"/>
        </w:rPr>
        <w:t>open,</w:t>
      </w:r>
      <w:r w:rsidR="00233976" w:rsidRPr="00233976">
        <w:rPr>
          <w:i/>
          <w:sz w:val="24"/>
          <w:szCs w:val="24"/>
        </w:rPr>
        <w:t xml:space="preserve"> </w:t>
      </w:r>
      <w:r w:rsidR="00EE0D74" w:rsidRPr="00233976">
        <w:rPr>
          <w:i/>
          <w:sz w:val="24"/>
          <w:szCs w:val="24"/>
        </w:rPr>
        <w:t>easily reusable and machine-readable format</w:t>
      </w:r>
      <w:r w:rsidR="00233976">
        <w:rPr>
          <w:sz w:val="24"/>
          <w:szCs w:val="24"/>
        </w:rPr>
        <w:t>”</w:t>
      </w:r>
      <w:r w:rsidR="00EE0D74" w:rsidRPr="00EE0D74">
        <w:rPr>
          <w:sz w:val="24"/>
          <w:szCs w:val="24"/>
        </w:rPr>
        <w:t>.</w:t>
      </w:r>
    </w:p>
    <w:p w14:paraId="06E2EF5D" w14:textId="77777777" w:rsidR="00A418AA" w:rsidRPr="00A418AA" w:rsidRDefault="00233976" w:rsidP="00566198">
      <w:pPr>
        <w:pStyle w:val="NoSpacing"/>
        <w:spacing w:line="276" w:lineRule="auto"/>
        <w:ind w:firstLine="360"/>
        <w:rPr>
          <w:i/>
          <w:sz w:val="24"/>
          <w:szCs w:val="24"/>
        </w:rPr>
      </w:pPr>
      <w:r w:rsidRPr="00A418AA">
        <w:rPr>
          <w:i/>
          <w:sz w:val="24"/>
          <w:szCs w:val="24"/>
        </w:rPr>
        <w:t xml:space="preserve">(2) </w:t>
      </w:r>
      <w:r w:rsidR="00EE0D74" w:rsidRPr="00A418AA">
        <w:rPr>
          <w:i/>
          <w:sz w:val="24"/>
          <w:szCs w:val="24"/>
        </w:rPr>
        <w:t>Timely and Comprehensive</w:t>
      </w:r>
    </w:p>
    <w:p w14:paraId="4B058240" w14:textId="77777777" w:rsidR="00EE0D74" w:rsidRPr="00EE0D74" w:rsidRDefault="00A418AA" w:rsidP="00566198">
      <w:pPr>
        <w:pStyle w:val="NoSpacing"/>
        <w:spacing w:line="276" w:lineRule="auto"/>
        <w:ind w:firstLine="360"/>
        <w:rPr>
          <w:sz w:val="24"/>
          <w:szCs w:val="24"/>
        </w:rPr>
      </w:pPr>
      <w:r>
        <w:rPr>
          <w:sz w:val="24"/>
          <w:szCs w:val="24"/>
        </w:rPr>
        <w:t>G20 governments have to</w:t>
      </w:r>
      <w:r w:rsidR="00EE0D74" w:rsidRPr="00EE0D74">
        <w:rPr>
          <w:sz w:val="24"/>
          <w:szCs w:val="24"/>
        </w:rPr>
        <w:t xml:space="preserve"> commit</w:t>
      </w:r>
      <w:r>
        <w:rPr>
          <w:sz w:val="24"/>
          <w:szCs w:val="24"/>
        </w:rPr>
        <w:t xml:space="preserve"> </w:t>
      </w:r>
      <w:r w:rsidR="00EE0D74" w:rsidRPr="00EE0D74">
        <w:rPr>
          <w:sz w:val="24"/>
          <w:szCs w:val="24"/>
        </w:rPr>
        <w:t>to identify and publish key highquality and open datasets at appropriate time. Publication of the data should be</w:t>
      </w:r>
      <w:r w:rsidR="00CC6A52">
        <w:rPr>
          <w:sz w:val="24"/>
          <w:szCs w:val="24"/>
        </w:rPr>
        <w:t xml:space="preserve"> </w:t>
      </w:r>
      <w:r w:rsidR="00EE0D74" w:rsidRPr="00EE0D74">
        <w:rPr>
          <w:sz w:val="24"/>
          <w:szCs w:val="24"/>
        </w:rPr>
        <w:t>identified through ongoing</w:t>
      </w:r>
      <w:r w:rsidR="00CC6A52">
        <w:rPr>
          <w:sz w:val="24"/>
          <w:szCs w:val="24"/>
        </w:rPr>
        <w:t xml:space="preserve"> </w:t>
      </w:r>
      <w:r w:rsidR="00EE0D74" w:rsidRPr="00EE0D74">
        <w:rPr>
          <w:sz w:val="24"/>
          <w:szCs w:val="24"/>
        </w:rPr>
        <w:t xml:space="preserve">public consultation. </w:t>
      </w:r>
      <w:r w:rsidR="00CC6A52">
        <w:rPr>
          <w:sz w:val="24"/>
          <w:szCs w:val="24"/>
        </w:rPr>
        <w:t>G</w:t>
      </w:r>
      <w:r w:rsidR="00CC6A52" w:rsidRPr="00CC6A52">
        <w:rPr>
          <w:sz w:val="24"/>
          <w:szCs w:val="24"/>
        </w:rPr>
        <w:t>overnments</w:t>
      </w:r>
      <w:r w:rsidR="00EE0D74" w:rsidRPr="00EE0D74">
        <w:rPr>
          <w:sz w:val="24"/>
          <w:szCs w:val="24"/>
        </w:rPr>
        <w:t xml:space="preserve"> </w:t>
      </w:r>
      <w:r w:rsidR="00CC6A52">
        <w:rPr>
          <w:sz w:val="24"/>
          <w:szCs w:val="24"/>
        </w:rPr>
        <w:t xml:space="preserve">are </w:t>
      </w:r>
      <w:r w:rsidR="00EE0D74" w:rsidRPr="00EE0D74">
        <w:rPr>
          <w:sz w:val="24"/>
          <w:szCs w:val="24"/>
        </w:rPr>
        <w:t>also encourage</w:t>
      </w:r>
      <w:r w:rsidR="00CC6A52">
        <w:rPr>
          <w:sz w:val="24"/>
          <w:szCs w:val="24"/>
        </w:rPr>
        <w:t>d</w:t>
      </w:r>
      <w:r w:rsidR="00EE0D74" w:rsidRPr="00EE0D74">
        <w:rPr>
          <w:sz w:val="24"/>
          <w:szCs w:val="24"/>
        </w:rPr>
        <w:t xml:space="preserve"> to apply consistent dataset m</w:t>
      </w:r>
      <w:r w:rsidR="00CC6A52">
        <w:rPr>
          <w:sz w:val="24"/>
          <w:szCs w:val="24"/>
        </w:rPr>
        <w:t xml:space="preserve"> </w:t>
      </w:r>
      <w:r w:rsidR="00EE0D74" w:rsidRPr="00EE0D74">
        <w:rPr>
          <w:sz w:val="24"/>
          <w:szCs w:val="24"/>
        </w:rPr>
        <w:t>anagement</w:t>
      </w:r>
      <w:r w:rsidR="00CC6A52">
        <w:rPr>
          <w:sz w:val="24"/>
          <w:szCs w:val="24"/>
        </w:rPr>
        <w:t xml:space="preserve"> </w:t>
      </w:r>
      <w:r w:rsidR="00EE0D74" w:rsidRPr="00EE0D74">
        <w:rPr>
          <w:sz w:val="24"/>
          <w:szCs w:val="24"/>
        </w:rPr>
        <w:t>processes</w:t>
      </w:r>
      <w:r w:rsidR="00CC6A52">
        <w:rPr>
          <w:sz w:val="24"/>
          <w:szCs w:val="24"/>
        </w:rPr>
        <w:t xml:space="preserve"> and to spend an adequate budget in </w:t>
      </w:r>
      <w:r w:rsidR="002871D4">
        <w:rPr>
          <w:sz w:val="24"/>
          <w:szCs w:val="24"/>
        </w:rPr>
        <w:t xml:space="preserve">data maintainance. </w:t>
      </w:r>
    </w:p>
    <w:p w14:paraId="2D62B0D3" w14:textId="77777777" w:rsidR="002871D4" w:rsidRPr="002871D4" w:rsidRDefault="002871D4" w:rsidP="00566198">
      <w:pPr>
        <w:pStyle w:val="NoSpacing"/>
        <w:spacing w:line="276" w:lineRule="auto"/>
        <w:ind w:firstLine="360"/>
        <w:rPr>
          <w:i/>
          <w:sz w:val="24"/>
          <w:szCs w:val="24"/>
        </w:rPr>
      </w:pPr>
      <w:r w:rsidRPr="002871D4">
        <w:rPr>
          <w:i/>
          <w:sz w:val="24"/>
          <w:szCs w:val="24"/>
        </w:rPr>
        <w:t xml:space="preserve">(3) </w:t>
      </w:r>
      <w:r w:rsidR="00192332" w:rsidRPr="002871D4">
        <w:rPr>
          <w:i/>
          <w:sz w:val="24"/>
          <w:szCs w:val="24"/>
        </w:rPr>
        <w:t>Accessible and Usable</w:t>
      </w:r>
    </w:p>
    <w:p w14:paraId="3E264919" w14:textId="77777777" w:rsidR="00192332" w:rsidRPr="00192332" w:rsidRDefault="002871D4" w:rsidP="00566198">
      <w:pPr>
        <w:pStyle w:val="NoSpacing"/>
        <w:spacing w:line="276" w:lineRule="auto"/>
        <w:ind w:firstLine="360"/>
        <w:rPr>
          <w:sz w:val="24"/>
          <w:szCs w:val="24"/>
        </w:rPr>
      </w:pPr>
      <w:r>
        <w:rPr>
          <w:sz w:val="24"/>
          <w:szCs w:val="24"/>
        </w:rPr>
        <w:t xml:space="preserve">All the countries </w:t>
      </w:r>
      <w:r w:rsidR="00416594">
        <w:rPr>
          <w:sz w:val="24"/>
          <w:szCs w:val="24"/>
        </w:rPr>
        <w:t>commit themselves to maximize</w:t>
      </w:r>
      <w:r w:rsidR="00192332" w:rsidRPr="00192332">
        <w:rPr>
          <w:sz w:val="24"/>
          <w:szCs w:val="24"/>
        </w:rPr>
        <w:t xml:space="preserve"> data accessibility and</w:t>
      </w:r>
      <w:r w:rsidR="00416594">
        <w:rPr>
          <w:sz w:val="24"/>
          <w:szCs w:val="24"/>
        </w:rPr>
        <w:t xml:space="preserve"> </w:t>
      </w:r>
      <w:r w:rsidR="00192332" w:rsidRPr="00192332">
        <w:rPr>
          <w:sz w:val="24"/>
          <w:szCs w:val="24"/>
        </w:rPr>
        <w:t xml:space="preserve">usability </w:t>
      </w:r>
      <w:r w:rsidR="00416594">
        <w:rPr>
          <w:sz w:val="24"/>
          <w:szCs w:val="24"/>
        </w:rPr>
        <w:t xml:space="preserve">and minimize </w:t>
      </w:r>
      <w:r w:rsidR="00192332" w:rsidRPr="00192332">
        <w:rPr>
          <w:sz w:val="24"/>
          <w:szCs w:val="24"/>
        </w:rPr>
        <w:t>unnecessary entry barriers by</w:t>
      </w:r>
      <w:r w:rsidR="00416594">
        <w:rPr>
          <w:sz w:val="24"/>
          <w:szCs w:val="24"/>
        </w:rPr>
        <w:t xml:space="preserve"> providing </w:t>
      </w:r>
      <w:r w:rsidR="00416594" w:rsidRPr="00416594">
        <w:rPr>
          <w:sz w:val="24"/>
          <w:szCs w:val="24"/>
        </w:rPr>
        <w:t>a centralised</w:t>
      </w:r>
      <w:r w:rsidR="00416594">
        <w:rPr>
          <w:sz w:val="24"/>
          <w:szCs w:val="24"/>
        </w:rPr>
        <w:t xml:space="preserve"> </w:t>
      </w:r>
      <w:r w:rsidR="00416594" w:rsidRPr="00416594">
        <w:rPr>
          <w:sz w:val="24"/>
          <w:szCs w:val="24"/>
        </w:rPr>
        <w:t>government data platform</w:t>
      </w:r>
      <w:r w:rsidR="00416594">
        <w:rPr>
          <w:sz w:val="24"/>
          <w:szCs w:val="24"/>
        </w:rPr>
        <w:t xml:space="preserve">. G20 governments are also </w:t>
      </w:r>
      <w:r w:rsidR="00192332" w:rsidRPr="00192332">
        <w:rPr>
          <w:sz w:val="24"/>
          <w:szCs w:val="24"/>
        </w:rPr>
        <w:t>require</w:t>
      </w:r>
      <w:r w:rsidR="00F9220E">
        <w:rPr>
          <w:sz w:val="24"/>
          <w:szCs w:val="24"/>
        </w:rPr>
        <w:t xml:space="preserve">d </w:t>
      </w:r>
      <w:r w:rsidR="00192332" w:rsidRPr="00192332">
        <w:rPr>
          <w:sz w:val="24"/>
          <w:szCs w:val="24"/>
        </w:rPr>
        <w:t>to promote open data initiatives to raise awareness</w:t>
      </w:r>
      <w:r w:rsidR="00F9220E">
        <w:rPr>
          <w:sz w:val="24"/>
          <w:szCs w:val="24"/>
        </w:rPr>
        <w:t xml:space="preserve"> </w:t>
      </w:r>
      <w:r w:rsidR="00192332" w:rsidRPr="00192332">
        <w:rPr>
          <w:sz w:val="24"/>
          <w:szCs w:val="24"/>
        </w:rPr>
        <w:t>and capacity-building</w:t>
      </w:r>
      <w:r w:rsidR="00F9220E">
        <w:rPr>
          <w:sz w:val="24"/>
          <w:szCs w:val="24"/>
        </w:rPr>
        <w:t xml:space="preserve"> </w:t>
      </w:r>
      <w:r w:rsidR="00192332" w:rsidRPr="00192332">
        <w:rPr>
          <w:sz w:val="24"/>
          <w:szCs w:val="24"/>
        </w:rPr>
        <w:t>among data users.</w:t>
      </w:r>
      <w:r w:rsidR="00F9220E">
        <w:rPr>
          <w:sz w:val="24"/>
          <w:szCs w:val="24"/>
        </w:rPr>
        <w:t xml:space="preserve"> </w:t>
      </w:r>
      <w:r w:rsidR="00B77970">
        <w:rPr>
          <w:sz w:val="24"/>
          <w:szCs w:val="24"/>
        </w:rPr>
        <w:t xml:space="preserve">National open data </w:t>
      </w:r>
      <w:r w:rsidR="00F9220E">
        <w:rPr>
          <w:sz w:val="24"/>
          <w:szCs w:val="24"/>
        </w:rPr>
        <w:t xml:space="preserve">portal should include </w:t>
      </w:r>
      <w:r w:rsidR="00B77970" w:rsidRPr="00B77970">
        <w:rPr>
          <w:sz w:val="24"/>
          <w:szCs w:val="24"/>
        </w:rPr>
        <w:t>all key anti-corruption datasets</w:t>
      </w:r>
      <w:r w:rsidR="00B77970">
        <w:rPr>
          <w:sz w:val="24"/>
          <w:szCs w:val="24"/>
        </w:rPr>
        <w:t>. However, some of G20 countries have failed to follow that principle. For example, t</w:t>
      </w:r>
      <w:r w:rsidR="00B77970" w:rsidRPr="00B77970">
        <w:rPr>
          <w:sz w:val="24"/>
          <w:szCs w:val="24"/>
        </w:rPr>
        <w:t>he governments of France</w:t>
      </w:r>
      <w:r w:rsidR="00716F61">
        <w:rPr>
          <w:sz w:val="24"/>
          <w:szCs w:val="24"/>
        </w:rPr>
        <w:t xml:space="preserve"> and </w:t>
      </w:r>
      <w:r w:rsidR="00B77970" w:rsidRPr="00B77970">
        <w:rPr>
          <w:sz w:val="24"/>
          <w:szCs w:val="24"/>
        </w:rPr>
        <w:t>Germany have promoted the use of open data and encouraged</w:t>
      </w:r>
      <w:r w:rsidR="00716F61">
        <w:rPr>
          <w:sz w:val="24"/>
          <w:szCs w:val="24"/>
        </w:rPr>
        <w:t xml:space="preserve"> </w:t>
      </w:r>
      <w:r w:rsidR="00B77970" w:rsidRPr="00B77970">
        <w:rPr>
          <w:sz w:val="24"/>
          <w:szCs w:val="24"/>
        </w:rPr>
        <w:t>data literacy capacity-building, but these efforts are not</w:t>
      </w:r>
      <w:r w:rsidR="00716F61">
        <w:rPr>
          <w:sz w:val="24"/>
          <w:szCs w:val="24"/>
        </w:rPr>
        <w:t xml:space="preserve"> </w:t>
      </w:r>
      <w:r w:rsidR="00B77970" w:rsidRPr="00B77970">
        <w:rPr>
          <w:sz w:val="24"/>
          <w:szCs w:val="24"/>
        </w:rPr>
        <w:t>related to the fight against corruption.</w:t>
      </w:r>
    </w:p>
    <w:p w14:paraId="5DCF11A2" w14:textId="77777777" w:rsidR="00716F61" w:rsidRDefault="00716F61" w:rsidP="00566198">
      <w:pPr>
        <w:pStyle w:val="NoSpacing"/>
        <w:spacing w:line="276" w:lineRule="auto"/>
        <w:ind w:firstLine="360"/>
        <w:rPr>
          <w:i/>
          <w:sz w:val="24"/>
          <w:szCs w:val="24"/>
        </w:rPr>
      </w:pPr>
      <w:r w:rsidRPr="00716F61">
        <w:rPr>
          <w:i/>
          <w:sz w:val="24"/>
          <w:szCs w:val="24"/>
        </w:rPr>
        <w:t xml:space="preserve">(4) </w:t>
      </w:r>
      <w:r w:rsidR="00192332" w:rsidRPr="00716F61">
        <w:rPr>
          <w:i/>
          <w:sz w:val="24"/>
          <w:szCs w:val="24"/>
        </w:rPr>
        <w:t>Comparable and Interoperable</w:t>
      </w:r>
    </w:p>
    <w:p w14:paraId="6BE44D9D" w14:textId="77777777" w:rsidR="002735D2" w:rsidRPr="002735D2" w:rsidRDefault="00E92B52" w:rsidP="00566198">
      <w:pPr>
        <w:pStyle w:val="NoSpacing"/>
        <w:spacing w:line="276" w:lineRule="auto"/>
        <w:ind w:firstLine="360"/>
        <w:rPr>
          <w:sz w:val="24"/>
          <w:szCs w:val="24"/>
        </w:rPr>
      </w:pPr>
      <w:r>
        <w:rPr>
          <w:sz w:val="24"/>
          <w:szCs w:val="24"/>
        </w:rPr>
        <w:t xml:space="preserve">G20 </w:t>
      </w:r>
      <w:r w:rsidR="002735D2" w:rsidRPr="002735D2">
        <w:rPr>
          <w:sz w:val="24"/>
          <w:szCs w:val="24"/>
        </w:rPr>
        <w:t xml:space="preserve">governments </w:t>
      </w:r>
      <w:r>
        <w:rPr>
          <w:sz w:val="24"/>
          <w:szCs w:val="24"/>
        </w:rPr>
        <w:t xml:space="preserve">have to adopt </w:t>
      </w:r>
      <w:r w:rsidR="002735D2" w:rsidRPr="002735D2">
        <w:rPr>
          <w:sz w:val="24"/>
          <w:szCs w:val="24"/>
        </w:rPr>
        <w:t>open data standards</w:t>
      </w:r>
      <w:r>
        <w:rPr>
          <w:sz w:val="24"/>
          <w:szCs w:val="24"/>
        </w:rPr>
        <w:t xml:space="preserve"> </w:t>
      </w:r>
      <w:r w:rsidR="002735D2" w:rsidRPr="002735D2">
        <w:rPr>
          <w:sz w:val="24"/>
          <w:szCs w:val="24"/>
        </w:rPr>
        <w:t xml:space="preserve">and </w:t>
      </w:r>
      <w:r>
        <w:rPr>
          <w:sz w:val="24"/>
          <w:szCs w:val="24"/>
        </w:rPr>
        <w:t>to guarantee</w:t>
      </w:r>
      <w:r w:rsidR="002735D2" w:rsidRPr="002735D2">
        <w:rPr>
          <w:sz w:val="24"/>
          <w:szCs w:val="24"/>
        </w:rPr>
        <w:t xml:space="preserve"> that </w:t>
      </w:r>
      <w:r w:rsidR="001241E0" w:rsidRPr="001241E0">
        <w:rPr>
          <w:sz w:val="24"/>
          <w:szCs w:val="24"/>
        </w:rPr>
        <w:t>consistent core metadata such as descriptive titles, the data source, the publication date and the available formats, adequate documentation</w:t>
      </w:r>
      <w:r w:rsidR="001241E0">
        <w:rPr>
          <w:sz w:val="24"/>
          <w:szCs w:val="24"/>
        </w:rPr>
        <w:t xml:space="preserve"> must be </w:t>
      </w:r>
      <w:r w:rsidR="002735D2" w:rsidRPr="002735D2">
        <w:rPr>
          <w:sz w:val="24"/>
          <w:szCs w:val="24"/>
        </w:rPr>
        <w:t>include</w:t>
      </w:r>
      <w:r w:rsidR="001241E0">
        <w:rPr>
          <w:sz w:val="24"/>
          <w:szCs w:val="24"/>
        </w:rPr>
        <w:t xml:space="preserve">d in </w:t>
      </w:r>
      <w:r w:rsidR="001241E0" w:rsidRPr="001241E0">
        <w:rPr>
          <w:sz w:val="24"/>
          <w:szCs w:val="24"/>
        </w:rPr>
        <w:t>open datasets</w:t>
      </w:r>
      <w:r w:rsidR="001241E0">
        <w:rPr>
          <w:sz w:val="24"/>
          <w:szCs w:val="24"/>
        </w:rPr>
        <w:t xml:space="preserve">. Regrading to including anti-corruption, </w:t>
      </w:r>
      <w:r w:rsidR="002735D2" w:rsidRPr="002735D2">
        <w:rPr>
          <w:sz w:val="24"/>
          <w:szCs w:val="24"/>
        </w:rPr>
        <w:t xml:space="preserve">France </w:t>
      </w:r>
      <w:r w:rsidR="001241E0">
        <w:rPr>
          <w:sz w:val="24"/>
          <w:szCs w:val="24"/>
        </w:rPr>
        <w:t xml:space="preserve">has </w:t>
      </w:r>
      <w:r w:rsidR="002735D2" w:rsidRPr="002735D2">
        <w:rPr>
          <w:sz w:val="24"/>
          <w:szCs w:val="24"/>
        </w:rPr>
        <w:t>publis</w:t>
      </w:r>
      <w:r w:rsidR="001241E0">
        <w:rPr>
          <w:sz w:val="24"/>
          <w:szCs w:val="24"/>
        </w:rPr>
        <w:t>hed</w:t>
      </w:r>
      <w:r w:rsidR="002735D2" w:rsidRPr="002735D2">
        <w:rPr>
          <w:sz w:val="24"/>
          <w:szCs w:val="24"/>
        </w:rPr>
        <w:t xml:space="preserve"> seven key anti-corruption datasets in line</w:t>
      </w:r>
      <w:r w:rsidR="005249F6">
        <w:rPr>
          <w:sz w:val="24"/>
          <w:szCs w:val="24"/>
        </w:rPr>
        <w:t xml:space="preserve"> </w:t>
      </w:r>
      <w:r w:rsidR="002735D2" w:rsidRPr="002735D2">
        <w:rPr>
          <w:sz w:val="24"/>
          <w:szCs w:val="24"/>
        </w:rPr>
        <w:t xml:space="preserve">with the relevant open data standards. </w:t>
      </w:r>
    </w:p>
    <w:p w14:paraId="3082711A" w14:textId="77777777" w:rsidR="002735D2" w:rsidRPr="002735D2" w:rsidRDefault="002735D2" w:rsidP="00566198">
      <w:pPr>
        <w:pStyle w:val="NoSpacing"/>
        <w:spacing w:line="276" w:lineRule="auto"/>
        <w:ind w:firstLine="360"/>
        <w:rPr>
          <w:sz w:val="24"/>
          <w:szCs w:val="24"/>
        </w:rPr>
      </w:pPr>
      <w:r w:rsidRPr="002735D2">
        <w:rPr>
          <w:sz w:val="24"/>
          <w:szCs w:val="24"/>
        </w:rPr>
        <w:t>Descriptive information, usually provided through</w:t>
      </w:r>
      <w:r w:rsidR="005249F6">
        <w:rPr>
          <w:sz w:val="24"/>
          <w:szCs w:val="24"/>
        </w:rPr>
        <w:t xml:space="preserve"> </w:t>
      </w:r>
      <w:r w:rsidRPr="002735D2">
        <w:rPr>
          <w:sz w:val="24"/>
          <w:szCs w:val="24"/>
        </w:rPr>
        <w:t>metadata and accompanying documentation, is another</w:t>
      </w:r>
      <w:r w:rsidR="005249F6">
        <w:rPr>
          <w:sz w:val="24"/>
          <w:szCs w:val="24"/>
        </w:rPr>
        <w:t xml:space="preserve"> </w:t>
      </w:r>
      <w:r w:rsidRPr="002735D2">
        <w:rPr>
          <w:sz w:val="24"/>
          <w:szCs w:val="24"/>
        </w:rPr>
        <w:t xml:space="preserve">crucial factor in </w:t>
      </w:r>
      <w:r w:rsidR="005249F6">
        <w:rPr>
          <w:sz w:val="24"/>
          <w:szCs w:val="24"/>
        </w:rPr>
        <w:t xml:space="preserve">To </w:t>
      </w:r>
      <w:r w:rsidRPr="002735D2">
        <w:rPr>
          <w:sz w:val="24"/>
          <w:szCs w:val="24"/>
        </w:rPr>
        <w:t>enab</w:t>
      </w:r>
      <w:r w:rsidR="005249F6">
        <w:rPr>
          <w:sz w:val="24"/>
          <w:szCs w:val="24"/>
        </w:rPr>
        <w:t>le</w:t>
      </w:r>
      <w:r w:rsidRPr="002735D2">
        <w:rPr>
          <w:sz w:val="24"/>
          <w:szCs w:val="24"/>
        </w:rPr>
        <w:t xml:space="preserve"> interoperability</w:t>
      </w:r>
      <w:r w:rsidR="005249F6">
        <w:rPr>
          <w:sz w:val="24"/>
          <w:szCs w:val="24"/>
        </w:rPr>
        <w:t>,  d</w:t>
      </w:r>
      <w:r w:rsidR="005249F6" w:rsidRPr="005249F6">
        <w:rPr>
          <w:sz w:val="24"/>
          <w:szCs w:val="24"/>
        </w:rPr>
        <w:t xml:space="preserve">escriptive information, </w:t>
      </w:r>
      <w:r w:rsidR="005249F6" w:rsidRPr="005249F6">
        <w:rPr>
          <w:sz w:val="24"/>
          <w:szCs w:val="24"/>
        </w:rPr>
        <w:lastRenderedPageBreak/>
        <w:t>provided through metadata and accompanying documentation</w:t>
      </w:r>
      <w:r w:rsidR="005249F6">
        <w:rPr>
          <w:sz w:val="24"/>
          <w:szCs w:val="24"/>
        </w:rPr>
        <w:t xml:space="preserve"> is really necessary in </w:t>
      </w:r>
      <w:r w:rsidRPr="002735D2">
        <w:rPr>
          <w:sz w:val="24"/>
          <w:szCs w:val="24"/>
        </w:rPr>
        <w:t>giv</w:t>
      </w:r>
      <w:r w:rsidR="005249F6">
        <w:rPr>
          <w:sz w:val="24"/>
          <w:szCs w:val="24"/>
        </w:rPr>
        <w:t>ing</w:t>
      </w:r>
      <w:r w:rsidRPr="002735D2">
        <w:rPr>
          <w:sz w:val="24"/>
          <w:szCs w:val="24"/>
        </w:rPr>
        <w:t xml:space="preserve"> users information to allow for the</w:t>
      </w:r>
      <w:r w:rsidR="00320A71">
        <w:rPr>
          <w:sz w:val="24"/>
          <w:szCs w:val="24"/>
        </w:rPr>
        <w:t xml:space="preserve"> </w:t>
      </w:r>
      <w:r w:rsidRPr="002735D2">
        <w:rPr>
          <w:sz w:val="24"/>
          <w:szCs w:val="24"/>
        </w:rPr>
        <w:t xml:space="preserve">efficient merging of different datasets. </w:t>
      </w:r>
    </w:p>
    <w:p w14:paraId="1739D009" w14:textId="77777777" w:rsidR="00320A71" w:rsidRDefault="00716F61" w:rsidP="00566198">
      <w:pPr>
        <w:pStyle w:val="NoSpacing"/>
        <w:spacing w:line="276" w:lineRule="auto"/>
        <w:ind w:firstLine="360"/>
        <w:rPr>
          <w:i/>
          <w:sz w:val="24"/>
          <w:szCs w:val="24"/>
        </w:rPr>
      </w:pPr>
      <w:r w:rsidRPr="00716F61">
        <w:rPr>
          <w:i/>
          <w:sz w:val="24"/>
          <w:szCs w:val="24"/>
        </w:rPr>
        <w:t xml:space="preserve">(5) </w:t>
      </w:r>
      <w:r w:rsidR="00320A71" w:rsidRPr="00320A71">
        <w:rPr>
          <w:i/>
          <w:sz w:val="24"/>
          <w:szCs w:val="24"/>
        </w:rPr>
        <w:t>Data for Improved Governance and Citizen</w:t>
      </w:r>
      <w:r w:rsidR="00320A71">
        <w:rPr>
          <w:i/>
          <w:sz w:val="24"/>
          <w:szCs w:val="24"/>
        </w:rPr>
        <w:t xml:space="preserve"> </w:t>
      </w:r>
      <w:r w:rsidR="00320A71" w:rsidRPr="00320A71">
        <w:rPr>
          <w:i/>
          <w:sz w:val="24"/>
          <w:szCs w:val="24"/>
        </w:rPr>
        <w:t>Engagement</w:t>
      </w:r>
    </w:p>
    <w:p w14:paraId="1FEE97BA" w14:textId="77777777" w:rsidR="002735D2" w:rsidRPr="00320A71" w:rsidRDefault="00320A71" w:rsidP="00566198">
      <w:pPr>
        <w:pStyle w:val="NoSpacing"/>
        <w:spacing w:line="276" w:lineRule="auto"/>
        <w:ind w:firstLine="360"/>
        <w:rPr>
          <w:sz w:val="24"/>
          <w:szCs w:val="24"/>
        </w:rPr>
      </w:pPr>
      <w:r w:rsidRPr="00320A71">
        <w:rPr>
          <w:sz w:val="24"/>
          <w:szCs w:val="24"/>
        </w:rPr>
        <w:t>G20 governments have to support the use of online collaboration to engage with anti-corruption organi</w:t>
      </w:r>
      <w:r>
        <w:rPr>
          <w:sz w:val="24"/>
          <w:szCs w:val="24"/>
        </w:rPr>
        <w:t>z</w:t>
      </w:r>
      <w:r w:rsidRPr="00320A71">
        <w:rPr>
          <w:sz w:val="24"/>
          <w:szCs w:val="24"/>
        </w:rPr>
        <w:t xml:space="preserve">ations, and to equip government officials </w:t>
      </w:r>
      <w:r>
        <w:rPr>
          <w:sz w:val="24"/>
          <w:szCs w:val="24"/>
        </w:rPr>
        <w:t xml:space="preserve">with knowledge </w:t>
      </w:r>
      <w:r w:rsidR="004F52C3">
        <w:rPr>
          <w:sz w:val="24"/>
          <w:szCs w:val="24"/>
        </w:rPr>
        <w:t xml:space="preserve">in order to </w:t>
      </w:r>
      <w:r w:rsidRPr="00320A71">
        <w:rPr>
          <w:sz w:val="24"/>
          <w:szCs w:val="24"/>
        </w:rPr>
        <w:t>use open data effectively.</w:t>
      </w:r>
    </w:p>
    <w:p w14:paraId="1F3F85BA" w14:textId="77777777" w:rsidR="00192332" w:rsidRPr="00716F61" w:rsidRDefault="002735D2" w:rsidP="00566198">
      <w:pPr>
        <w:pStyle w:val="NoSpacing"/>
        <w:spacing w:line="276" w:lineRule="auto"/>
        <w:ind w:firstLine="360"/>
        <w:rPr>
          <w:i/>
          <w:sz w:val="24"/>
          <w:szCs w:val="24"/>
        </w:rPr>
      </w:pPr>
      <w:r>
        <w:rPr>
          <w:i/>
          <w:sz w:val="24"/>
          <w:szCs w:val="24"/>
        </w:rPr>
        <w:t>(6)</w:t>
      </w:r>
      <w:r w:rsidR="004F52C3">
        <w:rPr>
          <w:i/>
          <w:sz w:val="24"/>
          <w:szCs w:val="24"/>
        </w:rPr>
        <w:t xml:space="preserve"> </w:t>
      </w:r>
      <w:r w:rsidR="00192332" w:rsidRPr="00716F61">
        <w:rPr>
          <w:i/>
          <w:sz w:val="24"/>
          <w:szCs w:val="24"/>
        </w:rPr>
        <w:t>Data for Inclusive Development and Innovation</w:t>
      </w:r>
    </w:p>
    <w:p w14:paraId="62F9EB2A" w14:textId="77777777" w:rsidR="00192332" w:rsidRDefault="0023370F" w:rsidP="00566198">
      <w:pPr>
        <w:pStyle w:val="NoSpacing"/>
        <w:spacing w:line="276" w:lineRule="auto"/>
        <w:ind w:firstLine="360"/>
        <w:rPr>
          <w:sz w:val="24"/>
          <w:szCs w:val="24"/>
        </w:rPr>
      </w:pPr>
      <w:r>
        <w:rPr>
          <w:sz w:val="24"/>
          <w:szCs w:val="24"/>
        </w:rPr>
        <w:t xml:space="preserve">G20 </w:t>
      </w:r>
      <w:r w:rsidR="00192332" w:rsidRPr="00192332">
        <w:rPr>
          <w:sz w:val="24"/>
          <w:szCs w:val="24"/>
        </w:rPr>
        <w:t xml:space="preserve">governments </w:t>
      </w:r>
      <w:r>
        <w:rPr>
          <w:sz w:val="24"/>
          <w:szCs w:val="24"/>
        </w:rPr>
        <w:t xml:space="preserve">are encourage </w:t>
      </w:r>
      <w:r w:rsidR="00192332" w:rsidRPr="00192332">
        <w:rPr>
          <w:sz w:val="24"/>
          <w:szCs w:val="24"/>
        </w:rPr>
        <w:t>to support other G20</w:t>
      </w:r>
      <w:r w:rsidR="003F2420">
        <w:rPr>
          <w:sz w:val="24"/>
          <w:szCs w:val="24"/>
        </w:rPr>
        <w:t xml:space="preserve"> as well as non-governmental actor such as</w:t>
      </w:r>
      <w:r w:rsidR="00192332" w:rsidRPr="00192332">
        <w:rPr>
          <w:sz w:val="24"/>
          <w:szCs w:val="24"/>
        </w:rPr>
        <w:t xml:space="preserve"> civil society, the private</w:t>
      </w:r>
      <w:r w:rsidR="003F2420">
        <w:rPr>
          <w:sz w:val="24"/>
          <w:szCs w:val="24"/>
        </w:rPr>
        <w:t xml:space="preserve"> </w:t>
      </w:r>
      <w:r w:rsidR="00192332" w:rsidRPr="00192332">
        <w:rPr>
          <w:sz w:val="24"/>
          <w:szCs w:val="24"/>
        </w:rPr>
        <w:t xml:space="preserve">sector and multilateral institutions </w:t>
      </w:r>
      <w:r w:rsidR="003F2420" w:rsidRPr="003F2420">
        <w:rPr>
          <w:sz w:val="24"/>
          <w:szCs w:val="24"/>
        </w:rPr>
        <w:t>open data work</w:t>
      </w:r>
      <w:r w:rsidR="003F2420">
        <w:rPr>
          <w:sz w:val="24"/>
          <w:szCs w:val="24"/>
        </w:rPr>
        <w:t xml:space="preserve"> in order to creat</w:t>
      </w:r>
      <w:r w:rsidR="00192332" w:rsidRPr="00192332">
        <w:rPr>
          <w:sz w:val="24"/>
          <w:szCs w:val="24"/>
        </w:rPr>
        <w:t xml:space="preserve"> new</w:t>
      </w:r>
      <w:r w:rsidR="003F2420">
        <w:rPr>
          <w:sz w:val="24"/>
          <w:szCs w:val="24"/>
        </w:rPr>
        <w:t xml:space="preserve"> </w:t>
      </w:r>
      <w:r w:rsidR="00192332" w:rsidRPr="00192332">
        <w:rPr>
          <w:sz w:val="24"/>
          <w:szCs w:val="24"/>
        </w:rPr>
        <w:t>partnerships with anti-corruption stakeholders and</w:t>
      </w:r>
      <w:r w:rsidR="003F2420">
        <w:rPr>
          <w:sz w:val="24"/>
          <w:szCs w:val="24"/>
        </w:rPr>
        <w:t xml:space="preserve"> </w:t>
      </w:r>
      <w:r w:rsidR="00192332" w:rsidRPr="00192332">
        <w:rPr>
          <w:sz w:val="24"/>
          <w:szCs w:val="24"/>
        </w:rPr>
        <w:t>share technical expertise with other governments and</w:t>
      </w:r>
      <w:r w:rsidR="003F2420">
        <w:rPr>
          <w:sz w:val="24"/>
          <w:szCs w:val="24"/>
        </w:rPr>
        <w:t xml:space="preserve"> social </w:t>
      </w:r>
      <w:r w:rsidR="00192332" w:rsidRPr="00192332">
        <w:rPr>
          <w:sz w:val="24"/>
          <w:szCs w:val="24"/>
        </w:rPr>
        <w:t>organi</w:t>
      </w:r>
      <w:r w:rsidR="003F2420">
        <w:rPr>
          <w:sz w:val="24"/>
          <w:szCs w:val="24"/>
        </w:rPr>
        <w:t>z</w:t>
      </w:r>
      <w:r w:rsidR="00192332" w:rsidRPr="00192332">
        <w:rPr>
          <w:sz w:val="24"/>
          <w:szCs w:val="24"/>
        </w:rPr>
        <w:t>ations.</w:t>
      </w:r>
      <w:r w:rsidR="00AE3B1E">
        <w:rPr>
          <w:sz w:val="24"/>
          <w:szCs w:val="24"/>
        </w:rPr>
        <w:t xml:space="preserve"> Except for</w:t>
      </w:r>
      <w:r w:rsidR="00192332" w:rsidRPr="00192332">
        <w:rPr>
          <w:sz w:val="24"/>
          <w:szCs w:val="24"/>
        </w:rPr>
        <w:t xml:space="preserve"> France, </w:t>
      </w:r>
      <w:r w:rsidR="00AE3B1E">
        <w:rPr>
          <w:sz w:val="24"/>
          <w:szCs w:val="24"/>
        </w:rPr>
        <w:t xml:space="preserve">not many countries in the group show their willingness in </w:t>
      </w:r>
      <w:r w:rsidR="00192332" w:rsidRPr="00192332">
        <w:rPr>
          <w:sz w:val="24"/>
          <w:szCs w:val="24"/>
        </w:rPr>
        <w:t>encourag</w:t>
      </w:r>
      <w:r w:rsidR="00AE3B1E">
        <w:rPr>
          <w:sz w:val="24"/>
          <w:szCs w:val="24"/>
        </w:rPr>
        <w:t>ing</w:t>
      </w:r>
      <w:r w:rsidR="00192332" w:rsidRPr="00192332">
        <w:rPr>
          <w:sz w:val="24"/>
          <w:szCs w:val="24"/>
        </w:rPr>
        <w:t xml:space="preserve"> civil society and the private sector to open</w:t>
      </w:r>
      <w:r w:rsidR="00B56B15">
        <w:rPr>
          <w:sz w:val="24"/>
          <w:szCs w:val="24"/>
        </w:rPr>
        <w:t xml:space="preserve"> </w:t>
      </w:r>
      <w:r w:rsidR="00192332" w:rsidRPr="00192332">
        <w:rPr>
          <w:sz w:val="24"/>
          <w:szCs w:val="24"/>
        </w:rPr>
        <w:t xml:space="preserve">up their </w:t>
      </w:r>
      <w:r w:rsidR="00B56B15">
        <w:rPr>
          <w:sz w:val="24"/>
          <w:szCs w:val="24"/>
        </w:rPr>
        <w:t xml:space="preserve">own </w:t>
      </w:r>
      <w:r w:rsidR="00192332" w:rsidRPr="00192332">
        <w:rPr>
          <w:sz w:val="24"/>
          <w:szCs w:val="24"/>
        </w:rPr>
        <w:t>data</w:t>
      </w:r>
      <w:r w:rsidR="00B56B15">
        <w:rPr>
          <w:sz w:val="24"/>
          <w:szCs w:val="24"/>
        </w:rPr>
        <w:t>.</w:t>
      </w:r>
      <w:r w:rsidR="00B56B15">
        <w:rPr>
          <w:rStyle w:val="FootnoteReference"/>
          <w:sz w:val="24"/>
          <w:szCs w:val="24"/>
        </w:rPr>
        <w:footnoteReference w:id="7"/>
      </w:r>
    </w:p>
    <w:p w14:paraId="28BF85BF" w14:textId="77777777" w:rsidR="002E6FD2" w:rsidRDefault="00815295" w:rsidP="00566198">
      <w:pPr>
        <w:pStyle w:val="NoSpacing"/>
        <w:spacing w:line="276" w:lineRule="auto"/>
        <w:ind w:firstLine="360"/>
        <w:rPr>
          <w:sz w:val="24"/>
          <w:szCs w:val="24"/>
        </w:rPr>
      </w:pPr>
      <w:r>
        <w:rPr>
          <w:sz w:val="24"/>
          <w:szCs w:val="24"/>
        </w:rPr>
        <w:t xml:space="preserve">According to above </w:t>
      </w:r>
      <w:r w:rsidR="002E6FD2">
        <w:rPr>
          <w:sz w:val="24"/>
          <w:szCs w:val="24"/>
        </w:rPr>
        <w:t>principles</w:t>
      </w:r>
      <w:r>
        <w:rPr>
          <w:sz w:val="24"/>
          <w:szCs w:val="24"/>
        </w:rPr>
        <w:t>, data that can be considered as “</w:t>
      </w:r>
      <w:r w:rsidRPr="0011745B">
        <w:rPr>
          <w:i/>
          <w:sz w:val="24"/>
          <w:szCs w:val="24"/>
        </w:rPr>
        <w:t>o</w:t>
      </w:r>
      <w:r w:rsidR="0011745B" w:rsidRPr="0011745B">
        <w:rPr>
          <w:i/>
          <w:sz w:val="24"/>
          <w:szCs w:val="24"/>
        </w:rPr>
        <w:t>pen</w:t>
      </w:r>
      <w:r w:rsidR="0011745B">
        <w:rPr>
          <w:sz w:val="24"/>
          <w:szCs w:val="24"/>
        </w:rPr>
        <w:t xml:space="preserve">” includes: </w:t>
      </w:r>
    </w:p>
    <w:p w14:paraId="567AC1E8" w14:textId="77777777" w:rsidR="002E6FD2" w:rsidRPr="0011745B" w:rsidRDefault="002E6FD2" w:rsidP="00566198">
      <w:pPr>
        <w:pStyle w:val="NoSpacing"/>
        <w:spacing w:line="276" w:lineRule="auto"/>
        <w:ind w:firstLine="360"/>
        <w:rPr>
          <w:i/>
          <w:sz w:val="24"/>
          <w:szCs w:val="24"/>
        </w:rPr>
      </w:pPr>
      <w:r w:rsidRPr="0011745B">
        <w:rPr>
          <w:i/>
          <w:sz w:val="24"/>
          <w:szCs w:val="24"/>
        </w:rPr>
        <w:t>Public sector integrity</w:t>
      </w:r>
    </w:p>
    <w:p w14:paraId="3E6DD319" w14:textId="77777777" w:rsidR="001F646D" w:rsidRDefault="00704C91" w:rsidP="00566198">
      <w:pPr>
        <w:pStyle w:val="NoSpacing"/>
        <w:spacing w:line="276" w:lineRule="auto"/>
        <w:ind w:firstLine="360"/>
        <w:rPr>
          <w:sz w:val="24"/>
          <w:szCs w:val="24"/>
        </w:rPr>
      </w:pPr>
      <w:r>
        <w:rPr>
          <w:sz w:val="24"/>
          <w:szCs w:val="24"/>
        </w:rPr>
        <w:t>T</w:t>
      </w:r>
      <w:r w:rsidR="002E6FD2" w:rsidRPr="002E6FD2">
        <w:rPr>
          <w:sz w:val="24"/>
          <w:szCs w:val="24"/>
        </w:rPr>
        <w:t>he level</w:t>
      </w:r>
      <w:r w:rsidR="0011745B">
        <w:rPr>
          <w:sz w:val="24"/>
          <w:szCs w:val="24"/>
        </w:rPr>
        <w:t xml:space="preserve"> </w:t>
      </w:r>
      <w:r w:rsidR="002E6FD2" w:rsidRPr="002E6FD2">
        <w:rPr>
          <w:sz w:val="24"/>
          <w:szCs w:val="24"/>
        </w:rPr>
        <w:t>of disclosure and public access to public official’s declaration of private interests</w:t>
      </w:r>
      <w:r>
        <w:rPr>
          <w:sz w:val="24"/>
          <w:szCs w:val="24"/>
        </w:rPr>
        <w:t xml:space="preserve"> may show </w:t>
      </w:r>
      <w:r w:rsidR="001F646D">
        <w:rPr>
          <w:sz w:val="24"/>
          <w:szCs w:val="24"/>
        </w:rPr>
        <w:t>s</w:t>
      </w:r>
      <w:r w:rsidR="001F646D" w:rsidRPr="001F646D">
        <w:rPr>
          <w:sz w:val="24"/>
          <w:szCs w:val="24"/>
        </w:rPr>
        <w:t>ynergies between open government data and anti-corruptio</w:t>
      </w:r>
      <w:r w:rsidR="001F646D">
        <w:rPr>
          <w:sz w:val="24"/>
          <w:szCs w:val="24"/>
        </w:rPr>
        <w:t>n. Believing that m</w:t>
      </w:r>
      <w:r w:rsidR="002E6FD2" w:rsidRPr="002E6FD2">
        <w:rPr>
          <w:sz w:val="24"/>
          <w:szCs w:val="24"/>
        </w:rPr>
        <w:t>ashing-up companies’ and public sector officials’ information reduces the risk of nepotism, conflict</w:t>
      </w:r>
      <w:r w:rsidR="0011745B">
        <w:rPr>
          <w:sz w:val="24"/>
          <w:szCs w:val="24"/>
        </w:rPr>
        <w:t xml:space="preserve"> </w:t>
      </w:r>
      <w:r w:rsidR="002E6FD2" w:rsidRPr="002E6FD2">
        <w:rPr>
          <w:sz w:val="24"/>
          <w:szCs w:val="24"/>
        </w:rPr>
        <w:t>of interest and corruption on public procurement processes</w:t>
      </w:r>
      <w:r w:rsidR="001F646D">
        <w:rPr>
          <w:sz w:val="24"/>
          <w:szCs w:val="24"/>
        </w:rPr>
        <w:t xml:space="preserve">, </w:t>
      </w:r>
      <w:r w:rsidR="002E6FD2" w:rsidRPr="002E6FD2">
        <w:rPr>
          <w:sz w:val="24"/>
          <w:szCs w:val="24"/>
        </w:rPr>
        <w:t>data</w:t>
      </w:r>
      <w:r w:rsidR="0011745B">
        <w:rPr>
          <w:sz w:val="24"/>
          <w:szCs w:val="24"/>
        </w:rPr>
        <w:t xml:space="preserve"> </w:t>
      </w:r>
      <w:r w:rsidR="002E6FD2" w:rsidRPr="002E6FD2">
        <w:rPr>
          <w:sz w:val="24"/>
          <w:szCs w:val="24"/>
        </w:rPr>
        <w:t>analysis and mashing-up by public sector institutions, civil society organisations or investigative journalists</w:t>
      </w:r>
      <w:r w:rsidR="0011745B">
        <w:rPr>
          <w:sz w:val="24"/>
          <w:szCs w:val="24"/>
        </w:rPr>
        <w:t xml:space="preserve"> </w:t>
      </w:r>
      <w:r w:rsidR="002E6FD2" w:rsidRPr="002E6FD2">
        <w:rPr>
          <w:sz w:val="24"/>
          <w:szCs w:val="24"/>
        </w:rPr>
        <w:t>can contribute to prevent, identify and penalise corrupt</w:t>
      </w:r>
      <w:r w:rsidR="001F646D">
        <w:rPr>
          <w:sz w:val="24"/>
          <w:szCs w:val="24"/>
        </w:rPr>
        <w:t>ion crime acts</w:t>
      </w:r>
      <w:r w:rsidR="002E6FD2" w:rsidRPr="002E6FD2">
        <w:rPr>
          <w:sz w:val="24"/>
          <w:szCs w:val="24"/>
        </w:rPr>
        <w:t xml:space="preserve">. </w:t>
      </w:r>
    </w:p>
    <w:p w14:paraId="16483C8D" w14:textId="77777777" w:rsidR="00085546" w:rsidRDefault="00E02B93" w:rsidP="00566198">
      <w:pPr>
        <w:pStyle w:val="NoSpacing"/>
        <w:spacing w:line="276" w:lineRule="auto"/>
        <w:ind w:firstLine="360"/>
        <w:rPr>
          <w:sz w:val="24"/>
          <w:szCs w:val="24"/>
        </w:rPr>
      </w:pPr>
      <w:r>
        <w:rPr>
          <w:sz w:val="24"/>
          <w:szCs w:val="24"/>
        </w:rPr>
        <w:t xml:space="preserve">As such, </w:t>
      </w:r>
      <w:r w:rsidR="00085546" w:rsidRPr="00085546">
        <w:rPr>
          <w:sz w:val="24"/>
          <w:szCs w:val="24"/>
        </w:rPr>
        <w:t>private interests</w:t>
      </w:r>
      <w:r>
        <w:rPr>
          <w:sz w:val="24"/>
          <w:szCs w:val="24"/>
        </w:rPr>
        <w:t xml:space="preserve"> of all</w:t>
      </w:r>
      <w:r w:rsidR="00085546" w:rsidRPr="00085546">
        <w:rPr>
          <w:sz w:val="24"/>
          <w:szCs w:val="24"/>
        </w:rPr>
        <w:t xml:space="preserve"> public</w:t>
      </w:r>
      <w:r w:rsidR="0011745B">
        <w:rPr>
          <w:sz w:val="24"/>
          <w:szCs w:val="24"/>
        </w:rPr>
        <w:t xml:space="preserve"> </w:t>
      </w:r>
      <w:r w:rsidR="00085546" w:rsidRPr="00085546">
        <w:rPr>
          <w:sz w:val="24"/>
          <w:szCs w:val="24"/>
        </w:rPr>
        <w:t>officials</w:t>
      </w:r>
      <w:r>
        <w:rPr>
          <w:sz w:val="24"/>
          <w:szCs w:val="24"/>
        </w:rPr>
        <w:t xml:space="preserve"> are required to be disclosed publicly. </w:t>
      </w:r>
      <w:r w:rsidR="00085546" w:rsidRPr="00085546">
        <w:rPr>
          <w:sz w:val="24"/>
          <w:szCs w:val="24"/>
        </w:rPr>
        <w:t xml:space="preserve"> </w:t>
      </w:r>
      <w:r>
        <w:rPr>
          <w:sz w:val="24"/>
          <w:szCs w:val="24"/>
        </w:rPr>
        <w:t>According to survey conducted by OECD a</w:t>
      </w:r>
      <w:r w:rsidR="00085546" w:rsidRPr="00085546">
        <w:rPr>
          <w:sz w:val="24"/>
          <w:szCs w:val="24"/>
        </w:rPr>
        <w:t>mong selected G20 countries, on average, the highest levels of disclosure are observed in the</w:t>
      </w:r>
      <w:r w:rsidR="0011745B">
        <w:rPr>
          <w:sz w:val="24"/>
          <w:szCs w:val="24"/>
        </w:rPr>
        <w:t xml:space="preserve"> </w:t>
      </w:r>
      <w:r w:rsidR="00085546" w:rsidRPr="00085546">
        <w:rPr>
          <w:sz w:val="24"/>
          <w:szCs w:val="24"/>
        </w:rPr>
        <w:t>legislative branch, followed by the Executive branch, the Judicial branch, and officials working on</w:t>
      </w:r>
      <w:r w:rsidR="0011745B">
        <w:rPr>
          <w:sz w:val="24"/>
          <w:szCs w:val="24"/>
        </w:rPr>
        <w:t xml:space="preserve"> </w:t>
      </w:r>
      <w:r w:rsidR="00085546" w:rsidRPr="00085546">
        <w:rPr>
          <w:sz w:val="24"/>
          <w:szCs w:val="24"/>
        </w:rPr>
        <w:t xml:space="preserve">at-risk areas </w:t>
      </w:r>
      <w:r>
        <w:rPr>
          <w:sz w:val="24"/>
          <w:szCs w:val="24"/>
        </w:rPr>
        <w:t xml:space="preserve">including </w:t>
      </w:r>
      <w:r w:rsidR="00085546" w:rsidRPr="00085546">
        <w:rPr>
          <w:sz w:val="24"/>
          <w:szCs w:val="24"/>
        </w:rPr>
        <w:t>tax and customs officials, procurement agents and financial authorities</w:t>
      </w:r>
      <w:r>
        <w:rPr>
          <w:sz w:val="24"/>
          <w:szCs w:val="24"/>
        </w:rPr>
        <w:t xml:space="preserve">. </w:t>
      </w:r>
      <w:r w:rsidR="00085546" w:rsidRPr="00085546">
        <w:rPr>
          <w:sz w:val="24"/>
          <w:szCs w:val="24"/>
        </w:rPr>
        <w:t xml:space="preserve"> </w:t>
      </w:r>
    </w:p>
    <w:p w14:paraId="6C47B839" w14:textId="77777777" w:rsidR="00085546" w:rsidRPr="0011745B" w:rsidRDefault="00085546" w:rsidP="00566198">
      <w:pPr>
        <w:pStyle w:val="NoSpacing"/>
        <w:spacing w:line="276" w:lineRule="auto"/>
        <w:ind w:firstLine="360"/>
        <w:rPr>
          <w:i/>
          <w:sz w:val="24"/>
          <w:szCs w:val="24"/>
        </w:rPr>
      </w:pPr>
      <w:r w:rsidRPr="0011745B">
        <w:rPr>
          <w:i/>
          <w:sz w:val="24"/>
          <w:szCs w:val="24"/>
        </w:rPr>
        <w:t>Public procurement</w:t>
      </w:r>
    </w:p>
    <w:p w14:paraId="16735C18" w14:textId="77777777" w:rsidR="00913CBB" w:rsidRDefault="00085546" w:rsidP="00566198">
      <w:pPr>
        <w:pStyle w:val="NoSpacing"/>
        <w:spacing w:line="276" w:lineRule="auto"/>
        <w:ind w:firstLine="360"/>
        <w:rPr>
          <w:sz w:val="24"/>
          <w:szCs w:val="24"/>
        </w:rPr>
      </w:pPr>
      <w:r w:rsidRPr="00085546">
        <w:rPr>
          <w:sz w:val="24"/>
          <w:szCs w:val="24"/>
        </w:rPr>
        <w:t>Public procurement</w:t>
      </w:r>
      <w:r w:rsidR="00FB3BC8">
        <w:rPr>
          <w:sz w:val="24"/>
          <w:szCs w:val="24"/>
        </w:rPr>
        <w:t xml:space="preserve"> is also </w:t>
      </w:r>
      <w:r w:rsidR="00FB3BC8" w:rsidRPr="00FB3BC8">
        <w:rPr>
          <w:sz w:val="24"/>
          <w:szCs w:val="24"/>
        </w:rPr>
        <w:t>at-risk areas</w:t>
      </w:r>
      <w:r w:rsidR="00FB3BC8">
        <w:rPr>
          <w:sz w:val="24"/>
          <w:szCs w:val="24"/>
        </w:rPr>
        <w:t xml:space="preserve"> in which </w:t>
      </w:r>
      <w:r w:rsidRPr="00085546">
        <w:rPr>
          <w:sz w:val="24"/>
          <w:szCs w:val="24"/>
        </w:rPr>
        <w:t>the application of open data</w:t>
      </w:r>
      <w:r w:rsidR="00B97111">
        <w:rPr>
          <w:sz w:val="24"/>
          <w:szCs w:val="24"/>
        </w:rPr>
        <w:t xml:space="preserve"> </w:t>
      </w:r>
      <w:r w:rsidRPr="00085546">
        <w:rPr>
          <w:sz w:val="24"/>
          <w:szCs w:val="24"/>
        </w:rPr>
        <w:t>principles and practices can have a significant impact on strengthening the fight against corruption</w:t>
      </w:r>
      <w:r w:rsidR="00913CBB">
        <w:rPr>
          <w:sz w:val="24"/>
          <w:szCs w:val="24"/>
        </w:rPr>
        <w:t>.</w:t>
      </w:r>
    </w:p>
    <w:p w14:paraId="62A0C215" w14:textId="77777777" w:rsidR="00085546" w:rsidRPr="00085546" w:rsidRDefault="00913CBB" w:rsidP="00566198">
      <w:pPr>
        <w:pStyle w:val="NoSpacing"/>
        <w:spacing w:line="276" w:lineRule="auto"/>
        <w:ind w:firstLine="360"/>
        <w:rPr>
          <w:sz w:val="24"/>
          <w:szCs w:val="24"/>
        </w:rPr>
      </w:pPr>
      <w:r>
        <w:rPr>
          <w:sz w:val="24"/>
          <w:szCs w:val="24"/>
        </w:rPr>
        <w:t xml:space="preserve">Realizing the importance of ODG in fighting against corruption in </w:t>
      </w:r>
      <w:r w:rsidR="00902BA1">
        <w:rPr>
          <w:sz w:val="24"/>
          <w:szCs w:val="24"/>
        </w:rPr>
        <w:t>p</w:t>
      </w:r>
      <w:r w:rsidR="00902BA1" w:rsidRPr="00902BA1">
        <w:rPr>
          <w:sz w:val="24"/>
          <w:szCs w:val="24"/>
        </w:rPr>
        <w:t>ublic procurement</w:t>
      </w:r>
      <w:r w:rsidR="00902BA1">
        <w:rPr>
          <w:sz w:val="24"/>
          <w:szCs w:val="24"/>
        </w:rPr>
        <w:t xml:space="preserve">, the </w:t>
      </w:r>
      <w:r w:rsidR="00085546" w:rsidRPr="00085546">
        <w:rPr>
          <w:sz w:val="24"/>
          <w:szCs w:val="24"/>
        </w:rPr>
        <w:t xml:space="preserve">2015 OECD Recommendation of the Council on Public Procurement </w:t>
      </w:r>
      <w:r w:rsidR="00902BA1">
        <w:rPr>
          <w:sz w:val="24"/>
          <w:szCs w:val="24"/>
        </w:rPr>
        <w:t xml:space="preserve">did </w:t>
      </w:r>
      <w:r w:rsidR="00085546" w:rsidRPr="00085546">
        <w:rPr>
          <w:sz w:val="24"/>
          <w:szCs w:val="24"/>
        </w:rPr>
        <w:t>highlight</w:t>
      </w:r>
      <w:r w:rsidR="00902BA1">
        <w:rPr>
          <w:sz w:val="24"/>
          <w:szCs w:val="24"/>
        </w:rPr>
        <w:t xml:space="preserve"> </w:t>
      </w:r>
      <w:r w:rsidR="00085546" w:rsidRPr="00085546">
        <w:rPr>
          <w:sz w:val="24"/>
          <w:szCs w:val="24"/>
        </w:rPr>
        <w:t>the need of providing an adequate level of transparency of the public procurement system in all</w:t>
      </w:r>
      <w:r w:rsidR="00B97111">
        <w:rPr>
          <w:sz w:val="24"/>
          <w:szCs w:val="24"/>
        </w:rPr>
        <w:t xml:space="preserve"> </w:t>
      </w:r>
      <w:r w:rsidR="00085546" w:rsidRPr="00085546">
        <w:rPr>
          <w:sz w:val="24"/>
          <w:szCs w:val="24"/>
        </w:rPr>
        <w:t>stages of the procurement cycle</w:t>
      </w:r>
      <w:r w:rsidR="00902BA1">
        <w:rPr>
          <w:sz w:val="24"/>
          <w:szCs w:val="24"/>
        </w:rPr>
        <w:t xml:space="preserve"> in order to </w:t>
      </w:r>
      <w:r w:rsidR="00085546" w:rsidRPr="00085546">
        <w:rPr>
          <w:sz w:val="24"/>
          <w:szCs w:val="24"/>
        </w:rPr>
        <w:t xml:space="preserve">assure and adequate level of </w:t>
      </w:r>
      <w:r w:rsidR="00902BA1">
        <w:rPr>
          <w:sz w:val="24"/>
          <w:szCs w:val="24"/>
        </w:rPr>
        <w:t xml:space="preserve">social </w:t>
      </w:r>
      <w:r w:rsidR="00085546" w:rsidRPr="00085546">
        <w:rPr>
          <w:sz w:val="24"/>
          <w:szCs w:val="24"/>
        </w:rPr>
        <w:t>scrutiny</w:t>
      </w:r>
      <w:r w:rsidR="00902BA1">
        <w:rPr>
          <w:sz w:val="24"/>
          <w:szCs w:val="24"/>
        </w:rPr>
        <w:t xml:space="preserve">. In addition, </w:t>
      </w:r>
      <w:r w:rsidR="00085546" w:rsidRPr="00085546">
        <w:rPr>
          <w:sz w:val="24"/>
          <w:szCs w:val="24"/>
        </w:rPr>
        <w:t>2009 Principles for Integrity on</w:t>
      </w:r>
      <w:r w:rsidR="00B97111">
        <w:rPr>
          <w:sz w:val="24"/>
          <w:szCs w:val="24"/>
        </w:rPr>
        <w:t xml:space="preserve"> </w:t>
      </w:r>
      <w:r w:rsidR="00085546" w:rsidRPr="00085546">
        <w:rPr>
          <w:sz w:val="24"/>
          <w:szCs w:val="24"/>
        </w:rPr>
        <w:t xml:space="preserve">Public Procurement also </w:t>
      </w:r>
      <w:r w:rsidR="00902BA1">
        <w:rPr>
          <w:sz w:val="24"/>
          <w:szCs w:val="24"/>
        </w:rPr>
        <w:t>emphasized</w:t>
      </w:r>
      <w:r w:rsidR="00085546" w:rsidRPr="00085546">
        <w:rPr>
          <w:sz w:val="24"/>
          <w:szCs w:val="24"/>
        </w:rPr>
        <w:t xml:space="preserve"> the need of empower</w:t>
      </w:r>
      <w:r w:rsidR="00477CF0">
        <w:rPr>
          <w:sz w:val="24"/>
          <w:szCs w:val="24"/>
        </w:rPr>
        <w:t>ing</w:t>
      </w:r>
      <w:r w:rsidR="00085546" w:rsidRPr="00085546">
        <w:rPr>
          <w:sz w:val="24"/>
          <w:szCs w:val="24"/>
        </w:rPr>
        <w:t xml:space="preserve"> civil society organisations, media and the wider</w:t>
      </w:r>
      <w:r w:rsidR="00B97111">
        <w:rPr>
          <w:sz w:val="24"/>
          <w:szCs w:val="24"/>
        </w:rPr>
        <w:t xml:space="preserve"> </w:t>
      </w:r>
      <w:r w:rsidR="00085546" w:rsidRPr="00085546">
        <w:rPr>
          <w:sz w:val="24"/>
          <w:szCs w:val="24"/>
        </w:rPr>
        <w:t>public to scrutinise public procurement</w:t>
      </w:r>
      <w:r w:rsidR="00477CF0">
        <w:rPr>
          <w:sz w:val="24"/>
          <w:szCs w:val="24"/>
        </w:rPr>
        <w:t>. As such, onl</w:t>
      </w:r>
      <w:r w:rsidR="00085546" w:rsidRPr="00085546">
        <w:rPr>
          <w:sz w:val="24"/>
          <w:szCs w:val="24"/>
        </w:rPr>
        <w:t>ine public procurement platforms have been put in place by countries to better manage public</w:t>
      </w:r>
      <w:r w:rsidR="00B97111">
        <w:rPr>
          <w:sz w:val="24"/>
          <w:szCs w:val="24"/>
        </w:rPr>
        <w:t xml:space="preserve"> </w:t>
      </w:r>
      <w:r w:rsidR="00085546" w:rsidRPr="00085546">
        <w:rPr>
          <w:sz w:val="24"/>
          <w:szCs w:val="24"/>
        </w:rPr>
        <w:t xml:space="preserve">procurement systems; </w:t>
      </w:r>
      <w:r w:rsidR="00477CF0">
        <w:rPr>
          <w:sz w:val="24"/>
          <w:szCs w:val="24"/>
        </w:rPr>
        <w:t>as well as to</w:t>
      </w:r>
      <w:r w:rsidR="00085546" w:rsidRPr="00085546">
        <w:rPr>
          <w:sz w:val="24"/>
          <w:szCs w:val="24"/>
        </w:rPr>
        <w:t xml:space="preserve"> shed light to public procurement processes and public-private arrangements.</w:t>
      </w:r>
      <w:r w:rsidR="00477CF0">
        <w:rPr>
          <w:sz w:val="24"/>
          <w:szCs w:val="24"/>
        </w:rPr>
        <w:t xml:space="preserve"> </w:t>
      </w:r>
      <w:r w:rsidR="00085546" w:rsidRPr="00085546">
        <w:rPr>
          <w:sz w:val="24"/>
          <w:szCs w:val="24"/>
        </w:rPr>
        <w:t>As a result, governments have set a foundation to empower citizens and businesses by ensuring their access</w:t>
      </w:r>
      <w:r w:rsidR="00B97111">
        <w:rPr>
          <w:sz w:val="24"/>
          <w:szCs w:val="24"/>
        </w:rPr>
        <w:t xml:space="preserve"> </w:t>
      </w:r>
      <w:r w:rsidR="00085546" w:rsidRPr="00085546">
        <w:rPr>
          <w:sz w:val="24"/>
          <w:szCs w:val="24"/>
        </w:rPr>
        <w:t xml:space="preserve">to information on government procurement </w:t>
      </w:r>
      <w:r w:rsidR="00085546" w:rsidRPr="00085546">
        <w:rPr>
          <w:sz w:val="24"/>
          <w:szCs w:val="24"/>
        </w:rPr>
        <w:lastRenderedPageBreak/>
        <w:t>process</w:t>
      </w:r>
      <w:r w:rsidR="00477CF0">
        <w:rPr>
          <w:sz w:val="24"/>
          <w:szCs w:val="24"/>
        </w:rPr>
        <w:t xml:space="preserve"> which allows </w:t>
      </w:r>
      <w:r w:rsidR="00085546" w:rsidRPr="00085546">
        <w:rPr>
          <w:sz w:val="24"/>
          <w:szCs w:val="24"/>
        </w:rPr>
        <w:t xml:space="preserve">them to follow the </w:t>
      </w:r>
      <w:r w:rsidR="00566198">
        <w:rPr>
          <w:sz w:val="24"/>
          <w:szCs w:val="24"/>
        </w:rPr>
        <w:t xml:space="preserve">public </w:t>
      </w:r>
      <w:r w:rsidR="00085546" w:rsidRPr="00085546">
        <w:rPr>
          <w:sz w:val="24"/>
          <w:szCs w:val="24"/>
        </w:rPr>
        <w:t>money</w:t>
      </w:r>
      <w:r w:rsidR="00566198">
        <w:rPr>
          <w:sz w:val="24"/>
          <w:szCs w:val="24"/>
        </w:rPr>
        <w:t>, therefore,</w:t>
      </w:r>
      <w:r w:rsidR="00085546" w:rsidRPr="00085546">
        <w:rPr>
          <w:sz w:val="24"/>
          <w:szCs w:val="24"/>
        </w:rPr>
        <w:t xml:space="preserve"> make public sector institutions and civil servants accountable for their decisions. </w:t>
      </w:r>
    </w:p>
    <w:p w14:paraId="4C4296C4" w14:textId="77777777" w:rsidR="00815295" w:rsidRPr="00B97111" w:rsidRDefault="00815295" w:rsidP="00566198">
      <w:pPr>
        <w:pStyle w:val="NoSpacing"/>
        <w:spacing w:line="276" w:lineRule="auto"/>
        <w:ind w:firstLine="360"/>
        <w:rPr>
          <w:i/>
          <w:sz w:val="24"/>
          <w:szCs w:val="24"/>
        </w:rPr>
      </w:pPr>
      <w:r w:rsidRPr="00B97111">
        <w:rPr>
          <w:i/>
          <w:sz w:val="24"/>
          <w:szCs w:val="24"/>
        </w:rPr>
        <w:t>Other policy areas: Extractive Industries and Customs</w:t>
      </w:r>
    </w:p>
    <w:p w14:paraId="319EAFB3" w14:textId="77777777" w:rsidR="00815295" w:rsidRPr="00815295" w:rsidRDefault="00CC2E43" w:rsidP="00566198">
      <w:pPr>
        <w:pStyle w:val="NoSpacing"/>
        <w:spacing w:line="276" w:lineRule="auto"/>
        <w:ind w:firstLine="360"/>
        <w:rPr>
          <w:sz w:val="24"/>
          <w:szCs w:val="24"/>
        </w:rPr>
      </w:pPr>
      <w:r>
        <w:rPr>
          <w:sz w:val="24"/>
          <w:szCs w:val="24"/>
        </w:rPr>
        <w:t>E</w:t>
      </w:r>
      <w:r w:rsidR="00815295" w:rsidRPr="00815295">
        <w:rPr>
          <w:sz w:val="24"/>
          <w:szCs w:val="24"/>
        </w:rPr>
        <w:t>xtractive industries (e.g. oil and mining) are also a potentially highly sensitive in relation to</w:t>
      </w:r>
      <w:r w:rsidR="00B97111">
        <w:rPr>
          <w:sz w:val="24"/>
          <w:szCs w:val="24"/>
        </w:rPr>
        <w:t xml:space="preserve"> </w:t>
      </w:r>
      <w:r w:rsidR="00815295" w:rsidRPr="00815295">
        <w:rPr>
          <w:sz w:val="24"/>
          <w:szCs w:val="24"/>
        </w:rPr>
        <w:t>corru</w:t>
      </w:r>
      <w:r>
        <w:rPr>
          <w:sz w:val="24"/>
          <w:szCs w:val="24"/>
        </w:rPr>
        <w:t xml:space="preserve">pt act, for example, </w:t>
      </w:r>
      <w:r w:rsidR="00815295" w:rsidRPr="00815295">
        <w:rPr>
          <w:sz w:val="24"/>
          <w:szCs w:val="24"/>
        </w:rPr>
        <w:t>manipulation of the contract/permit granting process and conflicts of interest</w:t>
      </w:r>
      <w:r>
        <w:rPr>
          <w:sz w:val="24"/>
          <w:szCs w:val="24"/>
        </w:rPr>
        <w:t xml:space="preserve">. </w:t>
      </w:r>
      <w:r w:rsidR="00815295" w:rsidRPr="00815295">
        <w:rPr>
          <w:sz w:val="24"/>
          <w:szCs w:val="24"/>
        </w:rPr>
        <w:t xml:space="preserve"> </w:t>
      </w:r>
      <w:r w:rsidR="00891388">
        <w:rPr>
          <w:sz w:val="24"/>
          <w:szCs w:val="24"/>
        </w:rPr>
        <w:t xml:space="preserve">According to </w:t>
      </w:r>
      <w:r w:rsidR="00891388" w:rsidRPr="00891388">
        <w:rPr>
          <w:sz w:val="24"/>
          <w:szCs w:val="24"/>
        </w:rPr>
        <w:t>OECD Report on Corruption in the Extractive Value Chain</w:t>
      </w:r>
      <w:r w:rsidR="00815295" w:rsidRPr="00815295">
        <w:rPr>
          <w:sz w:val="24"/>
          <w:szCs w:val="24"/>
        </w:rPr>
        <w:t xml:space="preserve"> 2016,</w:t>
      </w:r>
      <w:r w:rsidR="00891388">
        <w:rPr>
          <w:sz w:val="24"/>
          <w:szCs w:val="24"/>
        </w:rPr>
        <w:t xml:space="preserve"> some </w:t>
      </w:r>
      <w:r w:rsidR="00815295" w:rsidRPr="00815295">
        <w:rPr>
          <w:sz w:val="24"/>
          <w:szCs w:val="24"/>
        </w:rPr>
        <w:t>grand</w:t>
      </w:r>
      <w:r w:rsidR="00B97111">
        <w:rPr>
          <w:sz w:val="24"/>
          <w:szCs w:val="24"/>
        </w:rPr>
        <w:t xml:space="preserve"> </w:t>
      </w:r>
      <w:r w:rsidR="00815295" w:rsidRPr="00815295">
        <w:rPr>
          <w:sz w:val="24"/>
          <w:szCs w:val="24"/>
        </w:rPr>
        <w:t>corruption</w:t>
      </w:r>
      <w:r w:rsidR="00891388">
        <w:rPr>
          <w:sz w:val="24"/>
          <w:szCs w:val="24"/>
        </w:rPr>
        <w:t>s did</w:t>
      </w:r>
      <w:r w:rsidR="00815295" w:rsidRPr="00815295">
        <w:rPr>
          <w:sz w:val="24"/>
          <w:szCs w:val="24"/>
        </w:rPr>
        <w:t xml:space="preserve"> involv</w:t>
      </w:r>
      <w:r w:rsidR="00891388">
        <w:rPr>
          <w:sz w:val="24"/>
          <w:szCs w:val="24"/>
        </w:rPr>
        <w:t>e</w:t>
      </w:r>
      <w:r w:rsidR="00815295" w:rsidRPr="00815295">
        <w:rPr>
          <w:sz w:val="24"/>
          <w:szCs w:val="24"/>
        </w:rPr>
        <w:t xml:space="preserve"> high-level public officials in the </w:t>
      </w:r>
      <w:r w:rsidR="00891388">
        <w:rPr>
          <w:sz w:val="24"/>
          <w:szCs w:val="24"/>
        </w:rPr>
        <w:t>granting rights to</w:t>
      </w:r>
      <w:r w:rsidR="00815295" w:rsidRPr="00815295">
        <w:rPr>
          <w:sz w:val="24"/>
          <w:szCs w:val="24"/>
        </w:rPr>
        <w:t xml:space="preserve"> mining and oil. </w:t>
      </w:r>
      <w:r w:rsidR="00891388">
        <w:rPr>
          <w:sz w:val="24"/>
          <w:szCs w:val="24"/>
        </w:rPr>
        <w:t>Furthermore</w:t>
      </w:r>
      <w:r w:rsidR="00815295" w:rsidRPr="00815295">
        <w:rPr>
          <w:sz w:val="24"/>
          <w:szCs w:val="24"/>
        </w:rPr>
        <w:t xml:space="preserve">, decentralisation policies </w:t>
      </w:r>
      <w:r w:rsidR="00891388">
        <w:rPr>
          <w:sz w:val="24"/>
          <w:szCs w:val="24"/>
        </w:rPr>
        <w:t xml:space="preserve">may facilitate </w:t>
      </w:r>
      <w:r w:rsidR="00891388" w:rsidRPr="00891388">
        <w:rPr>
          <w:sz w:val="24"/>
          <w:szCs w:val="24"/>
        </w:rPr>
        <w:t xml:space="preserve">local governments </w:t>
      </w:r>
      <w:r w:rsidR="00815295" w:rsidRPr="00815295">
        <w:rPr>
          <w:sz w:val="24"/>
          <w:szCs w:val="24"/>
        </w:rPr>
        <w:t>to mismanage</w:t>
      </w:r>
      <w:r w:rsidR="006E14BF">
        <w:rPr>
          <w:sz w:val="24"/>
          <w:szCs w:val="24"/>
        </w:rPr>
        <w:t xml:space="preserve"> </w:t>
      </w:r>
      <w:r w:rsidR="00815295" w:rsidRPr="00815295">
        <w:rPr>
          <w:sz w:val="24"/>
          <w:szCs w:val="24"/>
        </w:rPr>
        <w:t xml:space="preserve"> </w:t>
      </w:r>
      <w:r w:rsidR="006E14BF">
        <w:rPr>
          <w:sz w:val="24"/>
          <w:szCs w:val="24"/>
        </w:rPr>
        <w:t xml:space="preserve">for an excuse of </w:t>
      </w:r>
      <w:r w:rsidR="00815295" w:rsidRPr="00815295">
        <w:rPr>
          <w:sz w:val="24"/>
          <w:szCs w:val="24"/>
        </w:rPr>
        <w:t xml:space="preserve">cultural and social arrangements that favours clientelism and patronage </w:t>
      </w:r>
      <w:r w:rsidR="006E14BF">
        <w:rPr>
          <w:sz w:val="24"/>
          <w:szCs w:val="24"/>
        </w:rPr>
        <w:t xml:space="preserve">as well as </w:t>
      </w:r>
      <w:r w:rsidR="00815295" w:rsidRPr="00815295">
        <w:rPr>
          <w:sz w:val="24"/>
          <w:szCs w:val="24"/>
        </w:rPr>
        <w:t>their lack</w:t>
      </w:r>
      <w:r w:rsidR="00B97111">
        <w:rPr>
          <w:sz w:val="24"/>
          <w:szCs w:val="24"/>
        </w:rPr>
        <w:t xml:space="preserve"> </w:t>
      </w:r>
      <w:r w:rsidR="00815295" w:rsidRPr="00815295">
        <w:rPr>
          <w:sz w:val="24"/>
          <w:szCs w:val="24"/>
        </w:rPr>
        <w:t xml:space="preserve">of </w:t>
      </w:r>
      <w:r w:rsidR="006E14BF">
        <w:rPr>
          <w:sz w:val="24"/>
          <w:szCs w:val="24"/>
        </w:rPr>
        <w:t xml:space="preserve">management </w:t>
      </w:r>
      <w:r w:rsidR="00815295" w:rsidRPr="00815295">
        <w:rPr>
          <w:sz w:val="24"/>
          <w:szCs w:val="24"/>
        </w:rPr>
        <w:t>capacities.</w:t>
      </w:r>
    </w:p>
    <w:p w14:paraId="2FC73F58" w14:textId="77777777" w:rsidR="00815295" w:rsidRPr="00AE64D5" w:rsidRDefault="00815295" w:rsidP="00566198">
      <w:pPr>
        <w:pStyle w:val="NoSpacing"/>
        <w:spacing w:line="276" w:lineRule="auto"/>
        <w:ind w:firstLine="360"/>
        <w:rPr>
          <w:sz w:val="24"/>
          <w:szCs w:val="24"/>
        </w:rPr>
      </w:pPr>
      <w:r w:rsidRPr="00815295">
        <w:rPr>
          <w:sz w:val="24"/>
          <w:szCs w:val="24"/>
        </w:rPr>
        <w:t>On the other hand, customs-related corruption is estimated to cost World Customs Organisation</w:t>
      </w:r>
      <w:r w:rsidR="00B97111">
        <w:rPr>
          <w:sz w:val="24"/>
          <w:szCs w:val="24"/>
        </w:rPr>
        <w:t xml:space="preserve"> </w:t>
      </w:r>
      <w:r w:rsidRPr="00815295">
        <w:rPr>
          <w:sz w:val="24"/>
          <w:szCs w:val="24"/>
        </w:rPr>
        <w:t xml:space="preserve">members at least USD 2 billion in customs revenue each year. </w:t>
      </w:r>
      <w:r w:rsidR="006E14BF">
        <w:rPr>
          <w:sz w:val="24"/>
          <w:szCs w:val="24"/>
        </w:rPr>
        <w:t xml:space="preserve">This is the </w:t>
      </w:r>
      <w:r w:rsidRPr="00815295">
        <w:rPr>
          <w:sz w:val="24"/>
          <w:szCs w:val="24"/>
        </w:rPr>
        <w:t>reason</w:t>
      </w:r>
      <w:r w:rsidR="006E14BF">
        <w:rPr>
          <w:sz w:val="24"/>
          <w:szCs w:val="24"/>
        </w:rPr>
        <w:t xml:space="preserve"> why </w:t>
      </w:r>
      <w:r w:rsidRPr="00815295">
        <w:rPr>
          <w:sz w:val="24"/>
          <w:szCs w:val="24"/>
        </w:rPr>
        <w:t xml:space="preserve">countries have </w:t>
      </w:r>
      <w:r w:rsidR="006E14BF">
        <w:rPr>
          <w:sz w:val="24"/>
          <w:szCs w:val="24"/>
        </w:rPr>
        <w:t xml:space="preserve">to </w:t>
      </w:r>
      <w:r w:rsidRPr="00815295">
        <w:rPr>
          <w:sz w:val="24"/>
          <w:szCs w:val="24"/>
        </w:rPr>
        <w:t xml:space="preserve">put in place measures to </w:t>
      </w:r>
      <w:r w:rsidR="00FB3BC8">
        <w:rPr>
          <w:sz w:val="24"/>
          <w:szCs w:val="24"/>
        </w:rPr>
        <w:t>keep</w:t>
      </w:r>
      <w:r w:rsidRPr="00815295">
        <w:rPr>
          <w:sz w:val="24"/>
          <w:szCs w:val="24"/>
        </w:rPr>
        <w:t xml:space="preserve"> corruption in this domain </w:t>
      </w:r>
      <w:r w:rsidR="00FB3BC8">
        <w:rPr>
          <w:sz w:val="24"/>
          <w:szCs w:val="24"/>
        </w:rPr>
        <w:t>under the control in order to avoid</w:t>
      </w:r>
      <w:r w:rsidRPr="00815295">
        <w:rPr>
          <w:sz w:val="24"/>
          <w:szCs w:val="24"/>
        </w:rPr>
        <w:t xml:space="preserve"> propagation of other risks such as illicit trade, tax evasion and terrorism. For instance,</w:t>
      </w:r>
      <w:r w:rsidR="00CC2E43">
        <w:rPr>
          <w:sz w:val="24"/>
          <w:szCs w:val="24"/>
        </w:rPr>
        <w:t xml:space="preserve"> </w:t>
      </w:r>
      <w:r w:rsidRPr="00815295">
        <w:rPr>
          <w:sz w:val="24"/>
          <w:szCs w:val="24"/>
        </w:rPr>
        <w:t>Korea developed and implemented an electronic customs clearance system known as UNI-PASS in order</w:t>
      </w:r>
      <w:r w:rsidR="00CC2E43">
        <w:rPr>
          <w:sz w:val="24"/>
          <w:szCs w:val="24"/>
        </w:rPr>
        <w:t xml:space="preserve"> </w:t>
      </w:r>
      <w:r w:rsidRPr="00815295">
        <w:rPr>
          <w:sz w:val="24"/>
          <w:szCs w:val="24"/>
        </w:rPr>
        <w:t>to reduce face-to-face contact between customs officials and clients; thereby reducing the risk of briberies</w:t>
      </w:r>
      <w:r w:rsidR="00CC2E43">
        <w:rPr>
          <w:sz w:val="24"/>
          <w:szCs w:val="24"/>
        </w:rPr>
        <w:t xml:space="preserve"> </w:t>
      </w:r>
      <w:r w:rsidRPr="00815295">
        <w:rPr>
          <w:sz w:val="24"/>
          <w:szCs w:val="24"/>
        </w:rPr>
        <w:t>and corruption.</w:t>
      </w:r>
      <w:r w:rsidR="00CC2E43">
        <w:rPr>
          <w:rStyle w:val="FootnoteReference"/>
          <w:sz w:val="24"/>
          <w:szCs w:val="24"/>
        </w:rPr>
        <w:footnoteReference w:id="8"/>
      </w:r>
    </w:p>
    <w:p w14:paraId="09D5DA3B" w14:textId="77777777" w:rsidR="00BA2801" w:rsidRPr="00566198" w:rsidRDefault="00BA2801" w:rsidP="00566198">
      <w:pPr>
        <w:pStyle w:val="NoSpacing"/>
        <w:spacing w:line="276" w:lineRule="auto"/>
        <w:ind w:firstLine="360"/>
        <w:rPr>
          <w:b/>
          <w:sz w:val="24"/>
          <w:szCs w:val="24"/>
        </w:rPr>
      </w:pPr>
      <w:r w:rsidRPr="00566198">
        <w:rPr>
          <w:b/>
          <w:sz w:val="24"/>
          <w:szCs w:val="24"/>
        </w:rPr>
        <w:t>4.</w:t>
      </w:r>
      <w:r w:rsidR="0037404A" w:rsidRPr="00566198">
        <w:rPr>
          <w:b/>
          <w:sz w:val="24"/>
          <w:szCs w:val="24"/>
        </w:rPr>
        <w:t xml:space="preserve"> O</w:t>
      </w:r>
      <w:r w:rsidRPr="00566198">
        <w:rPr>
          <w:b/>
          <w:sz w:val="24"/>
          <w:szCs w:val="24"/>
        </w:rPr>
        <w:t xml:space="preserve">pen government data </w:t>
      </w:r>
      <w:r w:rsidR="0037404A" w:rsidRPr="00566198">
        <w:rPr>
          <w:b/>
          <w:sz w:val="24"/>
          <w:szCs w:val="24"/>
        </w:rPr>
        <w:t xml:space="preserve">in practice in Vietnam and </w:t>
      </w:r>
      <w:r w:rsidR="00D7064F" w:rsidRPr="00566198">
        <w:rPr>
          <w:b/>
          <w:sz w:val="24"/>
          <w:szCs w:val="24"/>
        </w:rPr>
        <w:t xml:space="preserve">possibility of applying lessons learnt from G20 countries </w:t>
      </w:r>
    </w:p>
    <w:p w14:paraId="6C21B2F1" w14:textId="77777777" w:rsidR="00A83F94" w:rsidRDefault="00061558" w:rsidP="00566198">
      <w:pPr>
        <w:pStyle w:val="NoSpacing"/>
        <w:spacing w:line="276" w:lineRule="auto"/>
        <w:ind w:firstLine="360"/>
        <w:rPr>
          <w:sz w:val="24"/>
          <w:szCs w:val="24"/>
        </w:rPr>
      </w:pPr>
      <w:r>
        <w:rPr>
          <w:sz w:val="24"/>
          <w:szCs w:val="24"/>
        </w:rPr>
        <w:t xml:space="preserve">Realizing the importance of </w:t>
      </w:r>
      <w:r w:rsidR="00024A02" w:rsidRPr="00024A02">
        <w:rPr>
          <w:sz w:val="24"/>
          <w:szCs w:val="24"/>
        </w:rPr>
        <w:t xml:space="preserve">implementation of digital </w:t>
      </w:r>
      <w:r>
        <w:rPr>
          <w:sz w:val="24"/>
          <w:szCs w:val="24"/>
        </w:rPr>
        <w:t>g</w:t>
      </w:r>
      <w:r w:rsidR="00024A02" w:rsidRPr="00024A02">
        <w:rPr>
          <w:sz w:val="24"/>
          <w:szCs w:val="24"/>
        </w:rPr>
        <w:t>overnment and open data</w:t>
      </w:r>
      <w:r>
        <w:rPr>
          <w:sz w:val="24"/>
          <w:szCs w:val="24"/>
        </w:rPr>
        <w:t xml:space="preserve"> in combat against </w:t>
      </w:r>
      <w:r w:rsidR="00033202">
        <w:rPr>
          <w:sz w:val="24"/>
          <w:szCs w:val="24"/>
        </w:rPr>
        <w:t xml:space="preserve">corruption, Vietnam has made effort in completing ODG as well as </w:t>
      </w:r>
      <w:r w:rsidR="00A83F94" w:rsidRPr="00A83F94">
        <w:rPr>
          <w:sz w:val="24"/>
          <w:szCs w:val="24"/>
        </w:rPr>
        <w:t>build</w:t>
      </w:r>
      <w:r w:rsidR="00033202">
        <w:rPr>
          <w:sz w:val="24"/>
          <w:szCs w:val="24"/>
        </w:rPr>
        <w:t xml:space="preserve">ing </w:t>
      </w:r>
      <w:r w:rsidR="00A83F94" w:rsidRPr="00A83F94">
        <w:rPr>
          <w:sz w:val="24"/>
          <w:szCs w:val="24"/>
        </w:rPr>
        <w:t xml:space="preserve">a facilitative </w:t>
      </w:r>
      <w:r w:rsidR="00033202">
        <w:rPr>
          <w:sz w:val="24"/>
          <w:szCs w:val="24"/>
        </w:rPr>
        <w:t>g</w:t>
      </w:r>
      <w:r w:rsidR="00A83F94" w:rsidRPr="00A83F94">
        <w:rPr>
          <w:sz w:val="24"/>
          <w:szCs w:val="24"/>
        </w:rPr>
        <w:t xml:space="preserve">overnment of </w:t>
      </w:r>
      <w:r w:rsidR="00033202">
        <w:rPr>
          <w:sz w:val="24"/>
          <w:szCs w:val="24"/>
        </w:rPr>
        <w:t>transparency</w:t>
      </w:r>
      <w:r w:rsidR="00A83F94" w:rsidRPr="00A83F94">
        <w:rPr>
          <w:sz w:val="24"/>
          <w:szCs w:val="24"/>
        </w:rPr>
        <w:t xml:space="preserve"> and integrity, in the spirit of transparentization and publicization. The Government has </w:t>
      </w:r>
      <w:r w:rsidR="00033202">
        <w:rPr>
          <w:sz w:val="24"/>
          <w:szCs w:val="24"/>
        </w:rPr>
        <w:t xml:space="preserve">provided </w:t>
      </w:r>
      <w:r w:rsidR="00A83F94" w:rsidRPr="00A83F94">
        <w:rPr>
          <w:sz w:val="24"/>
          <w:szCs w:val="24"/>
        </w:rPr>
        <w:t xml:space="preserve">channels </w:t>
      </w:r>
      <w:r w:rsidR="00033202">
        <w:rPr>
          <w:sz w:val="24"/>
          <w:szCs w:val="24"/>
        </w:rPr>
        <w:t>to provide</w:t>
      </w:r>
      <w:r w:rsidR="00A83F94" w:rsidRPr="00A83F94">
        <w:rPr>
          <w:sz w:val="24"/>
          <w:szCs w:val="24"/>
        </w:rPr>
        <w:t xml:space="preserve"> people and enterprises</w:t>
      </w:r>
      <w:r w:rsidR="00033202">
        <w:rPr>
          <w:sz w:val="24"/>
          <w:szCs w:val="24"/>
        </w:rPr>
        <w:t xml:space="preserve"> </w:t>
      </w:r>
      <w:r w:rsidR="00D04A7B">
        <w:rPr>
          <w:sz w:val="24"/>
          <w:szCs w:val="24"/>
        </w:rPr>
        <w:t xml:space="preserve">with public information which may affect directly or indirectly in </w:t>
      </w:r>
      <w:r w:rsidR="00A83F94" w:rsidRPr="00A83F94">
        <w:rPr>
          <w:sz w:val="24"/>
          <w:szCs w:val="24"/>
        </w:rPr>
        <w:t xml:space="preserve">aiming to </w:t>
      </w:r>
      <w:r w:rsidR="00D04A7B">
        <w:rPr>
          <w:sz w:val="24"/>
          <w:szCs w:val="24"/>
        </w:rPr>
        <w:t xml:space="preserve">guarantee the right to access to information recognized by 2013 Constitution of Vietnam. </w:t>
      </w:r>
    </w:p>
    <w:p w14:paraId="63DAB984" w14:textId="77777777" w:rsidR="007E0E0C" w:rsidRDefault="00D454D5" w:rsidP="00566198">
      <w:pPr>
        <w:pStyle w:val="NoSpacing"/>
        <w:spacing w:line="276" w:lineRule="auto"/>
        <w:ind w:firstLine="360"/>
        <w:rPr>
          <w:sz w:val="24"/>
          <w:szCs w:val="24"/>
        </w:rPr>
      </w:pPr>
      <w:r>
        <w:rPr>
          <w:sz w:val="24"/>
          <w:szCs w:val="24"/>
        </w:rPr>
        <w:t>To</w:t>
      </w:r>
      <w:r w:rsidRPr="00D454D5">
        <w:rPr>
          <w:sz w:val="24"/>
          <w:szCs w:val="24"/>
        </w:rPr>
        <w:t>wards the fourth Industrial Revolution</w:t>
      </w:r>
      <w:r>
        <w:rPr>
          <w:sz w:val="24"/>
          <w:szCs w:val="24"/>
        </w:rPr>
        <w:t xml:space="preserve">, </w:t>
      </w:r>
      <w:r w:rsidR="00A83F94" w:rsidRPr="00A83F94">
        <w:rPr>
          <w:sz w:val="24"/>
          <w:szCs w:val="24"/>
        </w:rPr>
        <w:t>development of digital Government and open data as an inevitable trend and the next step in building the e-Government</w:t>
      </w:r>
      <w:r>
        <w:rPr>
          <w:sz w:val="24"/>
          <w:szCs w:val="24"/>
        </w:rPr>
        <w:t xml:space="preserve">. </w:t>
      </w:r>
      <w:r w:rsidR="00F37514">
        <w:rPr>
          <w:sz w:val="24"/>
          <w:szCs w:val="24"/>
        </w:rPr>
        <w:t xml:space="preserve">However, Vietnam is now still facing with some challenges in </w:t>
      </w:r>
      <w:r w:rsidR="00A83F94" w:rsidRPr="00A83F94">
        <w:rPr>
          <w:sz w:val="24"/>
          <w:szCs w:val="24"/>
        </w:rPr>
        <w:t xml:space="preserve">institutional and technology gaps </w:t>
      </w:r>
      <w:r w:rsidR="00F37514">
        <w:rPr>
          <w:sz w:val="24"/>
          <w:szCs w:val="24"/>
        </w:rPr>
        <w:t>to develop OGD system. Besides, current comp</w:t>
      </w:r>
      <w:r w:rsidR="0046461E">
        <w:rPr>
          <w:sz w:val="24"/>
          <w:szCs w:val="24"/>
        </w:rPr>
        <w:t>l</w:t>
      </w:r>
      <w:r w:rsidR="00F37514">
        <w:rPr>
          <w:sz w:val="24"/>
          <w:szCs w:val="24"/>
        </w:rPr>
        <w:t>icate</w:t>
      </w:r>
      <w:r w:rsidR="0046461E">
        <w:rPr>
          <w:sz w:val="24"/>
          <w:szCs w:val="24"/>
        </w:rPr>
        <w:t>d</w:t>
      </w:r>
      <w:r w:rsidR="00F37514">
        <w:rPr>
          <w:sz w:val="24"/>
          <w:szCs w:val="24"/>
        </w:rPr>
        <w:t xml:space="preserve"> administrat</w:t>
      </w:r>
      <w:r w:rsidR="0046461E">
        <w:rPr>
          <w:sz w:val="24"/>
          <w:szCs w:val="24"/>
        </w:rPr>
        <w:t xml:space="preserve">ive procedure may hinder citizens’ ability to access to public data. </w:t>
      </w:r>
    </w:p>
    <w:p w14:paraId="590BE16E" w14:textId="77777777" w:rsidR="007E0E0C" w:rsidRDefault="007E0E0C" w:rsidP="00566198">
      <w:pPr>
        <w:pStyle w:val="NoSpacing"/>
        <w:spacing w:line="276" w:lineRule="auto"/>
        <w:ind w:firstLine="360"/>
        <w:rPr>
          <w:sz w:val="24"/>
          <w:szCs w:val="24"/>
        </w:rPr>
      </w:pPr>
      <w:r>
        <w:rPr>
          <w:sz w:val="24"/>
          <w:szCs w:val="24"/>
        </w:rPr>
        <w:t xml:space="preserve">Meanwhile, corruption </w:t>
      </w:r>
      <w:r w:rsidR="00240E2D">
        <w:rPr>
          <w:sz w:val="24"/>
          <w:szCs w:val="24"/>
        </w:rPr>
        <w:t>is still consider as serious problem in Vietnam. Although, according to V</w:t>
      </w:r>
      <w:r w:rsidR="00240E2D" w:rsidRPr="00240E2D">
        <w:rPr>
          <w:sz w:val="24"/>
          <w:szCs w:val="24"/>
        </w:rPr>
        <w:t>ietnam Corruption Barometer 2019</w:t>
      </w:r>
      <w:r w:rsidR="00F0092B">
        <w:rPr>
          <w:sz w:val="24"/>
          <w:szCs w:val="24"/>
        </w:rPr>
        <w:t xml:space="preserve"> (</w:t>
      </w:r>
      <w:r w:rsidR="00F0092B" w:rsidRPr="00F0092B">
        <w:rPr>
          <w:sz w:val="24"/>
          <w:szCs w:val="24"/>
        </w:rPr>
        <w:t>VCB-2019 report</w:t>
      </w:r>
      <w:r w:rsidR="00F0092B">
        <w:rPr>
          <w:sz w:val="24"/>
          <w:szCs w:val="24"/>
        </w:rPr>
        <w:t>)</w:t>
      </w:r>
      <w:r w:rsidR="00F0092B" w:rsidRPr="00F0092B">
        <w:rPr>
          <w:sz w:val="24"/>
          <w:szCs w:val="24"/>
        </w:rPr>
        <w:t>, in addition to improving and completing the legal framework on anti-corruption, the Government has been taking many measures and actions to prevent and fight corruption, bringing to light an unprecedented number of large-scale corruption cases. As a result, one in two citizens believes that the State actions against corruption is effective. Also, the number of people who believe they can make a difference in the fight against corruption increased significantly, from 55% in 2016 to 71% in 2019.</w:t>
      </w:r>
      <w:r w:rsidR="00F0092B">
        <w:rPr>
          <w:sz w:val="24"/>
          <w:szCs w:val="24"/>
        </w:rPr>
        <w:t xml:space="preserve"> </w:t>
      </w:r>
      <w:r w:rsidR="00F0092B" w:rsidRPr="00F0092B">
        <w:rPr>
          <w:sz w:val="24"/>
          <w:szCs w:val="24"/>
        </w:rPr>
        <w:t xml:space="preserve">However, people are still very concerned about corruption. While believing that they have a role to play in the fight against corruption, people rarely do so in practice. 49% of the </w:t>
      </w:r>
      <w:r w:rsidR="00F0092B" w:rsidRPr="00F0092B">
        <w:rPr>
          <w:sz w:val="24"/>
          <w:szCs w:val="24"/>
        </w:rPr>
        <w:lastRenderedPageBreak/>
        <w:t>surveyed citizens think that reporting corruption does not work and are afraid of its consequences.</w:t>
      </w:r>
      <w:r w:rsidR="00367EF4">
        <w:rPr>
          <w:rStyle w:val="FootnoteReference"/>
          <w:sz w:val="24"/>
          <w:szCs w:val="24"/>
        </w:rPr>
        <w:footnoteReference w:id="9"/>
      </w:r>
      <w:r w:rsidR="00F0092B" w:rsidRPr="00F0092B">
        <w:rPr>
          <w:sz w:val="24"/>
          <w:szCs w:val="24"/>
        </w:rPr>
        <w:t xml:space="preserve"> </w:t>
      </w:r>
      <w:r w:rsidR="00F0092B">
        <w:rPr>
          <w:sz w:val="24"/>
          <w:szCs w:val="24"/>
        </w:rPr>
        <w:t xml:space="preserve">One cause is lack </w:t>
      </w:r>
      <w:r w:rsidR="00367EF4">
        <w:rPr>
          <w:sz w:val="24"/>
          <w:szCs w:val="24"/>
        </w:rPr>
        <w:t xml:space="preserve">of </w:t>
      </w:r>
      <w:r w:rsidR="00F0092B">
        <w:rPr>
          <w:sz w:val="24"/>
          <w:szCs w:val="24"/>
        </w:rPr>
        <w:t>adequate accessibility to government data</w:t>
      </w:r>
      <w:r w:rsidR="00367EF4">
        <w:rPr>
          <w:sz w:val="24"/>
          <w:szCs w:val="24"/>
        </w:rPr>
        <w:t xml:space="preserve">. </w:t>
      </w:r>
    </w:p>
    <w:p w14:paraId="37D4290E" w14:textId="77777777" w:rsidR="00A83F94" w:rsidRPr="00A83F94" w:rsidRDefault="00430AA4" w:rsidP="00566198">
      <w:pPr>
        <w:pStyle w:val="NoSpacing"/>
        <w:spacing w:line="276" w:lineRule="auto"/>
        <w:ind w:firstLine="360"/>
        <w:rPr>
          <w:sz w:val="24"/>
          <w:szCs w:val="24"/>
        </w:rPr>
      </w:pPr>
      <w:r>
        <w:rPr>
          <w:sz w:val="24"/>
          <w:szCs w:val="24"/>
        </w:rPr>
        <w:t xml:space="preserve">In sum, to complete OGD, Vietnam has to make an great effort to meet all conditions about </w:t>
      </w:r>
      <w:r w:rsidRPr="00430AA4">
        <w:rPr>
          <w:sz w:val="24"/>
          <w:szCs w:val="24"/>
        </w:rPr>
        <w:t>leadership, policy/legal framework, institutional structure, Government data, the people’s demand/participation, the open data ecosystem, infrastructure, technology and human resources.</w:t>
      </w:r>
      <w:r w:rsidR="0046461E">
        <w:rPr>
          <w:rStyle w:val="FootnoteReference"/>
          <w:sz w:val="24"/>
          <w:szCs w:val="24"/>
        </w:rPr>
        <w:footnoteReference w:id="10"/>
      </w:r>
    </w:p>
    <w:p w14:paraId="6137CDBC" w14:textId="77777777" w:rsidR="00024A02" w:rsidRDefault="00FA4688" w:rsidP="00566198">
      <w:pPr>
        <w:pStyle w:val="NoSpacing"/>
        <w:spacing w:line="276" w:lineRule="auto"/>
        <w:ind w:firstLine="360"/>
        <w:rPr>
          <w:sz w:val="24"/>
          <w:szCs w:val="24"/>
        </w:rPr>
      </w:pPr>
      <w:r>
        <w:rPr>
          <w:sz w:val="24"/>
          <w:szCs w:val="24"/>
        </w:rPr>
        <w:t xml:space="preserve">Receiving experiences form </w:t>
      </w:r>
      <w:r w:rsidR="00024A02" w:rsidRPr="00024A02">
        <w:rPr>
          <w:sz w:val="24"/>
          <w:szCs w:val="24"/>
        </w:rPr>
        <w:t>G20</w:t>
      </w:r>
      <w:r>
        <w:rPr>
          <w:sz w:val="24"/>
          <w:szCs w:val="24"/>
        </w:rPr>
        <w:t xml:space="preserve"> countries in using ODG in preventing corruption, Vietnam may follow below recommendations: </w:t>
      </w:r>
    </w:p>
    <w:p w14:paraId="34DC825C" w14:textId="77777777" w:rsidR="00024A02" w:rsidRPr="00024A02" w:rsidRDefault="007C57D9" w:rsidP="00566198">
      <w:pPr>
        <w:pStyle w:val="NoSpacing"/>
        <w:spacing w:line="276" w:lineRule="auto"/>
        <w:ind w:firstLine="360"/>
        <w:rPr>
          <w:sz w:val="24"/>
          <w:szCs w:val="24"/>
        </w:rPr>
      </w:pPr>
      <w:r w:rsidRPr="007C57D9">
        <w:rPr>
          <w:i/>
          <w:sz w:val="24"/>
          <w:szCs w:val="24"/>
        </w:rPr>
        <w:t>Firstly</w:t>
      </w:r>
      <w:r>
        <w:rPr>
          <w:sz w:val="24"/>
          <w:szCs w:val="24"/>
        </w:rPr>
        <w:t xml:space="preserve">, </w:t>
      </w:r>
      <w:r w:rsidRPr="007C57D9">
        <w:rPr>
          <w:sz w:val="24"/>
          <w:szCs w:val="24"/>
        </w:rPr>
        <w:t>open data</w:t>
      </w:r>
      <w:r>
        <w:rPr>
          <w:sz w:val="24"/>
          <w:szCs w:val="24"/>
        </w:rPr>
        <w:t xml:space="preserve"> must be better </w:t>
      </w:r>
      <w:r w:rsidRPr="007C57D9">
        <w:rPr>
          <w:sz w:val="24"/>
          <w:szCs w:val="24"/>
        </w:rPr>
        <w:t>leverage</w:t>
      </w:r>
      <w:r>
        <w:rPr>
          <w:sz w:val="24"/>
          <w:szCs w:val="24"/>
        </w:rPr>
        <w:t xml:space="preserve">d in </w:t>
      </w:r>
      <w:r w:rsidRPr="007C57D9">
        <w:rPr>
          <w:sz w:val="24"/>
          <w:szCs w:val="24"/>
        </w:rPr>
        <w:t>the fight against corruption</w:t>
      </w:r>
      <w:r>
        <w:rPr>
          <w:sz w:val="24"/>
          <w:szCs w:val="24"/>
        </w:rPr>
        <w:t xml:space="preserve"> by the </w:t>
      </w:r>
      <w:r w:rsidR="00024A02" w:rsidRPr="00024A02">
        <w:rPr>
          <w:sz w:val="24"/>
          <w:szCs w:val="24"/>
        </w:rPr>
        <w:t>Government</w:t>
      </w:r>
      <w:r>
        <w:rPr>
          <w:sz w:val="24"/>
          <w:szCs w:val="24"/>
        </w:rPr>
        <w:t>. In order to do so, the Government should: i</w:t>
      </w:r>
      <w:r w:rsidR="00024A02" w:rsidRPr="00024A02">
        <w:rPr>
          <w:sz w:val="24"/>
          <w:szCs w:val="24"/>
        </w:rPr>
        <w:t>ntegrate open data policies in national anti-corruption strategies, Open Government Partnership</w:t>
      </w:r>
      <w:r w:rsidR="00E07AAD">
        <w:rPr>
          <w:sz w:val="24"/>
          <w:szCs w:val="24"/>
        </w:rPr>
        <w:t xml:space="preserve"> </w:t>
      </w:r>
      <w:r w:rsidR="00024A02" w:rsidRPr="00024A02">
        <w:rPr>
          <w:sz w:val="24"/>
          <w:szCs w:val="24"/>
        </w:rPr>
        <w:t>commitments and other relevant platforms and standards</w:t>
      </w:r>
      <w:r w:rsidR="00E07AAD">
        <w:rPr>
          <w:sz w:val="24"/>
          <w:szCs w:val="24"/>
        </w:rPr>
        <w:t xml:space="preserve">; set up OGD principles </w:t>
      </w:r>
      <w:r w:rsidR="00024A02" w:rsidRPr="00024A02">
        <w:rPr>
          <w:sz w:val="24"/>
          <w:szCs w:val="24"/>
        </w:rPr>
        <w:t>in national law</w:t>
      </w:r>
      <w:r w:rsidR="00E07AAD">
        <w:rPr>
          <w:sz w:val="24"/>
          <w:szCs w:val="24"/>
        </w:rPr>
        <w:t xml:space="preserve"> and take legal measures guarantee </w:t>
      </w:r>
      <w:r w:rsidR="00024A02" w:rsidRPr="00024A02">
        <w:rPr>
          <w:sz w:val="24"/>
          <w:szCs w:val="24"/>
        </w:rPr>
        <w:t>their</w:t>
      </w:r>
      <w:r w:rsidR="00E07AAD">
        <w:rPr>
          <w:sz w:val="24"/>
          <w:szCs w:val="24"/>
        </w:rPr>
        <w:t xml:space="preserve"> implementation</w:t>
      </w:r>
      <w:r w:rsidR="00D869D2">
        <w:rPr>
          <w:sz w:val="24"/>
          <w:szCs w:val="24"/>
        </w:rPr>
        <w:t>; r</w:t>
      </w:r>
      <w:r w:rsidR="00024A02" w:rsidRPr="00024A02">
        <w:rPr>
          <w:sz w:val="24"/>
          <w:szCs w:val="24"/>
        </w:rPr>
        <w:t>emov</w:t>
      </w:r>
      <w:r w:rsidR="00D869D2">
        <w:rPr>
          <w:sz w:val="24"/>
          <w:szCs w:val="24"/>
        </w:rPr>
        <w:t xml:space="preserve">ing </w:t>
      </w:r>
      <w:r w:rsidR="00024A02" w:rsidRPr="00024A02">
        <w:rPr>
          <w:sz w:val="24"/>
          <w:szCs w:val="24"/>
        </w:rPr>
        <w:t>institutional barriers to ensure cooperation and cohesion among the government institutions workingon open data and anti-corruption.</w:t>
      </w:r>
      <w:r w:rsidR="00FA599D">
        <w:rPr>
          <w:sz w:val="24"/>
          <w:szCs w:val="24"/>
        </w:rPr>
        <w:t xml:space="preserve"> Besides, data </w:t>
      </w:r>
      <w:r w:rsidR="00DA72E8">
        <w:rPr>
          <w:sz w:val="24"/>
          <w:szCs w:val="24"/>
        </w:rPr>
        <w:t xml:space="preserve">which can not be </w:t>
      </w:r>
      <w:r w:rsidR="00FA599D">
        <w:rPr>
          <w:sz w:val="24"/>
          <w:szCs w:val="24"/>
        </w:rPr>
        <w:t>considered as “</w:t>
      </w:r>
      <w:r w:rsidR="00FA599D" w:rsidRPr="00DA72E8">
        <w:rPr>
          <w:i/>
          <w:sz w:val="24"/>
          <w:szCs w:val="24"/>
        </w:rPr>
        <w:t>open</w:t>
      </w:r>
      <w:r w:rsidR="00FA599D">
        <w:rPr>
          <w:sz w:val="24"/>
          <w:szCs w:val="24"/>
        </w:rPr>
        <w:t>”</w:t>
      </w:r>
      <w:r w:rsidR="00DA72E8">
        <w:rPr>
          <w:sz w:val="24"/>
          <w:szCs w:val="24"/>
        </w:rPr>
        <w:t xml:space="preserve"> date must be prescribed by law or interpreted by power authorities. </w:t>
      </w:r>
    </w:p>
    <w:p w14:paraId="0A81CDD4" w14:textId="77777777" w:rsidR="00024A02" w:rsidRPr="00024A02" w:rsidRDefault="00D869D2" w:rsidP="00566198">
      <w:pPr>
        <w:pStyle w:val="NoSpacing"/>
        <w:spacing w:line="276" w:lineRule="auto"/>
        <w:ind w:firstLine="360"/>
        <w:rPr>
          <w:sz w:val="24"/>
          <w:szCs w:val="24"/>
        </w:rPr>
      </w:pPr>
      <w:r w:rsidRPr="005F788E">
        <w:rPr>
          <w:i/>
          <w:sz w:val="24"/>
          <w:szCs w:val="24"/>
        </w:rPr>
        <w:t>Secondly</w:t>
      </w:r>
      <w:r>
        <w:rPr>
          <w:sz w:val="24"/>
          <w:szCs w:val="24"/>
        </w:rPr>
        <w:t xml:space="preserve">, </w:t>
      </w:r>
      <w:r w:rsidR="00024A02" w:rsidRPr="00024A02">
        <w:rPr>
          <w:sz w:val="24"/>
          <w:szCs w:val="24"/>
        </w:rPr>
        <w:t>Government</w:t>
      </w:r>
      <w:r>
        <w:rPr>
          <w:sz w:val="24"/>
          <w:szCs w:val="24"/>
        </w:rPr>
        <w:t xml:space="preserve"> </w:t>
      </w:r>
      <w:r w:rsidR="00024A02" w:rsidRPr="00024A02">
        <w:rPr>
          <w:sz w:val="24"/>
          <w:szCs w:val="24"/>
        </w:rPr>
        <w:t xml:space="preserve">should invest in skills, technology and capacity-building </w:t>
      </w:r>
      <w:r>
        <w:rPr>
          <w:sz w:val="24"/>
          <w:szCs w:val="24"/>
        </w:rPr>
        <w:t xml:space="preserve">in using </w:t>
      </w:r>
      <w:r w:rsidR="00024A02" w:rsidRPr="00024A02">
        <w:rPr>
          <w:sz w:val="24"/>
          <w:szCs w:val="24"/>
        </w:rPr>
        <w:t>open data for anti-corruption</w:t>
      </w:r>
      <w:r>
        <w:rPr>
          <w:sz w:val="24"/>
          <w:szCs w:val="24"/>
        </w:rPr>
        <w:t>, starting by p</w:t>
      </w:r>
      <w:r w:rsidR="00024A02" w:rsidRPr="00024A02">
        <w:rPr>
          <w:sz w:val="24"/>
          <w:szCs w:val="24"/>
        </w:rPr>
        <w:t>rovide training and courses for all public administration bodies, particularly those</w:t>
      </w:r>
      <w:r>
        <w:rPr>
          <w:sz w:val="24"/>
          <w:szCs w:val="24"/>
        </w:rPr>
        <w:t xml:space="preserve"> who are serving </w:t>
      </w:r>
      <w:r w:rsidR="00FA599D">
        <w:rPr>
          <w:sz w:val="24"/>
          <w:szCs w:val="24"/>
        </w:rPr>
        <w:t xml:space="preserve">in positions regarding to </w:t>
      </w:r>
      <w:r w:rsidR="00024A02" w:rsidRPr="00024A02">
        <w:rPr>
          <w:sz w:val="24"/>
          <w:szCs w:val="24"/>
        </w:rPr>
        <w:t>national anti-corruption commitments</w:t>
      </w:r>
      <w:r w:rsidR="00FA599D">
        <w:rPr>
          <w:sz w:val="24"/>
          <w:szCs w:val="24"/>
        </w:rPr>
        <w:t>. S</w:t>
      </w:r>
      <w:r w:rsidR="00024A02" w:rsidRPr="00024A02">
        <w:rPr>
          <w:sz w:val="24"/>
          <w:szCs w:val="24"/>
        </w:rPr>
        <w:t>uch training</w:t>
      </w:r>
      <w:r w:rsidR="00FA599D">
        <w:rPr>
          <w:sz w:val="24"/>
          <w:szCs w:val="24"/>
        </w:rPr>
        <w:t xml:space="preserve"> must be considered as an intergral</w:t>
      </w:r>
      <w:r w:rsidR="00024A02" w:rsidRPr="00024A02">
        <w:rPr>
          <w:sz w:val="24"/>
          <w:szCs w:val="24"/>
        </w:rPr>
        <w:t xml:space="preserve"> part of the commitments and strategies set out on the part of governments for open</w:t>
      </w:r>
      <w:r w:rsidR="00FA599D">
        <w:rPr>
          <w:sz w:val="24"/>
          <w:szCs w:val="24"/>
        </w:rPr>
        <w:t xml:space="preserve"> </w:t>
      </w:r>
      <w:r w:rsidR="00024A02" w:rsidRPr="00024A02">
        <w:rPr>
          <w:sz w:val="24"/>
          <w:szCs w:val="24"/>
        </w:rPr>
        <w:t>data and anti-corruption.</w:t>
      </w:r>
    </w:p>
    <w:p w14:paraId="30C1FFA7" w14:textId="77777777" w:rsidR="00024A02" w:rsidRPr="00024A02" w:rsidRDefault="00FA599D" w:rsidP="00566198">
      <w:pPr>
        <w:pStyle w:val="NoSpacing"/>
        <w:spacing w:line="276" w:lineRule="auto"/>
        <w:ind w:firstLine="360"/>
        <w:rPr>
          <w:sz w:val="24"/>
          <w:szCs w:val="24"/>
        </w:rPr>
      </w:pPr>
      <w:r w:rsidRPr="005F788E">
        <w:rPr>
          <w:i/>
          <w:sz w:val="24"/>
          <w:szCs w:val="24"/>
        </w:rPr>
        <w:t>Thirdly</w:t>
      </w:r>
      <w:r w:rsidR="00DA72E8">
        <w:rPr>
          <w:sz w:val="24"/>
          <w:szCs w:val="24"/>
        </w:rPr>
        <w:t>, the G</w:t>
      </w:r>
      <w:r w:rsidR="00024A02" w:rsidRPr="00024A02">
        <w:rPr>
          <w:sz w:val="24"/>
          <w:szCs w:val="24"/>
        </w:rPr>
        <w:t>overnment</w:t>
      </w:r>
      <w:r w:rsidR="00DA72E8">
        <w:rPr>
          <w:sz w:val="24"/>
          <w:szCs w:val="24"/>
        </w:rPr>
        <w:t xml:space="preserve"> is obliged to raise </w:t>
      </w:r>
      <w:r w:rsidR="005F788E" w:rsidRPr="005F788E">
        <w:rPr>
          <w:sz w:val="24"/>
          <w:szCs w:val="24"/>
        </w:rPr>
        <w:t>awareness of the benefits of using data to fight corruption</w:t>
      </w:r>
      <w:r w:rsidR="005F788E">
        <w:rPr>
          <w:sz w:val="24"/>
          <w:szCs w:val="24"/>
        </w:rPr>
        <w:t xml:space="preserve"> for private sector including</w:t>
      </w:r>
      <w:r w:rsidR="00024A02" w:rsidRPr="00024A02">
        <w:rPr>
          <w:sz w:val="24"/>
          <w:szCs w:val="24"/>
        </w:rPr>
        <w:t xml:space="preserve"> business and civil society </w:t>
      </w:r>
      <w:r w:rsidR="005F788E">
        <w:rPr>
          <w:sz w:val="24"/>
          <w:szCs w:val="24"/>
        </w:rPr>
        <w:t xml:space="preserve">by </w:t>
      </w:r>
      <w:r w:rsidR="00024A02" w:rsidRPr="00024A02">
        <w:rPr>
          <w:sz w:val="24"/>
          <w:szCs w:val="24"/>
        </w:rPr>
        <w:t xml:space="preserve"> </w:t>
      </w:r>
      <w:r w:rsidR="005F788E">
        <w:rPr>
          <w:sz w:val="24"/>
          <w:szCs w:val="24"/>
        </w:rPr>
        <w:t>d</w:t>
      </w:r>
      <w:r w:rsidR="00024A02" w:rsidRPr="00024A02">
        <w:rPr>
          <w:sz w:val="24"/>
          <w:szCs w:val="24"/>
        </w:rPr>
        <w:t>evelop</w:t>
      </w:r>
      <w:r w:rsidR="005F788E">
        <w:rPr>
          <w:sz w:val="24"/>
          <w:szCs w:val="24"/>
        </w:rPr>
        <w:t>ing</w:t>
      </w:r>
      <w:r w:rsidR="00024A02" w:rsidRPr="00024A02">
        <w:rPr>
          <w:sz w:val="24"/>
          <w:szCs w:val="24"/>
        </w:rPr>
        <w:t xml:space="preserve"> use cases and other practical efforts, such as online and offline training workshops, tools and</w:t>
      </w:r>
      <w:r w:rsidR="005F788E">
        <w:rPr>
          <w:sz w:val="24"/>
          <w:szCs w:val="24"/>
        </w:rPr>
        <w:t xml:space="preserve"> </w:t>
      </w:r>
      <w:r w:rsidR="00024A02" w:rsidRPr="00024A02">
        <w:rPr>
          <w:sz w:val="24"/>
          <w:szCs w:val="24"/>
        </w:rPr>
        <w:t>guidelines</w:t>
      </w:r>
      <w:r w:rsidR="005F788E">
        <w:rPr>
          <w:sz w:val="24"/>
          <w:szCs w:val="24"/>
        </w:rPr>
        <w:t>; c</w:t>
      </w:r>
      <w:r w:rsidR="00024A02" w:rsidRPr="00024A02">
        <w:rPr>
          <w:sz w:val="24"/>
          <w:szCs w:val="24"/>
        </w:rPr>
        <w:t>ollaborat</w:t>
      </w:r>
      <w:r w:rsidR="005F788E">
        <w:rPr>
          <w:sz w:val="24"/>
          <w:szCs w:val="24"/>
        </w:rPr>
        <w:t>ing</w:t>
      </w:r>
      <w:r w:rsidR="00024A02" w:rsidRPr="00024A02">
        <w:rPr>
          <w:sz w:val="24"/>
          <w:szCs w:val="24"/>
        </w:rPr>
        <w:t xml:space="preserve"> on initiatives to bring different actors working on open data and anti-corruption together</w:t>
      </w:r>
      <w:r w:rsidR="005F788E">
        <w:rPr>
          <w:sz w:val="24"/>
          <w:szCs w:val="24"/>
        </w:rPr>
        <w:t xml:space="preserve">. </w:t>
      </w:r>
    </w:p>
    <w:p w14:paraId="1D798801" w14:textId="77777777" w:rsidR="00024A02" w:rsidRPr="00024A02" w:rsidRDefault="005F788E" w:rsidP="00566198">
      <w:pPr>
        <w:pStyle w:val="NoSpacing"/>
        <w:spacing w:line="276" w:lineRule="auto"/>
        <w:ind w:firstLine="360"/>
        <w:rPr>
          <w:sz w:val="24"/>
          <w:szCs w:val="24"/>
        </w:rPr>
      </w:pPr>
      <w:r w:rsidRPr="00910772">
        <w:rPr>
          <w:i/>
          <w:sz w:val="24"/>
          <w:szCs w:val="24"/>
        </w:rPr>
        <w:t>Fourthly</w:t>
      </w:r>
      <w:r>
        <w:rPr>
          <w:sz w:val="24"/>
          <w:szCs w:val="24"/>
        </w:rPr>
        <w:t>, the G</w:t>
      </w:r>
      <w:r w:rsidR="00024A02" w:rsidRPr="00024A02">
        <w:rPr>
          <w:sz w:val="24"/>
          <w:szCs w:val="24"/>
        </w:rPr>
        <w:t>overnments should encourage a culture of transparency and openness across all</w:t>
      </w:r>
      <w:r>
        <w:rPr>
          <w:sz w:val="24"/>
          <w:szCs w:val="24"/>
        </w:rPr>
        <w:t xml:space="preserve"> </w:t>
      </w:r>
      <w:r w:rsidR="00024A02" w:rsidRPr="00024A02">
        <w:rPr>
          <w:sz w:val="24"/>
          <w:szCs w:val="24"/>
        </w:rPr>
        <w:t xml:space="preserve">levels of </w:t>
      </w:r>
      <w:r w:rsidRPr="005F788E">
        <w:rPr>
          <w:sz w:val="24"/>
          <w:szCs w:val="24"/>
        </w:rPr>
        <w:t>state apparatus</w:t>
      </w:r>
      <w:r w:rsidR="00910772">
        <w:rPr>
          <w:sz w:val="24"/>
          <w:szCs w:val="24"/>
        </w:rPr>
        <w:t>, including: e</w:t>
      </w:r>
      <w:r w:rsidR="00024A02" w:rsidRPr="00024A02">
        <w:rPr>
          <w:sz w:val="24"/>
          <w:szCs w:val="24"/>
        </w:rPr>
        <w:t>stablish the right incentive structure for politicians and public officials in order to promote an ‘open data’</w:t>
      </w:r>
      <w:r w:rsidR="00910772">
        <w:rPr>
          <w:sz w:val="24"/>
          <w:szCs w:val="24"/>
        </w:rPr>
        <w:t xml:space="preserve"> </w:t>
      </w:r>
      <w:r w:rsidR="00024A02" w:rsidRPr="00024A02">
        <w:rPr>
          <w:sz w:val="24"/>
          <w:szCs w:val="24"/>
        </w:rPr>
        <w:t>agenda</w:t>
      </w:r>
      <w:r w:rsidR="00910772">
        <w:rPr>
          <w:sz w:val="24"/>
          <w:szCs w:val="24"/>
        </w:rPr>
        <w:t>; un</w:t>
      </w:r>
      <w:r w:rsidR="00024A02" w:rsidRPr="00024A02">
        <w:rPr>
          <w:sz w:val="24"/>
          <w:szCs w:val="24"/>
        </w:rPr>
        <w:t>dertak</w:t>
      </w:r>
      <w:r w:rsidR="00910772">
        <w:rPr>
          <w:sz w:val="24"/>
          <w:szCs w:val="24"/>
        </w:rPr>
        <w:t>ing</w:t>
      </w:r>
      <w:r w:rsidR="00024A02" w:rsidRPr="00024A02">
        <w:rPr>
          <w:sz w:val="24"/>
          <w:szCs w:val="24"/>
        </w:rPr>
        <w:t xml:space="preserve"> ‘soft reforms’ that iteratively shift practices and beliefs so as to put public information in the public</w:t>
      </w:r>
      <w:r w:rsidR="00910772">
        <w:rPr>
          <w:sz w:val="24"/>
          <w:szCs w:val="24"/>
        </w:rPr>
        <w:t xml:space="preserve"> </w:t>
      </w:r>
      <w:r w:rsidR="00024A02" w:rsidRPr="00024A02">
        <w:rPr>
          <w:sz w:val="24"/>
          <w:szCs w:val="24"/>
        </w:rPr>
        <w:t>domain in open data formats, as part of customer service targets and civil service codes of conduct.</w:t>
      </w:r>
    </w:p>
    <w:p w14:paraId="5A635C23" w14:textId="77777777" w:rsidR="00024A02" w:rsidRPr="00910772" w:rsidRDefault="00910772" w:rsidP="00566198">
      <w:pPr>
        <w:pStyle w:val="NoSpacing"/>
        <w:spacing w:line="276" w:lineRule="auto"/>
        <w:ind w:firstLine="360"/>
        <w:rPr>
          <w:sz w:val="24"/>
          <w:szCs w:val="24"/>
        </w:rPr>
      </w:pPr>
      <w:r w:rsidRPr="00910772">
        <w:rPr>
          <w:i/>
          <w:sz w:val="24"/>
          <w:szCs w:val="24"/>
        </w:rPr>
        <w:t>Finally</w:t>
      </w:r>
      <w:r>
        <w:rPr>
          <w:sz w:val="24"/>
          <w:szCs w:val="24"/>
        </w:rPr>
        <w:t xml:space="preserve">, the </w:t>
      </w:r>
      <w:r w:rsidR="00024A02" w:rsidRPr="00024A02">
        <w:rPr>
          <w:sz w:val="24"/>
          <w:szCs w:val="24"/>
        </w:rPr>
        <w:t>Government should strengthen the linkages between access to information and</w:t>
      </w:r>
      <w:r>
        <w:rPr>
          <w:sz w:val="24"/>
          <w:szCs w:val="24"/>
        </w:rPr>
        <w:t xml:space="preserve"> </w:t>
      </w:r>
      <w:r w:rsidR="00024A02" w:rsidRPr="00024A02">
        <w:rPr>
          <w:sz w:val="24"/>
          <w:szCs w:val="24"/>
        </w:rPr>
        <w:t>open data</w:t>
      </w:r>
      <w:r>
        <w:rPr>
          <w:sz w:val="24"/>
          <w:szCs w:val="24"/>
        </w:rPr>
        <w:t xml:space="preserve"> by le</w:t>
      </w:r>
      <w:r w:rsidR="00024A02" w:rsidRPr="00024A02">
        <w:rPr>
          <w:sz w:val="24"/>
          <w:szCs w:val="24"/>
        </w:rPr>
        <w:t>verag</w:t>
      </w:r>
      <w:r>
        <w:rPr>
          <w:sz w:val="24"/>
          <w:szCs w:val="24"/>
        </w:rPr>
        <w:t>ing</w:t>
      </w:r>
      <w:r w:rsidR="00024A02" w:rsidRPr="00024A02">
        <w:rPr>
          <w:sz w:val="24"/>
          <w:szCs w:val="24"/>
        </w:rPr>
        <w:t xml:space="preserve"> right to information legislation in order to advance concrete actions that open up acountry’s data, such as requiring all publicly released information to be </w:t>
      </w:r>
      <w:r>
        <w:rPr>
          <w:sz w:val="24"/>
          <w:szCs w:val="24"/>
        </w:rPr>
        <w:t>“</w:t>
      </w:r>
      <w:r w:rsidR="00024A02" w:rsidRPr="00910772">
        <w:rPr>
          <w:i/>
          <w:sz w:val="24"/>
          <w:szCs w:val="24"/>
        </w:rPr>
        <w:t>open by default</w:t>
      </w:r>
      <w:r>
        <w:rPr>
          <w:sz w:val="24"/>
          <w:szCs w:val="24"/>
        </w:rPr>
        <w:t xml:space="preserve">” </w:t>
      </w:r>
      <w:r w:rsidR="00024A02" w:rsidRPr="00024A02">
        <w:rPr>
          <w:sz w:val="24"/>
          <w:szCs w:val="24"/>
        </w:rPr>
        <w:t xml:space="preserve">and under an </w:t>
      </w:r>
      <w:r>
        <w:rPr>
          <w:sz w:val="24"/>
          <w:szCs w:val="24"/>
        </w:rPr>
        <w:t>“</w:t>
      </w:r>
      <w:r w:rsidR="00024A02" w:rsidRPr="00910772">
        <w:rPr>
          <w:i/>
          <w:sz w:val="24"/>
          <w:szCs w:val="24"/>
        </w:rPr>
        <w:t>open licenc</w:t>
      </w:r>
      <w:r>
        <w:rPr>
          <w:i/>
          <w:sz w:val="24"/>
          <w:szCs w:val="24"/>
        </w:rPr>
        <w:t>e</w:t>
      </w:r>
      <w:r>
        <w:rPr>
          <w:sz w:val="24"/>
          <w:szCs w:val="24"/>
        </w:rPr>
        <w:t>”.</w:t>
      </w:r>
      <w:r>
        <w:rPr>
          <w:rStyle w:val="FootnoteReference"/>
          <w:sz w:val="24"/>
          <w:szCs w:val="24"/>
        </w:rPr>
        <w:footnoteReference w:id="11"/>
      </w:r>
    </w:p>
    <w:p w14:paraId="30D29963" w14:textId="77777777" w:rsidR="00BA2801" w:rsidRDefault="005753E5" w:rsidP="00566198">
      <w:pPr>
        <w:pStyle w:val="NoSpacing"/>
        <w:spacing w:line="276" w:lineRule="auto"/>
        <w:ind w:firstLine="360"/>
        <w:rPr>
          <w:sz w:val="24"/>
          <w:szCs w:val="24"/>
        </w:rPr>
      </w:pPr>
      <w:r>
        <w:rPr>
          <w:sz w:val="24"/>
          <w:szCs w:val="24"/>
        </w:rPr>
        <w:t>Conclusion</w:t>
      </w:r>
      <w:r w:rsidR="00BA2801" w:rsidRPr="00AE64D5">
        <w:rPr>
          <w:sz w:val="24"/>
          <w:szCs w:val="24"/>
        </w:rPr>
        <w:t xml:space="preserve"> </w:t>
      </w:r>
    </w:p>
    <w:p w14:paraId="1A53294F" w14:textId="77777777" w:rsidR="00FB313B" w:rsidRDefault="00F7204F" w:rsidP="00566198">
      <w:pPr>
        <w:pStyle w:val="NoSpacing"/>
        <w:spacing w:line="276" w:lineRule="auto"/>
        <w:ind w:firstLine="360"/>
        <w:rPr>
          <w:sz w:val="24"/>
          <w:szCs w:val="24"/>
        </w:rPr>
      </w:pPr>
      <w:r>
        <w:rPr>
          <w:sz w:val="24"/>
          <w:szCs w:val="24"/>
        </w:rPr>
        <w:lastRenderedPageBreak/>
        <w:t xml:space="preserve">OGD </w:t>
      </w:r>
      <w:r w:rsidR="00340BAE">
        <w:rPr>
          <w:sz w:val="24"/>
          <w:szCs w:val="24"/>
        </w:rPr>
        <w:t xml:space="preserve">allows all citizens </w:t>
      </w:r>
      <w:r w:rsidR="00340BAE" w:rsidRPr="00340BAE">
        <w:rPr>
          <w:sz w:val="24"/>
          <w:szCs w:val="24"/>
        </w:rPr>
        <w:t>know what their government is doing</w:t>
      </w:r>
      <w:r w:rsidR="00340BAE">
        <w:rPr>
          <w:sz w:val="24"/>
          <w:szCs w:val="24"/>
        </w:rPr>
        <w:t xml:space="preserve"> in order to creat a </w:t>
      </w:r>
      <w:r w:rsidR="00340BAE" w:rsidRPr="00340BAE">
        <w:rPr>
          <w:sz w:val="24"/>
          <w:szCs w:val="24"/>
        </w:rPr>
        <w:t>democratic society</w:t>
      </w:r>
      <w:r w:rsidR="00340BAE">
        <w:rPr>
          <w:sz w:val="24"/>
          <w:szCs w:val="24"/>
        </w:rPr>
        <w:t xml:space="preserve"> in which public </w:t>
      </w:r>
      <w:r w:rsidR="003755DA">
        <w:rPr>
          <w:sz w:val="24"/>
          <w:szCs w:val="24"/>
        </w:rPr>
        <w:t xml:space="preserve">officials must be accountable for their misconducting. </w:t>
      </w:r>
      <w:r w:rsidR="0061365B">
        <w:rPr>
          <w:sz w:val="24"/>
          <w:szCs w:val="24"/>
        </w:rPr>
        <w:t xml:space="preserve">In other words, </w:t>
      </w:r>
      <w:r w:rsidR="003755DA" w:rsidRPr="003755DA">
        <w:rPr>
          <w:sz w:val="24"/>
          <w:szCs w:val="24"/>
        </w:rPr>
        <w:t>OGD</w:t>
      </w:r>
      <w:r w:rsidR="003755DA">
        <w:rPr>
          <w:sz w:val="24"/>
          <w:szCs w:val="24"/>
        </w:rPr>
        <w:t xml:space="preserve"> </w:t>
      </w:r>
      <w:r w:rsidR="00FB313B" w:rsidRPr="00FB313B">
        <w:rPr>
          <w:sz w:val="24"/>
          <w:szCs w:val="24"/>
        </w:rPr>
        <w:t>prevent</w:t>
      </w:r>
      <w:r w:rsidR="003755DA">
        <w:rPr>
          <w:sz w:val="24"/>
          <w:szCs w:val="24"/>
        </w:rPr>
        <w:t xml:space="preserve">s </w:t>
      </w:r>
      <w:r w:rsidR="00FB313B" w:rsidRPr="00FB313B">
        <w:rPr>
          <w:sz w:val="24"/>
          <w:szCs w:val="24"/>
        </w:rPr>
        <w:t xml:space="preserve">corruption by increasing levels of </w:t>
      </w:r>
      <w:r w:rsidR="0061365B">
        <w:rPr>
          <w:sz w:val="24"/>
          <w:szCs w:val="24"/>
        </w:rPr>
        <w:t xml:space="preserve">civil servants’ </w:t>
      </w:r>
      <w:r w:rsidR="00FB313B" w:rsidRPr="00FB313B">
        <w:rPr>
          <w:sz w:val="24"/>
          <w:szCs w:val="24"/>
        </w:rPr>
        <w:t>accountability</w:t>
      </w:r>
      <w:r w:rsidR="0061365B">
        <w:rPr>
          <w:sz w:val="24"/>
          <w:szCs w:val="24"/>
        </w:rPr>
        <w:t xml:space="preserve"> and enhancing social </w:t>
      </w:r>
      <w:r w:rsidR="00FB313B" w:rsidRPr="00FB313B">
        <w:rPr>
          <w:sz w:val="24"/>
          <w:szCs w:val="24"/>
        </w:rPr>
        <w:t xml:space="preserve">monitor </w:t>
      </w:r>
      <w:r w:rsidR="0061365B">
        <w:rPr>
          <w:sz w:val="24"/>
          <w:szCs w:val="24"/>
        </w:rPr>
        <w:t xml:space="preserve">mechanism on </w:t>
      </w:r>
      <w:r w:rsidR="00FB313B" w:rsidRPr="00FB313B">
        <w:rPr>
          <w:sz w:val="24"/>
          <w:szCs w:val="24"/>
        </w:rPr>
        <w:t>the flow and use of public money within and across borders.</w:t>
      </w:r>
    </w:p>
    <w:p w14:paraId="036473F9" w14:textId="77777777" w:rsidR="008B4EC3" w:rsidRDefault="00CD64CF" w:rsidP="00566198">
      <w:pPr>
        <w:pStyle w:val="NoSpacing"/>
        <w:spacing w:line="276" w:lineRule="auto"/>
        <w:ind w:firstLine="360"/>
        <w:rPr>
          <w:sz w:val="24"/>
          <w:szCs w:val="24"/>
        </w:rPr>
      </w:pPr>
      <w:r>
        <w:rPr>
          <w:sz w:val="24"/>
          <w:szCs w:val="24"/>
        </w:rPr>
        <w:t xml:space="preserve">Beyond contibution to increase </w:t>
      </w:r>
      <w:r w:rsidR="005B4043" w:rsidRPr="005B4043">
        <w:rPr>
          <w:sz w:val="24"/>
          <w:szCs w:val="24"/>
        </w:rPr>
        <w:t>transparency</w:t>
      </w:r>
      <w:r w:rsidR="005B4043">
        <w:rPr>
          <w:sz w:val="24"/>
          <w:szCs w:val="24"/>
        </w:rPr>
        <w:t xml:space="preserve"> in government performance</w:t>
      </w:r>
      <w:r w:rsidR="0061365B">
        <w:rPr>
          <w:sz w:val="24"/>
          <w:szCs w:val="24"/>
        </w:rPr>
        <w:t xml:space="preserve">, </w:t>
      </w:r>
      <w:r w:rsidR="00F82C01" w:rsidRPr="00F82C01">
        <w:rPr>
          <w:sz w:val="24"/>
          <w:szCs w:val="24"/>
        </w:rPr>
        <w:t xml:space="preserve">OGD </w:t>
      </w:r>
      <w:r w:rsidR="00F82C01">
        <w:rPr>
          <w:sz w:val="24"/>
          <w:szCs w:val="24"/>
        </w:rPr>
        <w:t>promotes a p</w:t>
      </w:r>
      <w:r w:rsidR="008B4EC3" w:rsidRPr="008B4EC3">
        <w:rPr>
          <w:sz w:val="24"/>
          <w:szCs w:val="24"/>
        </w:rPr>
        <w:t xml:space="preserve">articipatory </w:t>
      </w:r>
      <w:r w:rsidR="00F82C01">
        <w:rPr>
          <w:sz w:val="24"/>
          <w:szCs w:val="24"/>
        </w:rPr>
        <w:t>g</w:t>
      </w:r>
      <w:r w:rsidR="008B4EC3" w:rsidRPr="008B4EC3">
        <w:rPr>
          <w:sz w:val="24"/>
          <w:szCs w:val="24"/>
        </w:rPr>
        <w:t xml:space="preserve">overnance. By opening up data, citizens are enabled to be directly informed and </w:t>
      </w:r>
      <w:r>
        <w:rPr>
          <w:sz w:val="24"/>
          <w:szCs w:val="24"/>
        </w:rPr>
        <w:t xml:space="preserve">get </w:t>
      </w:r>
      <w:r w:rsidR="008B4EC3" w:rsidRPr="008B4EC3">
        <w:rPr>
          <w:sz w:val="24"/>
          <w:szCs w:val="24"/>
        </w:rPr>
        <w:t>involved in decision-making</w:t>
      </w:r>
      <w:r w:rsidR="005B4043">
        <w:rPr>
          <w:sz w:val="24"/>
          <w:szCs w:val="24"/>
        </w:rPr>
        <w:t xml:space="preserve"> rather than enjoyn their right to political participation every 4 or 5 years through elections. </w:t>
      </w:r>
      <w:r w:rsidR="008D1CE0">
        <w:rPr>
          <w:sz w:val="24"/>
          <w:szCs w:val="24"/>
        </w:rPr>
        <w:t>Only by b</w:t>
      </w:r>
      <w:r w:rsidR="005B4043">
        <w:rPr>
          <w:sz w:val="24"/>
          <w:szCs w:val="24"/>
        </w:rPr>
        <w:t>eing well-equip</w:t>
      </w:r>
      <w:r w:rsidR="008D1CE0">
        <w:rPr>
          <w:sz w:val="24"/>
          <w:szCs w:val="24"/>
        </w:rPr>
        <w:t>p</w:t>
      </w:r>
      <w:r w:rsidR="005B4043">
        <w:rPr>
          <w:sz w:val="24"/>
          <w:szCs w:val="24"/>
        </w:rPr>
        <w:t>ed with</w:t>
      </w:r>
      <w:r w:rsidR="008B4EC3" w:rsidRPr="008B4EC3">
        <w:rPr>
          <w:sz w:val="24"/>
          <w:szCs w:val="24"/>
        </w:rPr>
        <w:t xml:space="preserve"> </w:t>
      </w:r>
      <w:r w:rsidR="005B4043">
        <w:rPr>
          <w:sz w:val="24"/>
          <w:szCs w:val="24"/>
        </w:rPr>
        <w:t xml:space="preserve">adequate knowledge and timely </w:t>
      </w:r>
      <w:r w:rsidR="008D1CE0">
        <w:rPr>
          <w:sz w:val="24"/>
          <w:szCs w:val="24"/>
        </w:rPr>
        <w:t xml:space="preserve">information, people can make effective contribution in </w:t>
      </w:r>
      <w:r w:rsidR="00562D86">
        <w:rPr>
          <w:sz w:val="24"/>
          <w:szCs w:val="24"/>
        </w:rPr>
        <w:t>public policy and decision-making process, therefore, eradicating corruption.</w:t>
      </w:r>
    </w:p>
    <w:p w14:paraId="3FC1DABE" w14:textId="77777777" w:rsidR="00566198" w:rsidRPr="00AE64D5" w:rsidRDefault="00566198" w:rsidP="00566198">
      <w:pPr>
        <w:pStyle w:val="NoSpacing"/>
        <w:spacing w:line="276" w:lineRule="auto"/>
        <w:ind w:firstLine="360"/>
        <w:rPr>
          <w:sz w:val="24"/>
          <w:szCs w:val="24"/>
        </w:rPr>
      </w:pPr>
    </w:p>
    <w:p w14:paraId="0AF18936" w14:textId="77777777" w:rsidR="00AD699A" w:rsidRDefault="00034503" w:rsidP="00566198">
      <w:pPr>
        <w:pStyle w:val="NoSpacing"/>
        <w:spacing w:line="276" w:lineRule="auto"/>
        <w:ind w:firstLine="360"/>
        <w:rPr>
          <w:sz w:val="24"/>
          <w:szCs w:val="24"/>
        </w:rPr>
      </w:pPr>
      <w:r>
        <w:rPr>
          <w:sz w:val="24"/>
          <w:szCs w:val="24"/>
        </w:rPr>
        <w:t>References</w:t>
      </w:r>
    </w:p>
    <w:p w14:paraId="6F299C74" w14:textId="77777777" w:rsidR="001A1701" w:rsidRPr="001A1701" w:rsidRDefault="001A1701" w:rsidP="00566198">
      <w:pPr>
        <w:pStyle w:val="NoSpacing"/>
        <w:numPr>
          <w:ilvl w:val="0"/>
          <w:numId w:val="4"/>
        </w:numPr>
        <w:spacing w:line="276" w:lineRule="auto"/>
        <w:ind w:left="0" w:firstLine="450"/>
        <w:rPr>
          <w:sz w:val="24"/>
          <w:szCs w:val="24"/>
        </w:rPr>
      </w:pPr>
      <w:r w:rsidRPr="001A1701">
        <w:rPr>
          <w:sz w:val="24"/>
          <w:szCs w:val="24"/>
        </w:rPr>
        <w:t>UNODC, ‘Limitations permitted by human rights law’ (2017) &lt;https://www.unodc.org/e4j/en/terrorism/module-7/key-issues/limitations-permitted-by-human-rights-law.html&gt; accessed 15 October 2020.</w:t>
      </w:r>
    </w:p>
    <w:p w14:paraId="2A64050E" w14:textId="77777777" w:rsidR="001A1701" w:rsidRDefault="001A1701" w:rsidP="00566198">
      <w:pPr>
        <w:pStyle w:val="NoSpacing"/>
        <w:numPr>
          <w:ilvl w:val="0"/>
          <w:numId w:val="4"/>
        </w:numPr>
        <w:spacing w:line="276" w:lineRule="auto"/>
        <w:ind w:left="0" w:firstLine="450"/>
        <w:rPr>
          <w:sz w:val="24"/>
          <w:szCs w:val="24"/>
        </w:rPr>
      </w:pPr>
      <w:r w:rsidRPr="001A1701">
        <w:rPr>
          <w:sz w:val="24"/>
          <w:szCs w:val="24"/>
        </w:rPr>
        <w:t>Wikia.org, ‘Bulk data’ &lt;https://itlaw.wikia.org/wiki/Bulk_data&gt; accessed 15 October 2020.</w:t>
      </w:r>
    </w:p>
    <w:p w14:paraId="5A22A7C0" w14:textId="77777777" w:rsidR="007E0E0C" w:rsidRPr="00951D1F" w:rsidRDefault="007E0E0C" w:rsidP="00566198">
      <w:pPr>
        <w:pStyle w:val="NoSpacing"/>
        <w:numPr>
          <w:ilvl w:val="0"/>
          <w:numId w:val="4"/>
        </w:numPr>
        <w:spacing w:line="276" w:lineRule="auto"/>
        <w:ind w:left="0" w:firstLine="450"/>
        <w:rPr>
          <w:sz w:val="24"/>
        </w:rPr>
      </w:pPr>
      <w:r w:rsidRPr="00951D1F">
        <w:rPr>
          <w:sz w:val="24"/>
        </w:rPr>
        <w:t>ACM U.S. Public Policy Committee (USACM), ‘Recommendations on Open Government’ (2009) &lt;https://www.law.ox.ac.uk/sites/files/oxlaw/oscola_4th_edn_hart_2012quickreferenceguide.pdf&gt; accessed 15 October 2020.</w:t>
      </w:r>
    </w:p>
    <w:p w14:paraId="7E8A5D64" w14:textId="77777777" w:rsidR="007E0E0C" w:rsidRPr="00951D1F" w:rsidRDefault="007E0E0C" w:rsidP="00566198">
      <w:pPr>
        <w:pStyle w:val="NoSpacing"/>
        <w:numPr>
          <w:ilvl w:val="0"/>
          <w:numId w:val="4"/>
        </w:numPr>
        <w:spacing w:line="276" w:lineRule="auto"/>
        <w:ind w:left="0" w:firstLine="450"/>
        <w:rPr>
          <w:sz w:val="24"/>
        </w:rPr>
      </w:pPr>
      <w:r w:rsidRPr="00951D1F">
        <w:rPr>
          <w:sz w:val="24"/>
        </w:rPr>
        <w:t>‘The Annotated 8 Principles of Open Government Data’ (2007) &lt;https://opengovdata.org/&gt; accessed 15 October 2020.</w:t>
      </w:r>
    </w:p>
    <w:p w14:paraId="1D2DD412" w14:textId="77777777" w:rsidR="007E0E0C" w:rsidRPr="00951D1F" w:rsidRDefault="007E0E0C" w:rsidP="00566198">
      <w:pPr>
        <w:pStyle w:val="NoSpacing"/>
        <w:numPr>
          <w:ilvl w:val="0"/>
          <w:numId w:val="4"/>
        </w:numPr>
        <w:spacing w:line="276" w:lineRule="auto"/>
        <w:ind w:left="0" w:firstLine="450"/>
        <w:rPr>
          <w:sz w:val="24"/>
        </w:rPr>
      </w:pPr>
      <w:r w:rsidRPr="00951D1F">
        <w:rPr>
          <w:sz w:val="24"/>
        </w:rPr>
        <w:t>OECD, ‘Compendium of good practices on the publication and reuse of open data for Anti-corruption across G20 countries: Towards data-driven public sector integrity and civic auditing’ &lt;https://www.oecd.org/gov/digital-government/g20-oecd-compendium.pdf&gt; accessed 15 October 2020</w:t>
      </w:r>
      <w:r w:rsidR="00951D1F" w:rsidRPr="00951D1F">
        <w:rPr>
          <w:sz w:val="24"/>
        </w:rPr>
        <w:t>.</w:t>
      </w:r>
      <w:r w:rsidRPr="00951D1F">
        <w:rPr>
          <w:sz w:val="24"/>
        </w:rPr>
        <w:t xml:space="preserve"> </w:t>
      </w:r>
    </w:p>
    <w:p w14:paraId="022D6B11" w14:textId="77777777" w:rsidR="007E0E0C" w:rsidRPr="00951D1F" w:rsidRDefault="007E0E0C" w:rsidP="00566198">
      <w:pPr>
        <w:pStyle w:val="NoSpacing"/>
        <w:numPr>
          <w:ilvl w:val="0"/>
          <w:numId w:val="4"/>
        </w:numPr>
        <w:spacing w:line="276" w:lineRule="auto"/>
        <w:ind w:left="0" w:firstLine="450"/>
        <w:rPr>
          <w:sz w:val="24"/>
        </w:rPr>
      </w:pPr>
      <w:r w:rsidRPr="00951D1F">
        <w:rPr>
          <w:sz w:val="24"/>
        </w:rPr>
        <w:t>OECD, Open Government Data &lt;https://www.oecd.org/gov/digital-government/open-government-data.htm&gt; accessed 15 October 2020.</w:t>
      </w:r>
    </w:p>
    <w:p w14:paraId="23712B51" w14:textId="77777777" w:rsidR="007E0E0C" w:rsidRPr="00951D1F" w:rsidRDefault="007E0E0C" w:rsidP="00566198">
      <w:pPr>
        <w:pStyle w:val="NoSpacing"/>
        <w:numPr>
          <w:ilvl w:val="0"/>
          <w:numId w:val="4"/>
        </w:numPr>
        <w:spacing w:line="276" w:lineRule="auto"/>
        <w:ind w:left="0" w:firstLine="450"/>
        <w:rPr>
          <w:sz w:val="24"/>
        </w:rPr>
      </w:pPr>
      <w:r w:rsidRPr="00951D1F">
        <w:rPr>
          <w:sz w:val="24"/>
        </w:rPr>
        <w:t>Vien Nhu, ‘VN ready to implement digital Government and open data’ (17 January 2018) &lt;http://news.chinhphu.vn/Home/VN-ready-to-implement-digital-Government-and-open-data/20181/32908.vgp&gt; accessed 15 October 2020.</w:t>
      </w:r>
    </w:p>
    <w:p w14:paraId="4797887C" w14:textId="77777777" w:rsidR="00367EF4" w:rsidRPr="00951D1F" w:rsidRDefault="00367EF4" w:rsidP="00566198">
      <w:pPr>
        <w:pStyle w:val="NoSpacing"/>
        <w:numPr>
          <w:ilvl w:val="0"/>
          <w:numId w:val="4"/>
        </w:numPr>
        <w:spacing w:line="276" w:lineRule="auto"/>
        <w:ind w:left="0" w:firstLine="450"/>
        <w:rPr>
          <w:sz w:val="24"/>
        </w:rPr>
      </w:pPr>
      <w:r w:rsidRPr="00951D1F">
        <w:rPr>
          <w:sz w:val="24"/>
        </w:rPr>
        <w:t>Tong Dieu Quynh, ‘The fight against corruption in Vietnam takes a positive turn’ (7 January 2019) &lt;https://towardstransparency.vn/en/the-fight-against-corruption-in-vietnam-takes-a-positive-turn/&gt; accessed 15 October 2020.</w:t>
      </w:r>
    </w:p>
    <w:p w14:paraId="1B5BE786" w14:textId="77777777" w:rsidR="007E0E0C" w:rsidRPr="00AE64D5" w:rsidRDefault="007E0E0C" w:rsidP="00566198">
      <w:pPr>
        <w:pStyle w:val="NoSpacing"/>
        <w:numPr>
          <w:ilvl w:val="0"/>
          <w:numId w:val="4"/>
        </w:numPr>
        <w:spacing w:line="276" w:lineRule="auto"/>
        <w:ind w:left="0" w:firstLine="450"/>
      </w:pPr>
      <w:r w:rsidRPr="00951D1F">
        <w:rPr>
          <w:sz w:val="24"/>
        </w:rPr>
        <w:t>Jon Vrushi, Robin Hodess, ‘Connecting the dots: building the case for open data to fight corruption’ (2017) &lt; https://www.transparency.org/en/publications/connecting-the-dots-building-the-case-for-open-data-to-fight-corruption&gt; accessed 15 October 2020</w:t>
      </w:r>
      <w:r w:rsidRPr="007E0E0C">
        <w:t>.</w:t>
      </w:r>
    </w:p>
    <w:sectPr w:rsidR="007E0E0C" w:rsidRPr="00AE64D5" w:rsidSect="005825BA">
      <w:pgSz w:w="11909" w:h="16834"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9BC86" w14:textId="77777777" w:rsidR="006F5DFE" w:rsidRDefault="006F5DFE" w:rsidP="00413794">
      <w:pPr>
        <w:spacing w:line="240" w:lineRule="auto"/>
      </w:pPr>
      <w:r>
        <w:separator/>
      </w:r>
    </w:p>
  </w:endnote>
  <w:endnote w:type="continuationSeparator" w:id="0">
    <w:p w14:paraId="08F0DF71" w14:textId="77777777" w:rsidR="006F5DFE" w:rsidRDefault="006F5DFE" w:rsidP="00413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BCEBB" w14:textId="77777777" w:rsidR="006F5DFE" w:rsidRDefault="006F5DFE" w:rsidP="00413794">
      <w:pPr>
        <w:spacing w:line="240" w:lineRule="auto"/>
      </w:pPr>
      <w:r>
        <w:separator/>
      </w:r>
    </w:p>
  </w:footnote>
  <w:footnote w:type="continuationSeparator" w:id="0">
    <w:p w14:paraId="2901BC04" w14:textId="77777777" w:rsidR="006F5DFE" w:rsidRDefault="006F5DFE" w:rsidP="00413794">
      <w:pPr>
        <w:spacing w:line="240" w:lineRule="auto"/>
      </w:pPr>
      <w:r>
        <w:continuationSeparator/>
      </w:r>
    </w:p>
  </w:footnote>
  <w:footnote w:id="1">
    <w:p w14:paraId="6F395295" w14:textId="77777777" w:rsidR="00B97111" w:rsidRDefault="00B97111">
      <w:pPr>
        <w:pStyle w:val="FootnoteText"/>
      </w:pPr>
      <w:r>
        <w:rPr>
          <w:rStyle w:val="FootnoteReference"/>
        </w:rPr>
        <w:footnoteRef/>
      </w:r>
      <w:r>
        <w:t xml:space="preserve"> UNODC, ‘</w:t>
      </w:r>
      <w:r w:rsidRPr="00753433">
        <w:t>Limitations permitted by human rights law</w:t>
      </w:r>
      <w:r>
        <w:t>’ (2017) &lt;</w:t>
      </w:r>
      <w:r w:rsidRPr="00753433">
        <w:t>https://www.unodc.org/e4j/en/terrorism/module-7/key-issues/limitations-permitted-by-human-rights-law.html</w:t>
      </w:r>
      <w:r>
        <w:t xml:space="preserve">&gt; </w:t>
      </w:r>
      <w:r w:rsidRPr="00B90DDE">
        <w:t>accessed 15 October 2020.</w:t>
      </w:r>
    </w:p>
  </w:footnote>
  <w:footnote w:id="2">
    <w:p w14:paraId="0521FF04" w14:textId="77777777" w:rsidR="00B97111" w:rsidRDefault="00B97111">
      <w:pPr>
        <w:pStyle w:val="FootnoteText"/>
      </w:pPr>
      <w:r>
        <w:rPr>
          <w:rStyle w:val="FootnoteReference"/>
        </w:rPr>
        <w:footnoteRef/>
      </w:r>
      <w:r>
        <w:t xml:space="preserve"> Wikia.org, ‘Bulk data’ &lt;</w:t>
      </w:r>
      <w:r w:rsidRPr="00F45FBC">
        <w:t>https://itlaw.wikia.org/wiki/Bulk_data</w:t>
      </w:r>
      <w:r>
        <w:t xml:space="preserve">&gt; </w:t>
      </w:r>
      <w:r w:rsidRPr="00826F6C">
        <w:t>accessed 15 October 2020.</w:t>
      </w:r>
    </w:p>
  </w:footnote>
  <w:footnote w:id="3">
    <w:p w14:paraId="0440EAB0" w14:textId="77777777" w:rsidR="00B97111" w:rsidRDefault="00B97111" w:rsidP="00C7327B">
      <w:pPr>
        <w:pStyle w:val="FootnoteText"/>
      </w:pPr>
      <w:r>
        <w:rPr>
          <w:rStyle w:val="FootnoteReference"/>
        </w:rPr>
        <w:footnoteRef/>
      </w:r>
      <w:r>
        <w:t xml:space="preserve"> ACM U.S. Public Policy Committee (USACM), ‘Recommendations on Open Government’ (2009) &lt;</w:t>
      </w:r>
      <w:r w:rsidRPr="008E66DA">
        <w:t>https://www.law.ox.ac.uk/sites/files/oxlaw/oscola_4th_edn_hart_2012quickreferenceguide.pdf</w:t>
      </w:r>
      <w:r>
        <w:t>&gt; accessed 15 October 2020.</w:t>
      </w:r>
    </w:p>
  </w:footnote>
  <w:footnote w:id="4">
    <w:p w14:paraId="4978182F" w14:textId="77777777" w:rsidR="00B97111" w:rsidRDefault="00B97111" w:rsidP="00413794">
      <w:pPr>
        <w:pStyle w:val="FootnoteText"/>
      </w:pPr>
      <w:r>
        <w:rPr>
          <w:rStyle w:val="FootnoteReference"/>
        </w:rPr>
        <w:footnoteRef/>
      </w:r>
      <w:r>
        <w:t xml:space="preserve"> ‘The Annotated 8 Principles of Open Government Data’ (2007) &lt;</w:t>
      </w:r>
      <w:r w:rsidRPr="00413794">
        <w:t>https://opengovdata.org/</w:t>
      </w:r>
      <w:r>
        <w:t>&gt;</w:t>
      </w:r>
      <w:r w:rsidRPr="008853C3">
        <w:t xml:space="preserve"> accessed 15 October 2020.</w:t>
      </w:r>
    </w:p>
  </w:footnote>
  <w:footnote w:id="5">
    <w:p w14:paraId="1F44B066" w14:textId="77777777" w:rsidR="00B97111" w:rsidRDefault="00B97111" w:rsidP="003A5D9E">
      <w:pPr>
        <w:pStyle w:val="FootnoteText"/>
      </w:pPr>
      <w:r>
        <w:rPr>
          <w:rStyle w:val="FootnoteReference"/>
        </w:rPr>
        <w:footnoteRef/>
      </w:r>
      <w:r>
        <w:t xml:space="preserve"> OECD, ‘Compendium of good practices on the publication and reuse of open data for Anti-corruption across G20 countries: Towards data-driven public sector integrity and civic auditing’</w:t>
      </w:r>
      <w:r w:rsidRPr="003A5D9E">
        <w:t xml:space="preserve"> </w:t>
      </w:r>
      <w:r>
        <w:t>&lt;</w:t>
      </w:r>
      <w:r w:rsidRPr="003A5D9E">
        <w:t>https://www.oecd.org/gov/digital-government/g20-oecd-compendium.pdf</w:t>
      </w:r>
      <w:r>
        <w:t>&gt;</w:t>
      </w:r>
      <w:r w:rsidRPr="003A5D9E">
        <w:t xml:space="preserve"> </w:t>
      </w:r>
      <w:r>
        <w:t xml:space="preserve">accessed 15 October 2020, pp.11 – 13. </w:t>
      </w:r>
    </w:p>
  </w:footnote>
  <w:footnote w:id="6">
    <w:p w14:paraId="292FED0F" w14:textId="77777777" w:rsidR="00B97111" w:rsidRDefault="00B97111">
      <w:pPr>
        <w:pStyle w:val="FootnoteText"/>
      </w:pPr>
      <w:r>
        <w:rPr>
          <w:rStyle w:val="FootnoteReference"/>
        </w:rPr>
        <w:footnoteRef/>
      </w:r>
      <w:r>
        <w:t xml:space="preserve"> OECD, </w:t>
      </w:r>
      <w:r w:rsidRPr="00413794">
        <w:t>Open Government Data</w:t>
      </w:r>
      <w:r>
        <w:t xml:space="preserve"> &lt;</w:t>
      </w:r>
      <w:r w:rsidRPr="00413794">
        <w:t>https://www.oecd.org/gov/digital-government/open-government-data.htm</w:t>
      </w:r>
      <w:r>
        <w:t>&gt;</w:t>
      </w:r>
      <w:r w:rsidRPr="003A5D9E">
        <w:t xml:space="preserve"> accessed 15 October 2020.</w:t>
      </w:r>
    </w:p>
  </w:footnote>
  <w:footnote w:id="7">
    <w:p w14:paraId="2EA60E2D" w14:textId="77777777" w:rsidR="00B97111" w:rsidRDefault="00B97111">
      <w:pPr>
        <w:pStyle w:val="FootnoteText"/>
      </w:pPr>
      <w:r>
        <w:rPr>
          <w:rStyle w:val="FootnoteReference"/>
        </w:rPr>
        <w:footnoteRef/>
      </w:r>
      <w:r>
        <w:t xml:space="preserve"> </w:t>
      </w:r>
      <w:r w:rsidRPr="00B56B15">
        <w:t>Jon Vrushi</w:t>
      </w:r>
      <w:r>
        <w:t xml:space="preserve">, </w:t>
      </w:r>
      <w:r w:rsidRPr="00B56B15">
        <w:t>Robin Hodess</w:t>
      </w:r>
      <w:r>
        <w:t>, ‘</w:t>
      </w:r>
      <w:r w:rsidRPr="00F7204F">
        <w:t>Connecting the dots: building the case for open data to fight corruption</w:t>
      </w:r>
      <w:r>
        <w:t>’ (2017) &lt;</w:t>
      </w:r>
      <w:r w:rsidRPr="00F7204F">
        <w:t xml:space="preserve"> https://www.transparency.org/en/publications/connecting-the-dots-building-the-case-for-open-data-to-fight-corruption</w:t>
      </w:r>
      <w:r>
        <w:t>&gt;</w:t>
      </w:r>
      <w:r w:rsidRPr="00F7204F">
        <w:t xml:space="preserve"> accessed 15 October 2020, pp.1</w:t>
      </w:r>
      <w:r>
        <w:t xml:space="preserve">0 </w:t>
      </w:r>
      <w:r w:rsidRPr="00F7204F">
        <w:t>– 1</w:t>
      </w:r>
      <w:r>
        <w:t>2</w:t>
      </w:r>
      <w:r w:rsidRPr="00F7204F">
        <w:t>.</w:t>
      </w:r>
    </w:p>
  </w:footnote>
  <w:footnote w:id="8">
    <w:p w14:paraId="337A90E4" w14:textId="77777777" w:rsidR="00CC2E43" w:rsidRDefault="00CC2E43">
      <w:pPr>
        <w:pStyle w:val="FootnoteText"/>
      </w:pPr>
      <w:r>
        <w:rPr>
          <w:rStyle w:val="FootnoteReference"/>
        </w:rPr>
        <w:footnoteRef/>
      </w:r>
      <w:r>
        <w:t xml:space="preserve"> </w:t>
      </w:r>
      <w:r w:rsidRPr="00CC2E43">
        <w:t xml:space="preserve">OECD, </w:t>
      </w:r>
      <w:r w:rsidRPr="00CC2E43">
        <w:rPr>
          <w:i/>
        </w:rPr>
        <w:t xml:space="preserve">Ibid </w:t>
      </w:r>
      <w:r w:rsidRPr="00CC2E43">
        <w:t>, pp.</w:t>
      </w:r>
      <w:r>
        <w:t xml:space="preserve">23 </w:t>
      </w:r>
      <w:r w:rsidRPr="00CC2E43">
        <w:t xml:space="preserve">– </w:t>
      </w:r>
      <w:r>
        <w:t>31</w:t>
      </w:r>
      <w:r w:rsidRPr="00CC2E43">
        <w:t>.</w:t>
      </w:r>
    </w:p>
  </w:footnote>
  <w:footnote w:id="9">
    <w:p w14:paraId="00154BAE" w14:textId="77777777" w:rsidR="00B97111" w:rsidRDefault="00B97111">
      <w:pPr>
        <w:pStyle w:val="FootnoteText"/>
      </w:pPr>
      <w:r>
        <w:rPr>
          <w:rStyle w:val="FootnoteReference"/>
        </w:rPr>
        <w:footnoteRef/>
      </w:r>
      <w:r>
        <w:t xml:space="preserve"> </w:t>
      </w:r>
      <w:r w:rsidRPr="00367EF4">
        <w:t>Tong Dieu Quynh</w:t>
      </w:r>
      <w:r>
        <w:t>, ‘</w:t>
      </w:r>
      <w:r w:rsidRPr="00367EF4">
        <w:t>The fight against corruption in Vietnam takes a positive turn</w:t>
      </w:r>
      <w:r>
        <w:t>’ (7 January 2019) &lt;</w:t>
      </w:r>
      <w:r w:rsidRPr="00367EF4">
        <w:t>https://towardstransparency.vn/en/the-fight-against-corruption-in-vietnam-takes-a-positive-turn/</w:t>
      </w:r>
      <w:r>
        <w:t>&gt;</w:t>
      </w:r>
      <w:r w:rsidRPr="00367EF4">
        <w:t xml:space="preserve"> accessed 15 October 2020.</w:t>
      </w:r>
    </w:p>
  </w:footnote>
  <w:footnote w:id="10">
    <w:p w14:paraId="4C050550" w14:textId="77777777" w:rsidR="00B97111" w:rsidRDefault="00B97111">
      <w:pPr>
        <w:pStyle w:val="FootnoteText"/>
      </w:pPr>
      <w:r>
        <w:rPr>
          <w:rStyle w:val="FootnoteReference"/>
        </w:rPr>
        <w:footnoteRef/>
      </w:r>
      <w:r>
        <w:t xml:space="preserve"> Vien Nhu, ‘</w:t>
      </w:r>
      <w:r w:rsidRPr="004C65F6">
        <w:t>VN ready to implement digital Government and open data</w:t>
      </w:r>
      <w:r>
        <w:t>’ (17 January 2018) &lt;</w:t>
      </w:r>
      <w:r w:rsidRPr="004C65F6">
        <w:t>http://news.chinhphu.vn/Home/VN-ready-to-implement-digital-Government-and-open-data/20181/32908.vgp</w:t>
      </w:r>
      <w:r>
        <w:t xml:space="preserve">&gt; </w:t>
      </w:r>
      <w:r w:rsidRPr="004C65F6">
        <w:t>accessed 15 October 2020.</w:t>
      </w:r>
    </w:p>
  </w:footnote>
  <w:footnote w:id="11">
    <w:p w14:paraId="77A9A341" w14:textId="77777777" w:rsidR="00B97111" w:rsidRDefault="00B97111">
      <w:pPr>
        <w:pStyle w:val="FootnoteText"/>
      </w:pPr>
      <w:r>
        <w:rPr>
          <w:rStyle w:val="FootnoteReference"/>
        </w:rPr>
        <w:footnoteRef/>
      </w:r>
      <w:r>
        <w:t xml:space="preserve"> </w:t>
      </w:r>
      <w:r w:rsidRPr="001A1701">
        <w:t xml:space="preserve">Jon Vrushi, Robin Hodess, </w:t>
      </w:r>
      <w:r w:rsidRPr="001A1701">
        <w:rPr>
          <w:i/>
        </w:rPr>
        <w:t>ibid</w:t>
      </w:r>
      <w:r w:rsidRPr="001A1701">
        <w:t>, pp.1</w:t>
      </w:r>
      <w:r>
        <w:t>8</w:t>
      </w:r>
      <w:r w:rsidRPr="001A170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E3942"/>
    <w:multiLevelType w:val="hybridMultilevel"/>
    <w:tmpl w:val="8A7ACD46"/>
    <w:lvl w:ilvl="0" w:tplc="3FA06F7A">
      <w:start w:val="1"/>
      <w:numFmt w:val="decimal"/>
      <w:lvlText w:val="%1."/>
      <w:lvlJc w:val="left"/>
      <w:pPr>
        <w:ind w:left="1890" w:hanging="108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AB53546"/>
    <w:multiLevelType w:val="hybridMultilevel"/>
    <w:tmpl w:val="3A4E4AF6"/>
    <w:lvl w:ilvl="0" w:tplc="3FA06F7A">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F3EB7"/>
    <w:multiLevelType w:val="hybridMultilevel"/>
    <w:tmpl w:val="7FF44F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231306"/>
    <w:multiLevelType w:val="hybridMultilevel"/>
    <w:tmpl w:val="1FEE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01"/>
    <w:rsid w:val="00000275"/>
    <w:rsid w:val="000078FF"/>
    <w:rsid w:val="000150B5"/>
    <w:rsid w:val="00024A02"/>
    <w:rsid w:val="00033202"/>
    <w:rsid w:val="00034503"/>
    <w:rsid w:val="00061558"/>
    <w:rsid w:val="00065216"/>
    <w:rsid w:val="00074CC2"/>
    <w:rsid w:val="00085546"/>
    <w:rsid w:val="000E1887"/>
    <w:rsid w:val="0011745B"/>
    <w:rsid w:val="001241E0"/>
    <w:rsid w:val="0014130C"/>
    <w:rsid w:val="00155586"/>
    <w:rsid w:val="00174DAC"/>
    <w:rsid w:val="001809B8"/>
    <w:rsid w:val="0018475B"/>
    <w:rsid w:val="001862B9"/>
    <w:rsid w:val="0018705B"/>
    <w:rsid w:val="00192028"/>
    <w:rsid w:val="00192332"/>
    <w:rsid w:val="00196599"/>
    <w:rsid w:val="0019763B"/>
    <w:rsid w:val="001A1701"/>
    <w:rsid w:val="001B5690"/>
    <w:rsid w:val="001C1414"/>
    <w:rsid w:val="001C1AB8"/>
    <w:rsid w:val="001C2C39"/>
    <w:rsid w:val="001D45E8"/>
    <w:rsid w:val="001F646D"/>
    <w:rsid w:val="001F78AD"/>
    <w:rsid w:val="00202722"/>
    <w:rsid w:val="0020717E"/>
    <w:rsid w:val="002249CE"/>
    <w:rsid w:val="00227610"/>
    <w:rsid w:val="0023370F"/>
    <w:rsid w:val="00233976"/>
    <w:rsid w:val="00240E2D"/>
    <w:rsid w:val="00260701"/>
    <w:rsid w:val="00262175"/>
    <w:rsid w:val="00264855"/>
    <w:rsid w:val="002735D2"/>
    <w:rsid w:val="00281430"/>
    <w:rsid w:val="002871D4"/>
    <w:rsid w:val="00290274"/>
    <w:rsid w:val="002B1335"/>
    <w:rsid w:val="002E6FD2"/>
    <w:rsid w:val="002F1FD1"/>
    <w:rsid w:val="00304F85"/>
    <w:rsid w:val="00314748"/>
    <w:rsid w:val="0032039C"/>
    <w:rsid w:val="00320A71"/>
    <w:rsid w:val="00340BAE"/>
    <w:rsid w:val="00341B0E"/>
    <w:rsid w:val="00342DCA"/>
    <w:rsid w:val="00367EF4"/>
    <w:rsid w:val="0037404A"/>
    <w:rsid w:val="003755DA"/>
    <w:rsid w:val="00387E23"/>
    <w:rsid w:val="003A5D9E"/>
    <w:rsid w:val="003A63DB"/>
    <w:rsid w:val="003D0871"/>
    <w:rsid w:val="003E7601"/>
    <w:rsid w:val="003F2420"/>
    <w:rsid w:val="0040797D"/>
    <w:rsid w:val="00413794"/>
    <w:rsid w:val="00415795"/>
    <w:rsid w:val="00416594"/>
    <w:rsid w:val="00430AA4"/>
    <w:rsid w:val="00450012"/>
    <w:rsid w:val="0045432A"/>
    <w:rsid w:val="00456C42"/>
    <w:rsid w:val="0046461E"/>
    <w:rsid w:val="00475F31"/>
    <w:rsid w:val="00477B16"/>
    <w:rsid w:val="00477CF0"/>
    <w:rsid w:val="00487D68"/>
    <w:rsid w:val="004933A6"/>
    <w:rsid w:val="004B38A3"/>
    <w:rsid w:val="004B7BFD"/>
    <w:rsid w:val="004C65F6"/>
    <w:rsid w:val="004F52C3"/>
    <w:rsid w:val="005249F6"/>
    <w:rsid w:val="00562D86"/>
    <w:rsid w:val="00566198"/>
    <w:rsid w:val="005753E5"/>
    <w:rsid w:val="005825BA"/>
    <w:rsid w:val="00587B70"/>
    <w:rsid w:val="00587D6F"/>
    <w:rsid w:val="005941DD"/>
    <w:rsid w:val="005A14D1"/>
    <w:rsid w:val="005A2909"/>
    <w:rsid w:val="005A4166"/>
    <w:rsid w:val="005B10A6"/>
    <w:rsid w:val="005B4043"/>
    <w:rsid w:val="005D2F1E"/>
    <w:rsid w:val="005F788E"/>
    <w:rsid w:val="00604749"/>
    <w:rsid w:val="0061365B"/>
    <w:rsid w:val="00656CD2"/>
    <w:rsid w:val="0066555E"/>
    <w:rsid w:val="006B47D4"/>
    <w:rsid w:val="006C1E50"/>
    <w:rsid w:val="006E14BF"/>
    <w:rsid w:val="006E7B38"/>
    <w:rsid w:val="006F5DFE"/>
    <w:rsid w:val="00704C91"/>
    <w:rsid w:val="00716F61"/>
    <w:rsid w:val="0073147B"/>
    <w:rsid w:val="00753433"/>
    <w:rsid w:val="00755573"/>
    <w:rsid w:val="00760417"/>
    <w:rsid w:val="007607BF"/>
    <w:rsid w:val="00781BD8"/>
    <w:rsid w:val="00781DB9"/>
    <w:rsid w:val="00787391"/>
    <w:rsid w:val="007C4C14"/>
    <w:rsid w:val="007C57D9"/>
    <w:rsid w:val="007E0E0C"/>
    <w:rsid w:val="008061C4"/>
    <w:rsid w:val="00806270"/>
    <w:rsid w:val="00815295"/>
    <w:rsid w:val="00826F6C"/>
    <w:rsid w:val="0083717F"/>
    <w:rsid w:val="008416A5"/>
    <w:rsid w:val="00865B6E"/>
    <w:rsid w:val="008853C3"/>
    <w:rsid w:val="008908D0"/>
    <w:rsid w:val="00891388"/>
    <w:rsid w:val="008A0DC4"/>
    <w:rsid w:val="008A7AAA"/>
    <w:rsid w:val="008B4EC3"/>
    <w:rsid w:val="008C5CFA"/>
    <w:rsid w:val="008D1CE0"/>
    <w:rsid w:val="008E66DA"/>
    <w:rsid w:val="008F7FB4"/>
    <w:rsid w:val="00900F1F"/>
    <w:rsid w:val="00902BA1"/>
    <w:rsid w:val="00910772"/>
    <w:rsid w:val="00913CBB"/>
    <w:rsid w:val="00920080"/>
    <w:rsid w:val="00931C22"/>
    <w:rsid w:val="00931E3E"/>
    <w:rsid w:val="00944ECD"/>
    <w:rsid w:val="0094569E"/>
    <w:rsid w:val="00951D1F"/>
    <w:rsid w:val="00980753"/>
    <w:rsid w:val="009A4FDD"/>
    <w:rsid w:val="009B2558"/>
    <w:rsid w:val="009E40D5"/>
    <w:rsid w:val="00A04CF6"/>
    <w:rsid w:val="00A13A18"/>
    <w:rsid w:val="00A16714"/>
    <w:rsid w:val="00A34069"/>
    <w:rsid w:val="00A418AA"/>
    <w:rsid w:val="00A51D36"/>
    <w:rsid w:val="00A83F94"/>
    <w:rsid w:val="00A9426A"/>
    <w:rsid w:val="00AB1A9C"/>
    <w:rsid w:val="00AB5EEC"/>
    <w:rsid w:val="00AD64E7"/>
    <w:rsid w:val="00AD699A"/>
    <w:rsid w:val="00AE3B1E"/>
    <w:rsid w:val="00AE47EE"/>
    <w:rsid w:val="00AE64D5"/>
    <w:rsid w:val="00AF0FE4"/>
    <w:rsid w:val="00B243A0"/>
    <w:rsid w:val="00B512E3"/>
    <w:rsid w:val="00B56B15"/>
    <w:rsid w:val="00B656C4"/>
    <w:rsid w:val="00B77970"/>
    <w:rsid w:val="00B82FFF"/>
    <w:rsid w:val="00B84486"/>
    <w:rsid w:val="00B90DDE"/>
    <w:rsid w:val="00B97111"/>
    <w:rsid w:val="00BA2801"/>
    <w:rsid w:val="00BF2E64"/>
    <w:rsid w:val="00BF495F"/>
    <w:rsid w:val="00C138A6"/>
    <w:rsid w:val="00C14C5C"/>
    <w:rsid w:val="00C21754"/>
    <w:rsid w:val="00C23994"/>
    <w:rsid w:val="00C7327B"/>
    <w:rsid w:val="00C875EC"/>
    <w:rsid w:val="00CB42E1"/>
    <w:rsid w:val="00CC2E43"/>
    <w:rsid w:val="00CC6A52"/>
    <w:rsid w:val="00CC6F3C"/>
    <w:rsid w:val="00CD44D1"/>
    <w:rsid w:val="00CD64CF"/>
    <w:rsid w:val="00CE3760"/>
    <w:rsid w:val="00CE4F4C"/>
    <w:rsid w:val="00CF01E6"/>
    <w:rsid w:val="00D0146A"/>
    <w:rsid w:val="00D03042"/>
    <w:rsid w:val="00D04A7B"/>
    <w:rsid w:val="00D059E0"/>
    <w:rsid w:val="00D12EE8"/>
    <w:rsid w:val="00D32475"/>
    <w:rsid w:val="00D454D5"/>
    <w:rsid w:val="00D67206"/>
    <w:rsid w:val="00D7064F"/>
    <w:rsid w:val="00D80ABF"/>
    <w:rsid w:val="00D82787"/>
    <w:rsid w:val="00D869D2"/>
    <w:rsid w:val="00D96AA7"/>
    <w:rsid w:val="00DA72E8"/>
    <w:rsid w:val="00DB5654"/>
    <w:rsid w:val="00DC32FD"/>
    <w:rsid w:val="00DC436A"/>
    <w:rsid w:val="00DE068A"/>
    <w:rsid w:val="00DE13CD"/>
    <w:rsid w:val="00DF2F7B"/>
    <w:rsid w:val="00E02B93"/>
    <w:rsid w:val="00E07AAD"/>
    <w:rsid w:val="00E3258E"/>
    <w:rsid w:val="00E71428"/>
    <w:rsid w:val="00E90D5B"/>
    <w:rsid w:val="00E92B52"/>
    <w:rsid w:val="00E93AB3"/>
    <w:rsid w:val="00E95232"/>
    <w:rsid w:val="00EA0566"/>
    <w:rsid w:val="00EA0CD9"/>
    <w:rsid w:val="00EA2A38"/>
    <w:rsid w:val="00EC281F"/>
    <w:rsid w:val="00EE0D74"/>
    <w:rsid w:val="00F0092B"/>
    <w:rsid w:val="00F36EA9"/>
    <w:rsid w:val="00F37514"/>
    <w:rsid w:val="00F45FBC"/>
    <w:rsid w:val="00F46879"/>
    <w:rsid w:val="00F56B1D"/>
    <w:rsid w:val="00F65567"/>
    <w:rsid w:val="00F7204F"/>
    <w:rsid w:val="00F82C01"/>
    <w:rsid w:val="00F87853"/>
    <w:rsid w:val="00F9220E"/>
    <w:rsid w:val="00FA237C"/>
    <w:rsid w:val="00FA44B8"/>
    <w:rsid w:val="00FA4688"/>
    <w:rsid w:val="00FA599D"/>
    <w:rsid w:val="00FB313B"/>
    <w:rsid w:val="00FB3BC8"/>
    <w:rsid w:val="00FB451C"/>
    <w:rsid w:val="00FD5415"/>
    <w:rsid w:val="00FD5A2D"/>
    <w:rsid w:val="00FE702B"/>
    <w:rsid w:val="00FE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9663"/>
  <w15:chartTrackingRefBased/>
  <w15:docId w15:val="{42334BF1-F975-4B26-995C-B800E111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4D5"/>
    <w:pPr>
      <w:spacing w:line="240" w:lineRule="auto"/>
    </w:pPr>
  </w:style>
  <w:style w:type="paragraph" w:styleId="FootnoteText">
    <w:name w:val="footnote text"/>
    <w:basedOn w:val="Normal"/>
    <w:link w:val="FootnoteTextChar"/>
    <w:uiPriority w:val="99"/>
    <w:semiHidden/>
    <w:unhideWhenUsed/>
    <w:rsid w:val="00413794"/>
    <w:pPr>
      <w:spacing w:line="240" w:lineRule="auto"/>
    </w:pPr>
    <w:rPr>
      <w:sz w:val="20"/>
      <w:szCs w:val="20"/>
    </w:rPr>
  </w:style>
  <w:style w:type="character" w:customStyle="1" w:styleId="FootnoteTextChar">
    <w:name w:val="Footnote Text Char"/>
    <w:basedOn w:val="DefaultParagraphFont"/>
    <w:link w:val="FootnoteText"/>
    <w:uiPriority w:val="99"/>
    <w:semiHidden/>
    <w:rsid w:val="00413794"/>
    <w:rPr>
      <w:sz w:val="20"/>
      <w:szCs w:val="20"/>
    </w:rPr>
  </w:style>
  <w:style w:type="character" w:styleId="FootnoteReference">
    <w:name w:val="footnote reference"/>
    <w:basedOn w:val="DefaultParagraphFont"/>
    <w:uiPriority w:val="99"/>
    <w:semiHidden/>
    <w:unhideWhenUsed/>
    <w:rsid w:val="00413794"/>
    <w:rPr>
      <w:vertAlign w:val="superscript"/>
    </w:rPr>
  </w:style>
  <w:style w:type="character" w:styleId="Hyperlink">
    <w:name w:val="Hyperlink"/>
    <w:basedOn w:val="DefaultParagraphFont"/>
    <w:uiPriority w:val="99"/>
    <w:unhideWhenUsed/>
    <w:rsid w:val="00413794"/>
    <w:rPr>
      <w:color w:val="0563C1" w:themeColor="hyperlink"/>
      <w:u w:val="single"/>
    </w:rPr>
  </w:style>
  <w:style w:type="character" w:styleId="UnresolvedMention">
    <w:name w:val="Unresolved Mention"/>
    <w:basedOn w:val="DefaultParagraphFont"/>
    <w:uiPriority w:val="99"/>
    <w:semiHidden/>
    <w:unhideWhenUsed/>
    <w:rsid w:val="00413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5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4ECD5-7BC5-48E1-9932-92515F8B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3980</TotalTime>
  <Pages>8</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Duong</dc:creator>
  <cp:keywords/>
  <dc:description/>
  <cp:lastModifiedBy>Dat Bui</cp:lastModifiedBy>
  <cp:revision>8</cp:revision>
  <dcterms:created xsi:type="dcterms:W3CDTF">2020-09-19T08:55:00Z</dcterms:created>
  <dcterms:modified xsi:type="dcterms:W3CDTF">2020-10-19T02:09:00Z</dcterms:modified>
</cp:coreProperties>
</file>