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88" w:rsidRPr="000E294F" w:rsidRDefault="00D97ED0" w:rsidP="003E5359">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ENHANCING GOOD GOVERNANCE THROUGH THE APPLICATION OF DIGITAL TECHNOGY IN PUBLIC ADMINISTRATION IN VIETNAM</w:t>
      </w:r>
    </w:p>
    <w:bookmarkEnd w:id="0"/>
    <w:p w:rsidR="000E294F" w:rsidRPr="000E294F" w:rsidRDefault="000E294F" w:rsidP="00682D3F">
      <w:pPr>
        <w:ind w:firstLine="720"/>
        <w:jc w:val="right"/>
        <w:rPr>
          <w:rFonts w:ascii="Times New Roman" w:hAnsi="Times New Roman" w:cs="Times New Roman"/>
          <w:sz w:val="28"/>
          <w:szCs w:val="28"/>
        </w:rPr>
      </w:pPr>
      <w:r>
        <w:rPr>
          <w:rFonts w:ascii="Times New Roman" w:hAnsi="Times New Roman" w:cs="Times New Roman"/>
          <w:sz w:val="28"/>
          <w:szCs w:val="28"/>
        </w:rPr>
        <w:t>Pham Tien Dung</w:t>
      </w:r>
      <w:r w:rsidR="00682D3F">
        <w:rPr>
          <w:rStyle w:val="FootnoteReference"/>
          <w:rFonts w:ascii="Times New Roman" w:hAnsi="Times New Roman" w:cs="Times New Roman"/>
          <w:sz w:val="28"/>
          <w:szCs w:val="28"/>
        </w:rPr>
        <w:footnoteReference w:id="1"/>
      </w:r>
      <w:r w:rsidR="00D97ED0">
        <w:rPr>
          <w:rFonts w:ascii="Times New Roman" w:hAnsi="Times New Roman" w:cs="Times New Roman"/>
          <w:sz w:val="28"/>
          <w:szCs w:val="28"/>
        </w:rPr>
        <w:t xml:space="preserve"> - Dang Minh Tuan</w:t>
      </w:r>
      <w:r w:rsidR="00682D3F">
        <w:rPr>
          <w:rStyle w:val="FootnoteReference"/>
          <w:rFonts w:ascii="Times New Roman" w:hAnsi="Times New Roman" w:cs="Times New Roman"/>
          <w:sz w:val="28"/>
          <w:szCs w:val="28"/>
        </w:rPr>
        <w:footnoteReference w:id="2"/>
      </w:r>
      <w:r w:rsidR="00D97ED0">
        <w:rPr>
          <w:rFonts w:ascii="Times New Roman" w:hAnsi="Times New Roman" w:cs="Times New Roman"/>
          <w:sz w:val="28"/>
          <w:szCs w:val="28"/>
        </w:rPr>
        <w:t xml:space="preserve"> </w:t>
      </w:r>
    </w:p>
    <w:p w:rsidR="00D97ED0" w:rsidRDefault="00D97ED0" w:rsidP="00396178">
      <w:pPr>
        <w:ind w:firstLine="720"/>
        <w:jc w:val="both"/>
        <w:rPr>
          <w:rFonts w:ascii="Times New Roman" w:hAnsi="Times New Roman" w:cs="Times New Roman"/>
          <w:sz w:val="28"/>
          <w:szCs w:val="28"/>
        </w:rPr>
      </w:pPr>
    </w:p>
    <w:p w:rsidR="000E294F" w:rsidRPr="00396178" w:rsidRDefault="00331DC8" w:rsidP="00AD1C21">
      <w:pPr>
        <w:ind w:firstLine="720"/>
        <w:jc w:val="both"/>
        <w:rPr>
          <w:rFonts w:ascii="Times New Roman" w:hAnsi="Times New Roman" w:cs="Times New Roman"/>
          <w:sz w:val="28"/>
          <w:szCs w:val="28"/>
        </w:rPr>
      </w:pPr>
      <w:r w:rsidRPr="000E294F">
        <w:rPr>
          <w:rFonts w:ascii="Times New Roman" w:hAnsi="Times New Roman" w:cs="Times New Roman"/>
          <w:sz w:val="28"/>
          <w:szCs w:val="28"/>
        </w:rPr>
        <w:t xml:space="preserve">Understanding and applying </w:t>
      </w:r>
      <w:r w:rsidR="000E294F">
        <w:rPr>
          <w:rFonts w:ascii="Times New Roman" w:hAnsi="Times New Roman" w:cs="Times New Roman"/>
          <w:sz w:val="28"/>
          <w:szCs w:val="28"/>
        </w:rPr>
        <w:t xml:space="preserve">digital </w:t>
      </w:r>
      <w:r w:rsidRPr="000E294F">
        <w:rPr>
          <w:rFonts w:ascii="Times New Roman" w:hAnsi="Times New Roman" w:cs="Times New Roman"/>
          <w:sz w:val="28"/>
          <w:szCs w:val="28"/>
        </w:rPr>
        <w:t>technology in governance is one of the requirements of good governance. Since the 2000s, the Government</w:t>
      </w:r>
      <w:r w:rsidR="0050165F" w:rsidRPr="000E294F">
        <w:rPr>
          <w:rFonts w:ascii="Times New Roman" w:hAnsi="Times New Roman" w:cs="Times New Roman"/>
          <w:sz w:val="28"/>
          <w:szCs w:val="28"/>
        </w:rPr>
        <w:t xml:space="preserve"> of Vietnam</w:t>
      </w:r>
      <w:r w:rsidRPr="000E294F">
        <w:rPr>
          <w:rFonts w:ascii="Times New Roman" w:hAnsi="Times New Roman" w:cs="Times New Roman"/>
          <w:sz w:val="28"/>
          <w:szCs w:val="28"/>
        </w:rPr>
        <w:t xml:space="preserve"> has paid attention and attached importance to the development of </w:t>
      </w:r>
      <w:r w:rsidR="000E294F">
        <w:rPr>
          <w:rFonts w:ascii="Times New Roman" w:hAnsi="Times New Roman" w:cs="Times New Roman"/>
          <w:sz w:val="28"/>
          <w:szCs w:val="28"/>
        </w:rPr>
        <w:t xml:space="preserve">digital </w:t>
      </w:r>
      <w:r w:rsidRPr="000E294F">
        <w:rPr>
          <w:rFonts w:ascii="Times New Roman" w:hAnsi="Times New Roman" w:cs="Times New Roman"/>
          <w:sz w:val="28"/>
          <w:szCs w:val="28"/>
        </w:rPr>
        <w:t xml:space="preserve">technology application in state agencies' operations, determining this as a driving force contributing to the innovation and the ability to take shortcuts, to be proactive </w:t>
      </w:r>
      <w:proofErr w:type="gramStart"/>
      <w:r w:rsidRPr="000E294F">
        <w:rPr>
          <w:rFonts w:ascii="Times New Roman" w:hAnsi="Times New Roman" w:cs="Times New Roman"/>
          <w:sz w:val="28"/>
          <w:szCs w:val="28"/>
        </w:rPr>
        <w:t>in order to successfully implement</w:t>
      </w:r>
      <w:proofErr w:type="gramEnd"/>
      <w:r w:rsidRPr="000E294F">
        <w:rPr>
          <w:rFonts w:ascii="Times New Roman" w:hAnsi="Times New Roman" w:cs="Times New Roman"/>
          <w:sz w:val="28"/>
          <w:szCs w:val="28"/>
        </w:rPr>
        <w:t xml:space="preserve"> industrialization and modernization. The </w:t>
      </w:r>
      <w:r w:rsidR="0050165F" w:rsidRPr="000E294F">
        <w:rPr>
          <w:rFonts w:ascii="Times New Roman" w:hAnsi="Times New Roman" w:cs="Times New Roman"/>
          <w:sz w:val="28"/>
          <w:szCs w:val="28"/>
        </w:rPr>
        <w:t xml:space="preserve">paper </w:t>
      </w:r>
      <w:r w:rsidRPr="000E294F">
        <w:rPr>
          <w:rFonts w:ascii="Times New Roman" w:hAnsi="Times New Roman" w:cs="Times New Roman"/>
          <w:sz w:val="28"/>
          <w:szCs w:val="28"/>
        </w:rPr>
        <w:t xml:space="preserve">analyzes the current situation of </w:t>
      </w:r>
      <w:r w:rsidR="000E294F">
        <w:rPr>
          <w:rFonts w:ascii="Times New Roman" w:hAnsi="Times New Roman" w:cs="Times New Roman"/>
          <w:sz w:val="28"/>
          <w:szCs w:val="28"/>
        </w:rPr>
        <w:t>digital</w:t>
      </w:r>
      <w:r w:rsidRPr="000E294F">
        <w:rPr>
          <w:rFonts w:ascii="Times New Roman" w:hAnsi="Times New Roman" w:cs="Times New Roman"/>
          <w:sz w:val="28"/>
          <w:szCs w:val="28"/>
        </w:rPr>
        <w:t xml:space="preserve"> technology application in </w:t>
      </w:r>
      <w:r w:rsidR="000E294F">
        <w:rPr>
          <w:rFonts w:ascii="Times New Roman" w:hAnsi="Times New Roman" w:cs="Times New Roman"/>
          <w:sz w:val="28"/>
          <w:szCs w:val="28"/>
        </w:rPr>
        <w:t xml:space="preserve">public administration </w:t>
      </w:r>
      <w:r w:rsidRPr="000E294F">
        <w:rPr>
          <w:rFonts w:ascii="Times New Roman" w:hAnsi="Times New Roman" w:cs="Times New Roman"/>
          <w:sz w:val="28"/>
          <w:szCs w:val="28"/>
        </w:rPr>
        <w:t xml:space="preserve">in Vietnam in terms of enhancing openness, transparency, and accountability; promoting public participation in state management; ensure the right to access information; improve service efficiency, and provide public services. </w:t>
      </w:r>
      <w:proofErr w:type="gramStart"/>
      <w:r w:rsidRPr="000E294F">
        <w:rPr>
          <w:rFonts w:ascii="Times New Roman" w:hAnsi="Times New Roman" w:cs="Times New Roman"/>
          <w:sz w:val="28"/>
          <w:szCs w:val="28"/>
        </w:rPr>
        <w:t>On the basis of</w:t>
      </w:r>
      <w:proofErr w:type="gramEnd"/>
      <w:r w:rsidRPr="000E294F">
        <w:rPr>
          <w:rFonts w:ascii="Times New Roman" w:hAnsi="Times New Roman" w:cs="Times New Roman"/>
          <w:sz w:val="28"/>
          <w:szCs w:val="28"/>
        </w:rPr>
        <w:t xml:space="preserve"> analyzing the results and limitations in the application of </w:t>
      </w:r>
      <w:r w:rsidR="000E294F">
        <w:rPr>
          <w:rFonts w:ascii="Times New Roman" w:hAnsi="Times New Roman" w:cs="Times New Roman"/>
          <w:sz w:val="28"/>
          <w:szCs w:val="28"/>
        </w:rPr>
        <w:t xml:space="preserve">digital </w:t>
      </w:r>
      <w:r w:rsidRPr="000E294F">
        <w:rPr>
          <w:rFonts w:ascii="Times New Roman" w:hAnsi="Times New Roman" w:cs="Times New Roman"/>
          <w:sz w:val="28"/>
          <w:szCs w:val="28"/>
        </w:rPr>
        <w:t xml:space="preserve">technology in </w:t>
      </w:r>
      <w:r w:rsidR="000E294F">
        <w:rPr>
          <w:rFonts w:ascii="Times New Roman" w:hAnsi="Times New Roman" w:cs="Times New Roman"/>
          <w:sz w:val="28"/>
          <w:szCs w:val="28"/>
        </w:rPr>
        <w:t>public administration</w:t>
      </w:r>
      <w:r w:rsidRPr="000E294F">
        <w:rPr>
          <w:rFonts w:ascii="Times New Roman" w:hAnsi="Times New Roman" w:cs="Times New Roman"/>
          <w:sz w:val="28"/>
          <w:szCs w:val="28"/>
        </w:rPr>
        <w:t xml:space="preserve">, the </w:t>
      </w:r>
      <w:r w:rsidR="0050165F" w:rsidRPr="000E294F">
        <w:rPr>
          <w:rFonts w:ascii="Times New Roman" w:hAnsi="Times New Roman" w:cs="Times New Roman"/>
          <w:sz w:val="28"/>
          <w:szCs w:val="28"/>
        </w:rPr>
        <w:t>paper</w:t>
      </w:r>
      <w:r w:rsidRPr="000E294F">
        <w:rPr>
          <w:rFonts w:ascii="Times New Roman" w:hAnsi="Times New Roman" w:cs="Times New Roman"/>
          <w:sz w:val="28"/>
          <w:szCs w:val="28"/>
        </w:rPr>
        <w:t xml:space="preserve"> analyzes the </w:t>
      </w:r>
      <w:r w:rsidR="00D97ED0">
        <w:rPr>
          <w:rFonts w:ascii="Times New Roman" w:hAnsi="Times New Roman" w:cs="Times New Roman"/>
          <w:sz w:val="28"/>
          <w:szCs w:val="28"/>
        </w:rPr>
        <w:t xml:space="preserve">challenges of the digital technology application to promote </w:t>
      </w:r>
      <w:r w:rsidR="00AD1C21">
        <w:rPr>
          <w:rFonts w:ascii="Times New Roman" w:hAnsi="Times New Roman" w:cs="Times New Roman"/>
          <w:sz w:val="28"/>
          <w:szCs w:val="28"/>
        </w:rPr>
        <w:t xml:space="preserve">good governance, then </w:t>
      </w:r>
      <w:r w:rsidRPr="000E294F">
        <w:rPr>
          <w:rFonts w:ascii="Times New Roman" w:hAnsi="Times New Roman" w:cs="Times New Roman"/>
          <w:sz w:val="28"/>
          <w:szCs w:val="28"/>
        </w:rPr>
        <w:t xml:space="preserve">propose solutions to them. </w:t>
      </w:r>
      <w:r w:rsidR="0050165F" w:rsidRPr="000E294F">
        <w:rPr>
          <w:rFonts w:ascii="Times New Roman" w:hAnsi="Times New Roman" w:cs="Times New Roman"/>
          <w:sz w:val="28"/>
          <w:szCs w:val="28"/>
        </w:rPr>
        <w:t>T</w:t>
      </w:r>
      <w:r w:rsidRPr="000E294F">
        <w:rPr>
          <w:rFonts w:ascii="Times New Roman" w:hAnsi="Times New Roman" w:cs="Times New Roman"/>
          <w:sz w:val="28"/>
          <w:szCs w:val="28"/>
        </w:rPr>
        <w:t xml:space="preserve">he basic solutions include building a national strategy for digital transformation; developing policies and laws on digital technology application in </w:t>
      </w:r>
      <w:r w:rsidR="000E294F">
        <w:rPr>
          <w:rFonts w:ascii="Times New Roman" w:hAnsi="Times New Roman" w:cs="Times New Roman"/>
          <w:sz w:val="28"/>
          <w:szCs w:val="28"/>
        </w:rPr>
        <w:t>public administration</w:t>
      </w:r>
      <w:r w:rsidRPr="000E294F">
        <w:rPr>
          <w:rFonts w:ascii="Times New Roman" w:hAnsi="Times New Roman" w:cs="Times New Roman"/>
          <w:sz w:val="28"/>
          <w:szCs w:val="28"/>
        </w:rPr>
        <w:t xml:space="preserve">; strengthening applications to promote the right to participation, the right to access information, and to prevent and fight corruption; prepare plans for the application and processing of some new applications such as </w:t>
      </w:r>
      <w:r w:rsidR="00AD1C21">
        <w:t>artificial intelligence</w:t>
      </w:r>
      <w:r w:rsidR="00AD1C21">
        <w:rPr>
          <w:rFonts w:ascii="Times New Roman" w:hAnsi="Times New Roman" w:cs="Times New Roman"/>
          <w:sz w:val="28"/>
          <w:szCs w:val="28"/>
        </w:rPr>
        <w:t xml:space="preserve"> (</w:t>
      </w:r>
      <w:r w:rsidRPr="000E294F">
        <w:rPr>
          <w:rFonts w:ascii="Times New Roman" w:hAnsi="Times New Roman" w:cs="Times New Roman"/>
          <w:sz w:val="28"/>
          <w:szCs w:val="28"/>
        </w:rPr>
        <w:t>AI</w:t>
      </w:r>
      <w:r w:rsidR="00AD1C21">
        <w:rPr>
          <w:rFonts w:ascii="Times New Roman" w:hAnsi="Times New Roman" w:cs="Times New Roman"/>
          <w:sz w:val="28"/>
          <w:szCs w:val="28"/>
        </w:rPr>
        <w:t>)</w:t>
      </w:r>
      <w:r w:rsidRPr="000E294F">
        <w:rPr>
          <w:rFonts w:ascii="Times New Roman" w:hAnsi="Times New Roman" w:cs="Times New Roman"/>
          <w:sz w:val="28"/>
          <w:szCs w:val="28"/>
        </w:rPr>
        <w:t xml:space="preserve"> management.</w:t>
      </w:r>
      <w:r w:rsidR="00064422" w:rsidRPr="000E294F">
        <w:rPr>
          <w:rFonts w:ascii="Times New Roman" w:hAnsi="Times New Roman" w:cs="Times New Roman"/>
          <w:sz w:val="28"/>
          <w:szCs w:val="28"/>
        </w:rPr>
        <w:t xml:space="preserve"> </w:t>
      </w:r>
    </w:p>
    <w:p w:rsidR="00396178" w:rsidRPr="000E294F" w:rsidRDefault="00834007" w:rsidP="00396178">
      <w:pPr>
        <w:ind w:firstLine="720"/>
        <w:jc w:val="both"/>
        <w:rPr>
          <w:rFonts w:ascii="Times New Roman" w:hAnsi="Times New Roman" w:cs="Times New Roman"/>
          <w:b/>
          <w:sz w:val="28"/>
          <w:szCs w:val="28"/>
        </w:rPr>
      </w:pPr>
      <w:r w:rsidRPr="00DF0EDA">
        <w:rPr>
          <w:rFonts w:ascii="Times New Roman" w:eastAsia="Times New Roman" w:hAnsi="Times New Roman" w:cs="Times New Roman"/>
          <w:b/>
          <w:color w:val="222222"/>
          <w:sz w:val="28"/>
          <w:szCs w:val="28"/>
        </w:rPr>
        <w:t xml:space="preserve">1. </w:t>
      </w:r>
      <w:r w:rsidR="00396178">
        <w:rPr>
          <w:rFonts w:ascii="Times New Roman" w:eastAsia="Times New Roman" w:hAnsi="Times New Roman" w:cs="Times New Roman"/>
          <w:b/>
          <w:color w:val="222222"/>
          <w:sz w:val="28"/>
          <w:szCs w:val="28"/>
        </w:rPr>
        <w:t xml:space="preserve">Overview of </w:t>
      </w:r>
      <w:r w:rsidR="00396178" w:rsidRPr="000E294F">
        <w:rPr>
          <w:rFonts w:ascii="Times New Roman" w:hAnsi="Times New Roman" w:cs="Times New Roman"/>
          <w:b/>
          <w:sz w:val="28"/>
          <w:szCs w:val="28"/>
        </w:rPr>
        <w:t xml:space="preserve">the </w:t>
      </w:r>
      <w:r w:rsidR="00AD1C21">
        <w:rPr>
          <w:rFonts w:ascii="Times New Roman" w:hAnsi="Times New Roman" w:cs="Times New Roman"/>
          <w:b/>
          <w:sz w:val="28"/>
          <w:szCs w:val="28"/>
        </w:rPr>
        <w:t xml:space="preserve">Application </w:t>
      </w:r>
      <w:r w:rsidR="00396178" w:rsidRPr="000E294F">
        <w:rPr>
          <w:rFonts w:ascii="Times New Roman" w:hAnsi="Times New Roman" w:cs="Times New Roman"/>
          <w:b/>
          <w:sz w:val="28"/>
          <w:szCs w:val="28"/>
        </w:rPr>
        <w:t xml:space="preserve">of Digital Technology in Public Administration in Vietnam </w:t>
      </w:r>
    </w:p>
    <w:p w:rsidR="00834007" w:rsidRPr="00396178" w:rsidRDefault="00396178" w:rsidP="00396178">
      <w:pPr>
        <w:pStyle w:val="NormalWeb"/>
        <w:shd w:val="clear" w:color="auto" w:fill="FFFFFF"/>
        <w:spacing w:before="120" w:beforeAutospacing="0" w:after="120" w:afterAutospacing="0" w:line="360" w:lineRule="exact"/>
        <w:ind w:firstLine="720"/>
        <w:jc w:val="both"/>
        <w:textAlignment w:val="baseline"/>
        <w:rPr>
          <w:spacing w:val="-5"/>
          <w:sz w:val="28"/>
          <w:szCs w:val="28"/>
          <w:bdr w:val="none" w:sz="0" w:space="0" w:color="auto" w:frame="1"/>
          <w:lang w:val="vi-VN"/>
        </w:rPr>
      </w:pPr>
      <w:r w:rsidRPr="00396178">
        <w:rPr>
          <w:spacing w:val="-5"/>
          <w:sz w:val="28"/>
          <w:szCs w:val="28"/>
          <w:bdr w:val="none" w:sz="0" w:space="0" w:color="auto" w:frame="1"/>
          <w:lang w:val="vi-VN"/>
        </w:rPr>
        <w:t xml:space="preserve">Since the 2000s, </w:t>
      </w:r>
      <w:r>
        <w:rPr>
          <w:spacing w:val="-5"/>
          <w:sz w:val="28"/>
          <w:szCs w:val="28"/>
          <w:bdr w:val="none" w:sz="0" w:space="0" w:color="auto" w:frame="1"/>
        </w:rPr>
        <w:t xml:space="preserve">the Communist Party and the Government of Vietnam </w:t>
      </w:r>
      <w:r w:rsidRPr="00396178">
        <w:rPr>
          <w:spacing w:val="-5"/>
          <w:sz w:val="28"/>
          <w:szCs w:val="28"/>
          <w:bdr w:val="none" w:sz="0" w:space="0" w:color="auto" w:frame="1"/>
          <w:lang w:val="vi-VN"/>
        </w:rPr>
        <w:t>have paid attention and attached importance to the development of information technology application in state agencies' activities, determining that this is the driving force contributing to the innovation and creating possibilities. ability to take shortcuts, to be proactive to successfully implement industrialization and modernization</w:t>
      </w:r>
      <w:r w:rsidR="00834007" w:rsidRPr="00DF0EDA">
        <w:rPr>
          <w:rStyle w:val="FootnoteReference"/>
          <w:spacing w:val="-5"/>
          <w:sz w:val="28"/>
          <w:szCs w:val="28"/>
          <w:bdr w:val="none" w:sz="0" w:space="0" w:color="auto" w:frame="1"/>
          <w:lang w:val="vi-VN"/>
        </w:rPr>
        <w:footnoteReference w:id="3"/>
      </w:r>
      <w:r w:rsidR="00834007" w:rsidRPr="00DF0EDA">
        <w:rPr>
          <w:spacing w:val="-5"/>
          <w:sz w:val="28"/>
          <w:szCs w:val="28"/>
          <w:bdr w:val="none" w:sz="0" w:space="0" w:color="auto" w:frame="1"/>
          <w:lang w:val="vi-VN"/>
        </w:rPr>
        <w:t>.</w:t>
      </w:r>
    </w:p>
    <w:p w:rsidR="00396178" w:rsidRDefault="00396178" w:rsidP="00834007">
      <w:pPr>
        <w:pStyle w:val="NormalWeb"/>
        <w:shd w:val="clear" w:color="auto" w:fill="FFFFFF"/>
        <w:spacing w:before="120" w:beforeAutospacing="0" w:after="120" w:afterAutospacing="0" w:line="360" w:lineRule="exact"/>
        <w:ind w:firstLine="720"/>
        <w:jc w:val="both"/>
        <w:textAlignment w:val="baseline"/>
        <w:rPr>
          <w:spacing w:val="-5"/>
          <w:sz w:val="28"/>
          <w:szCs w:val="28"/>
          <w:bdr w:val="none" w:sz="0" w:space="0" w:color="auto" w:frame="1"/>
          <w:lang w:val="vi-VN"/>
        </w:rPr>
      </w:pPr>
      <w:r w:rsidRPr="00396178">
        <w:rPr>
          <w:spacing w:val="-5"/>
          <w:sz w:val="28"/>
          <w:szCs w:val="28"/>
          <w:bdr w:val="none" w:sz="0" w:space="0" w:color="auto" w:frame="1"/>
          <w:lang w:val="vi-VN"/>
        </w:rPr>
        <w:lastRenderedPageBreak/>
        <w:t xml:space="preserve">In 2014, the Politburo issued Resolution No. 36-NQ / TW on promoting </w:t>
      </w:r>
      <w:r>
        <w:rPr>
          <w:spacing w:val="-5"/>
          <w:sz w:val="28"/>
          <w:szCs w:val="28"/>
          <w:bdr w:val="none" w:sz="0" w:space="0" w:color="auto" w:frame="1"/>
        </w:rPr>
        <w:t xml:space="preserve">information technology </w:t>
      </w:r>
      <w:r w:rsidRPr="00396178">
        <w:rPr>
          <w:spacing w:val="-5"/>
          <w:sz w:val="28"/>
          <w:szCs w:val="28"/>
          <w:bdr w:val="none" w:sz="0" w:space="0" w:color="auto" w:frame="1"/>
          <w:lang w:val="vi-VN"/>
        </w:rPr>
        <w:t>application and development to meet the requirements of sustainable development and international integration. The resolution aims to effectively implement the administrative reform program by 2020, closely linked with the development of e-government and the provision of online public services at a high level and in many areas.</w:t>
      </w:r>
    </w:p>
    <w:p w:rsidR="005A70A8" w:rsidRDefault="00396178" w:rsidP="005A70A8">
      <w:pPr>
        <w:pStyle w:val="NormalWeb"/>
        <w:shd w:val="clear" w:color="auto" w:fill="FFFFFF"/>
        <w:spacing w:before="120" w:after="120" w:line="360" w:lineRule="exact"/>
        <w:ind w:firstLine="720"/>
        <w:jc w:val="both"/>
        <w:textAlignment w:val="baseline"/>
        <w:rPr>
          <w:spacing w:val="-5"/>
          <w:sz w:val="28"/>
          <w:szCs w:val="28"/>
          <w:bdr w:val="none" w:sz="0" w:space="0" w:color="auto" w:frame="1"/>
          <w:lang w:val="vi-VN"/>
        </w:rPr>
      </w:pPr>
      <w:r w:rsidRPr="00396178">
        <w:rPr>
          <w:spacing w:val="-5"/>
          <w:sz w:val="28"/>
          <w:szCs w:val="28"/>
          <w:bdr w:val="none" w:sz="0" w:space="0" w:color="auto" w:frame="1"/>
          <w:lang w:val="vi-VN"/>
        </w:rPr>
        <w:t>In 2015, the Government issued the first resolution focusing on e-government to promote e-government development and improve the quality and efficiency of state agencies. On May 4, 2017, the Prime Minister issued Directive No. 16 / CT-TTg on approaching Industry 4.0, directing ministrie</w:t>
      </w:r>
      <w:r w:rsidR="00AD1C21">
        <w:rPr>
          <w:spacing w:val="-5"/>
          <w:sz w:val="28"/>
          <w:szCs w:val="28"/>
          <w:bdr w:val="none" w:sz="0" w:space="0" w:color="auto" w:frame="1"/>
          <w:lang w:val="vi-VN"/>
        </w:rPr>
        <w:t>s, agencies and localities to “r</w:t>
      </w:r>
      <w:r w:rsidRPr="00396178">
        <w:rPr>
          <w:spacing w:val="-5"/>
          <w:sz w:val="28"/>
          <w:szCs w:val="28"/>
          <w:bdr w:val="none" w:sz="0" w:space="0" w:color="auto" w:frame="1"/>
          <w:lang w:val="vi-VN"/>
        </w:rPr>
        <w:t xml:space="preserve">eview strategies, action programs, develop plans and key tasks in accordance with the development trend of the </w:t>
      </w:r>
      <w:r w:rsidR="00AD1C21">
        <w:rPr>
          <w:spacing w:val="-5"/>
          <w:sz w:val="28"/>
          <w:szCs w:val="28"/>
          <w:bdr w:val="none" w:sz="0" w:space="0" w:color="auto" w:frame="1"/>
          <w:lang w:val="vi-VN"/>
        </w:rPr>
        <w:t>4th Industrial Revolution, and b</w:t>
      </w:r>
      <w:r w:rsidRPr="00396178">
        <w:rPr>
          <w:spacing w:val="-5"/>
          <w:sz w:val="28"/>
          <w:szCs w:val="28"/>
          <w:bdr w:val="none" w:sz="0" w:space="0" w:color="auto" w:frame="1"/>
          <w:lang w:val="vi-VN"/>
        </w:rPr>
        <w:t>uilding a digital transformation strateg</w:t>
      </w:r>
      <w:r w:rsidR="00AD1C21">
        <w:rPr>
          <w:spacing w:val="-5"/>
          <w:sz w:val="28"/>
          <w:szCs w:val="28"/>
          <w:bdr w:val="none" w:sz="0" w:space="0" w:color="auto" w:frame="1"/>
          <w:lang w:val="vi-VN"/>
        </w:rPr>
        <w:t>y, smart governance, smart city</w:t>
      </w:r>
      <w:r w:rsidRPr="00396178">
        <w:rPr>
          <w:spacing w:val="-5"/>
          <w:sz w:val="28"/>
          <w:szCs w:val="28"/>
          <w:bdr w:val="none" w:sz="0" w:space="0" w:color="auto" w:frame="1"/>
          <w:lang w:val="vi-VN"/>
        </w:rPr>
        <w:t xml:space="preserve">”. </w:t>
      </w:r>
      <w:r w:rsidR="00ED11CF">
        <w:rPr>
          <w:spacing w:val="-5"/>
          <w:sz w:val="28"/>
          <w:szCs w:val="28"/>
          <w:bdr w:val="none" w:sz="0" w:space="0" w:color="auto" w:frame="1"/>
        </w:rPr>
        <w:t>Later</w:t>
      </w:r>
      <w:r w:rsidRPr="00396178">
        <w:rPr>
          <w:spacing w:val="-5"/>
          <w:sz w:val="28"/>
          <w:szCs w:val="28"/>
          <w:bdr w:val="none" w:sz="0" w:space="0" w:color="auto" w:frame="1"/>
          <w:lang w:val="vi-VN"/>
        </w:rPr>
        <w:t>, on July 12, 2018, the Prime Minister issued Decision No. 28/2018 / QD-TTg on sending and receiving electronic documents between agencies in the state administrative system, regulating the ministries, branches</w:t>
      </w:r>
      <w:r w:rsidR="00AD1C21">
        <w:rPr>
          <w:spacing w:val="-5"/>
          <w:sz w:val="28"/>
          <w:szCs w:val="28"/>
          <w:bdr w:val="none" w:sz="0" w:space="0" w:color="auto" w:frame="1"/>
        </w:rPr>
        <w:t>,</w:t>
      </w:r>
      <w:r w:rsidRPr="00396178">
        <w:rPr>
          <w:spacing w:val="-5"/>
          <w:sz w:val="28"/>
          <w:szCs w:val="28"/>
          <w:bdr w:val="none" w:sz="0" w:space="0" w:color="auto" w:frame="1"/>
          <w:lang w:val="vi-VN"/>
        </w:rPr>
        <w:t xml:space="preserve"> and locali</w:t>
      </w:r>
      <w:r w:rsidR="005A70A8">
        <w:rPr>
          <w:spacing w:val="-5"/>
          <w:sz w:val="28"/>
          <w:szCs w:val="28"/>
          <w:bdr w:val="none" w:sz="0" w:space="0" w:color="auto" w:frame="1"/>
          <w:lang w:val="vi-VN"/>
        </w:rPr>
        <w:t>ties towards paperless offices.</w:t>
      </w:r>
    </w:p>
    <w:p w:rsidR="005A70A8" w:rsidRDefault="005A70A8" w:rsidP="005A70A8">
      <w:pPr>
        <w:pStyle w:val="NormalWeb"/>
        <w:shd w:val="clear" w:color="auto" w:fill="FFFFFF"/>
        <w:spacing w:before="120" w:after="120" w:line="360" w:lineRule="exact"/>
        <w:ind w:firstLine="720"/>
        <w:jc w:val="both"/>
        <w:textAlignment w:val="baseline"/>
        <w:rPr>
          <w:color w:val="161616"/>
          <w:sz w:val="28"/>
          <w:szCs w:val="28"/>
          <w:shd w:val="clear" w:color="auto" w:fill="FFFFFF"/>
        </w:rPr>
      </w:pPr>
      <w:r w:rsidRPr="005A70A8">
        <w:rPr>
          <w:color w:val="161616"/>
          <w:sz w:val="28"/>
          <w:szCs w:val="28"/>
          <w:shd w:val="clear" w:color="auto" w:fill="FFFFFF"/>
        </w:rPr>
        <w:t>On March 7, 2019, the Government issued Resolution No. 17 / NQ-CP on a number of key tasks and solutio</w:t>
      </w:r>
      <w:r w:rsidR="00ED11CF">
        <w:rPr>
          <w:color w:val="161616"/>
          <w:sz w:val="28"/>
          <w:szCs w:val="28"/>
          <w:shd w:val="clear" w:color="auto" w:fill="FFFFFF"/>
        </w:rPr>
        <w:t>ns for e-Government development.</w:t>
      </w:r>
      <w:r w:rsidRPr="005A70A8">
        <w:rPr>
          <w:color w:val="161616"/>
          <w:sz w:val="28"/>
          <w:szCs w:val="28"/>
          <w:shd w:val="clear" w:color="auto" w:fill="FFFFFF"/>
        </w:rPr>
        <w:t xml:space="preserve"> </w:t>
      </w:r>
      <w:proofErr w:type="gramStart"/>
      <w:r w:rsidRPr="005A70A8">
        <w:rPr>
          <w:color w:val="161616"/>
          <w:sz w:val="28"/>
          <w:szCs w:val="28"/>
          <w:shd w:val="clear" w:color="auto" w:fill="FFFFFF"/>
        </w:rPr>
        <w:t>Accordingly, the aim of the Resolution is to perfect the e-Government foundation in order to improve the effectiveness and efficiency of the state administrative apparatus and the quality of service for people and enterprises; develop e-Government based on open data towards digital government, digital economy</w:t>
      </w:r>
      <w:r w:rsidR="00ED11CF">
        <w:rPr>
          <w:color w:val="161616"/>
          <w:sz w:val="28"/>
          <w:szCs w:val="28"/>
          <w:shd w:val="clear" w:color="auto" w:fill="FFFFFF"/>
        </w:rPr>
        <w:t>,</w:t>
      </w:r>
      <w:r w:rsidRPr="005A70A8">
        <w:rPr>
          <w:color w:val="161616"/>
          <w:sz w:val="28"/>
          <w:szCs w:val="28"/>
          <w:shd w:val="clear" w:color="auto" w:fill="FFFFFF"/>
        </w:rPr>
        <w:t xml:space="preserve"> and digital society; ensure information safety and network security; raising the ranking of e-Government according to the United Nations assessment, increasing from 10 to 15 places by 2020, bringing Vietnam into the group of four leading ASEAN countries in the ranking of e-Government according to the United Nations assessment until 2025</w:t>
      </w:r>
      <w:r w:rsidR="00ED11CF">
        <w:rPr>
          <w:color w:val="161616"/>
          <w:sz w:val="28"/>
          <w:szCs w:val="28"/>
          <w:shd w:val="clear" w:color="auto" w:fill="FFFFFF"/>
        </w:rPr>
        <w:t>.</w:t>
      </w:r>
      <w:proofErr w:type="gramEnd"/>
      <w:r w:rsidRPr="005A70A8">
        <w:rPr>
          <w:color w:val="161616"/>
          <w:sz w:val="28"/>
          <w:szCs w:val="28"/>
          <w:shd w:val="clear" w:color="auto" w:fill="FFFFFF"/>
        </w:rPr>
        <w:t xml:space="preserve"> </w:t>
      </w:r>
      <w:proofErr w:type="gramStart"/>
      <w:r w:rsidRPr="005A70A8">
        <w:rPr>
          <w:color w:val="161616"/>
          <w:sz w:val="28"/>
          <w:szCs w:val="28"/>
          <w:shd w:val="clear" w:color="auto" w:fill="FFFFFF"/>
        </w:rPr>
        <w:t>To achieve tha</w:t>
      </w:r>
      <w:r w:rsidR="00ED11CF">
        <w:rPr>
          <w:color w:val="161616"/>
          <w:sz w:val="28"/>
          <w:szCs w:val="28"/>
          <w:shd w:val="clear" w:color="auto" w:fill="FFFFFF"/>
        </w:rPr>
        <w:t>t strategic goal, the Resolution 17/</w:t>
      </w:r>
      <w:r w:rsidRPr="005A70A8">
        <w:rPr>
          <w:color w:val="161616"/>
          <w:sz w:val="28"/>
          <w:szCs w:val="28"/>
          <w:shd w:val="clear" w:color="auto" w:fill="FFFFFF"/>
        </w:rPr>
        <w:t>NQ-CP provides specific targets and tasks corresponding to each stage of building and deve</w:t>
      </w:r>
      <w:r w:rsidR="00ED11CF">
        <w:rPr>
          <w:color w:val="161616"/>
          <w:sz w:val="28"/>
          <w:szCs w:val="28"/>
          <w:shd w:val="clear" w:color="auto" w:fill="FFFFFF"/>
        </w:rPr>
        <w:t xml:space="preserve">loping e-Government in terms of revising </w:t>
      </w:r>
      <w:r w:rsidRPr="005A70A8">
        <w:rPr>
          <w:color w:val="161616"/>
          <w:sz w:val="28"/>
          <w:szCs w:val="28"/>
          <w:shd w:val="clear" w:color="auto" w:fill="FFFFFF"/>
        </w:rPr>
        <w:t xml:space="preserve">legal </w:t>
      </w:r>
      <w:r w:rsidR="00ED11CF">
        <w:rPr>
          <w:color w:val="161616"/>
          <w:sz w:val="28"/>
          <w:szCs w:val="28"/>
          <w:shd w:val="clear" w:color="auto" w:fill="FFFFFF"/>
        </w:rPr>
        <w:t>regulations</w:t>
      </w:r>
      <w:r w:rsidRPr="005A70A8">
        <w:rPr>
          <w:color w:val="161616"/>
          <w:sz w:val="28"/>
          <w:szCs w:val="28"/>
          <w:shd w:val="clear" w:color="auto" w:fill="FFFFFF"/>
        </w:rPr>
        <w:t xml:space="preserve">, building a technology platform in line with the trend of e-Government development in the world, applying information technology in </w:t>
      </w:r>
      <w:r w:rsidRPr="005A70A8">
        <w:rPr>
          <w:color w:val="161616"/>
          <w:sz w:val="28"/>
          <w:szCs w:val="28"/>
          <w:shd w:val="clear" w:color="auto" w:fill="FFFFFF"/>
        </w:rPr>
        <w:lastRenderedPageBreak/>
        <w:t>association with administrative reform, ensuring information security, ensuring resources force in implementing e-Government development ...</w:t>
      </w:r>
      <w:proofErr w:type="gramEnd"/>
    </w:p>
    <w:p w:rsidR="00750B77" w:rsidRDefault="005A70A8" w:rsidP="00834007">
      <w:pPr>
        <w:pStyle w:val="NormalWeb"/>
        <w:shd w:val="clear" w:color="auto" w:fill="FFFFFF"/>
        <w:spacing w:before="120" w:beforeAutospacing="0" w:after="120" w:afterAutospacing="0" w:line="360" w:lineRule="exact"/>
        <w:ind w:firstLine="720"/>
        <w:jc w:val="both"/>
        <w:textAlignment w:val="baseline"/>
        <w:rPr>
          <w:color w:val="161616"/>
          <w:sz w:val="28"/>
          <w:szCs w:val="28"/>
          <w:shd w:val="clear" w:color="auto" w:fill="FFFFFF"/>
        </w:rPr>
      </w:pPr>
      <w:proofErr w:type="gramStart"/>
      <w:r w:rsidRPr="005A70A8">
        <w:rPr>
          <w:color w:val="161616"/>
          <w:sz w:val="28"/>
          <w:szCs w:val="28"/>
          <w:shd w:val="clear" w:color="auto" w:fill="FFFFFF"/>
        </w:rPr>
        <w:t>On the basis of Resolution 17 / NQ-CP, the Office of the Government and the Ministry of Information and Communications focused on advising the Government and the Prime Minister to issue im</w:t>
      </w:r>
      <w:r w:rsidR="00ED11CF">
        <w:rPr>
          <w:color w:val="161616"/>
          <w:sz w:val="28"/>
          <w:szCs w:val="28"/>
          <w:shd w:val="clear" w:color="auto" w:fill="FFFFFF"/>
        </w:rPr>
        <w:t>portant legal documents such as the Government’s Decree No. 09/2019 / ND-CP in</w:t>
      </w:r>
      <w:r w:rsidRPr="005A70A8">
        <w:rPr>
          <w:color w:val="161616"/>
          <w:sz w:val="28"/>
          <w:szCs w:val="28"/>
          <w:shd w:val="clear" w:color="auto" w:fill="FFFFFF"/>
        </w:rPr>
        <w:t xml:space="preserve"> January 24, 2019 </w:t>
      </w:r>
      <w:r w:rsidR="00ED11CF">
        <w:rPr>
          <w:color w:val="161616"/>
          <w:sz w:val="28"/>
          <w:szCs w:val="28"/>
          <w:shd w:val="clear" w:color="auto" w:fill="FFFFFF"/>
        </w:rPr>
        <w:t xml:space="preserve">on </w:t>
      </w:r>
      <w:r w:rsidRPr="005A70A8">
        <w:rPr>
          <w:color w:val="161616"/>
          <w:sz w:val="28"/>
          <w:szCs w:val="28"/>
          <w:shd w:val="clear" w:color="auto" w:fill="FFFFFF"/>
        </w:rPr>
        <w:t xml:space="preserve">the reporting regime in state agencies; </w:t>
      </w:r>
      <w:r w:rsidR="00ED11CF">
        <w:rPr>
          <w:color w:val="161616"/>
          <w:sz w:val="28"/>
          <w:szCs w:val="28"/>
          <w:shd w:val="clear" w:color="auto" w:fill="FFFFFF"/>
        </w:rPr>
        <w:t xml:space="preserve">the Prime Minister’s </w:t>
      </w:r>
      <w:r w:rsidRPr="005A70A8">
        <w:rPr>
          <w:color w:val="161616"/>
          <w:sz w:val="28"/>
          <w:szCs w:val="28"/>
          <w:shd w:val="clear" w:color="auto" w:fill="FFFFFF"/>
        </w:rPr>
        <w:t xml:space="preserve">Decision No. 274 / QD-TTg </w:t>
      </w:r>
      <w:r w:rsidR="00ED11CF">
        <w:rPr>
          <w:color w:val="161616"/>
          <w:sz w:val="28"/>
          <w:szCs w:val="28"/>
          <w:shd w:val="clear" w:color="auto" w:fill="FFFFFF"/>
        </w:rPr>
        <w:t xml:space="preserve">in </w:t>
      </w:r>
      <w:r w:rsidRPr="005A70A8">
        <w:rPr>
          <w:color w:val="161616"/>
          <w:sz w:val="28"/>
          <w:szCs w:val="28"/>
          <w:shd w:val="clear" w:color="auto" w:fill="FFFFFF"/>
        </w:rPr>
        <w:t xml:space="preserve">March 12, 2019 </w:t>
      </w:r>
      <w:r w:rsidR="00ED11CF">
        <w:rPr>
          <w:color w:val="161616"/>
          <w:sz w:val="28"/>
          <w:szCs w:val="28"/>
          <w:shd w:val="clear" w:color="auto" w:fill="FFFFFF"/>
        </w:rPr>
        <w:t xml:space="preserve">on </w:t>
      </w:r>
      <w:r w:rsidRPr="005A70A8">
        <w:rPr>
          <w:color w:val="161616"/>
          <w:sz w:val="28"/>
          <w:szCs w:val="28"/>
          <w:shd w:val="clear" w:color="auto" w:fill="FFFFFF"/>
        </w:rPr>
        <w:t xml:space="preserve">approving the National Public Service Portal Project, the Project on building an information system for meetings and handling work of the Government (eCabinet) and the Scheme </w:t>
      </w:r>
      <w:r w:rsidR="00ED11CF">
        <w:rPr>
          <w:color w:val="161616"/>
          <w:sz w:val="28"/>
          <w:szCs w:val="28"/>
          <w:shd w:val="clear" w:color="auto" w:fill="FFFFFF"/>
        </w:rPr>
        <w:t xml:space="preserve">on </w:t>
      </w:r>
      <w:r w:rsidRPr="005A70A8">
        <w:rPr>
          <w:color w:val="161616"/>
          <w:sz w:val="28"/>
          <w:szCs w:val="28"/>
          <w:shd w:val="clear" w:color="auto" w:fill="FFFFFF"/>
        </w:rPr>
        <w:t xml:space="preserve">building a policy advisory system (eConsultation) that is being carried out under the direction of the Prime Minister before the Prime Minister approves it; submit to the Government dossiers to request the formulation of a Decree on connection management, digital data sharing, Decree on electronic identifiers and identification of individuals and organizations, Decree on administrative procedure implementation in the electronic environment, and many </w:t>
      </w:r>
      <w:r w:rsidR="00ED11CF">
        <w:rPr>
          <w:color w:val="161616"/>
          <w:sz w:val="28"/>
          <w:szCs w:val="28"/>
          <w:shd w:val="clear" w:color="auto" w:fill="FFFFFF"/>
        </w:rPr>
        <w:t xml:space="preserve">other legal </w:t>
      </w:r>
      <w:r w:rsidRPr="005A70A8">
        <w:rPr>
          <w:color w:val="161616"/>
          <w:sz w:val="28"/>
          <w:szCs w:val="28"/>
          <w:shd w:val="clear" w:color="auto" w:fill="FFFFFF"/>
        </w:rPr>
        <w:t xml:space="preserve">documents </w:t>
      </w:r>
      <w:r w:rsidR="00ED11CF">
        <w:rPr>
          <w:color w:val="161616"/>
          <w:sz w:val="28"/>
          <w:szCs w:val="28"/>
          <w:shd w:val="clear" w:color="auto" w:fill="FFFFFF"/>
        </w:rPr>
        <w:t>being developing</w:t>
      </w:r>
      <w:r w:rsidRPr="005A70A8">
        <w:rPr>
          <w:color w:val="161616"/>
          <w:sz w:val="28"/>
          <w:szCs w:val="28"/>
          <w:shd w:val="clear" w:color="auto" w:fill="FFFFFF"/>
        </w:rPr>
        <w:t xml:space="preserve"> by ministries.</w:t>
      </w:r>
      <w:proofErr w:type="gramEnd"/>
      <w:r w:rsidRPr="005A70A8">
        <w:rPr>
          <w:color w:val="161616"/>
          <w:sz w:val="28"/>
          <w:szCs w:val="28"/>
          <w:shd w:val="clear" w:color="auto" w:fill="FFFFFF"/>
        </w:rPr>
        <w:t xml:space="preserve"> On April 9, 2020, the Gover</w:t>
      </w:r>
      <w:r w:rsidR="00ED11CF">
        <w:rPr>
          <w:color w:val="161616"/>
          <w:sz w:val="28"/>
          <w:szCs w:val="28"/>
          <w:shd w:val="clear" w:color="auto" w:fill="FFFFFF"/>
        </w:rPr>
        <w:t>nment issued Decree No. 47/2020/</w:t>
      </w:r>
      <w:r w:rsidRPr="005A70A8">
        <w:rPr>
          <w:color w:val="161616"/>
          <w:sz w:val="28"/>
          <w:szCs w:val="28"/>
          <w:shd w:val="clear" w:color="auto" w:fill="FFFFFF"/>
        </w:rPr>
        <w:t>ND-CP on the management, connection and sharing of digital data of state agencies. This Decree provides for state agencies' digital data management, connection and sharing activities, including: digital data management and administration; connecting and sharing digital data; using and exploiting digital data of state agencies; provide open data of state agencies to organizations and individuals; rights and responsibilities in connecting and sharing digital data of state agencies.</w:t>
      </w:r>
      <w:r w:rsidR="00750B77">
        <w:rPr>
          <w:color w:val="161616"/>
          <w:sz w:val="28"/>
          <w:szCs w:val="28"/>
          <w:shd w:val="clear" w:color="auto" w:fill="FFFFFF"/>
        </w:rPr>
        <w:t xml:space="preserve"> </w:t>
      </w:r>
    </w:p>
    <w:p w:rsidR="00750B77" w:rsidRDefault="00750B77" w:rsidP="00750B77">
      <w:pPr>
        <w:pStyle w:val="NormalWeb"/>
        <w:shd w:val="clear" w:color="auto" w:fill="FFFFFF"/>
        <w:spacing w:before="120" w:beforeAutospacing="0" w:after="120" w:afterAutospacing="0" w:line="360" w:lineRule="exact"/>
        <w:ind w:firstLine="720"/>
        <w:jc w:val="both"/>
        <w:textAlignment w:val="baseline"/>
        <w:rPr>
          <w:color w:val="161616"/>
          <w:sz w:val="28"/>
          <w:szCs w:val="28"/>
          <w:shd w:val="clear" w:color="auto" w:fill="FFFFFF"/>
        </w:rPr>
      </w:pPr>
      <w:r w:rsidRPr="00750B77">
        <w:rPr>
          <w:color w:val="161616"/>
          <w:sz w:val="28"/>
          <w:szCs w:val="28"/>
          <w:shd w:val="clear" w:color="auto" w:fill="FFFFFF"/>
        </w:rPr>
        <w:t>Implementing the above policies, state agencies from central to local levels actively develop and apply digital technologies in state management, con</w:t>
      </w:r>
      <w:r>
        <w:rPr>
          <w:color w:val="161616"/>
          <w:sz w:val="28"/>
          <w:szCs w:val="28"/>
          <w:shd w:val="clear" w:color="auto" w:fill="FFFFFF"/>
        </w:rPr>
        <w:t>tributing to promoting openness</w:t>
      </w:r>
      <w:r w:rsidRPr="00750B77">
        <w:rPr>
          <w:color w:val="161616"/>
          <w:sz w:val="28"/>
          <w:szCs w:val="28"/>
          <w:shd w:val="clear" w:color="auto" w:fill="FFFFFF"/>
        </w:rPr>
        <w:t xml:space="preserve">, </w:t>
      </w:r>
      <w:r>
        <w:rPr>
          <w:color w:val="161616"/>
          <w:sz w:val="28"/>
          <w:szCs w:val="28"/>
          <w:shd w:val="clear" w:color="auto" w:fill="FFFFFF"/>
        </w:rPr>
        <w:t>transparency and accountability of</w:t>
      </w:r>
      <w:r w:rsidRPr="00750B77">
        <w:rPr>
          <w:color w:val="161616"/>
          <w:sz w:val="28"/>
          <w:szCs w:val="28"/>
          <w:shd w:val="clear" w:color="auto" w:fill="FFFFFF"/>
        </w:rPr>
        <w:t xml:space="preserve"> State administrative agencies at all levels.</w:t>
      </w:r>
    </w:p>
    <w:p w:rsidR="00834007" w:rsidRPr="00750B77" w:rsidRDefault="005A70A8" w:rsidP="00750B77">
      <w:pPr>
        <w:pStyle w:val="NormalWeb"/>
        <w:shd w:val="clear" w:color="auto" w:fill="FFFFFF"/>
        <w:spacing w:before="120" w:beforeAutospacing="0" w:after="120" w:afterAutospacing="0" w:line="360" w:lineRule="exact"/>
        <w:ind w:firstLine="720"/>
        <w:jc w:val="both"/>
        <w:textAlignment w:val="baseline"/>
        <w:rPr>
          <w:color w:val="161616"/>
          <w:sz w:val="28"/>
          <w:szCs w:val="28"/>
          <w:shd w:val="clear" w:color="auto" w:fill="FFFFFF"/>
        </w:rPr>
      </w:pPr>
      <w:proofErr w:type="gramStart"/>
      <w:r w:rsidRPr="005A70A8">
        <w:rPr>
          <w:spacing w:val="-5"/>
          <w:sz w:val="28"/>
          <w:szCs w:val="28"/>
          <w:bdr w:val="none" w:sz="0" w:space="0" w:color="auto" w:frame="1"/>
        </w:rPr>
        <w:t>The Government has implemented a series of measures, such as the application of new technologies in the deployment of e-Government platform systems; to apply information technology in association with administrative reform in service of the Government's and Prime Minister's direction and administration; deploy information systems to serve people, businesses, people, businesses as the center ...</w:t>
      </w:r>
      <w:r w:rsidR="00834007">
        <w:rPr>
          <w:rStyle w:val="FootnoteReference"/>
          <w:spacing w:val="-5"/>
          <w:sz w:val="28"/>
          <w:szCs w:val="28"/>
          <w:bdr w:val="none" w:sz="0" w:space="0" w:color="auto" w:frame="1"/>
        </w:rPr>
        <w:footnoteReference w:id="4"/>
      </w:r>
      <w:r w:rsidR="00834007">
        <w:rPr>
          <w:spacing w:val="-5"/>
          <w:sz w:val="28"/>
          <w:szCs w:val="28"/>
          <w:bdr w:val="none" w:sz="0" w:space="0" w:color="auto" w:frame="1"/>
        </w:rPr>
        <w:t xml:space="preserve"> </w:t>
      </w:r>
      <w:r w:rsidRPr="005A70A8">
        <w:rPr>
          <w:spacing w:val="-5"/>
          <w:sz w:val="28"/>
          <w:szCs w:val="28"/>
          <w:bdr w:val="none" w:sz="0" w:space="0" w:color="auto" w:frame="1"/>
        </w:rPr>
        <w:t xml:space="preserve">According to </w:t>
      </w:r>
      <w:r w:rsidRPr="005A70A8">
        <w:rPr>
          <w:spacing w:val="-5"/>
          <w:sz w:val="28"/>
          <w:szCs w:val="28"/>
          <w:bdr w:val="none" w:sz="0" w:space="0" w:color="auto" w:frame="1"/>
        </w:rPr>
        <w:lastRenderedPageBreak/>
        <w:t>the Government's assessment, the implementation of e-Government in ministries, branches and localities in recent years has achieved important results.</w:t>
      </w:r>
      <w:proofErr w:type="gramEnd"/>
      <w:r w:rsidRPr="005A70A8">
        <w:rPr>
          <w:spacing w:val="-5"/>
          <w:sz w:val="28"/>
          <w:szCs w:val="28"/>
          <w:bdr w:val="none" w:sz="0" w:space="0" w:color="auto" w:frame="1"/>
        </w:rPr>
        <w:t xml:space="preserve"> By June 2018, ministries, sectors</w:t>
      </w:r>
      <w:r w:rsidR="00750B77">
        <w:rPr>
          <w:spacing w:val="-5"/>
          <w:sz w:val="28"/>
          <w:szCs w:val="28"/>
          <w:bdr w:val="none" w:sz="0" w:space="0" w:color="auto" w:frame="1"/>
        </w:rPr>
        <w:t>,</w:t>
      </w:r>
      <w:r w:rsidRPr="005A70A8">
        <w:rPr>
          <w:spacing w:val="-5"/>
          <w:sz w:val="28"/>
          <w:szCs w:val="28"/>
          <w:bdr w:val="none" w:sz="0" w:space="0" w:color="auto" w:frame="1"/>
        </w:rPr>
        <w:t xml:space="preserve"> and localities have provided nearly 50,000 online public services (levels 3 and 4). </w:t>
      </w:r>
      <w:proofErr w:type="gramStart"/>
      <w:r w:rsidRPr="005A70A8">
        <w:rPr>
          <w:spacing w:val="-5"/>
          <w:sz w:val="28"/>
          <w:szCs w:val="28"/>
          <w:bdr w:val="none" w:sz="0" w:space="0" w:color="auto" w:frame="1"/>
        </w:rPr>
        <w:t>There are more than 50 ministries, branches and localities that</w:t>
      </w:r>
      <w:proofErr w:type="gramEnd"/>
      <w:r w:rsidRPr="005A70A8">
        <w:rPr>
          <w:spacing w:val="-5"/>
          <w:sz w:val="28"/>
          <w:szCs w:val="28"/>
          <w:bdr w:val="none" w:sz="0" w:space="0" w:color="auto" w:frame="1"/>
        </w:rPr>
        <w:t xml:space="preserve"> build and issue e-Government Architecture. The sending and receiving of electronic documents has been linked and linked between 28/29 ministries and 63/63 provinces and cities. </w:t>
      </w:r>
      <w:proofErr w:type="gramStart"/>
      <w:r w:rsidRPr="005A70A8">
        <w:rPr>
          <w:spacing w:val="-5"/>
          <w:sz w:val="28"/>
          <w:szCs w:val="28"/>
          <w:bdr w:val="none" w:sz="0" w:space="0" w:color="auto" w:frame="1"/>
        </w:rPr>
        <w:t>5</w:t>
      </w:r>
      <w:proofErr w:type="gramEnd"/>
      <w:r w:rsidRPr="005A70A8">
        <w:rPr>
          <w:spacing w:val="-5"/>
          <w:sz w:val="28"/>
          <w:szCs w:val="28"/>
          <w:bdr w:val="none" w:sz="0" w:space="0" w:color="auto" w:frame="1"/>
        </w:rPr>
        <w:t xml:space="preserve"> out of 6 national databases on business registration, land, residential, finance and insurance</w:t>
      </w:r>
      <w:r w:rsidR="00750B77">
        <w:rPr>
          <w:spacing w:val="-5"/>
          <w:sz w:val="28"/>
          <w:szCs w:val="28"/>
          <w:bdr w:val="none" w:sz="0" w:space="0" w:color="auto" w:frame="1"/>
        </w:rPr>
        <w:t xml:space="preserve"> have been implemented</w:t>
      </w:r>
      <w:r w:rsidRPr="005A70A8">
        <w:rPr>
          <w:spacing w:val="-5"/>
          <w:sz w:val="28"/>
          <w:szCs w:val="28"/>
          <w:bdr w:val="none" w:sz="0" w:space="0" w:color="auto" w:frame="1"/>
        </w:rPr>
        <w:t>.</w:t>
      </w:r>
      <w:r w:rsidR="00834007">
        <w:rPr>
          <w:rStyle w:val="FootnoteReference"/>
          <w:spacing w:val="-5"/>
          <w:sz w:val="28"/>
          <w:szCs w:val="28"/>
          <w:bdr w:val="none" w:sz="0" w:space="0" w:color="auto" w:frame="1"/>
        </w:rPr>
        <w:footnoteReference w:id="5"/>
      </w:r>
      <w:r w:rsidR="00834007">
        <w:rPr>
          <w:spacing w:val="-5"/>
          <w:sz w:val="28"/>
          <w:szCs w:val="28"/>
          <w:bdr w:val="none" w:sz="0" w:space="0" w:color="auto" w:frame="1"/>
        </w:rPr>
        <w:t xml:space="preserve"> </w:t>
      </w:r>
      <w:proofErr w:type="gramStart"/>
      <w:r w:rsidRPr="005A70A8">
        <w:rPr>
          <w:spacing w:val="-5"/>
          <w:sz w:val="28"/>
          <w:szCs w:val="28"/>
          <w:bdr w:val="none" w:sz="0" w:space="0" w:color="auto" w:frame="1"/>
        </w:rPr>
        <w:t xml:space="preserve">According to the Assessment Report on E-Government of the United Nations, in 2016, Vietnam's E-Government Development Index (EGDI) ranked 89 out of 193 countries, up 10 </w:t>
      </w:r>
      <w:r w:rsidR="00750B77">
        <w:rPr>
          <w:spacing w:val="-5"/>
          <w:sz w:val="28"/>
          <w:szCs w:val="28"/>
          <w:bdr w:val="none" w:sz="0" w:space="0" w:color="auto" w:frame="1"/>
        </w:rPr>
        <w:t>ranks</w:t>
      </w:r>
      <w:r w:rsidRPr="005A70A8">
        <w:rPr>
          <w:spacing w:val="-5"/>
          <w:sz w:val="28"/>
          <w:szCs w:val="28"/>
          <w:bdr w:val="none" w:sz="0" w:space="0" w:color="auto" w:frame="1"/>
        </w:rPr>
        <w:t>, of which the section on online public services (OSI) ranked 74/193 countries, up 8 ranks (compared to 2014); By 2018, Vietnam's E-Government Development Index ranked 88/193 countries, up 01 rank, of which the component index of online public services (OSI) ranked 59/193 c</w:t>
      </w:r>
      <w:r w:rsidR="00750B77">
        <w:rPr>
          <w:spacing w:val="-5"/>
          <w:sz w:val="28"/>
          <w:szCs w:val="28"/>
          <w:bdr w:val="none" w:sz="0" w:space="0" w:color="auto" w:frame="1"/>
        </w:rPr>
        <w:t>ountries.</w:t>
      </w:r>
      <w:proofErr w:type="gramEnd"/>
      <w:r w:rsidR="00750B77">
        <w:rPr>
          <w:spacing w:val="-5"/>
          <w:sz w:val="28"/>
          <w:szCs w:val="28"/>
          <w:bdr w:val="none" w:sz="0" w:space="0" w:color="auto" w:frame="1"/>
        </w:rPr>
        <w:t xml:space="preserve"> </w:t>
      </w:r>
      <w:proofErr w:type="gramStart"/>
      <w:r w:rsidR="00750B77">
        <w:rPr>
          <w:spacing w:val="-5"/>
          <w:sz w:val="28"/>
          <w:szCs w:val="28"/>
          <w:bdr w:val="none" w:sz="0" w:space="0" w:color="auto" w:frame="1"/>
        </w:rPr>
        <w:t>increase</w:t>
      </w:r>
      <w:proofErr w:type="gramEnd"/>
      <w:r w:rsidR="00750B77">
        <w:rPr>
          <w:spacing w:val="-5"/>
          <w:sz w:val="28"/>
          <w:szCs w:val="28"/>
          <w:bdr w:val="none" w:sz="0" w:space="0" w:color="auto" w:frame="1"/>
        </w:rPr>
        <w:t>, up 15 ranks</w:t>
      </w:r>
      <w:r w:rsidRPr="005A70A8">
        <w:rPr>
          <w:spacing w:val="-5"/>
          <w:sz w:val="28"/>
          <w:szCs w:val="28"/>
          <w:bdr w:val="none" w:sz="0" w:space="0" w:color="auto" w:frame="1"/>
        </w:rPr>
        <w:t xml:space="preserve">, (compared to 2016), but compared to the region, we are still </w:t>
      </w:r>
      <w:r>
        <w:rPr>
          <w:spacing w:val="-5"/>
          <w:sz w:val="28"/>
          <w:szCs w:val="28"/>
          <w:bdr w:val="none" w:sz="0" w:space="0" w:color="auto" w:frame="1"/>
        </w:rPr>
        <w:t xml:space="preserve">modestly 6th </w:t>
      </w:r>
      <w:r w:rsidR="00750B77">
        <w:rPr>
          <w:spacing w:val="-5"/>
          <w:sz w:val="28"/>
          <w:szCs w:val="28"/>
          <w:bdr w:val="none" w:sz="0" w:space="0" w:color="auto" w:frame="1"/>
        </w:rPr>
        <w:t xml:space="preserve">ranked </w:t>
      </w:r>
      <w:r>
        <w:rPr>
          <w:spacing w:val="-5"/>
          <w:sz w:val="28"/>
          <w:szCs w:val="28"/>
          <w:bdr w:val="none" w:sz="0" w:space="0" w:color="auto" w:frame="1"/>
        </w:rPr>
        <w:t>in ASEAN.</w:t>
      </w:r>
      <w:r w:rsidR="00834007">
        <w:rPr>
          <w:rStyle w:val="FootnoteReference"/>
          <w:spacing w:val="-5"/>
          <w:sz w:val="28"/>
          <w:szCs w:val="28"/>
          <w:bdr w:val="none" w:sz="0" w:space="0" w:color="auto" w:frame="1"/>
        </w:rPr>
        <w:footnoteReference w:id="6"/>
      </w:r>
    </w:p>
    <w:p w:rsidR="00834007" w:rsidRDefault="005A70A8" w:rsidP="00834007">
      <w:pPr>
        <w:pStyle w:val="NormalWeb"/>
        <w:shd w:val="clear" w:color="auto" w:fill="FFFFFF"/>
        <w:spacing w:before="120" w:beforeAutospacing="0" w:after="120" w:afterAutospacing="0" w:line="360" w:lineRule="exact"/>
        <w:ind w:firstLine="720"/>
        <w:jc w:val="both"/>
        <w:textAlignment w:val="baseline"/>
        <w:rPr>
          <w:spacing w:val="-5"/>
          <w:sz w:val="28"/>
          <w:szCs w:val="28"/>
          <w:bdr w:val="none" w:sz="0" w:space="0" w:color="auto" w:frame="1"/>
        </w:rPr>
      </w:pPr>
      <w:r w:rsidRPr="005A70A8">
        <w:rPr>
          <w:spacing w:val="-5"/>
          <w:sz w:val="28"/>
          <w:szCs w:val="28"/>
          <w:bdr w:val="none" w:sz="0" w:space="0" w:color="auto" w:frame="1"/>
        </w:rPr>
        <w:t>At the local level, smart city building and development is a national policy enacted in the Vietnam Smart City Sustainable Development Scheme for the period 2018 - 2025 and orientation to 2030</w:t>
      </w:r>
      <w:r w:rsidR="00750B77">
        <w:rPr>
          <w:spacing w:val="-5"/>
          <w:sz w:val="28"/>
          <w:szCs w:val="28"/>
          <w:bdr w:val="none" w:sz="0" w:space="0" w:color="auto" w:frame="1"/>
        </w:rPr>
        <w:t xml:space="preserve">, which </w:t>
      </w:r>
      <w:proofErr w:type="gramStart"/>
      <w:r w:rsidR="00750B77">
        <w:rPr>
          <w:spacing w:val="-5"/>
          <w:sz w:val="28"/>
          <w:szCs w:val="28"/>
          <w:bdr w:val="none" w:sz="0" w:space="0" w:color="auto" w:frame="1"/>
        </w:rPr>
        <w:t>was a</w:t>
      </w:r>
      <w:r w:rsidRPr="005A70A8">
        <w:rPr>
          <w:spacing w:val="-5"/>
          <w:sz w:val="28"/>
          <w:szCs w:val="28"/>
          <w:bdr w:val="none" w:sz="0" w:space="0" w:color="auto" w:frame="1"/>
        </w:rPr>
        <w:t>pproved</w:t>
      </w:r>
      <w:proofErr w:type="gramEnd"/>
      <w:r w:rsidR="00750B77">
        <w:rPr>
          <w:spacing w:val="-5"/>
          <w:sz w:val="28"/>
          <w:szCs w:val="28"/>
          <w:bdr w:val="none" w:sz="0" w:space="0" w:color="auto" w:frame="1"/>
        </w:rPr>
        <w:t xml:space="preserve"> by the Prime Minister in Decision No. 950/</w:t>
      </w:r>
      <w:r w:rsidRPr="005A70A8">
        <w:rPr>
          <w:spacing w:val="-5"/>
          <w:sz w:val="28"/>
          <w:szCs w:val="28"/>
          <w:bdr w:val="none" w:sz="0" w:space="0" w:color="auto" w:frame="1"/>
        </w:rPr>
        <w:t xml:space="preserve">QD-TTg </w:t>
      </w:r>
      <w:r w:rsidR="00750B77">
        <w:rPr>
          <w:spacing w:val="-5"/>
          <w:sz w:val="28"/>
          <w:szCs w:val="28"/>
          <w:bdr w:val="none" w:sz="0" w:space="0" w:color="auto" w:frame="1"/>
        </w:rPr>
        <w:t xml:space="preserve">in </w:t>
      </w:r>
      <w:r w:rsidRPr="005A70A8">
        <w:rPr>
          <w:spacing w:val="-5"/>
          <w:sz w:val="28"/>
          <w:szCs w:val="28"/>
          <w:bdr w:val="none" w:sz="0" w:space="0" w:color="auto" w:frame="1"/>
        </w:rPr>
        <w:t xml:space="preserve">August 1, 2018. </w:t>
      </w:r>
      <w:proofErr w:type="gramStart"/>
      <w:r w:rsidRPr="005A70A8">
        <w:rPr>
          <w:spacing w:val="-5"/>
          <w:sz w:val="28"/>
          <w:szCs w:val="28"/>
          <w:bdr w:val="none" w:sz="0" w:space="0" w:color="auto" w:frame="1"/>
        </w:rPr>
        <w:t>Under this project, the sustainable smart city development is based on the application of information and communication technology (ICT), modern technology to synchronize technical and ICT in</w:t>
      </w:r>
      <w:r w:rsidR="00750B77">
        <w:rPr>
          <w:spacing w:val="-5"/>
          <w:sz w:val="28"/>
          <w:szCs w:val="28"/>
          <w:bdr w:val="none" w:sz="0" w:space="0" w:color="auto" w:frame="1"/>
        </w:rPr>
        <w:t xml:space="preserve">frastructure to improve </w:t>
      </w:r>
      <w:r w:rsidRPr="005A70A8">
        <w:rPr>
          <w:spacing w:val="-5"/>
          <w:sz w:val="28"/>
          <w:szCs w:val="28"/>
          <w:bdr w:val="none" w:sz="0" w:space="0" w:color="auto" w:frame="1"/>
        </w:rPr>
        <w:t>the efficiency of urban government management, improve the efficiency of land, energy</w:t>
      </w:r>
      <w:r w:rsidR="00750B77">
        <w:rPr>
          <w:spacing w:val="-5"/>
          <w:sz w:val="28"/>
          <w:szCs w:val="28"/>
          <w:bdr w:val="none" w:sz="0" w:space="0" w:color="auto" w:frame="1"/>
        </w:rPr>
        <w:t>,</w:t>
      </w:r>
      <w:r w:rsidRPr="005A70A8">
        <w:rPr>
          <w:spacing w:val="-5"/>
          <w:sz w:val="28"/>
          <w:szCs w:val="28"/>
          <w:bdr w:val="none" w:sz="0" w:space="0" w:color="auto" w:frame="1"/>
        </w:rPr>
        <w:t xml:space="preserve"> and resources development, improve the quality of the urban environment, stimulate economic growth and development - society; providing smart urban facilities to the community with the basic foundation of urban technical infrastructure s</w:t>
      </w:r>
      <w:r w:rsidR="00750B77">
        <w:rPr>
          <w:spacing w:val="-5"/>
          <w:sz w:val="28"/>
          <w:szCs w:val="28"/>
          <w:bdr w:val="none" w:sz="0" w:space="0" w:color="auto" w:frame="1"/>
        </w:rPr>
        <w:t>ystem and ICT</w:t>
      </w:r>
      <w:r w:rsidRPr="005A70A8">
        <w:rPr>
          <w:spacing w:val="-5"/>
          <w:sz w:val="28"/>
          <w:szCs w:val="28"/>
          <w:bdr w:val="none" w:sz="0" w:space="0" w:color="auto" w:frame="1"/>
        </w:rPr>
        <w:t xml:space="preserve"> infrastructure system.</w:t>
      </w:r>
      <w:proofErr w:type="gramEnd"/>
      <w:r w:rsidRPr="005A70A8">
        <w:rPr>
          <w:spacing w:val="-5"/>
          <w:sz w:val="28"/>
          <w:szCs w:val="28"/>
          <w:bdr w:val="none" w:sz="0" w:space="0" w:color="auto" w:frame="1"/>
        </w:rPr>
        <w:t xml:space="preserve"> On that basis, many localities have proposed and implemented smart city construction projects. For example, since 2012, Da Nang city has approved a smart city project and implemented it across the city. Binh Duong province has actively cooperated with Dutch partners to build a smart city using </w:t>
      </w:r>
      <w:r w:rsidR="00594780">
        <w:rPr>
          <w:spacing w:val="-5"/>
          <w:sz w:val="28"/>
          <w:szCs w:val="28"/>
          <w:bdr w:val="none" w:sz="0" w:space="0" w:color="auto" w:frame="1"/>
        </w:rPr>
        <w:t>“</w:t>
      </w:r>
      <w:r w:rsidRPr="005A70A8">
        <w:rPr>
          <w:spacing w:val="-5"/>
          <w:sz w:val="28"/>
          <w:szCs w:val="28"/>
          <w:bdr w:val="none" w:sz="0" w:space="0" w:color="auto" w:frame="1"/>
        </w:rPr>
        <w:t>the 3-</w:t>
      </w:r>
      <w:r w:rsidR="00594780">
        <w:rPr>
          <w:spacing w:val="-5"/>
          <w:sz w:val="28"/>
          <w:szCs w:val="28"/>
          <w:bdr w:val="none" w:sz="0" w:space="0" w:color="auto" w:frame="1"/>
        </w:rPr>
        <w:t xml:space="preserve">stakeholder </w:t>
      </w:r>
      <w:r w:rsidRPr="005A70A8">
        <w:rPr>
          <w:spacing w:val="-5"/>
          <w:sz w:val="28"/>
          <w:szCs w:val="28"/>
          <w:bdr w:val="none" w:sz="0" w:space="0" w:color="auto" w:frame="1"/>
        </w:rPr>
        <w:t>model - Triple Helix</w:t>
      </w:r>
      <w:r w:rsidR="00594780">
        <w:rPr>
          <w:spacing w:val="-5"/>
          <w:sz w:val="28"/>
          <w:szCs w:val="28"/>
          <w:bdr w:val="none" w:sz="0" w:space="0" w:color="auto" w:frame="1"/>
        </w:rPr>
        <w:t>”</w:t>
      </w:r>
      <w:r w:rsidR="00594780">
        <w:rPr>
          <w:rStyle w:val="FootnoteReference"/>
          <w:spacing w:val="-5"/>
          <w:sz w:val="28"/>
          <w:szCs w:val="28"/>
          <w:bdr w:val="none" w:sz="0" w:space="0" w:color="auto" w:frame="1"/>
        </w:rPr>
        <w:footnoteReference w:id="7"/>
      </w:r>
      <w:r w:rsidRPr="005A70A8">
        <w:rPr>
          <w:spacing w:val="-5"/>
          <w:sz w:val="28"/>
          <w:szCs w:val="28"/>
          <w:bdr w:val="none" w:sz="0" w:space="0" w:color="auto" w:frame="1"/>
        </w:rPr>
        <w:t xml:space="preserve">. Across the country, nearly 30 localities have signed cooperation memoranda with partners such as large telecommunications technology </w:t>
      </w:r>
      <w:r w:rsidRPr="005A70A8">
        <w:rPr>
          <w:spacing w:val="-5"/>
          <w:sz w:val="28"/>
          <w:szCs w:val="28"/>
          <w:bdr w:val="none" w:sz="0" w:space="0" w:color="auto" w:frame="1"/>
        </w:rPr>
        <w:lastRenderedPageBreak/>
        <w:t>groups such as VNPT and Viettel to build a smart city project, in which many lo</w:t>
      </w:r>
      <w:r w:rsidR="00750B77">
        <w:rPr>
          <w:spacing w:val="-5"/>
          <w:sz w:val="28"/>
          <w:szCs w:val="28"/>
          <w:bdr w:val="none" w:sz="0" w:space="0" w:color="auto" w:frame="1"/>
        </w:rPr>
        <w:t xml:space="preserve">calities have approved </w:t>
      </w:r>
      <w:r w:rsidRPr="005A70A8">
        <w:rPr>
          <w:spacing w:val="-5"/>
          <w:sz w:val="28"/>
          <w:szCs w:val="28"/>
          <w:bdr w:val="none" w:sz="0" w:space="0" w:color="auto" w:frame="1"/>
        </w:rPr>
        <w:t>and organized for implementation such as Quang Ninh.</w:t>
      </w:r>
      <w:r w:rsidR="00594780">
        <w:rPr>
          <w:spacing w:val="-5"/>
          <w:sz w:val="28"/>
          <w:szCs w:val="28"/>
          <w:bdr w:val="none" w:sz="0" w:space="0" w:color="auto" w:frame="1"/>
        </w:rPr>
        <w:t xml:space="preserve">Vinh Phuc, </w:t>
      </w:r>
      <w:proofErr w:type="gramStart"/>
      <w:r w:rsidR="00594780">
        <w:rPr>
          <w:spacing w:val="-5"/>
          <w:sz w:val="28"/>
          <w:szCs w:val="28"/>
          <w:bdr w:val="none" w:sz="0" w:space="0" w:color="auto" w:frame="1"/>
        </w:rPr>
        <w:t>Bac</w:t>
      </w:r>
      <w:proofErr w:type="gramEnd"/>
      <w:r w:rsidR="00594780">
        <w:rPr>
          <w:spacing w:val="-5"/>
          <w:sz w:val="28"/>
          <w:szCs w:val="28"/>
          <w:bdr w:val="none" w:sz="0" w:space="0" w:color="auto" w:frame="1"/>
        </w:rPr>
        <w:t xml:space="preserve"> Ninh, Hanoi, Ho Chi Minh City, </w:t>
      </w:r>
      <w:r w:rsidRPr="005A70A8">
        <w:rPr>
          <w:spacing w:val="-5"/>
          <w:sz w:val="28"/>
          <w:szCs w:val="28"/>
          <w:bdr w:val="none" w:sz="0" w:space="0" w:color="auto" w:frame="1"/>
        </w:rPr>
        <w:t>Can Tho</w:t>
      </w:r>
      <w:r w:rsidR="00594780">
        <w:rPr>
          <w:spacing w:val="-5"/>
          <w:sz w:val="28"/>
          <w:szCs w:val="28"/>
          <w:bdr w:val="none" w:sz="0" w:space="0" w:color="auto" w:frame="1"/>
        </w:rPr>
        <w:t xml:space="preserve"> City, and </w:t>
      </w:r>
      <w:r w:rsidRPr="005A70A8">
        <w:rPr>
          <w:spacing w:val="-5"/>
          <w:sz w:val="28"/>
          <w:szCs w:val="28"/>
          <w:bdr w:val="none" w:sz="0" w:space="0" w:color="auto" w:frame="1"/>
        </w:rPr>
        <w:t xml:space="preserve">Phu Quoc </w:t>
      </w:r>
      <w:r w:rsidR="00594780">
        <w:rPr>
          <w:spacing w:val="-5"/>
          <w:sz w:val="28"/>
          <w:szCs w:val="28"/>
          <w:bdr w:val="none" w:sz="0" w:space="0" w:color="auto" w:frame="1"/>
        </w:rPr>
        <w:t>island district</w:t>
      </w:r>
      <w:r w:rsidRPr="005A70A8">
        <w:rPr>
          <w:spacing w:val="-5"/>
          <w:sz w:val="28"/>
          <w:szCs w:val="28"/>
          <w:bdr w:val="none" w:sz="0" w:space="0" w:color="auto" w:frame="1"/>
        </w:rPr>
        <w:t>...</w:t>
      </w:r>
      <w:r w:rsidR="00834007">
        <w:rPr>
          <w:rStyle w:val="FootnoteReference"/>
          <w:spacing w:val="-5"/>
          <w:sz w:val="28"/>
          <w:szCs w:val="28"/>
          <w:bdr w:val="none" w:sz="0" w:space="0" w:color="auto" w:frame="1"/>
        </w:rPr>
        <w:footnoteReference w:id="8"/>
      </w:r>
      <w:r w:rsidR="00834007">
        <w:rPr>
          <w:spacing w:val="-5"/>
          <w:sz w:val="28"/>
          <w:szCs w:val="28"/>
          <w:bdr w:val="none" w:sz="0" w:space="0" w:color="auto" w:frame="1"/>
        </w:rPr>
        <w:t xml:space="preserve"> </w:t>
      </w:r>
    </w:p>
    <w:p w:rsidR="00834007" w:rsidRPr="00834007" w:rsidRDefault="00834007" w:rsidP="00834007">
      <w:pPr>
        <w:pStyle w:val="NormalWeb"/>
        <w:shd w:val="clear" w:color="auto" w:fill="FFFFFF"/>
        <w:spacing w:before="120" w:beforeAutospacing="0" w:after="120" w:afterAutospacing="0" w:line="360" w:lineRule="exact"/>
        <w:ind w:firstLine="720"/>
        <w:jc w:val="both"/>
        <w:textAlignment w:val="baseline"/>
        <w:rPr>
          <w:b/>
          <w:color w:val="222222"/>
          <w:sz w:val="28"/>
          <w:szCs w:val="28"/>
        </w:rPr>
      </w:pPr>
      <w:r w:rsidRPr="00DF0EDA">
        <w:rPr>
          <w:b/>
          <w:color w:val="222222"/>
          <w:sz w:val="28"/>
          <w:szCs w:val="28"/>
        </w:rPr>
        <w:t xml:space="preserve">2. </w:t>
      </w:r>
      <w:r w:rsidR="005A70A8" w:rsidRPr="005A70A8">
        <w:rPr>
          <w:b/>
          <w:color w:val="222222"/>
          <w:sz w:val="28"/>
          <w:szCs w:val="28"/>
        </w:rPr>
        <w:t>Some initial results of the application of digital technology in promoting good governance</w:t>
      </w:r>
    </w:p>
    <w:p w:rsidR="005A70A8" w:rsidRDefault="005A70A8" w:rsidP="00834007">
      <w:pPr>
        <w:shd w:val="clear" w:color="auto" w:fill="FFFFFF"/>
        <w:spacing w:before="120" w:after="120" w:line="360" w:lineRule="exact"/>
        <w:ind w:firstLine="720"/>
        <w:jc w:val="both"/>
        <w:rPr>
          <w:rFonts w:ascii="Times New Roman" w:eastAsia="Times New Roman" w:hAnsi="Times New Roman" w:cs="Times New Roman"/>
          <w:color w:val="222222"/>
          <w:sz w:val="28"/>
          <w:szCs w:val="28"/>
        </w:rPr>
      </w:pPr>
      <w:r w:rsidRPr="005A70A8">
        <w:rPr>
          <w:rFonts w:ascii="Times New Roman" w:eastAsia="Times New Roman" w:hAnsi="Times New Roman" w:cs="Times New Roman"/>
          <w:color w:val="222222"/>
          <w:sz w:val="28"/>
          <w:szCs w:val="28"/>
        </w:rPr>
        <w:t>Digital technology policy and implementation have a positive impact on promoting good governance in governance through the following aspects:</w:t>
      </w:r>
    </w:p>
    <w:p w:rsidR="005A70A8" w:rsidRDefault="005A70A8" w:rsidP="00834007">
      <w:pPr>
        <w:shd w:val="clear" w:color="auto" w:fill="FFFFFF"/>
        <w:spacing w:before="120" w:after="120" w:line="360" w:lineRule="exact"/>
        <w:ind w:firstLine="720"/>
        <w:jc w:val="both"/>
        <w:rPr>
          <w:rFonts w:ascii="Times New Roman" w:eastAsia="Times New Roman" w:hAnsi="Times New Roman" w:cs="Times New Roman"/>
          <w:i/>
          <w:color w:val="222222"/>
          <w:sz w:val="28"/>
          <w:szCs w:val="28"/>
        </w:rPr>
      </w:pPr>
      <w:r w:rsidRPr="005A70A8">
        <w:rPr>
          <w:rFonts w:ascii="Times New Roman" w:eastAsia="Times New Roman" w:hAnsi="Times New Roman" w:cs="Times New Roman"/>
          <w:i/>
          <w:color w:val="222222"/>
          <w:sz w:val="28"/>
          <w:szCs w:val="28"/>
        </w:rPr>
        <w:t>- Strengthen the openness, transparency</w:t>
      </w:r>
      <w:r w:rsidR="00594780">
        <w:rPr>
          <w:rFonts w:ascii="Times New Roman" w:eastAsia="Times New Roman" w:hAnsi="Times New Roman" w:cs="Times New Roman"/>
          <w:i/>
          <w:color w:val="222222"/>
          <w:sz w:val="28"/>
          <w:szCs w:val="28"/>
        </w:rPr>
        <w:t>,</w:t>
      </w:r>
      <w:r w:rsidRPr="005A70A8">
        <w:rPr>
          <w:rFonts w:ascii="Times New Roman" w:eastAsia="Times New Roman" w:hAnsi="Times New Roman" w:cs="Times New Roman"/>
          <w:i/>
          <w:color w:val="222222"/>
          <w:sz w:val="28"/>
          <w:szCs w:val="28"/>
        </w:rPr>
        <w:t xml:space="preserve"> and accountability of state administrative officials and agencies</w:t>
      </w:r>
    </w:p>
    <w:p w:rsidR="00834007" w:rsidRPr="00AA7EA1" w:rsidRDefault="005A70A8" w:rsidP="00834007">
      <w:pPr>
        <w:shd w:val="clear" w:color="auto" w:fill="FFFFFF"/>
        <w:spacing w:before="120" w:after="120" w:line="360" w:lineRule="exact"/>
        <w:ind w:firstLine="720"/>
        <w:jc w:val="both"/>
        <w:rPr>
          <w:rFonts w:ascii="Times New Roman" w:eastAsia="Times New Roman" w:hAnsi="Times New Roman" w:cs="Times New Roman"/>
          <w:color w:val="222222"/>
          <w:sz w:val="28"/>
          <w:szCs w:val="28"/>
        </w:rPr>
      </w:pPr>
      <w:r w:rsidRPr="005A70A8">
        <w:rPr>
          <w:rFonts w:ascii="Times New Roman" w:eastAsia="Times New Roman" w:hAnsi="Times New Roman" w:cs="Times New Roman"/>
          <w:color w:val="222222"/>
          <w:sz w:val="28"/>
          <w:szCs w:val="28"/>
        </w:rPr>
        <w:t>The development and implementation of e-Government has shown positive effects in promoting openness, transparency</w:t>
      </w:r>
      <w:r w:rsidR="00594780">
        <w:rPr>
          <w:rFonts w:ascii="Times New Roman" w:eastAsia="Times New Roman" w:hAnsi="Times New Roman" w:cs="Times New Roman"/>
          <w:color w:val="222222"/>
          <w:sz w:val="28"/>
          <w:szCs w:val="28"/>
        </w:rPr>
        <w:t>,</w:t>
      </w:r>
      <w:r w:rsidRPr="005A70A8">
        <w:rPr>
          <w:rFonts w:ascii="Times New Roman" w:eastAsia="Times New Roman" w:hAnsi="Times New Roman" w:cs="Times New Roman"/>
          <w:color w:val="222222"/>
          <w:sz w:val="28"/>
          <w:szCs w:val="28"/>
        </w:rPr>
        <w:t xml:space="preserve"> and accountability of state administrative officials and agencies. The provision of online public services, processing work documents in the network </w:t>
      </w:r>
      <w:proofErr w:type="gramStart"/>
      <w:r w:rsidRPr="005A70A8">
        <w:rPr>
          <w:rFonts w:ascii="Times New Roman" w:eastAsia="Times New Roman" w:hAnsi="Times New Roman" w:cs="Times New Roman"/>
          <w:color w:val="222222"/>
          <w:sz w:val="28"/>
          <w:szCs w:val="28"/>
        </w:rPr>
        <w:t>environment,</w:t>
      </w:r>
      <w:proofErr w:type="gramEnd"/>
      <w:r w:rsidRPr="005A70A8">
        <w:rPr>
          <w:rFonts w:ascii="Times New Roman" w:eastAsia="Times New Roman" w:hAnsi="Times New Roman" w:cs="Times New Roman"/>
          <w:color w:val="222222"/>
          <w:sz w:val="28"/>
          <w:szCs w:val="28"/>
        </w:rPr>
        <w:t xml:space="preserve"> and the use of one-stop information systems contribute to improving the transparency and accountability of civil servants. The construction and improvement of online public services betwe</w:t>
      </w:r>
      <w:r w:rsidR="00594780">
        <w:rPr>
          <w:rFonts w:ascii="Times New Roman" w:eastAsia="Times New Roman" w:hAnsi="Times New Roman" w:cs="Times New Roman"/>
          <w:color w:val="222222"/>
          <w:sz w:val="28"/>
          <w:szCs w:val="28"/>
        </w:rPr>
        <w:t>en government and business contribute to make</w:t>
      </w:r>
      <w:r w:rsidRPr="005A70A8">
        <w:rPr>
          <w:rFonts w:ascii="Times New Roman" w:eastAsia="Times New Roman" w:hAnsi="Times New Roman" w:cs="Times New Roman"/>
          <w:color w:val="222222"/>
          <w:sz w:val="28"/>
          <w:szCs w:val="28"/>
        </w:rPr>
        <w:t xml:space="preserve"> the business environment for businesses become more transparent and favorable, especially improv</w:t>
      </w:r>
      <w:r w:rsidR="00594780">
        <w:rPr>
          <w:rFonts w:ascii="Times New Roman" w:eastAsia="Times New Roman" w:hAnsi="Times New Roman" w:cs="Times New Roman"/>
          <w:color w:val="222222"/>
          <w:sz w:val="28"/>
          <w:szCs w:val="28"/>
        </w:rPr>
        <w:t xml:space="preserve">e </w:t>
      </w:r>
      <w:r w:rsidRPr="005A70A8">
        <w:rPr>
          <w:rFonts w:ascii="Times New Roman" w:eastAsia="Times New Roman" w:hAnsi="Times New Roman" w:cs="Times New Roman"/>
          <w:color w:val="222222"/>
          <w:sz w:val="28"/>
          <w:szCs w:val="28"/>
        </w:rPr>
        <w:t>the provision of public services in</w:t>
      </w:r>
      <w:r w:rsidR="00594780">
        <w:rPr>
          <w:rFonts w:ascii="Times New Roman" w:eastAsia="Times New Roman" w:hAnsi="Times New Roman" w:cs="Times New Roman"/>
          <w:color w:val="222222"/>
          <w:sz w:val="28"/>
          <w:szCs w:val="28"/>
        </w:rPr>
        <w:t xml:space="preserve"> the tax and insurance industry</w:t>
      </w:r>
      <w:r w:rsidRPr="005A70A8">
        <w:rPr>
          <w:rFonts w:ascii="Times New Roman" w:eastAsia="Times New Roman" w:hAnsi="Times New Roman" w:cs="Times New Roman"/>
          <w:color w:val="222222"/>
          <w:sz w:val="28"/>
          <w:szCs w:val="28"/>
        </w:rPr>
        <w:t>, helping to improve the quality of the investment environment.</w:t>
      </w:r>
      <w:r w:rsidR="00834007">
        <w:rPr>
          <w:rStyle w:val="FootnoteReference"/>
          <w:rFonts w:ascii="Times New Roman" w:eastAsia="Times New Roman" w:hAnsi="Times New Roman" w:cs="Times New Roman"/>
          <w:color w:val="222222"/>
          <w:sz w:val="28"/>
          <w:szCs w:val="28"/>
        </w:rPr>
        <w:footnoteReference w:id="9"/>
      </w:r>
    </w:p>
    <w:p w:rsidR="00834007" w:rsidRPr="00CD2535" w:rsidRDefault="005A70A8" w:rsidP="00834007">
      <w:pPr>
        <w:shd w:val="clear" w:color="auto" w:fill="FFFFFF"/>
        <w:spacing w:before="120" w:after="120" w:line="360" w:lineRule="exact"/>
        <w:ind w:firstLine="720"/>
        <w:jc w:val="both"/>
        <w:rPr>
          <w:rFonts w:ascii="Times New Roman" w:eastAsia="Times New Roman" w:hAnsi="Times New Roman" w:cs="Times New Roman"/>
          <w:i/>
          <w:color w:val="222222"/>
          <w:sz w:val="28"/>
          <w:szCs w:val="28"/>
        </w:rPr>
      </w:pPr>
      <w:r w:rsidRPr="005A70A8">
        <w:rPr>
          <w:rFonts w:ascii="Times New Roman" w:eastAsia="Times New Roman" w:hAnsi="Times New Roman" w:cs="Times New Roman"/>
          <w:i/>
          <w:color w:val="222222"/>
          <w:sz w:val="28"/>
          <w:szCs w:val="28"/>
        </w:rPr>
        <w:t>- Promote people's online participation in state management</w:t>
      </w:r>
    </w:p>
    <w:p w:rsidR="00854C1B" w:rsidRDefault="005A70A8" w:rsidP="00060290">
      <w:pPr>
        <w:adjustRightInd w:val="0"/>
        <w:snapToGrid w:val="0"/>
        <w:spacing w:before="120" w:after="0" w:line="240" w:lineRule="auto"/>
        <w:ind w:firstLine="720"/>
        <w:jc w:val="both"/>
        <w:rPr>
          <w:rFonts w:ascii="Times New Roman" w:eastAsia="Times New Roman" w:hAnsi="Times New Roman" w:cs="Times New Roman"/>
          <w:color w:val="222222"/>
          <w:sz w:val="28"/>
          <w:szCs w:val="28"/>
        </w:rPr>
      </w:pPr>
      <w:proofErr w:type="gramStart"/>
      <w:r w:rsidRPr="005A70A8">
        <w:rPr>
          <w:rFonts w:ascii="Times New Roman" w:eastAsia="Times New Roman" w:hAnsi="Times New Roman" w:cs="Times New Roman"/>
          <w:color w:val="222222"/>
          <w:sz w:val="28"/>
          <w:szCs w:val="28"/>
        </w:rPr>
        <w:t>Under the provisions of the Constitution, citizens have the right to "participate in the management of state and society, participate in discussions</w:t>
      </w:r>
      <w:r w:rsidR="00594780">
        <w:rPr>
          <w:rFonts w:ascii="Times New Roman" w:eastAsia="Times New Roman" w:hAnsi="Times New Roman" w:cs="Times New Roman"/>
          <w:color w:val="222222"/>
          <w:sz w:val="28"/>
          <w:szCs w:val="28"/>
        </w:rPr>
        <w:t>,</w:t>
      </w:r>
      <w:r w:rsidRPr="005A70A8">
        <w:rPr>
          <w:rFonts w:ascii="Times New Roman" w:eastAsia="Times New Roman" w:hAnsi="Times New Roman" w:cs="Times New Roman"/>
          <w:color w:val="222222"/>
          <w:sz w:val="28"/>
          <w:szCs w:val="28"/>
        </w:rPr>
        <w:t xml:space="preserve"> and make recommendations to state agencies on grassroots, l</w:t>
      </w:r>
      <w:r w:rsidR="00594780">
        <w:rPr>
          <w:rFonts w:ascii="Times New Roman" w:eastAsia="Times New Roman" w:hAnsi="Times New Roman" w:cs="Times New Roman"/>
          <w:color w:val="222222"/>
          <w:sz w:val="28"/>
          <w:szCs w:val="28"/>
        </w:rPr>
        <w:t xml:space="preserve">ocal and national issues", and the Government has </w:t>
      </w:r>
      <w:r w:rsidRPr="005A70A8">
        <w:rPr>
          <w:rFonts w:ascii="Times New Roman" w:eastAsia="Times New Roman" w:hAnsi="Times New Roman" w:cs="Times New Roman"/>
          <w:color w:val="222222"/>
          <w:sz w:val="28"/>
          <w:szCs w:val="28"/>
        </w:rPr>
        <w:t>the responsibility to "create conditions for citizens to participate in state and social management; publicity and transparency in receiving and responding to citizens' opinion</w:t>
      </w:r>
      <w:r w:rsidR="00594780">
        <w:rPr>
          <w:rFonts w:ascii="Times New Roman" w:eastAsia="Times New Roman" w:hAnsi="Times New Roman" w:cs="Times New Roman"/>
          <w:color w:val="222222"/>
          <w:sz w:val="28"/>
          <w:szCs w:val="28"/>
        </w:rPr>
        <w:t>s and recommendations</w:t>
      </w:r>
      <w:r w:rsidRPr="005A70A8">
        <w:rPr>
          <w:rFonts w:ascii="Times New Roman" w:eastAsia="Times New Roman" w:hAnsi="Times New Roman" w:cs="Times New Roman"/>
          <w:color w:val="222222"/>
          <w:sz w:val="28"/>
          <w:szCs w:val="28"/>
        </w:rPr>
        <w:t>”</w:t>
      </w:r>
      <w:r w:rsidR="00594780">
        <w:rPr>
          <w:rFonts w:ascii="Times New Roman" w:eastAsia="Times New Roman" w:hAnsi="Times New Roman" w:cs="Times New Roman"/>
          <w:color w:val="222222"/>
          <w:sz w:val="28"/>
          <w:szCs w:val="28"/>
        </w:rPr>
        <w:t xml:space="preserve"> </w:t>
      </w:r>
      <w:r w:rsidRPr="005A70A8">
        <w:rPr>
          <w:rFonts w:ascii="Times New Roman" w:eastAsia="Times New Roman" w:hAnsi="Times New Roman" w:cs="Times New Roman"/>
          <w:color w:val="222222"/>
          <w:sz w:val="28"/>
          <w:szCs w:val="28"/>
        </w:rPr>
        <w:t>(Article 28).</w:t>
      </w:r>
      <w:proofErr w:type="gramEnd"/>
      <w:r w:rsidRPr="005A70A8">
        <w:rPr>
          <w:rFonts w:ascii="Times New Roman" w:eastAsia="Times New Roman" w:hAnsi="Times New Roman" w:cs="Times New Roman"/>
          <w:color w:val="222222"/>
          <w:sz w:val="28"/>
          <w:szCs w:val="28"/>
        </w:rPr>
        <w:t xml:space="preserve"> </w:t>
      </w:r>
      <w:proofErr w:type="gramStart"/>
      <w:r w:rsidRPr="005A70A8">
        <w:rPr>
          <w:rFonts w:ascii="Times New Roman" w:eastAsia="Times New Roman" w:hAnsi="Times New Roman" w:cs="Times New Roman"/>
          <w:color w:val="222222"/>
          <w:sz w:val="28"/>
          <w:szCs w:val="28"/>
        </w:rPr>
        <w:t>However, in reality, the</w:t>
      </w:r>
      <w:r w:rsidR="00594780">
        <w:rPr>
          <w:rFonts w:ascii="Times New Roman" w:eastAsia="Times New Roman" w:hAnsi="Times New Roman" w:cs="Times New Roman"/>
          <w:color w:val="222222"/>
          <w:sz w:val="28"/>
          <w:szCs w:val="28"/>
        </w:rPr>
        <w:t xml:space="preserve"> public</w:t>
      </w:r>
      <w:r w:rsidRPr="005A70A8">
        <w:rPr>
          <w:rFonts w:ascii="Times New Roman" w:eastAsia="Times New Roman" w:hAnsi="Times New Roman" w:cs="Times New Roman"/>
          <w:color w:val="222222"/>
          <w:sz w:val="28"/>
          <w:szCs w:val="28"/>
        </w:rPr>
        <w:t xml:space="preserve"> participation in state management st</w:t>
      </w:r>
      <w:r w:rsidR="00060290">
        <w:rPr>
          <w:rFonts w:ascii="Times New Roman" w:eastAsia="Times New Roman" w:hAnsi="Times New Roman" w:cs="Times New Roman"/>
          <w:color w:val="222222"/>
          <w:sz w:val="28"/>
          <w:szCs w:val="28"/>
        </w:rPr>
        <w:t>ill has many limitations</w:t>
      </w:r>
      <w:r w:rsidRPr="005A70A8">
        <w:rPr>
          <w:rFonts w:ascii="Times New Roman" w:eastAsia="Times New Roman" w:hAnsi="Times New Roman" w:cs="Times New Roman"/>
          <w:color w:val="222222"/>
          <w:sz w:val="28"/>
          <w:szCs w:val="28"/>
        </w:rPr>
        <w:t xml:space="preserve"> </w:t>
      </w:r>
      <w:r w:rsidR="00060290">
        <w:rPr>
          <w:rFonts w:ascii="Times New Roman" w:eastAsia="Times New Roman" w:hAnsi="Times New Roman" w:cs="Times New Roman"/>
          <w:color w:val="222222"/>
          <w:sz w:val="28"/>
          <w:szCs w:val="28"/>
        </w:rPr>
        <w:t xml:space="preserve">such as the the closeness </w:t>
      </w:r>
      <w:r w:rsidR="00594780">
        <w:rPr>
          <w:rFonts w:ascii="Times New Roman" w:eastAsia="Times New Roman" w:hAnsi="Times New Roman" w:cs="Times New Roman"/>
          <w:color w:val="222222"/>
          <w:sz w:val="28"/>
          <w:szCs w:val="28"/>
        </w:rPr>
        <w:t>in the policy</w:t>
      </w:r>
      <w:r w:rsidRPr="005A70A8">
        <w:rPr>
          <w:rFonts w:ascii="Times New Roman" w:eastAsia="Times New Roman" w:hAnsi="Times New Roman" w:cs="Times New Roman"/>
          <w:color w:val="222222"/>
          <w:sz w:val="28"/>
          <w:szCs w:val="28"/>
        </w:rPr>
        <w:t>making and implementation</w:t>
      </w:r>
      <w:r w:rsidR="00060290">
        <w:rPr>
          <w:rFonts w:ascii="Times New Roman" w:eastAsia="Times New Roman" w:hAnsi="Times New Roman" w:cs="Times New Roman"/>
          <w:color w:val="222222"/>
          <w:sz w:val="28"/>
          <w:szCs w:val="28"/>
        </w:rPr>
        <w:t xml:space="preserve"> is still popular</w:t>
      </w:r>
      <w:r w:rsidRPr="005A70A8">
        <w:rPr>
          <w:rFonts w:ascii="Times New Roman" w:eastAsia="Times New Roman" w:hAnsi="Times New Roman" w:cs="Times New Roman"/>
          <w:color w:val="222222"/>
          <w:sz w:val="28"/>
          <w:szCs w:val="28"/>
        </w:rPr>
        <w:t xml:space="preserve">; </w:t>
      </w:r>
      <w:r w:rsidR="00060290">
        <w:rPr>
          <w:rFonts w:ascii="Times New Roman" w:eastAsia="Times New Roman" w:hAnsi="Times New Roman" w:cs="Times New Roman"/>
          <w:color w:val="222222"/>
          <w:sz w:val="28"/>
          <w:szCs w:val="28"/>
        </w:rPr>
        <w:t xml:space="preserve">the law has not provided </w:t>
      </w:r>
      <w:r w:rsidRPr="005A70A8">
        <w:rPr>
          <w:rFonts w:ascii="Times New Roman" w:eastAsia="Times New Roman" w:hAnsi="Times New Roman" w:cs="Times New Roman"/>
          <w:color w:val="222222"/>
          <w:sz w:val="28"/>
          <w:szCs w:val="28"/>
        </w:rPr>
        <w:t xml:space="preserve">sufficient conditions for </w:t>
      </w:r>
      <w:r w:rsidR="00060290">
        <w:rPr>
          <w:rFonts w:ascii="Times New Roman" w:eastAsia="Times New Roman" w:hAnsi="Times New Roman" w:cs="Times New Roman"/>
          <w:color w:val="222222"/>
          <w:sz w:val="28"/>
          <w:szCs w:val="28"/>
        </w:rPr>
        <w:t>public participation</w:t>
      </w:r>
      <w:r w:rsidRPr="005A70A8">
        <w:rPr>
          <w:rFonts w:ascii="Times New Roman" w:eastAsia="Times New Roman" w:hAnsi="Times New Roman" w:cs="Times New Roman"/>
          <w:color w:val="222222"/>
          <w:sz w:val="28"/>
          <w:szCs w:val="28"/>
        </w:rPr>
        <w:t xml:space="preserve">; </w:t>
      </w:r>
      <w:r w:rsidR="00060290">
        <w:rPr>
          <w:rFonts w:ascii="Times New Roman" w:eastAsia="Times New Roman" w:hAnsi="Times New Roman" w:cs="Times New Roman"/>
          <w:color w:val="222222"/>
          <w:sz w:val="28"/>
          <w:szCs w:val="28"/>
        </w:rPr>
        <w:t xml:space="preserve">the accountability </w:t>
      </w:r>
      <w:r w:rsidRPr="005A70A8">
        <w:rPr>
          <w:rFonts w:ascii="Times New Roman" w:eastAsia="Times New Roman" w:hAnsi="Times New Roman" w:cs="Times New Roman"/>
          <w:color w:val="222222"/>
          <w:sz w:val="28"/>
          <w:szCs w:val="28"/>
        </w:rPr>
        <w:t xml:space="preserve">of state </w:t>
      </w:r>
      <w:r w:rsidRPr="005A70A8">
        <w:rPr>
          <w:rFonts w:ascii="Times New Roman" w:eastAsia="Times New Roman" w:hAnsi="Times New Roman" w:cs="Times New Roman"/>
          <w:color w:val="222222"/>
          <w:sz w:val="28"/>
          <w:szCs w:val="28"/>
        </w:rPr>
        <w:lastRenderedPageBreak/>
        <w:t>agencies</w:t>
      </w:r>
      <w:r w:rsidR="00060290">
        <w:rPr>
          <w:rFonts w:ascii="Times New Roman" w:eastAsia="Times New Roman" w:hAnsi="Times New Roman" w:cs="Times New Roman"/>
          <w:color w:val="222222"/>
          <w:sz w:val="28"/>
          <w:szCs w:val="28"/>
        </w:rPr>
        <w:t xml:space="preserve"> is not highly respected</w:t>
      </w:r>
      <w:r w:rsidRPr="005A70A8">
        <w:rPr>
          <w:rFonts w:ascii="Times New Roman" w:eastAsia="Times New Roman" w:hAnsi="Times New Roman" w:cs="Times New Roman"/>
          <w:color w:val="222222"/>
          <w:sz w:val="28"/>
          <w:szCs w:val="28"/>
        </w:rPr>
        <w:t xml:space="preserve">; </w:t>
      </w:r>
      <w:r w:rsidR="00060290">
        <w:rPr>
          <w:rFonts w:ascii="Times New Roman" w:eastAsia="Times New Roman" w:hAnsi="Times New Roman" w:cs="Times New Roman"/>
          <w:color w:val="222222"/>
          <w:sz w:val="28"/>
          <w:szCs w:val="28"/>
        </w:rPr>
        <w:t xml:space="preserve">the public has difficulties </w:t>
      </w:r>
      <w:r w:rsidRPr="005A70A8">
        <w:rPr>
          <w:rFonts w:ascii="Times New Roman" w:eastAsia="Times New Roman" w:hAnsi="Times New Roman" w:cs="Times New Roman"/>
          <w:color w:val="222222"/>
          <w:sz w:val="28"/>
          <w:szCs w:val="28"/>
        </w:rPr>
        <w:t>in accessing information; the Fatherland Front and its member organizations</w:t>
      </w:r>
      <w:r w:rsidR="00060290" w:rsidRPr="00060290">
        <w:rPr>
          <w:rFonts w:ascii="Times New Roman" w:eastAsia="Times New Roman" w:hAnsi="Times New Roman" w:cs="Times New Roman"/>
          <w:color w:val="222222"/>
          <w:sz w:val="28"/>
          <w:szCs w:val="28"/>
        </w:rPr>
        <w:t xml:space="preserve"> </w:t>
      </w:r>
      <w:r w:rsidR="00060290">
        <w:rPr>
          <w:rFonts w:ascii="Times New Roman" w:eastAsia="Times New Roman" w:hAnsi="Times New Roman" w:cs="Times New Roman"/>
          <w:color w:val="222222"/>
          <w:sz w:val="28"/>
          <w:szCs w:val="28"/>
        </w:rPr>
        <w:t xml:space="preserve">has played a </w:t>
      </w:r>
      <w:r w:rsidR="00060290">
        <w:rPr>
          <w:rFonts w:ascii="Times New Roman" w:eastAsia="Times New Roman" w:hAnsi="Times New Roman" w:cs="Times New Roman"/>
          <w:color w:val="222222"/>
          <w:sz w:val="28"/>
          <w:szCs w:val="28"/>
        </w:rPr>
        <w:t xml:space="preserve">limited </w:t>
      </w:r>
      <w:r w:rsidR="00060290">
        <w:rPr>
          <w:rFonts w:ascii="Times New Roman" w:eastAsia="Times New Roman" w:hAnsi="Times New Roman" w:cs="Times New Roman"/>
          <w:color w:val="222222"/>
          <w:sz w:val="28"/>
          <w:szCs w:val="28"/>
        </w:rPr>
        <w:t>role of social criticism; and t</w:t>
      </w:r>
      <w:r w:rsidRPr="005A70A8">
        <w:rPr>
          <w:rFonts w:ascii="Times New Roman" w:eastAsia="Times New Roman" w:hAnsi="Times New Roman" w:cs="Times New Roman"/>
          <w:color w:val="222222"/>
          <w:sz w:val="28"/>
          <w:szCs w:val="28"/>
        </w:rPr>
        <w:t>he participation of social organi</w:t>
      </w:r>
      <w:r w:rsidR="00594780">
        <w:rPr>
          <w:rFonts w:ascii="Times New Roman" w:eastAsia="Times New Roman" w:hAnsi="Times New Roman" w:cs="Times New Roman"/>
          <w:color w:val="222222"/>
          <w:sz w:val="28"/>
          <w:szCs w:val="28"/>
        </w:rPr>
        <w:t>zations has not been encouraged and</w:t>
      </w:r>
      <w:r w:rsidRPr="005A70A8">
        <w:rPr>
          <w:rFonts w:ascii="Times New Roman" w:eastAsia="Times New Roman" w:hAnsi="Times New Roman" w:cs="Times New Roman"/>
          <w:color w:val="222222"/>
          <w:sz w:val="28"/>
          <w:szCs w:val="28"/>
        </w:rPr>
        <w:t xml:space="preserve"> facilitated ...</w:t>
      </w:r>
      <w:proofErr w:type="gramEnd"/>
    </w:p>
    <w:p w:rsidR="00834007" w:rsidRDefault="00854C1B" w:rsidP="00854C1B">
      <w:pPr>
        <w:adjustRightInd w:val="0"/>
        <w:snapToGrid w:val="0"/>
        <w:spacing w:before="120" w:after="0" w:line="240" w:lineRule="auto"/>
        <w:ind w:firstLine="720"/>
        <w:jc w:val="both"/>
        <w:rPr>
          <w:rFonts w:ascii="Times New Roman" w:eastAsia="Times New Roman" w:hAnsi="Times New Roman" w:cs="Times New Roman"/>
          <w:color w:val="222222"/>
          <w:sz w:val="28"/>
          <w:szCs w:val="28"/>
        </w:rPr>
      </w:pPr>
      <w:r w:rsidRPr="00854C1B">
        <w:rPr>
          <w:rFonts w:ascii="Times New Roman" w:eastAsia="Times New Roman" w:hAnsi="Times New Roman" w:cs="Times New Roman"/>
          <w:color w:val="222222"/>
          <w:sz w:val="28"/>
          <w:szCs w:val="28"/>
        </w:rPr>
        <w:t xml:space="preserve">However, digital technology has very positive effects on motivating </w:t>
      </w:r>
      <w:r w:rsidR="00060290">
        <w:rPr>
          <w:rFonts w:ascii="Times New Roman" w:eastAsia="Times New Roman" w:hAnsi="Times New Roman" w:cs="Times New Roman"/>
          <w:color w:val="222222"/>
          <w:sz w:val="28"/>
          <w:szCs w:val="28"/>
        </w:rPr>
        <w:t>people to participate online. While</w:t>
      </w:r>
      <w:r w:rsidRPr="00854C1B">
        <w:rPr>
          <w:rFonts w:ascii="Times New Roman" w:eastAsia="Times New Roman" w:hAnsi="Times New Roman" w:cs="Times New Roman"/>
          <w:color w:val="222222"/>
          <w:sz w:val="28"/>
          <w:szCs w:val="28"/>
        </w:rPr>
        <w:t xml:space="preserve"> the traditional form of (direct) participation is still limited, the online participation form of people </w:t>
      </w:r>
      <w:proofErr w:type="gramStart"/>
      <w:r w:rsidRPr="00854C1B">
        <w:rPr>
          <w:rFonts w:ascii="Times New Roman" w:eastAsia="Times New Roman" w:hAnsi="Times New Roman" w:cs="Times New Roman"/>
          <w:color w:val="222222"/>
          <w:sz w:val="28"/>
          <w:szCs w:val="28"/>
        </w:rPr>
        <w:t>is being used</w:t>
      </w:r>
      <w:proofErr w:type="gramEnd"/>
      <w:r w:rsidRPr="00854C1B">
        <w:rPr>
          <w:rFonts w:ascii="Times New Roman" w:eastAsia="Times New Roman" w:hAnsi="Times New Roman" w:cs="Times New Roman"/>
          <w:color w:val="222222"/>
          <w:sz w:val="28"/>
          <w:szCs w:val="28"/>
        </w:rPr>
        <w:t xml:space="preserve"> more and more actively. According to E-Government Statistics of the United Nations, the online participation index of the people (E-Participation Index) </w:t>
      </w:r>
      <w:proofErr w:type="gramStart"/>
      <w:r w:rsidRPr="00854C1B">
        <w:rPr>
          <w:rFonts w:ascii="Times New Roman" w:eastAsia="Times New Roman" w:hAnsi="Times New Roman" w:cs="Times New Roman"/>
          <w:color w:val="222222"/>
          <w:sz w:val="28"/>
          <w:szCs w:val="28"/>
        </w:rPr>
        <w:t>has basically</w:t>
      </w:r>
      <w:proofErr w:type="gramEnd"/>
      <w:r w:rsidRPr="00854C1B">
        <w:rPr>
          <w:rFonts w:ascii="Times New Roman" w:eastAsia="Times New Roman" w:hAnsi="Times New Roman" w:cs="Times New Roman"/>
          <w:color w:val="222222"/>
          <w:sz w:val="28"/>
          <w:szCs w:val="28"/>
        </w:rPr>
        <w:t xml:space="preserve"> tended to be higher and higher in recent years, reflected in the </w:t>
      </w:r>
      <w:r>
        <w:rPr>
          <w:rFonts w:ascii="Times New Roman" w:eastAsia="Times New Roman" w:hAnsi="Times New Roman" w:cs="Times New Roman"/>
          <w:color w:val="222222"/>
          <w:sz w:val="28"/>
          <w:szCs w:val="28"/>
        </w:rPr>
        <w:t xml:space="preserve">following </w:t>
      </w:r>
      <w:r w:rsidRPr="00854C1B">
        <w:rPr>
          <w:rFonts w:ascii="Times New Roman" w:eastAsia="Times New Roman" w:hAnsi="Times New Roman" w:cs="Times New Roman"/>
          <w:color w:val="222222"/>
          <w:sz w:val="28"/>
          <w:szCs w:val="28"/>
        </w:rPr>
        <w:t>statistics table.</w:t>
      </w:r>
      <w:r w:rsidR="00834007">
        <w:rPr>
          <w:rStyle w:val="FootnoteReference"/>
          <w:rFonts w:ascii="Times New Roman" w:eastAsia="Times New Roman" w:hAnsi="Times New Roman" w:cs="Times New Roman"/>
          <w:color w:val="222222"/>
          <w:sz w:val="28"/>
          <w:szCs w:val="28"/>
        </w:rPr>
        <w:footnoteReference w:id="10"/>
      </w:r>
    </w:p>
    <w:p w:rsidR="00834007" w:rsidRPr="005C3E18" w:rsidRDefault="00834007" w:rsidP="00834007">
      <w:pPr>
        <w:adjustRightInd w:val="0"/>
        <w:snapToGrid w:val="0"/>
        <w:spacing w:before="120" w:after="0" w:line="240" w:lineRule="auto"/>
        <w:ind w:firstLine="720"/>
        <w:jc w:val="both"/>
        <w:rPr>
          <w:rFonts w:ascii="Times New Roman" w:hAnsi="Times New Roman"/>
          <w:color w:val="000000" w:themeColor="text1"/>
          <w:sz w:val="28"/>
          <w:szCs w:val="28"/>
        </w:rPr>
      </w:pPr>
    </w:p>
    <w:tbl>
      <w:tblPr>
        <w:tblStyle w:val="TableGrid"/>
        <w:tblW w:w="0" w:type="auto"/>
        <w:tblLook w:val="04A0" w:firstRow="1" w:lastRow="0" w:firstColumn="1" w:lastColumn="0" w:noHBand="0" w:noVBand="1"/>
      </w:tblPr>
      <w:tblGrid>
        <w:gridCol w:w="1773"/>
        <w:gridCol w:w="1496"/>
        <w:gridCol w:w="1496"/>
        <w:gridCol w:w="1496"/>
        <w:gridCol w:w="1496"/>
        <w:gridCol w:w="1593"/>
      </w:tblGrid>
      <w:tr w:rsidR="00834007" w:rsidTr="00854C1B">
        <w:tc>
          <w:tcPr>
            <w:tcW w:w="1773" w:type="dxa"/>
          </w:tcPr>
          <w:p w:rsidR="00834007" w:rsidRDefault="00854C1B" w:rsidP="00854C1B">
            <w:pPr>
              <w:spacing w:before="120" w:after="120" w:line="360" w:lineRule="exac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Ranking</w:t>
            </w:r>
            <w:r w:rsidR="00834007">
              <w:rPr>
                <w:rFonts w:ascii="Times New Roman" w:eastAsia="Times New Roman" w:hAnsi="Times New Roman" w:cs="Times New Roman"/>
                <w:color w:val="222222"/>
                <w:sz w:val="28"/>
                <w:szCs w:val="28"/>
              </w:rPr>
              <w:t xml:space="preserve"> EPART</w:t>
            </w:r>
          </w:p>
        </w:tc>
        <w:tc>
          <w:tcPr>
            <w:tcW w:w="1496" w:type="dxa"/>
          </w:tcPr>
          <w:p w:rsidR="00834007" w:rsidRDefault="00834007" w:rsidP="00854C1B">
            <w:pPr>
              <w:spacing w:before="120" w:after="120" w:line="360" w:lineRule="exact"/>
              <w:ind w:firstLine="5"/>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2018</w:t>
            </w:r>
          </w:p>
        </w:tc>
        <w:tc>
          <w:tcPr>
            <w:tcW w:w="1496" w:type="dxa"/>
          </w:tcPr>
          <w:p w:rsidR="00834007" w:rsidRDefault="00834007" w:rsidP="00854C1B">
            <w:pPr>
              <w:spacing w:before="120" w:after="120" w:line="360" w:lineRule="exact"/>
              <w:ind w:firstLine="5"/>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2016</w:t>
            </w:r>
          </w:p>
        </w:tc>
        <w:tc>
          <w:tcPr>
            <w:tcW w:w="1496" w:type="dxa"/>
          </w:tcPr>
          <w:p w:rsidR="00834007" w:rsidRDefault="00834007" w:rsidP="00854C1B">
            <w:pPr>
              <w:spacing w:before="120" w:after="120" w:line="360" w:lineRule="exact"/>
              <w:ind w:firstLine="5"/>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2014</w:t>
            </w:r>
          </w:p>
        </w:tc>
        <w:tc>
          <w:tcPr>
            <w:tcW w:w="1496" w:type="dxa"/>
          </w:tcPr>
          <w:p w:rsidR="00834007" w:rsidRDefault="00834007" w:rsidP="00854C1B">
            <w:pPr>
              <w:spacing w:before="120" w:after="120" w:line="360" w:lineRule="exact"/>
              <w:ind w:firstLine="5"/>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2012</w:t>
            </w:r>
          </w:p>
        </w:tc>
        <w:tc>
          <w:tcPr>
            <w:tcW w:w="1593" w:type="dxa"/>
          </w:tcPr>
          <w:p w:rsidR="00834007" w:rsidRDefault="00834007" w:rsidP="00854C1B">
            <w:pPr>
              <w:spacing w:before="120" w:after="120" w:line="360" w:lineRule="exact"/>
              <w:ind w:firstLine="5"/>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2010</w:t>
            </w:r>
          </w:p>
        </w:tc>
      </w:tr>
      <w:tr w:rsidR="00834007" w:rsidTr="00854C1B">
        <w:tc>
          <w:tcPr>
            <w:tcW w:w="1773" w:type="dxa"/>
          </w:tcPr>
          <w:p w:rsidR="00834007" w:rsidRDefault="00854C1B" w:rsidP="00854C1B">
            <w:pPr>
              <w:spacing w:before="120" w:after="120" w:line="360" w:lineRule="exac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Vietnam/193 countries</w:t>
            </w:r>
          </w:p>
        </w:tc>
        <w:tc>
          <w:tcPr>
            <w:tcW w:w="1496" w:type="dxa"/>
          </w:tcPr>
          <w:p w:rsidR="00834007" w:rsidRDefault="00834007" w:rsidP="00854C1B">
            <w:pPr>
              <w:spacing w:before="120" w:after="120" w:line="360" w:lineRule="exact"/>
              <w:ind w:firstLine="5"/>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72</w:t>
            </w:r>
          </w:p>
        </w:tc>
        <w:tc>
          <w:tcPr>
            <w:tcW w:w="1496" w:type="dxa"/>
          </w:tcPr>
          <w:p w:rsidR="00834007" w:rsidRDefault="00834007" w:rsidP="00854C1B">
            <w:pPr>
              <w:spacing w:before="120" w:after="120" w:line="360" w:lineRule="exact"/>
              <w:ind w:firstLine="5"/>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43</w:t>
            </w:r>
          </w:p>
        </w:tc>
        <w:tc>
          <w:tcPr>
            <w:tcW w:w="1496" w:type="dxa"/>
          </w:tcPr>
          <w:p w:rsidR="00834007" w:rsidRDefault="00834007" w:rsidP="00854C1B">
            <w:pPr>
              <w:spacing w:before="120" w:after="120" w:line="360" w:lineRule="exact"/>
              <w:ind w:firstLine="5"/>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65</w:t>
            </w:r>
          </w:p>
        </w:tc>
        <w:tc>
          <w:tcPr>
            <w:tcW w:w="1496" w:type="dxa"/>
          </w:tcPr>
          <w:p w:rsidR="00834007" w:rsidRDefault="00834007" w:rsidP="00854C1B">
            <w:pPr>
              <w:spacing w:before="120" w:after="120" w:line="360" w:lineRule="exact"/>
              <w:ind w:firstLine="5"/>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101</w:t>
            </w:r>
          </w:p>
        </w:tc>
        <w:tc>
          <w:tcPr>
            <w:tcW w:w="1593" w:type="dxa"/>
          </w:tcPr>
          <w:p w:rsidR="00834007" w:rsidRDefault="00834007" w:rsidP="00854C1B">
            <w:pPr>
              <w:spacing w:before="120" w:after="120" w:line="360" w:lineRule="exact"/>
              <w:ind w:firstLine="5"/>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110</w:t>
            </w:r>
          </w:p>
        </w:tc>
      </w:tr>
    </w:tbl>
    <w:p w:rsidR="00854C1B" w:rsidRDefault="00854C1B" w:rsidP="00834007">
      <w:pPr>
        <w:shd w:val="clear" w:color="auto" w:fill="FFFFFF"/>
        <w:spacing w:before="120" w:after="120" w:line="360" w:lineRule="exact"/>
        <w:ind w:firstLine="720"/>
        <w:jc w:val="both"/>
        <w:rPr>
          <w:rFonts w:ascii="Times New Roman" w:eastAsia="Times New Roman" w:hAnsi="Times New Roman" w:cs="Times New Roman"/>
          <w:i/>
          <w:color w:val="222222"/>
          <w:sz w:val="28"/>
          <w:szCs w:val="28"/>
        </w:rPr>
      </w:pPr>
      <w:r w:rsidRPr="00854C1B">
        <w:rPr>
          <w:rFonts w:ascii="Times New Roman" w:eastAsia="Times New Roman" w:hAnsi="Times New Roman" w:cs="Times New Roman"/>
          <w:i/>
          <w:color w:val="222222"/>
          <w:sz w:val="28"/>
          <w:szCs w:val="28"/>
        </w:rPr>
        <w:t>- Ensuring the people's right to access information</w:t>
      </w:r>
    </w:p>
    <w:p w:rsidR="00854C1B" w:rsidRDefault="00060290" w:rsidP="00060290">
      <w:pPr>
        <w:shd w:val="clear" w:color="auto" w:fill="FFFFFF"/>
        <w:spacing w:before="120" w:after="120" w:line="360" w:lineRule="exact"/>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Public</w:t>
      </w:r>
      <w:r w:rsidR="00854C1B" w:rsidRPr="00854C1B">
        <w:rPr>
          <w:rFonts w:ascii="Times New Roman" w:eastAsia="Times New Roman" w:hAnsi="Times New Roman" w:cs="Times New Roman"/>
          <w:color w:val="222222"/>
          <w:sz w:val="28"/>
          <w:szCs w:val="28"/>
        </w:rPr>
        <w:t xml:space="preserve"> participation in state governance </w:t>
      </w:r>
      <w:proofErr w:type="gramStart"/>
      <w:r w:rsidR="00854C1B" w:rsidRPr="00854C1B">
        <w:rPr>
          <w:rFonts w:ascii="Times New Roman" w:eastAsia="Times New Roman" w:hAnsi="Times New Roman" w:cs="Times New Roman"/>
          <w:color w:val="222222"/>
          <w:sz w:val="28"/>
          <w:szCs w:val="28"/>
        </w:rPr>
        <w:t>is supported and guaranteed by the right to access information</w:t>
      </w:r>
      <w:proofErr w:type="gramEnd"/>
      <w:r w:rsidR="00854C1B" w:rsidRPr="00854C1B">
        <w:rPr>
          <w:rFonts w:ascii="Times New Roman" w:eastAsia="Times New Roman" w:hAnsi="Times New Roman" w:cs="Times New Roman"/>
          <w:color w:val="222222"/>
          <w:sz w:val="28"/>
          <w:szCs w:val="28"/>
        </w:rPr>
        <w:t xml:space="preserve">. </w:t>
      </w:r>
      <w:r w:rsidR="00854C1B">
        <w:rPr>
          <w:rFonts w:ascii="Times New Roman" w:eastAsia="Times New Roman" w:hAnsi="Times New Roman" w:cs="Times New Roman"/>
          <w:color w:val="222222"/>
          <w:sz w:val="28"/>
          <w:szCs w:val="28"/>
        </w:rPr>
        <w:t xml:space="preserve">Digital </w:t>
      </w:r>
      <w:r w:rsidR="00854C1B" w:rsidRPr="00854C1B">
        <w:rPr>
          <w:rFonts w:ascii="Times New Roman" w:eastAsia="Times New Roman" w:hAnsi="Times New Roman" w:cs="Times New Roman"/>
          <w:color w:val="222222"/>
          <w:sz w:val="28"/>
          <w:szCs w:val="28"/>
        </w:rPr>
        <w:t>technology application policies play an important role in ensuring people's right to access information. It is easy and convenient for people to access information provided by the state through online platforms. The development of the internet and social networks creates an ideal environment for people to acces</w:t>
      </w:r>
      <w:r w:rsidR="001772F0">
        <w:rPr>
          <w:rFonts w:ascii="Times New Roman" w:eastAsia="Times New Roman" w:hAnsi="Times New Roman" w:cs="Times New Roman"/>
          <w:color w:val="222222"/>
          <w:sz w:val="28"/>
          <w:szCs w:val="28"/>
        </w:rPr>
        <w:t>s and participate in the policy</w:t>
      </w:r>
      <w:r w:rsidR="00854C1B" w:rsidRPr="00854C1B">
        <w:rPr>
          <w:rFonts w:ascii="Times New Roman" w:eastAsia="Times New Roman" w:hAnsi="Times New Roman" w:cs="Times New Roman"/>
          <w:color w:val="222222"/>
          <w:sz w:val="28"/>
          <w:szCs w:val="28"/>
        </w:rPr>
        <w:t>making and making process.</w:t>
      </w:r>
    </w:p>
    <w:p w:rsidR="00854C1B" w:rsidRDefault="00854C1B" w:rsidP="00834007">
      <w:pPr>
        <w:shd w:val="clear" w:color="auto" w:fill="FFFFFF"/>
        <w:spacing w:before="120" w:after="120" w:line="360" w:lineRule="exact"/>
        <w:ind w:firstLine="720"/>
        <w:jc w:val="both"/>
        <w:rPr>
          <w:rFonts w:ascii="Times New Roman" w:eastAsia="Times New Roman" w:hAnsi="Times New Roman" w:cs="Times New Roman"/>
          <w:i/>
          <w:color w:val="222222"/>
          <w:sz w:val="28"/>
          <w:szCs w:val="28"/>
        </w:rPr>
      </w:pPr>
      <w:r w:rsidRPr="00854C1B">
        <w:rPr>
          <w:rFonts w:ascii="Times New Roman" w:eastAsia="Times New Roman" w:hAnsi="Times New Roman" w:cs="Times New Roman"/>
          <w:i/>
          <w:color w:val="222222"/>
          <w:sz w:val="28"/>
          <w:szCs w:val="28"/>
        </w:rPr>
        <w:t>- Increase the provision of online public services</w:t>
      </w:r>
    </w:p>
    <w:p w:rsidR="00834007" w:rsidRDefault="00854C1B" w:rsidP="00854C1B">
      <w:pPr>
        <w:shd w:val="clear" w:color="auto" w:fill="FFFFFF"/>
        <w:spacing w:before="120" w:after="120" w:line="360" w:lineRule="exact"/>
        <w:ind w:firstLine="720"/>
        <w:jc w:val="both"/>
        <w:rPr>
          <w:rFonts w:ascii="Times New Roman" w:eastAsia="Times New Roman" w:hAnsi="Times New Roman" w:cs="Times New Roman"/>
          <w:color w:val="222222"/>
          <w:sz w:val="28"/>
          <w:szCs w:val="28"/>
        </w:rPr>
      </w:pPr>
      <w:r w:rsidRPr="00854C1B">
        <w:rPr>
          <w:rFonts w:ascii="Times New Roman" w:eastAsia="Times New Roman" w:hAnsi="Times New Roman" w:cs="Times New Roman"/>
          <w:color w:val="222222"/>
          <w:sz w:val="28"/>
          <w:szCs w:val="28"/>
        </w:rPr>
        <w:t>The provision of online public services plays an important role in ensuring openness, transparency</w:t>
      </w:r>
      <w:r w:rsidR="001772F0">
        <w:rPr>
          <w:rFonts w:ascii="Times New Roman" w:eastAsia="Times New Roman" w:hAnsi="Times New Roman" w:cs="Times New Roman"/>
          <w:color w:val="222222"/>
          <w:sz w:val="28"/>
          <w:szCs w:val="28"/>
        </w:rPr>
        <w:t>,</w:t>
      </w:r>
      <w:r w:rsidRPr="00854C1B">
        <w:rPr>
          <w:rFonts w:ascii="Times New Roman" w:eastAsia="Times New Roman" w:hAnsi="Times New Roman" w:cs="Times New Roman"/>
          <w:color w:val="222222"/>
          <w:sz w:val="28"/>
          <w:szCs w:val="28"/>
        </w:rPr>
        <w:t xml:space="preserve"> and accountability of public administrations. In fact, online public service provision </w:t>
      </w:r>
      <w:proofErr w:type="gramStart"/>
      <w:r w:rsidRPr="00854C1B">
        <w:rPr>
          <w:rFonts w:ascii="Times New Roman" w:eastAsia="Times New Roman" w:hAnsi="Times New Roman" w:cs="Times New Roman"/>
          <w:color w:val="222222"/>
          <w:sz w:val="28"/>
          <w:szCs w:val="28"/>
        </w:rPr>
        <w:t>has been increasingly focused</w:t>
      </w:r>
      <w:proofErr w:type="gramEnd"/>
      <w:r w:rsidRPr="00854C1B">
        <w:rPr>
          <w:rFonts w:ascii="Times New Roman" w:eastAsia="Times New Roman" w:hAnsi="Times New Roman" w:cs="Times New Roman"/>
          <w:color w:val="222222"/>
          <w:sz w:val="28"/>
          <w:szCs w:val="28"/>
        </w:rPr>
        <w:t xml:space="preserve"> and achieved many </w:t>
      </w:r>
      <w:r w:rsidR="001772F0">
        <w:rPr>
          <w:rFonts w:ascii="Times New Roman" w:eastAsia="Times New Roman" w:hAnsi="Times New Roman" w:cs="Times New Roman"/>
          <w:color w:val="222222"/>
          <w:sz w:val="28"/>
          <w:szCs w:val="28"/>
        </w:rPr>
        <w:t xml:space="preserve">encouraging results; </w:t>
      </w:r>
      <w:r w:rsidRPr="00854C1B">
        <w:rPr>
          <w:rFonts w:ascii="Times New Roman" w:eastAsia="Times New Roman" w:hAnsi="Times New Roman" w:cs="Times New Roman"/>
          <w:color w:val="222222"/>
          <w:sz w:val="28"/>
          <w:szCs w:val="28"/>
        </w:rPr>
        <w:t>a number of online public services have been provided to businesses a</w:t>
      </w:r>
      <w:r w:rsidR="001772F0">
        <w:rPr>
          <w:rFonts w:ascii="Times New Roman" w:eastAsia="Times New Roman" w:hAnsi="Times New Roman" w:cs="Times New Roman"/>
          <w:color w:val="222222"/>
          <w:sz w:val="28"/>
          <w:szCs w:val="28"/>
        </w:rPr>
        <w:t>nd people such as</w:t>
      </w:r>
      <w:r w:rsidRPr="00854C1B">
        <w:rPr>
          <w:rFonts w:ascii="Times New Roman" w:eastAsia="Times New Roman" w:hAnsi="Times New Roman" w:cs="Times New Roman"/>
          <w:color w:val="222222"/>
          <w:sz w:val="28"/>
          <w:szCs w:val="28"/>
        </w:rPr>
        <w:t xml:space="preserve"> business registration, tax declaration, tax payme</w:t>
      </w:r>
      <w:r>
        <w:rPr>
          <w:rFonts w:ascii="Times New Roman" w:eastAsia="Times New Roman" w:hAnsi="Times New Roman" w:cs="Times New Roman"/>
          <w:color w:val="222222"/>
          <w:sz w:val="28"/>
          <w:szCs w:val="28"/>
        </w:rPr>
        <w:t>nt, customs, insurance, social security.</w:t>
      </w:r>
      <w:r w:rsidR="00834007">
        <w:rPr>
          <w:rStyle w:val="FootnoteReference"/>
          <w:rFonts w:ascii="Times New Roman" w:eastAsia="Times New Roman" w:hAnsi="Times New Roman" w:cs="Times New Roman"/>
          <w:color w:val="222222"/>
          <w:sz w:val="28"/>
          <w:szCs w:val="28"/>
        </w:rPr>
        <w:footnoteReference w:id="11"/>
      </w:r>
      <w:r w:rsidR="00834007">
        <w:rPr>
          <w:rFonts w:ascii="Times New Roman" w:eastAsia="Times New Roman" w:hAnsi="Times New Roman" w:cs="Times New Roman"/>
          <w:color w:val="222222"/>
          <w:sz w:val="28"/>
          <w:szCs w:val="28"/>
        </w:rPr>
        <w:t xml:space="preserve"> </w:t>
      </w:r>
      <w:r w:rsidRPr="00854C1B">
        <w:rPr>
          <w:rFonts w:ascii="Times New Roman" w:eastAsia="Times New Roman" w:hAnsi="Times New Roman" w:cs="Times New Roman"/>
          <w:color w:val="222222"/>
          <w:sz w:val="28"/>
          <w:szCs w:val="28"/>
        </w:rPr>
        <w:t xml:space="preserve">According to the United Nations, although the </w:t>
      </w:r>
      <w:r w:rsidRPr="00854C1B">
        <w:rPr>
          <w:rFonts w:ascii="Times New Roman" w:eastAsia="Times New Roman" w:hAnsi="Times New Roman" w:cs="Times New Roman"/>
          <w:color w:val="222222"/>
          <w:sz w:val="28"/>
          <w:szCs w:val="28"/>
        </w:rPr>
        <w:lastRenderedPageBreak/>
        <w:t>overall e-Government index of Vietnam is average, the component index of online public service provision in Vietnam is increasingly positive. It should be noted that openness and accountability are 2 out of 5</w:t>
      </w:r>
      <w:r w:rsidR="001772F0">
        <w:rPr>
          <w:rFonts w:ascii="Times New Roman" w:eastAsia="Times New Roman" w:hAnsi="Times New Roman" w:cs="Times New Roman"/>
          <w:color w:val="222222"/>
          <w:sz w:val="28"/>
          <w:szCs w:val="28"/>
        </w:rPr>
        <w:t xml:space="preserve"> criteria (the remaining </w:t>
      </w:r>
      <w:proofErr w:type="gramStart"/>
      <w:r w:rsidR="001772F0">
        <w:rPr>
          <w:rFonts w:ascii="Times New Roman" w:eastAsia="Times New Roman" w:hAnsi="Times New Roman" w:cs="Times New Roman"/>
          <w:color w:val="222222"/>
          <w:sz w:val="28"/>
          <w:szCs w:val="28"/>
        </w:rPr>
        <w:t>3</w:t>
      </w:r>
      <w:proofErr w:type="gramEnd"/>
      <w:r w:rsidR="001772F0">
        <w:rPr>
          <w:rFonts w:ascii="Times New Roman" w:eastAsia="Times New Roman" w:hAnsi="Times New Roman" w:cs="Times New Roman"/>
          <w:color w:val="222222"/>
          <w:sz w:val="28"/>
          <w:szCs w:val="28"/>
        </w:rPr>
        <w:t xml:space="preserve"> criteria are </w:t>
      </w:r>
      <w:r w:rsidR="009A3AA0">
        <w:rPr>
          <w:rFonts w:ascii="Times New Roman" w:eastAsia="Times New Roman" w:hAnsi="Times New Roman" w:cs="Times New Roman"/>
          <w:color w:val="222222"/>
          <w:sz w:val="28"/>
          <w:szCs w:val="28"/>
        </w:rPr>
        <w:t>effectiveness</w:t>
      </w:r>
      <w:r w:rsidRPr="00854C1B">
        <w:rPr>
          <w:rFonts w:ascii="Times New Roman" w:eastAsia="Times New Roman" w:hAnsi="Times New Roman" w:cs="Times New Roman"/>
          <w:color w:val="222222"/>
          <w:sz w:val="28"/>
          <w:szCs w:val="28"/>
        </w:rPr>
        <w:t>, reliability; inclusiveness) to evaluate th</w:t>
      </w:r>
      <w:r>
        <w:rPr>
          <w:rFonts w:ascii="Times New Roman" w:eastAsia="Times New Roman" w:hAnsi="Times New Roman" w:cs="Times New Roman"/>
          <w:color w:val="222222"/>
          <w:sz w:val="28"/>
          <w:szCs w:val="28"/>
        </w:rPr>
        <w:t>e online public service index (</w:t>
      </w:r>
      <w:r w:rsidRPr="00854C1B">
        <w:rPr>
          <w:rFonts w:ascii="Times New Roman" w:eastAsia="Times New Roman" w:hAnsi="Times New Roman" w:cs="Times New Roman"/>
          <w:color w:val="222222"/>
          <w:sz w:val="28"/>
          <w:szCs w:val="28"/>
        </w:rPr>
        <w:t>OSI) according to</w:t>
      </w:r>
      <w:r w:rsidR="001772F0">
        <w:rPr>
          <w:rFonts w:ascii="Times New Roman" w:eastAsia="Times New Roman" w:hAnsi="Times New Roman" w:cs="Times New Roman"/>
          <w:color w:val="222222"/>
          <w:sz w:val="28"/>
          <w:szCs w:val="28"/>
        </w:rPr>
        <w:t xml:space="preserve"> the</w:t>
      </w:r>
      <w:r w:rsidRPr="00854C1B">
        <w:rPr>
          <w:rFonts w:ascii="Times New Roman" w:eastAsia="Times New Roman" w:hAnsi="Times New Roman" w:cs="Times New Roman"/>
          <w:color w:val="222222"/>
          <w:sz w:val="28"/>
          <w:szCs w:val="28"/>
        </w:rPr>
        <w:t xml:space="preserve"> United Nations standards</w:t>
      </w:r>
      <w:r w:rsidR="00834007">
        <w:rPr>
          <w:rFonts w:ascii="Times New Roman" w:eastAsia="Times New Roman" w:hAnsi="Times New Roman" w:cs="Times New Roman"/>
          <w:color w:val="222222"/>
          <w:sz w:val="28"/>
          <w:szCs w:val="28"/>
        </w:rPr>
        <w:t>.</w:t>
      </w:r>
    </w:p>
    <w:p w:rsidR="00854C1B" w:rsidRPr="00834007" w:rsidRDefault="00854C1B" w:rsidP="00854C1B">
      <w:pPr>
        <w:shd w:val="clear" w:color="auto" w:fill="FFFFFF"/>
        <w:spacing w:before="120" w:after="120" w:line="360" w:lineRule="exact"/>
        <w:ind w:firstLine="720"/>
        <w:jc w:val="both"/>
        <w:rPr>
          <w:rFonts w:ascii="Times New Roman" w:eastAsia="Times New Roman" w:hAnsi="Times New Roman" w:cs="Times New Roman"/>
          <w:b/>
          <w:color w:val="222222"/>
          <w:sz w:val="28"/>
          <w:szCs w:val="28"/>
        </w:rPr>
      </w:pPr>
      <w:r w:rsidRPr="00854C1B">
        <w:rPr>
          <w:rFonts w:ascii="Times New Roman" w:eastAsia="Times New Roman" w:hAnsi="Times New Roman" w:cs="Times New Roman"/>
          <w:color w:val="222222"/>
          <w:sz w:val="28"/>
          <w:szCs w:val="28"/>
        </w:rPr>
        <w:t>The application of digital technology in state management mainly has a positive impact in promoting publicity, transparency</w:t>
      </w:r>
      <w:r w:rsidR="009A3AA0">
        <w:rPr>
          <w:rFonts w:ascii="Times New Roman" w:eastAsia="Times New Roman" w:hAnsi="Times New Roman" w:cs="Times New Roman"/>
          <w:color w:val="222222"/>
          <w:sz w:val="28"/>
          <w:szCs w:val="28"/>
        </w:rPr>
        <w:t>,</w:t>
      </w:r>
      <w:r w:rsidRPr="00854C1B">
        <w:rPr>
          <w:rFonts w:ascii="Times New Roman" w:eastAsia="Times New Roman" w:hAnsi="Times New Roman" w:cs="Times New Roman"/>
          <w:color w:val="222222"/>
          <w:sz w:val="28"/>
          <w:szCs w:val="28"/>
        </w:rPr>
        <w:t xml:space="preserve"> and accountability of state administrative agencies. However, it can also create other negative</w:t>
      </w:r>
      <w:r w:rsidR="009A3AA0">
        <w:rPr>
          <w:rFonts w:ascii="Times New Roman" w:eastAsia="Times New Roman" w:hAnsi="Times New Roman" w:cs="Times New Roman"/>
          <w:color w:val="222222"/>
          <w:sz w:val="28"/>
          <w:szCs w:val="28"/>
        </w:rPr>
        <w:t xml:space="preserve"> risks such as the risks of </w:t>
      </w:r>
      <w:r w:rsidRPr="00854C1B">
        <w:rPr>
          <w:rFonts w:ascii="Times New Roman" w:eastAsia="Times New Roman" w:hAnsi="Times New Roman" w:cs="Times New Roman"/>
          <w:color w:val="222222"/>
          <w:sz w:val="28"/>
          <w:szCs w:val="28"/>
        </w:rPr>
        <w:t>harm</w:t>
      </w:r>
      <w:r w:rsidR="009A3AA0">
        <w:rPr>
          <w:rFonts w:ascii="Times New Roman" w:eastAsia="Times New Roman" w:hAnsi="Times New Roman" w:cs="Times New Roman"/>
          <w:color w:val="222222"/>
          <w:sz w:val="28"/>
          <w:szCs w:val="28"/>
        </w:rPr>
        <w:t>s</w:t>
      </w:r>
      <w:r w:rsidRPr="00854C1B">
        <w:rPr>
          <w:rFonts w:ascii="Times New Roman" w:eastAsia="Times New Roman" w:hAnsi="Times New Roman" w:cs="Times New Roman"/>
          <w:color w:val="222222"/>
          <w:sz w:val="28"/>
          <w:szCs w:val="28"/>
        </w:rPr>
        <w:t xml:space="preserve"> to order security, public interests, society and human rig</w:t>
      </w:r>
      <w:r>
        <w:rPr>
          <w:rFonts w:ascii="Times New Roman" w:eastAsia="Times New Roman" w:hAnsi="Times New Roman" w:cs="Times New Roman"/>
          <w:color w:val="222222"/>
          <w:sz w:val="28"/>
          <w:szCs w:val="28"/>
        </w:rPr>
        <w:t>hts in the network environment</w:t>
      </w:r>
      <w:r w:rsidRPr="00854C1B">
        <w:rPr>
          <w:rFonts w:ascii="Times New Roman" w:eastAsia="Times New Roman" w:hAnsi="Times New Roman" w:cs="Times New Roman"/>
          <w:color w:val="222222"/>
          <w:sz w:val="28"/>
          <w:szCs w:val="28"/>
        </w:rPr>
        <w:t>. One of the biggest challenges to openness, transparency</w:t>
      </w:r>
      <w:r w:rsidR="009A3AA0">
        <w:rPr>
          <w:rFonts w:ascii="Times New Roman" w:eastAsia="Times New Roman" w:hAnsi="Times New Roman" w:cs="Times New Roman"/>
          <w:color w:val="222222"/>
          <w:sz w:val="28"/>
          <w:szCs w:val="28"/>
        </w:rPr>
        <w:t>,</w:t>
      </w:r>
      <w:r w:rsidRPr="00854C1B">
        <w:rPr>
          <w:rFonts w:ascii="Times New Roman" w:eastAsia="Times New Roman" w:hAnsi="Times New Roman" w:cs="Times New Roman"/>
          <w:color w:val="222222"/>
          <w:sz w:val="28"/>
          <w:szCs w:val="28"/>
        </w:rPr>
        <w:t xml:space="preserve"> and accountability in the context of digital technology is the application of </w:t>
      </w:r>
      <w:r w:rsidR="009A3AA0">
        <w:rPr>
          <w:rFonts w:ascii="Times New Roman" w:eastAsia="Times New Roman" w:hAnsi="Times New Roman" w:cs="Times New Roman"/>
          <w:color w:val="222222"/>
          <w:sz w:val="28"/>
          <w:szCs w:val="28"/>
        </w:rPr>
        <w:t>AI</w:t>
      </w:r>
      <w:r w:rsidRPr="00854C1B">
        <w:rPr>
          <w:rFonts w:ascii="Times New Roman" w:eastAsia="Times New Roman" w:hAnsi="Times New Roman" w:cs="Times New Roman"/>
          <w:color w:val="222222"/>
          <w:sz w:val="28"/>
          <w:szCs w:val="28"/>
        </w:rPr>
        <w:t xml:space="preserve"> in state management and society. AI brings great value</w:t>
      </w:r>
      <w:r w:rsidR="009A3AA0">
        <w:rPr>
          <w:rFonts w:ascii="Times New Roman" w:eastAsia="Times New Roman" w:hAnsi="Times New Roman" w:cs="Times New Roman"/>
          <w:color w:val="222222"/>
          <w:sz w:val="28"/>
          <w:szCs w:val="28"/>
        </w:rPr>
        <w:t>s</w:t>
      </w:r>
      <w:r w:rsidRPr="00854C1B">
        <w:rPr>
          <w:rFonts w:ascii="Times New Roman" w:eastAsia="Times New Roman" w:hAnsi="Times New Roman" w:cs="Times New Roman"/>
          <w:color w:val="222222"/>
          <w:sz w:val="28"/>
          <w:szCs w:val="28"/>
        </w:rPr>
        <w:t xml:space="preserve"> to people and society, it also poses enormous challenges for </w:t>
      </w:r>
      <w:r w:rsidR="009A3AA0">
        <w:rPr>
          <w:rFonts w:ascii="Times New Roman" w:eastAsia="Times New Roman" w:hAnsi="Times New Roman" w:cs="Times New Roman"/>
          <w:color w:val="222222"/>
          <w:sz w:val="28"/>
          <w:szCs w:val="28"/>
        </w:rPr>
        <w:t>openness</w:t>
      </w:r>
      <w:r w:rsidRPr="00854C1B">
        <w:rPr>
          <w:rFonts w:ascii="Times New Roman" w:eastAsia="Times New Roman" w:hAnsi="Times New Roman" w:cs="Times New Roman"/>
          <w:color w:val="222222"/>
          <w:sz w:val="28"/>
          <w:szCs w:val="28"/>
        </w:rPr>
        <w:t>, transparency</w:t>
      </w:r>
      <w:r w:rsidR="009A3AA0">
        <w:rPr>
          <w:rFonts w:ascii="Times New Roman" w:eastAsia="Times New Roman" w:hAnsi="Times New Roman" w:cs="Times New Roman"/>
          <w:color w:val="222222"/>
          <w:sz w:val="28"/>
          <w:szCs w:val="28"/>
        </w:rPr>
        <w:t>,</w:t>
      </w:r>
      <w:r w:rsidRPr="00854C1B">
        <w:rPr>
          <w:rFonts w:ascii="Times New Roman" w:eastAsia="Times New Roman" w:hAnsi="Times New Roman" w:cs="Times New Roman"/>
          <w:color w:val="222222"/>
          <w:sz w:val="28"/>
          <w:szCs w:val="28"/>
        </w:rPr>
        <w:t xml:space="preserve"> and accountability, such as </w:t>
      </w:r>
      <w:r w:rsidR="009A3AA0">
        <w:rPr>
          <w:rFonts w:ascii="Times New Roman" w:eastAsia="Times New Roman" w:hAnsi="Times New Roman" w:cs="Times New Roman"/>
          <w:color w:val="222222"/>
          <w:sz w:val="28"/>
          <w:szCs w:val="28"/>
        </w:rPr>
        <w:t xml:space="preserve">the problems of openness and </w:t>
      </w:r>
      <w:r w:rsidRPr="00854C1B">
        <w:rPr>
          <w:rFonts w:ascii="Times New Roman" w:eastAsia="Times New Roman" w:hAnsi="Times New Roman" w:cs="Times New Roman"/>
          <w:color w:val="222222"/>
          <w:sz w:val="28"/>
          <w:szCs w:val="28"/>
        </w:rPr>
        <w:t>transparency</w:t>
      </w:r>
      <w:r w:rsidR="009A3AA0">
        <w:rPr>
          <w:rFonts w:ascii="Times New Roman" w:eastAsia="Times New Roman" w:hAnsi="Times New Roman" w:cs="Times New Roman"/>
          <w:color w:val="222222"/>
          <w:sz w:val="28"/>
          <w:szCs w:val="28"/>
        </w:rPr>
        <w:t xml:space="preserve"> of the process </w:t>
      </w:r>
      <w:r w:rsidRPr="00854C1B">
        <w:rPr>
          <w:rFonts w:ascii="Times New Roman" w:eastAsia="Times New Roman" w:hAnsi="Times New Roman" w:cs="Times New Roman"/>
          <w:color w:val="222222"/>
          <w:sz w:val="28"/>
          <w:szCs w:val="28"/>
        </w:rPr>
        <w:t xml:space="preserve">AI </w:t>
      </w:r>
      <w:r w:rsidR="009A3AA0">
        <w:rPr>
          <w:rFonts w:ascii="Times New Roman" w:eastAsia="Times New Roman" w:hAnsi="Times New Roman" w:cs="Times New Roman"/>
          <w:color w:val="222222"/>
          <w:sz w:val="28"/>
          <w:szCs w:val="28"/>
        </w:rPr>
        <w:t xml:space="preserve">systems and </w:t>
      </w:r>
      <w:r w:rsidRPr="00854C1B">
        <w:rPr>
          <w:rFonts w:ascii="Times New Roman" w:eastAsia="Times New Roman" w:hAnsi="Times New Roman" w:cs="Times New Roman"/>
          <w:color w:val="222222"/>
          <w:sz w:val="28"/>
          <w:szCs w:val="28"/>
        </w:rPr>
        <w:t>accountability of organizations and individuals bu</w:t>
      </w:r>
      <w:r w:rsidR="009A3AA0">
        <w:rPr>
          <w:rFonts w:ascii="Times New Roman" w:eastAsia="Times New Roman" w:hAnsi="Times New Roman" w:cs="Times New Roman"/>
          <w:color w:val="222222"/>
          <w:sz w:val="28"/>
          <w:szCs w:val="28"/>
        </w:rPr>
        <w:t>ilding, developing and using AI</w:t>
      </w:r>
      <w:r w:rsidRPr="00854C1B">
        <w:rPr>
          <w:rFonts w:ascii="Times New Roman" w:eastAsia="Times New Roman" w:hAnsi="Times New Roman" w:cs="Times New Roman"/>
          <w:color w:val="222222"/>
          <w:sz w:val="28"/>
          <w:szCs w:val="28"/>
        </w:rPr>
        <w:t>... This is a reality happening in al</w:t>
      </w:r>
      <w:r w:rsidR="009A3AA0">
        <w:rPr>
          <w:rFonts w:ascii="Times New Roman" w:eastAsia="Times New Roman" w:hAnsi="Times New Roman" w:cs="Times New Roman"/>
          <w:color w:val="222222"/>
          <w:sz w:val="28"/>
          <w:szCs w:val="28"/>
        </w:rPr>
        <w:t>l digital governance platforms</w:t>
      </w:r>
      <w:r w:rsidRPr="00854C1B">
        <w:rPr>
          <w:rFonts w:ascii="Times New Roman" w:eastAsia="Times New Roman" w:hAnsi="Times New Roman" w:cs="Times New Roman"/>
          <w:color w:val="222222"/>
          <w:sz w:val="28"/>
          <w:szCs w:val="28"/>
        </w:rPr>
        <w:t xml:space="preserve"> in the world as well as in Vietnam. Therefore, it is important to limit the risks and negative effects of digital technology in state management on the one </w:t>
      </w:r>
      <w:proofErr w:type="gramStart"/>
      <w:r w:rsidRPr="00854C1B">
        <w:rPr>
          <w:rFonts w:ascii="Times New Roman" w:eastAsia="Times New Roman" w:hAnsi="Times New Roman" w:cs="Times New Roman"/>
          <w:color w:val="222222"/>
          <w:sz w:val="28"/>
          <w:szCs w:val="28"/>
        </w:rPr>
        <w:t>hand,</w:t>
      </w:r>
      <w:proofErr w:type="gramEnd"/>
      <w:r w:rsidRPr="00854C1B">
        <w:rPr>
          <w:rFonts w:ascii="Times New Roman" w:eastAsia="Times New Roman" w:hAnsi="Times New Roman" w:cs="Times New Roman"/>
          <w:color w:val="222222"/>
          <w:sz w:val="28"/>
          <w:szCs w:val="28"/>
        </w:rPr>
        <w:t xml:space="preserve"> and on the other hand to</w:t>
      </w:r>
      <w:r>
        <w:rPr>
          <w:rFonts w:ascii="Times New Roman" w:eastAsia="Times New Roman" w:hAnsi="Times New Roman" w:cs="Times New Roman"/>
          <w:color w:val="222222"/>
          <w:sz w:val="28"/>
          <w:szCs w:val="28"/>
        </w:rPr>
        <w:t xml:space="preserve"> balance </w:t>
      </w:r>
      <w:r w:rsidR="009A3AA0">
        <w:rPr>
          <w:rFonts w:ascii="Times New Roman" w:eastAsia="Times New Roman" w:hAnsi="Times New Roman" w:cs="Times New Roman"/>
          <w:color w:val="222222"/>
          <w:sz w:val="28"/>
          <w:szCs w:val="28"/>
        </w:rPr>
        <w:t xml:space="preserve">the values </w:t>
      </w:r>
      <w:r w:rsidR="009A3AA0" w:rsidRPr="009A3AA0">
        <w:rPr>
          <w:rFonts w:ascii="Times New Roman" w:eastAsia="Times New Roman" w:hAnsi="Times New Roman" w:cs="Times New Roman"/>
          <w:color w:val="222222"/>
          <w:sz w:val="28"/>
          <w:szCs w:val="28"/>
        </w:rPr>
        <w:t xml:space="preserve">of </w:t>
      </w:r>
      <w:r w:rsidR="009A3AA0">
        <w:rPr>
          <w:rFonts w:ascii="Times New Roman" w:eastAsia="Times New Roman" w:hAnsi="Times New Roman" w:cs="Times New Roman"/>
          <w:color w:val="222222"/>
          <w:sz w:val="28"/>
          <w:szCs w:val="28"/>
        </w:rPr>
        <w:t>openness</w:t>
      </w:r>
      <w:r w:rsidR="009A3AA0" w:rsidRPr="009A3AA0">
        <w:rPr>
          <w:rFonts w:ascii="Times New Roman" w:eastAsia="Times New Roman" w:hAnsi="Times New Roman" w:cs="Times New Roman"/>
          <w:color w:val="222222"/>
          <w:sz w:val="28"/>
          <w:szCs w:val="28"/>
        </w:rPr>
        <w:t>, transparency,</w:t>
      </w:r>
      <w:r w:rsidR="009A3AA0">
        <w:rPr>
          <w:rFonts w:ascii="Times New Roman" w:eastAsia="Times New Roman" w:hAnsi="Times New Roman" w:cs="Times New Roman"/>
          <w:color w:val="222222"/>
          <w:sz w:val="28"/>
          <w:szCs w:val="28"/>
        </w:rPr>
        <w:t xml:space="preserve"> accountability and </w:t>
      </w:r>
      <w:r w:rsidR="009A3AA0" w:rsidRPr="009A3AA0">
        <w:rPr>
          <w:rFonts w:ascii="Times New Roman" w:eastAsia="Times New Roman" w:hAnsi="Times New Roman" w:cs="Times New Roman"/>
          <w:color w:val="222222"/>
          <w:sz w:val="28"/>
          <w:szCs w:val="28"/>
        </w:rPr>
        <w:t>other personal and social interests.</w:t>
      </w:r>
    </w:p>
    <w:p w:rsidR="00854C1B" w:rsidRDefault="00834007" w:rsidP="00834007">
      <w:pPr>
        <w:shd w:val="clear" w:color="auto" w:fill="FFFFFF"/>
        <w:spacing w:before="120" w:after="120" w:line="360" w:lineRule="exact"/>
        <w:ind w:firstLine="720"/>
        <w:jc w:val="both"/>
        <w:rPr>
          <w:rFonts w:ascii="Times New Roman" w:eastAsia="Times New Roman" w:hAnsi="Times New Roman" w:cs="Times New Roman"/>
          <w:b/>
          <w:color w:val="222222"/>
          <w:sz w:val="28"/>
          <w:szCs w:val="28"/>
        </w:rPr>
      </w:pPr>
      <w:r w:rsidRPr="00834007">
        <w:rPr>
          <w:rFonts w:ascii="Times New Roman" w:eastAsia="Times New Roman" w:hAnsi="Times New Roman" w:cs="Times New Roman"/>
          <w:b/>
          <w:color w:val="222222"/>
          <w:sz w:val="28"/>
          <w:szCs w:val="28"/>
        </w:rPr>
        <w:t xml:space="preserve">3. </w:t>
      </w:r>
      <w:r w:rsidR="00854C1B" w:rsidRPr="00854C1B">
        <w:rPr>
          <w:rFonts w:ascii="Times New Roman" w:eastAsia="Times New Roman" w:hAnsi="Times New Roman" w:cs="Times New Roman"/>
          <w:b/>
          <w:color w:val="222222"/>
          <w:sz w:val="28"/>
          <w:szCs w:val="28"/>
        </w:rPr>
        <w:t>Challenges in applying digital technology in Vietnam</w:t>
      </w:r>
    </w:p>
    <w:p w:rsidR="00854C1B" w:rsidRPr="00854C1B" w:rsidRDefault="009A3AA0" w:rsidP="00B62890">
      <w:pPr>
        <w:shd w:val="clear" w:color="auto" w:fill="FFFFFF"/>
        <w:spacing w:before="120" w:after="120" w:line="360" w:lineRule="exact"/>
        <w:ind w:firstLine="720"/>
        <w:jc w:val="both"/>
        <w:rPr>
          <w:rFonts w:ascii="Times New Roman" w:eastAsia="Times New Roman" w:hAnsi="Times New Roman" w:cs="Times New Roman"/>
          <w:color w:val="222222"/>
          <w:sz w:val="28"/>
          <w:szCs w:val="28"/>
        </w:rPr>
      </w:pPr>
      <w:proofErr w:type="gramStart"/>
      <w:r>
        <w:rPr>
          <w:rFonts w:ascii="Times New Roman" w:eastAsia="Times New Roman" w:hAnsi="Times New Roman" w:cs="Times New Roman"/>
          <w:color w:val="222222"/>
          <w:sz w:val="28"/>
          <w:szCs w:val="28"/>
        </w:rPr>
        <w:t>There are a number of challenges in applying digital technology to improve good governance in state management in Vietnam</w:t>
      </w:r>
      <w:r w:rsidR="00854C1B" w:rsidRPr="00854C1B">
        <w:rPr>
          <w:rFonts w:ascii="Times New Roman" w:eastAsia="Times New Roman" w:hAnsi="Times New Roman" w:cs="Times New Roman"/>
          <w:color w:val="222222"/>
          <w:sz w:val="28"/>
          <w:szCs w:val="28"/>
        </w:rPr>
        <w:t xml:space="preserve"> such as low e-Government ratings; lack of online </w:t>
      </w:r>
      <w:r>
        <w:rPr>
          <w:rFonts w:ascii="Times New Roman" w:eastAsia="Times New Roman" w:hAnsi="Times New Roman" w:cs="Times New Roman"/>
          <w:color w:val="222222"/>
          <w:sz w:val="28"/>
          <w:szCs w:val="28"/>
        </w:rPr>
        <w:t xml:space="preserve">public </w:t>
      </w:r>
      <w:r w:rsidR="00854C1B" w:rsidRPr="00854C1B">
        <w:rPr>
          <w:rFonts w:ascii="Times New Roman" w:eastAsia="Times New Roman" w:hAnsi="Times New Roman" w:cs="Times New Roman"/>
          <w:color w:val="222222"/>
          <w:sz w:val="28"/>
          <w:szCs w:val="28"/>
        </w:rPr>
        <w:t xml:space="preserve">information and data of ministries; </w:t>
      </w:r>
      <w:r w:rsidR="00B62890">
        <w:rPr>
          <w:rFonts w:ascii="Times New Roman" w:eastAsia="Times New Roman" w:hAnsi="Times New Roman" w:cs="Times New Roman"/>
          <w:color w:val="222222"/>
          <w:sz w:val="28"/>
          <w:szCs w:val="28"/>
        </w:rPr>
        <w:t xml:space="preserve">difficulties in accessing public </w:t>
      </w:r>
      <w:r>
        <w:rPr>
          <w:rFonts w:ascii="Times New Roman" w:eastAsia="Times New Roman" w:hAnsi="Times New Roman" w:cs="Times New Roman"/>
          <w:color w:val="222222"/>
          <w:sz w:val="28"/>
          <w:szCs w:val="28"/>
        </w:rPr>
        <w:t>information</w:t>
      </w:r>
      <w:r w:rsidR="00854C1B" w:rsidRPr="00854C1B">
        <w:rPr>
          <w:rFonts w:ascii="Times New Roman" w:eastAsia="Times New Roman" w:hAnsi="Times New Roman" w:cs="Times New Roman"/>
          <w:color w:val="222222"/>
          <w:sz w:val="28"/>
          <w:szCs w:val="28"/>
        </w:rPr>
        <w:t xml:space="preserve">; public policies and services are not centered on people and businesses; there is no </w:t>
      </w:r>
      <w:r w:rsidR="00B62890">
        <w:rPr>
          <w:rFonts w:ascii="Times New Roman" w:eastAsia="Times New Roman" w:hAnsi="Times New Roman" w:cs="Times New Roman"/>
          <w:color w:val="222222"/>
          <w:sz w:val="28"/>
          <w:szCs w:val="28"/>
        </w:rPr>
        <w:t>effective</w:t>
      </w:r>
      <w:r w:rsidR="00854C1B" w:rsidRPr="00854C1B">
        <w:rPr>
          <w:rFonts w:ascii="Times New Roman" w:eastAsia="Times New Roman" w:hAnsi="Times New Roman" w:cs="Times New Roman"/>
          <w:color w:val="222222"/>
          <w:sz w:val="28"/>
          <w:szCs w:val="28"/>
        </w:rPr>
        <w:t xml:space="preserve"> mechanism for coordination and </w:t>
      </w:r>
      <w:r w:rsidR="00B62890">
        <w:rPr>
          <w:rFonts w:ascii="Times New Roman" w:eastAsia="Times New Roman" w:hAnsi="Times New Roman" w:cs="Times New Roman"/>
          <w:color w:val="222222"/>
          <w:sz w:val="28"/>
          <w:szCs w:val="28"/>
        </w:rPr>
        <w:t xml:space="preserve">accountability </w:t>
      </w:r>
      <w:r w:rsidR="00854C1B" w:rsidRPr="00854C1B">
        <w:rPr>
          <w:rFonts w:ascii="Times New Roman" w:eastAsia="Times New Roman" w:hAnsi="Times New Roman" w:cs="Times New Roman"/>
          <w:color w:val="222222"/>
          <w:sz w:val="28"/>
          <w:szCs w:val="28"/>
        </w:rPr>
        <w:t>among agencies, organizations</w:t>
      </w:r>
      <w:r w:rsidR="00B62890">
        <w:rPr>
          <w:rFonts w:ascii="Times New Roman" w:eastAsia="Times New Roman" w:hAnsi="Times New Roman" w:cs="Times New Roman"/>
          <w:color w:val="222222"/>
          <w:sz w:val="28"/>
          <w:szCs w:val="28"/>
        </w:rPr>
        <w:t>,</w:t>
      </w:r>
      <w:r w:rsidR="00854C1B" w:rsidRPr="00854C1B">
        <w:rPr>
          <w:rFonts w:ascii="Times New Roman" w:eastAsia="Times New Roman" w:hAnsi="Times New Roman" w:cs="Times New Roman"/>
          <w:color w:val="222222"/>
          <w:sz w:val="28"/>
          <w:szCs w:val="28"/>
        </w:rPr>
        <w:t xml:space="preserve"> and individuals; agencies, administrative staff</w:t>
      </w:r>
      <w:r w:rsidR="00B62890">
        <w:rPr>
          <w:rFonts w:ascii="Times New Roman" w:eastAsia="Times New Roman" w:hAnsi="Times New Roman" w:cs="Times New Roman"/>
          <w:color w:val="222222"/>
          <w:sz w:val="28"/>
          <w:szCs w:val="28"/>
        </w:rPr>
        <w:t>s</w:t>
      </w:r>
      <w:r w:rsidR="00854C1B" w:rsidRPr="00854C1B">
        <w:rPr>
          <w:rFonts w:ascii="Times New Roman" w:eastAsia="Times New Roman" w:hAnsi="Times New Roman" w:cs="Times New Roman"/>
          <w:color w:val="222222"/>
          <w:sz w:val="28"/>
          <w:szCs w:val="28"/>
        </w:rPr>
        <w:t xml:space="preserve"> </w:t>
      </w:r>
      <w:r w:rsidR="00B62890">
        <w:rPr>
          <w:rFonts w:ascii="Times New Roman" w:eastAsia="Times New Roman" w:hAnsi="Times New Roman" w:cs="Times New Roman"/>
          <w:color w:val="222222"/>
          <w:sz w:val="28"/>
          <w:szCs w:val="28"/>
        </w:rPr>
        <w:t xml:space="preserve">are </w:t>
      </w:r>
      <w:r w:rsidR="00854C1B" w:rsidRPr="00854C1B">
        <w:rPr>
          <w:rFonts w:ascii="Times New Roman" w:eastAsia="Times New Roman" w:hAnsi="Times New Roman" w:cs="Times New Roman"/>
          <w:color w:val="222222"/>
          <w:sz w:val="28"/>
          <w:szCs w:val="28"/>
        </w:rPr>
        <w:t xml:space="preserve">still bureaucratic, </w:t>
      </w:r>
      <w:r w:rsidR="00B62890">
        <w:rPr>
          <w:rFonts w:ascii="Times New Roman" w:eastAsia="Times New Roman" w:hAnsi="Times New Roman" w:cs="Times New Roman"/>
          <w:color w:val="222222"/>
          <w:sz w:val="28"/>
          <w:szCs w:val="28"/>
        </w:rPr>
        <w:t>not highly accountable in public service; m</w:t>
      </w:r>
      <w:r w:rsidR="00854C1B" w:rsidRPr="00854C1B">
        <w:rPr>
          <w:rFonts w:ascii="Times New Roman" w:eastAsia="Times New Roman" w:hAnsi="Times New Roman" w:cs="Times New Roman"/>
          <w:color w:val="222222"/>
          <w:sz w:val="28"/>
          <w:szCs w:val="28"/>
        </w:rPr>
        <w:t xml:space="preserve">any people are not fully aware of </w:t>
      </w:r>
      <w:r w:rsidR="00B62890">
        <w:rPr>
          <w:rFonts w:ascii="Times New Roman" w:eastAsia="Times New Roman" w:hAnsi="Times New Roman" w:cs="Times New Roman"/>
          <w:color w:val="222222"/>
          <w:sz w:val="28"/>
          <w:szCs w:val="28"/>
        </w:rPr>
        <w:t>digital technology</w:t>
      </w:r>
      <w:r w:rsidR="00854C1B" w:rsidRPr="00854C1B">
        <w:rPr>
          <w:rFonts w:ascii="Times New Roman" w:eastAsia="Times New Roman" w:hAnsi="Times New Roman" w:cs="Times New Roman"/>
          <w:color w:val="222222"/>
          <w:sz w:val="28"/>
          <w:szCs w:val="28"/>
        </w:rPr>
        <w:t xml:space="preserve"> and its app</w:t>
      </w:r>
      <w:r w:rsidR="00B62890">
        <w:rPr>
          <w:rFonts w:ascii="Times New Roman" w:eastAsia="Times New Roman" w:hAnsi="Times New Roman" w:cs="Times New Roman"/>
          <w:color w:val="222222"/>
          <w:sz w:val="28"/>
          <w:szCs w:val="28"/>
        </w:rPr>
        <w:t>lications in state management; i</w:t>
      </w:r>
      <w:r w:rsidR="00854C1B" w:rsidRPr="00854C1B">
        <w:rPr>
          <w:rFonts w:ascii="Times New Roman" w:eastAsia="Times New Roman" w:hAnsi="Times New Roman" w:cs="Times New Roman"/>
          <w:color w:val="222222"/>
          <w:sz w:val="28"/>
          <w:szCs w:val="28"/>
        </w:rPr>
        <w:t>nadequate and incomplete policy framework, laws</w:t>
      </w:r>
      <w:r w:rsidR="00854C1B">
        <w:rPr>
          <w:rFonts w:ascii="Times New Roman" w:eastAsia="Times New Roman" w:hAnsi="Times New Roman" w:cs="Times New Roman"/>
          <w:color w:val="222222"/>
          <w:sz w:val="28"/>
          <w:szCs w:val="28"/>
        </w:rPr>
        <w:t>, procedures...</w:t>
      </w:r>
      <w:proofErr w:type="gramEnd"/>
    </w:p>
    <w:p w:rsidR="00834007" w:rsidRDefault="00834007" w:rsidP="00854C1B">
      <w:pPr>
        <w:shd w:val="clear" w:color="auto" w:fill="FFFFFF"/>
        <w:spacing w:before="120" w:after="120" w:line="360" w:lineRule="exact"/>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t>4</w:t>
      </w:r>
      <w:r w:rsidRPr="00A26539">
        <w:rPr>
          <w:rFonts w:ascii="Times New Roman" w:eastAsia="Times New Roman" w:hAnsi="Times New Roman" w:cs="Times New Roman"/>
          <w:b/>
          <w:color w:val="222222"/>
          <w:sz w:val="28"/>
          <w:szCs w:val="28"/>
        </w:rPr>
        <w:t xml:space="preserve">. </w:t>
      </w:r>
      <w:r w:rsidR="00854C1B" w:rsidRPr="00854C1B">
        <w:rPr>
          <w:rFonts w:ascii="Times New Roman" w:eastAsia="Times New Roman" w:hAnsi="Times New Roman" w:cs="Times New Roman"/>
          <w:b/>
          <w:color w:val="222222"/>
          <w:sz w:val="28"/>
          <w:szCs w:val="28"/>
        </w:rPr>
        <w:t>Solutions to apply digital technology for good governance in state management in Vietnam</w:t>
      </w:r>
    </w:p>
    <w:p w:rsidR="005C262E" w:rsidRPr="005C262E" w:rsidRDefault="005C262E" w:rsidP="005C262E">
      <w:pPr>
        <w:ind w:firstLine="720"/>
        <w:jc w:val="both"/>
        <w:rPr>
          <w:rFonts w:ascii="Times New Roman" w:hAnsi="Times New Roman" w:cs="Times New Roman"/>
          <w:sz w:val="28"/>
          <w:szCs w:val="28"/>
        </w:rPr>
      </w:pPr>
      <w:r w:rsidRPr="005C262E">
        <w:rPr>
          <w:rFonts w:ascii="Times New Roman" w:hAnsi="Times New Roman" w:cs="Times New Roman"/>
          <w:sz w:val="28"/>
          <w:szCs w:val="28"/>
        </w:rPr>
        <w:t>Through</w:t>
      </w:r>
      <w:r>
        <w:rPr>
          <w:rFonts w:ascii="Times New Roman" w:hAnsi="Times New Roman" w:cs="Times New Roman"/>
          <w:sz w:val="28"/>
          <w:szCs w:val="28"/>
        </w:rPr>
        <w:t xml:space="preserve"> our</w:t>
      </w:r>
      <w:r w:rsidRPr="005C262E">
        <w:rPr>
          <w:rFonts w:ascii="Times New Roman" w:hAnsi="Times New Roman" w:cs="Times New Roman"/>
          <w:sz w:val="28"/>
          <w:szCs w:val="28"/>
        </w:rPr>
        <w:t xml:space="preserve"> research, the</w:t>
      </w:r>
      <w:r w:rsidR="00B62890">
        <w:rPr>
          <w:rFonts w:ascii="Times New Roman" w:hAnsi="Times New Roman" w:cs="Times New Roman"/>
          <w:sz w:val="28"/>
          <w:szCs w:val="28"/>
        </w:rPr>
        <w:t xml:space="preserve"> paper </w:t>
      </w:r>
      <w:r w:rsidRPr="005C262E">
        <w:rPr>
          <w:rFonts w:ascii="Times New Roman" w:hAnsi="Times New Roman" w:cs="Times New Roman"/>
          <w:sz w:val="28"/>
          <w:szCs w:val="28"/>
        </w:rPr>
        <w:t>proposes a number of solutions to apply digital technology to promote good governance in state management in Vietnam:</w:t>
      </w:r>
    </w:p>
    <w:p w:rsidR="005C262E" w:rsidRPr="005C262E" w:rsidRDefault="005C262E" w:rsidP="005C262E">
      <w:pPr>
        <w:ind w:firstLine="720"/>
        <w:jc w:val="both"/>
        <w:rPr>
          <w:rFonts w:ascii="Times New Roman" w:hAnsi="Times New Roman" w:cs="Times New Roman"/>
          <w:sz w:val="28"/>
          <w:szCs w:val="28"/>
        </w:rPr>
      </w:pPr>
      <w:proofErr w:type="gramStart"/>
      <w:r w:rsidRPr="005C262E">
        <w:rPr>
          <w:rFonts w:ascii="Times New Roman" w:hAnsi="Times New Roman" w:cs="Times New Roman"/>
          <w:sz w:val="28"/>
          <w:szCs w:val="28"/>
        </w:rPr>
        <w:lastRenderedPageBreak/>
        <w:t>- Develop</w:t>
      </w:r>
      <w:r w:rsidR="000F3222">
        <w:rPr>
          <w:rFonts w:ascii="Times New Roman" w:hAnsi="Times New Roman" w:cs="Times New Roman"/>
          <w:sz w:val="28"/>
          <w:szCs w:val="28"/>
        </w:rPr>
        <w:t>ing</w:t>
      </w:r>
      <w:r w:rsidRPr="005C262E">
        <w:rPr>
          <w:rFonts w:ascii="Times New Roman" w:hAnsi="Times New Roman" w:cs="Times New Roman"/>
          <w:sz w:val="28"/>
          <w:szCs w:val="28"/>
        </w:rPr>
        <w:t xml:space="preserve"> a national strategy for digital transform</w:t>
      </w:r>
      <w:r w:rsidR="00B62890">
        <w:rPr>
          <w:rFonts w:ascii="Times New Roman" w:hAnsi="Times New Roman" w:cs="Times New Roman"/>
          <w:sz w:val="28"/>
          <w:szCs w:val="28"/>
        </w:rPr>
        <w:t>ation, improve policies and law</w:t>
      </w:r>
      <w:r w:rsidRPr="005C262E">
        <w:rPr>
          <w:rFonts w:ascii="Times New Roman" w:hAnsi="Times New Roman" w:cs="Times New Roman"/>
          <w:sz w:val="28"/>
          <w:szCs w:val="28"/>
        </w:rPr>
        <w:t xml:space="preserve"> on digital technology application in state management so that on the one hand, they can fully </w:t>
      </w:r>
      <w:r w:rsidR="00B62890">
        <w:rPr>
          <w:rFonts w:ascii="Times New Roman" w:hAnsi="Times New Roman" w:cs="Times New Roman"/>
          <w:sz w:val="28"/>
          <w:szCs w:val="28"/>
        </w:rPr>
        <w:t xml:space="preserve">make use of </w:t>
      </w:r>
      <w:r w:rsidRPr="005C262E">
        <w:rPr>
          <w:rFonts w:ascii="Times New Roman" w:hAnsi="Times New Roman" w:cs="Times New Roman"/>
          <w:sz w:val="28"/>
          <w:szCs w:val="28"/>
        </w:rPr>
        <w:t xml:space="preserve">their values ​​in terms of </w:t>
      </w:r>
      <w:r w:rsidR="00B62890">
        <w:rPr>
          <w:rFonts w:ascii="Times New Roman" w:hAnsi="Times New Roman" w:cs="Times New Roman"/>
          <w:sz w:val="28"/>
          <w:szCs w:val="28"/>
        </w:rPr>
        <w:t>openness</w:t>
      </w:r>
      <w:r w:rsidRPr="005C262E">
        <w:rPr>
          <w:rFonts w:ascii="Times New Roman" w:hAnsi="Times New Roman" w:cs="Times New Roman"/>
          <w:sz w:val="28"/>
          <w:szCs w:val="28"/>
        </w:rPr>
        <w:t>, transparency and accountability, at the same time balancing other values ​​and benefits of individuals and society, as well as minimizing risks and negative effects of the application of digital technology in state management;</w:t>
      </w:r>
      <w:proofErr w:type="gramEnd"/>
    </w:p>
    <w:p w:rsidR="005C262E" w:rsidRPr="005C262E" w:rsidRDefault="005C262E" w:rsidP="005C262E">
      <w:pPr>
        <w:ind w:firstLine="720"/>
        <w:jc w:val="both"/>
        <w:rPr>
          <w:rFonts w:ascii="Times New Roman" w:hAnsi="Times New Roman" w:cs="Times New Roman"/>
          <w:sz w:val="28"/>
          <w:szCs w:val="28"/>
        </w:rPr>
      </w:pPr>
      <w:r w:rsidRPr="005C262E">
        <w:rPr>
          <w:rFonts w:ascii="Times New Roman" w:hAnsi="Times New Roman" w:cs="Times New Roman"/>
          <w:sz w:val="28"/>
          <w:szCs w:val="28"/>
        </w:rPr>
        <w:t xml:space="preserve">- </w:t>
      </w:r>
      <w:r w:rsidR="000F3222">
        <w:rPr>
          <w:rFonts w:ascii="Times New Roman" w:hAnsi="Times New Roman" w:cs="Times New Roman"/>
          <w:sz w:val="28"/>
          <w:szCs w:val="28"/>
        </w:rPr>
        <w:t xml:space="preserve">Developing </w:t>
      </w:r>
      <w:r w:rsidRPr="005C262E">
        <w:rPr>
          <w:rFonts w:ascii="Times New Roman" w:hAnsi="Times New Roman" w:cs="Times New Roman"/>
          <w:sz w:val="28"/>
          <w:szCs w:val="28"/>
        </w:rPr>
        <w:t>e-government that is fair, accessible to everyone, with attention</w:t>
      </w:r>
      <w:r w:rsidR="000F3222">
        <w:rPr>
          <w:rFonts w:ascii="Times New Roman" w:hAnsi="Times New Roman" w:cs="Times New Roman"/>
          <w:sz w:val="28"/>
          <w:szCs w:val="28"/>
        </w:rPr>
        <w:t xml:space="preserve"> to disadvantaged</w:t>
      </w:r>
      <w:r w:rsidRPr="005C262E">
        <w:rPr>
          <w:rFonts w:ascii="Times New Roman" w:hAnsi="Times New Roman" w:cs="Times New Roman"/>
          <w:sz w:val="28"/>
          <w:szCs w:val="28"/>
        </w:rPr>
        <w:t xml:space="preserve"> and vulnerable individuals and groups. Government must have a responsibility to facilitate and support</w:t>
      </w:r>
      <w:r w:rsidR="000F3222">
        <w:rPr>
          <w:rFonts w:ascii="Times New Roman" w:hAnsi="Times New Roman" w:cs="Times New Roman"/>
          <w:sz w:val="28"/>
          <w:szCs w:val="28"/>
        </w:rPr>
        <w:t xml:space="preserve"> the people, especially the people in remote areas, the poor and the old people to access to digital technologies and</w:t>
      </w:r>
      <w:r w:rsidRPr="005C262E">
        <w:rPr>
          <w:rFonts w:ascii="Times New Roman" w:hAnsi="Times New Roman" w:cs="Times New Roman"/>
          <w:sz w:val="28"/>
          <w:szCs w:val="28"/>
        </w:rPr>
        <w:t xml:space="preserve"> digital applications</w:t>
      </w:r>
      <w:r w:rsidR="000F3222">
        <w:rPr>
          <w:rFonts w:ascii="Times New Roman" w:hAnsi="Times New Roman" w:cs="Times New Roman"/>
          <w:sz w:val="28"/>
          <w:szCs w:val="28"/>
        </w:rPr>
        <w:t>.</w:t>
      </w:r>
    </w:p>
    <w:p w:rsidR="005C262E" w:rsidRPr="005C262E" w:rsidRDefault="005C262E" w:rsidP="005C262E">
      <w:pPr>
        <w:ind w:firstLine="720"/>
        <w:jc w:val="both"/>
        <w:rPr>
          <w:rFonts w:ascii="Times New Roman" w:hAnsi="Times New Roman" w:cs="Times New Roman"/>
          <w:sz w:val="28"/>
          <w:szCs w:val="28"/>
        </w:rPr>
      </w:pPr>
      <w:r w:rsidRPr="005C262E">
        <w:rPr>
          <w:rFonts w:ascii="Times New Roman" w:hAnsi="Times New Roman" w:cs="Times New Roman"/>
          <w:sz w:val="28"/>
          <w:szCs w:val="28"/>
        </w:rPr>
        <w:t>- Strengthening applications to promote the right to access informatio</w:t>
      </w:r>
      <w:r w:rsidR="000F3222">
        <w:rPr>
          <w:rFonts w:ascii="Times New Roman" w:hAnsi="Times New Roman" w:cs="Times New Roman"/>
          <w:sz w:val="28"/>
          <w:szCs w:val="28"/>
        </w:rPr>
        <w:t>n, in which focusing on developing</w:t>
      </w:r>
      <w:r w:rsidRPr="005C262E">
        <w:rPr>
          <w:rFonts w:ascii="Times New Roman" w:hAnsi="Times New Roman" w:cs="Times New Roman"/>
          <w:sz w:val="28"/>
          <w:szCs w:val="28"/>
        </w:rPr>
        <w:t xml:space="preserve"> information systems, state management information databases; ensure the responsibility to proactively disclose </w:t>
      </w:r>
      <w:r w:rsidR="000F3222">
        <w:rPr>
          <w:rFonts w:ascii="Times New Roman" w:hAnsi="Times New Roman" w:cs="Times New Roman"/>
          <w:sz w:val="28"/>
          <w:szCs w:val="28"/>
        </w:rPr>
        <w:t xml:space="preserve">public </w:t>
      </w:r>
      <w:r w:rsidRPr="005C262E">
        <w:rPr>
          <w:rFonts w:ascii="Times New Roman" w:hAnsi="Times New Roman" w:cs="Times New Roman"/>
          <w:sz w:val="28"/>
          <w:szCs w:val="28"/>
        </w:rPr>
        <w:t>information, provide information to people upon request; building forms of sharing and providing information that are easy to access and use; build specialized agencies to coordinate and provide online information ...</w:t>
      </w:r>
    </w:p>
    <w:p w:rsidR="005C262E" w:rsidRPr="005C262E" w:rsidRDefault="005C262E" w:rsidP="005C262E">
      <w:pPr>
        <w:ind w:firstLine="720"/>
        <w:jc w:val="both"/>
        <w:rPr>
          <w:rFonts w:ascii="Times New Roman" w:hAnsi="Times New Roman" w:cs="Times New Roman"/>
          <w:sz w:val="28"/>
          <w:szCs w:val="28"/>
        </w:rPr>
      </w:pPr>
      <w:r w:rsidRPr="005C262E">
        <w:rPr>
          <w:rFonts w:ascii="Times New Roman" w:hAnsi="Times New Roman" w:cs="Times New Roman"/>
          <w:sz w:val="28"/>
          <w:szCs w:val="28"/>
        </w:rPr>
        <w:t>- Strengthening the right to participate in state management on online interfaces and applications. There is a need to promote the development and improvement of an open, data-driven government to empower people and broader conditions to participate in state management. The Internet and social networks on the one hand need to reinforce an important channel for people to participate in state management, on the other hand, it is necessary to build and perfect the scope and limits of internet freedom to ensure order, safety and security of people and society.</w:t>
      </w:r>
    </w:p>
    <w:p w:rsidR="005C262E" w:rsidRPr="005C262E" w:rsidRDefault="005C262E" w:rsidP="005C262E">
      <w:pPr>
        <w:ind w:firstLine="720"/>
        <w:jc w:val="both"/>
        <w:rPr>
          <w:rFonts w:ascii="Times New Roman" w:hAnsi="Times New Roman" w:cs="Times New Roman"/>
          <w:sz w:val="28"/>
          <w:szCs w:val="28"/>
        </w:rPr>
      </w:pPr>
      <w:r w:rsidRPr="005C262E">
        <w:rPr>
          <w:rFonts w:ascii="Times New Roman" w:hAnsi="Times New Roman" w:cs="Times New Roman"/>
          <w:sz w:val="28"/>
          <w:szCs w:val="28"/>
        </w:rPr>
        <w:t>- Develop</w:t>
      </w:r>
      <w:r w:rsidR="000F3222">
        <w:rPr>
          <w:rFonts w:ascii="Times New Roman" w:hAnsi="Times New Roman" w:cs="Times New Roman"/>
          <w:sz w:val="28"/>
          <w:szCs w:val="28"/>
        </w:rPr>
        <w:t>ing</w:t>
      </w:r>
      <w:r w:rsidRPr="005C262E">
        <w:rPr>
          <w:rFonts w:ascii="Times New Roman" w:hAnsi="Times New Roman" w:cs="Times New Roman"/>
          <w:sz w:val="28"/>
          <w:szCs w:val="28"/>
        </w:rPr>
        <w:t xml:space="preserve"> digital applications in anti-corruption through </w:t>
      </w:r>
      <w:r w:rsidR="000F3222">
        <w:rPr>
          <w:rFonts w:ascii="Times New Roman" w:hAnsi="Times New Roman" w:cs="Times New Roman"/>
          <w:sz w:val="28"/>
          <w:szCs w:val="28"/>
        </w:rPr>
        <w:t>openness</w:t>
      </w:r>
      <w:r w:rsidRPr="005C262E">
        <w:rPr>
          <w:rFonts w:ascii="Times New Roman" w:hAnsi="Times New Roman" w:cs="Times New Roman"/>
          <w:sz w:val="28"/>
          <w:szCs w:val="28"/>
        </w:rPr>
        <w:t>, transparency and ensure full accountability in state management activities.</w:t>
      </w:r>
    </w:p>
    <w:p w:rsidR="00834007" w:rsidRPr="000E294F" w:rsidRDefault="005C262E" w:rsidP="005C262E">
      <w:pPr>
        <w:ind w:firstLine="720"/>
        <w:jc w:val="both"/>
        <w:rPr>
          <w:rFonts w:ascii="Times New Roman" w:hAnsi="Times New Roman" w:cs="Times New Roman"/>
          <w:spacing w:val="-5"/>
          <w:sz w:val="28"/>
          <w:szCs w:val="28"/>
          <w:bdr w:val="none" w:sz="0" w:space="0" w:color="auto" w:frame="1"/>
        </w:rPr>
      </w:pPr>
      <w:r w:rsidRPr="005C262E">
        <w:rPr>
          <w:rFonts w:ascii="Times New Roman" w:hAnsi="Times New Roman" w:cs="Times New Roman"/>
          <w:sz w:val="28"/>
          <w:szCs w:val="28"/>
        </w:rPr>
        <w:t>- Study</w:t>
      </w:r>
      <w:r w:rsidR="000F3222">
        <w:rPr>
          <w:rFonts w:ascii="Times New Roman" w:hAnsi="Times New Roman" w:cs="Times New Roman"/>
          <w:sz w:val="28"/>
          <w:szCs w:val="28"/>
        </w:rPr>
        <w:t>ing</w:t>
      </w:r>
      <w:r w:rsidRPr="005C262E">
        <w:rPr>
          <w:rFonts w:ascii="Times New Roman" w:hAnsi="Times New Roman" w:cs="Times New Roman"/>
          <w:sz w:val="28"/>
          <w:szCs w:val="28"/>
        </w:rPr>
        <w:t xml:space="preserve"> the national policy framework on AI and AI governance for a good society to ensure openness, transparency and accountability of all stakeholders, especially public agencies.</w:t>
      </w:r>
    </w:p>
    <w:sectPr w:rsidR="00834007" w:rsidRPr="000E29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A3" w:rsidRDefault="00824EA3" w:rsidP="00834007">
      <w:pPr>
        <w:spacing w:after="0" w:line="240" w:lineRule="auto"/>
      </w:pPr>
      <w:r>
        <w:separator/>
      </w:r>
    </w:p>
  </w:endnote>
  <w:endnote w:type="continuationSeparator" w:id="0">
    <w:p w:rsidR="00824EA3" w:rsidRDefault="00824EA3" w:rsidP="00834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A3" w:rsidRDefault="00824EA3" w:rsidP="00834007">
      <w:pPr>
        <w:spacing w:after="0" w:line="240" w:lineRule="auto"/>
      </w:pPr>
      <w:r>
        <w:separator/>
      </w:r>
    </w:p>
  </w:footnote>
  <w:footnote w:type="continuationSeparator" w:id="0">
    <w:p w:rsidR="00824EA3" w:rsidRDefault="00824EA3" w:rsidP="00834007">
      <w:pPr>
        <w:spacing w:after="0" w:line="240" w:lineRule="auto"/>
      </w:pPr>
      <w:r>
        <w:continuationSeparator/>
      </w:r>
    </w:p>
  </w:footnote>
  <w:footnote w:id="1">
    <w:p w:rsidR="00682D3F" w:rsidRDefault="00682D3F" w:rsidP="00682D3F">
      <w:pPr>
        <w:pStyle w:val="FootnoteText"/>
        <w:ind w:firstLine="0"/>
      </w:pPr>
      <w:r>
        <w:rPr>
          <w:rStyle w:val="FootnoteReference"/>
        </w:rPr>
        <w:footnoteRef/>
      </w:r>
      <w:r>
        <w:t xml:space="preserve"> Master. Pham Tien Dung, the Principle of Hanoi College of Electronic and Electro – Refrigeratory Technics, PHD candidate of Vietnam National University, School of Law, Hanoi </w:t>
      </w:r>
    </w:p>
  </w:footnote>
  <w:footnote w:id="2">
    <w:p w:rsidR="00682D3F" w:rsidRDefault="00682D3F" w:rsidP="00682D3F">
      <w:pPr>
        <w:pStyle w:val="FootnoteText"/>
        <w:ind w:firstLine="0"/>
      </w:pPr>
      <w:r>
        <w:rPr>
          <w:rStyle w:val="FootnoteReference"/>
        </w:rPr>
        <w:footnoteRef/>
      </w:r>
      <w:r>
        <w:t xml:space="preserve"> Associate Professor Dang Minh Tuan, </w:t>
      </w:r>
      <w:r>
        <w:t>Vietnam National University, School of Law, Hanoi</w:t>
      </w:r>
    </w:p>
  </w:footnote>
  <w:footnote w:id="3">
    <w:p w:rsidR="00834007" w:rsidRDefault="00834007" w:rsidP="00834007">
      <w:pPr>
        <w:pStyle w:val="FootnoteText"/>
        <w:ind w:firstLine="0"/>
      </w:pPr>
      <w:r>
        <w:rPr>
          <w:rStyle w:val="FootnoteReference"/>
        </w:rPr>
        <w:footnoteRef/>
      </w:r>
      <w:r>
        <w:t xml:space="preserve"> </w:t>
      </w:r>
      <w:r>
        <w:rPr>
          <w:sz w:val="21"/>
          <w:szCs w:val="21"/>
          <w:lang w:val="vi-VN"/>
        </w:rPr>
        <w:t>H. Nguyễn</w:t>
      </w:r>
      <w:r>
        <w:rPr>
          <w:sz w:val="21"/>
          <w:szCs w:val="21"/>
        </w:rPr>
        <w:t xml:space="preserve">, </w:t>
      </w:r>
      <w:r w:rsidR="003E7BD4">
        <w:rPr>
          <w:sz w:val="21"/>
          <w:szCs w:val="21"/>
        </w:rPr>
        <w:t>“</w:t>
      </w:r>
      <w:r w:rsidR="00AD1C21" w:rsidRPr="003E7BD4">
        <w:rPr>
          <w:i/>
          <w:sz w:val="21"/>
          <w:szCs w:val="21"/>
        </w:rPr>
        <w:t>Stages of E-Government Development</w:t>
      </w:r>
      <w:r w:rsidR="003E7BD4">
        <w:rPr>
          <w:sz w:val="21"/>
          <w:szCs w:val="21"/>
        </w:rPr>
        <w:t>”</w:t>
      </w:r>
      <w:r>
        <w:rPr>
          <w:sz w:val="21"/>
          <w:szCs w:val="21"/>
          <w:lang w:val="vi-VN"/>
        </w:rPr>
        <w:t xml:space="preserve">, </w:t>
      </w:r>
      <w:hyperlink r:id="rId1" w:history="1">
        <w:r>
          <w:rPr>
            <w:rStyle w:val="Hyperlink"/>
          </w:rPr>
          <w:t>https://baobinhphuoc.com.vn/Content/cac-giai-doan-xay-dung-chinh-phu-dien-tu-5309?fbclid=IwAR3jdr61dlKMJtO2AeB2Q9EoC7NV9SVSHZxXKqdlMHnoWMDc5Y_kZemleA&amp;fbclid=IwAR3jdr61dlKMJtO2AeB2Q9EoC7NV9SVSHZxXKqdlMHnoWMDc5Y_kZemleA</w:t>
        </w:r>
      </w:hyperlink>
      <w:r>
        <w:t xml:space="preserve"> (23/11/2018), </w:t>
      </w:r>
      <w:r w:rsidR="00AD1C21" w:rsidRPr="00AD1C21">
        <w:t>Accessed 6/7/2020.</w:t>
      </w:r>
    </w:p>
  </w:footnote>
  <w:footnote w:id="4">
    <w:p w:rsidR="00834007" w:rsidRDefault="00834007" w:rsidP="00834007">
      <w:pPr>
        <w:pStyle w:val="FootnoteText"/>
        <w:ind w:firstLine="0"/>
      </w:pPr>
      <w:r>
        <w:rPr>
          <w:rStyle w:val="FootnoteReference"/>
        </w:rPr>
        <w:footnoteRef/>
      </w:r>
      <w:r>
        <w:t xml:space="preserve"> </w:t>
      </w:r>
      <w:r w:rsidR="003E5359">
        <w:t xml:space="preserve">Dr. </w:t>
      </w:r>
      <w:r>
        <w:t xml:space="preserve">Ngô Hải Phan, </w:t>
      </w:r>
      <w:r w:rsidR="003E5359">
        <w:t>“</w:t>
      </w:r>
      <w:r w:rsidR="003E7BD4" w:rsidRPr="003E7BD4">
        <w:rPr>
          <w:i/>
        </w:rPr>
        <w:t>Requirements and Prospects of Applying T</w:t>
      </w:r>
      <w:r w:rsidR="003E5359" w:rsidRPr="003E7BD4">
        <w:rPr>
          <w:i/>
        </w:rPr>
        <w:t>echnologies of the F</w:t>
      </w:r>
      <w:r w:rsidR="003E7BD4" w:rsidRPr="003E7BD4">
        <w:rPr>
          <w:i/>
        </w:rPr>
        <w:t>ourth Industrial Revolution in Improving Efficiency of State Governance, e-Government O</w:t>
      </w:r>
      <w:r w:rsidR="003E5359" w:rsidRPr="003E7BD4">
        <w:rPr>
          <w:i/>
        </w:rPr>
        <w:t>peration</w:t>
      </w:r>
      <w:r w:rsidR="003E5359">
        <w:t>”</w:t>
      </w:r>
      <w:r w:rsidR="003E5359" w:rsidRPr="003E5359">
        <w:t xml:space="preserve">, in the </w:t>
      </w:r>
      <w:r w:rsidR="003E5359">
        <w:t xml:space="preserve">Proceedings of the </w:t>
      </w:r>
      <w:r w:rsidR="003E5359" w:rsidRPr="003E5359">
        <w:t>National Workshop</w:t>
      </w:r>
      <w:r w:rsidR="003E5359">
        <w:t xml:space="preserve"> </w:t>
      </w:r>
      <w:r w:rsidR="003E5359" w:rsidRPr="003E5359">
        <w:t xml:space="preserve"> on the First Industrial Revolution and legal issues for </w:t>
      </w:r>
      <w:r w:rsidR="003E5359">
        <w:t xml:space="preserve">developing and reforming </w:t>
      </w:r>
      <w:r w:rsidR="003E5359" w:rsidRPr="003E5359">
        <w:t xml:space="preserve">the Vietnamese legal system, Ministry of Justice, </w:t>
      </w:r>
      <w:r w:rsidR="003E7BD4">
        <w:t xml:space="preserve">Hanoi, </w:t>
      </w:r>
      <w:r w:rsidR="003E5359" w:rsidRPr="003E5359">
        <w:t>J</w:t>
      </w:r>
      <w:r w:rsidR="003E5359">
        <w:t>une 24, 2019, pp.211-214</w:t>
      </w:r>
      <w:r>
        <w:t xml:space="preserve">. </w:t>
      </w:r>
    </w:p>
  </w:footnote>
  <w:footnote w:id="5">
    <w:p w:rsidR="00834007" w:rsidRDefault="00834007" w:rsidP="00834007">
      <w:pPr>
        <w:pStyle w:val="FootnoteText"/>
        <w:ind w:firstLine="0"/>
      </w:pPr>
      <w:r>
        <w:rPr>
          <w:rStyle w:val="FootnoteReference"/>
        </w:rPr>
        <w:footnoteRef/>
      </w:r>
      <w:r>
        <w:t xml:space="preserve"> </w:t>
      </w:r>
      <w:r w:rsidR="003E7BD4">
        <w:t>T</w:t>
      </w:r>
      <w:r w:rsidR="003E5359" w:rsidRPr="003E5359">
        <w:t>he Office</w:t>
      </w:r>
      <w:r w:rsidR="003E7BD4">
        <w:t xml:space="preserve"> of Government,</w:t>
      </w:r>
      <w:r w:rsidR="003E5359" w:rsidRPr="003E5359">
        <w:t xml:space="preserve"> Report on the implementation of e-Government </w:t>
      </w:r>
      <w:r w:rsidR="003E5359">
        <w:t xml:space="preserve">development </w:t>
      </w:r>
      <w:r w:rsidR="003E5359" w:rsidRPr="003E5359">
        <w:t xml:space="preserve">in the second quarter of 2018, </w:t>
      </w:r>
      <w:r w:rsidR="003E7BD4">
        <w:t>Hanoi, 2018</w:t>
      </w:r>
      <w:r>
        <w:t>.</w:t>
      </w:r>
    </w:p>
  </w:footnote>
  <w:footnote w:id="6">
    <w:p w:rsidR="00834007" w:rsidRDefault="00834007" w:rsidP="00834007">
      <w:pPr>
        <w:pStyle w:val="FootnoteText"/>
        <w:ind w:firstLine="0"/>
      </w:pPr>
      <w:r>
        <w:rPr>
          <w:rStyle w:val="FootnoteReference"/>
        </w:rPr>
        <w:footnoteRef/>
      </w:r>
      <w:r>
        <w:t xml:space="preserve"> </w:t>
      </w:r>
      <w:r w:rsidR="003E7BD4">
        <w:t xml:space="preserve">Dr. </w:t>
      </w:r>
      <w:r>
        <w:t xml:space="preserve">Ngô Hải Phan, </w:t>
      </w:r>
      <w:r w:rsidR="003E7BD4">
        <w:t>cited, p</w:t>
      </w:r>
      <w:r>
        <w:t xml:space="preserve">. 210. </w:t>
      </w:r>
    </w:p>
  </w:footnote>
  <w:footnote w:id="7">
    <w:p w:rsidR="00594780" w:rsidRDefault="00594780" w:rsidP="00594780">
      <w:pPr>
        <w:pStyle w:val="FootnoteText"/>
        <w:ind w:firstLine="0"/>
      </w:pPr>
      <w:r>
        <w:rPr>
          <w:rStyle w:val="FootnoteReference"/>
        </w:rPr>
        <w:footnoteRef/>
      </w:r>
      <w:r>
        <w:t xml:space="preserve"> Three stakeholders include Gov</w:t>
      </w:r>
      <w:r w:rsidR="003E7BD4">
        <w:t>ernment, Schools and Enterprise</w:t>
      </w:r>
      <w:r>
        <w:t>.</w:t>
      </w:r>
    </w:p>
  </w:footnote>
  <w:footnote w:id="8">
    <w:p w:rsidR="00834007" w:rsidRDefault="00834007" w:rsidP="00834007">
      <w:pPr>
        <w:pStyle w:val="FootnoteText"/>
        <w:ind w:firstLine="0"/>
      </w:pPr>
      <w:r>
        <w:rPr>
          <w:rStyle w:val="FootnoteReference"/>
        </w:rPr>
        <w:footnoteRef/>
      </w:r>
      <w:r>
        <w:t xml:space="preserve"> </w:t>
      </w:r>
      <w:r w:rsidR="003E7BD4">
        <w:t xml:space="preserve">The </w:t>
      </w:r>
      <w:r w:rsidR="003E7BD4" w:rsidRPr="003E7BD4">
        <w:t xml:space="preserve">Department of Urban Development - Ministry of Construction, </w:t>
      </w:r>
      <w:r w:rsidR="003E7BD4">
        <w:t>“</w:t>
      </w:r>
      <w:r w:rsidR="003E7BD4" w:rsidRPr="003E7BD4">
        <w:rPr>
          <w:i/>
        </w:rPr>
        <w:t xml:space="preserve">Development </w:t>
      </w:r>
      <w:r w:rsidR="003E7BD4">
        <w:rPr>
          <w:i/>
        </w:rPr>
        <w:t>of Smart Cities in the Context of the Fourth Industrial Revolution - Requirements and O</w:t>
      </w:r>
      <w:r w:rsidR="003E7BD4" w:rsidRPr="003E7BD4">
        <w:rPr>
          <w:i/>
        </w:rPr>
        <w:t xml:space="preserve">rientation to </w:t>
      </w:r>
      <w:r w:rsidR="003E7BD4">
        <w:rPr>
          <w:i/>
        </w:rPr>
        <w:t>Reform Legal S</w:t>
      </w:r>
      <w:r w:rsidR="003E7BD4" w:rsidRPr="003E7BD4">
        <w:rPr>
          <w:i/>
        </w:rPr>
        <w:t>ystem</w:t>
      </w:r>
      <w:r w:rsidR="003E7BD4">
        <w:t>”</w:t>
      </w:r>
      <w:r>
        <w:t xml:space="preserve">, </w:t>
      </w:r>
      <w:r w:rsidR="003E7BD4" w:rsidRPr="003E5359">
        <w:t xml:space="preserve">in the </w:t>
      </w:r>
      <w:r w:rsidR="003E7BD4">
        <w:t xml:space="preserve">Proceedings of the </w:t>
      </w:r>
      <w:r w:rsidR="003E7BD4" w:rsidRPr="003E5359">
        <w:t>National Workshop</w:t>
      </w:r>
      <w:r w:rsidR="003E7BD4">
        <w:t xml:space="preserve"> </w:t>
      </w:r>
      <w:r w:rsidR="003E7BD4" w:rsidRPr="003E5359">
        <w:t xml:space="preserve"> on the First Industrial Revolution and legal issues for </w:t>
      </w:r>
      <w:r w:rsidR="003E7BD4">
        <w:t xml:space="preserve">developing and reforming </w:t>
      </w:r>
      <w:r w:rsidR="003E7BD4" w:rsidRPr="003E5359">
        <w:t xml:space="preserve">the Vietnamese legal system, Ministry of Justice, </w:t>
      </w:r>
      <w:r w:rsidR="003E7BD4">
        <w:t xml:space="preserve">Hanoi, </w:t>
      </w:r>
      <w:r w:rsidR="003E7BD4" w:rsidRPr="003E5359">
        <w:t>J</w:t>
      </w:r>
      <w:r w:rsidR="003E7BD4">
        <w:t>une 24, 2019</w:t>
      </w:r>
      <w:r>
        <w:t xml:space="preserve">, </w:t>
      </w:r>
      <w:r w:rsidR="003E7BD4">
        <w:t>pp.</w:t>
      </w:r>
      <w:r>
        <w:t xml:space="preserve"> 218-219.</w:t>
      </w:r>
    </w:p>
  </w:footnote>
  <w:footnote w:id="9">
    <w:p w:rsidR="00834007" w:rsidRDefault="00834007" w:rsidP="00834007">
      <w:pPr>
        <w:pStyle w:val="FootnoteText"/>
        <w:ind w:firstLine="0"/>
      </w:pPr>
      <w:r>
        <w:rPr>
          <w:rStyle w:val="FootnoteReference"/>
        </w:rPr>
        <w:footnoteRef/>
      </w:r>
      <w:r>
        <w:t xml:space="preserve"> Phạm Văn Chính, Ngô Minh Quân, </w:t>
      </w:r>
      <w:r w:rsidR="003E7BD4">
        <w:t>“</w:t>
      </w:r>
      <w:r w:rsidR="003E7BD4">
        <w:rPr>
          <w:i/>
        </w:rPr>
        <w:t>E-government and Openness to Allow Enterprise A</w:t>
      </w:r>
      <w:r w:rsidR="003E7BD4" w:rsidRPr="003E7BD4">
        <w:rPr>
          <w:i/>
        </w:rPr>
        <w:t>ccess in Vietnam</w:t>
      </w:r>
      <w:r w:rsidR="003E7BD4">
        <w:t>”</w:t>
      </w:r>
      <w:r w:rsidR="003E7BD4" w:rsidRPr="003E7BD4">
        <w:t xml:space="preserve">, in Nguyen Thi Que Anh, Vu Cong Giao, Vu Ngoc Anh, Nguyen Thi Minh Ha (Co-Editor), Open Government, E-Government and Modern </w:t>
      </w:r>
      <w:r w:rsidR="003E7BD4">
        <w:t xml:space="preserve">State </w:t>
      </w:r>
      <w:r w:rsidR="003E7BD4" w:rsidRPr="003E7BD4">
        <w:t>Governance, Hong Duc Publishing House, Hanoi</w:t>
      </w:r>
      <w:r w:rsidR="003E7BD4">
        <w:t>, p.230</w:t>
      </w:r>
      <w:r>
        <w:t>.</w:t>
      </w:r>
    </w:p>
    <w:p w:rsidR="00834007" w:rsidRDefault="00834007" w:rsidP="00834007">
      <w:pPr>
        <w:pStyle w:val="FootnoteText"/>
        <w:ind w:firstLine="0"/>
      </w:pPr>
    </w:p>
  </w:footnote>
  <w:footnote w:id="10">
    <w:p w:rsidR="00834007" w:rsidRDefault="00834007" w:rsidP="00834007">
      <w:pPr>
        <w:pStyle w:val="FootnoteText"/>
        <w:ind w:firstLine="0"/>
      </w:pPr>
      <w:r>
        <w:rPr>
          <w:rStyle w:val="FootnoteReference"/>
        </w:rPr>
        <w:footnoteRef/>
      </w:r>
      <w:r>
        <w:t xml:space="preserve"> </w:t>
      </w:r>
      <w:hyperlink r:id="rId2" w:history="1">
        <w:r>
          <w:rPr>
            <w:rStyle w:val="Hyperlink"/>
          </w:rPr>
          <w:t>https://publicadministration.un.org/egovkb/en-us/Data/Country-Information/id/189</w:t>
        </w:r>
        <w:r>
          <w:rPr>
            <w:rStyle w:val="Hyperlink"/>
          </w:rPr>
          <w:t>-</w:t>
        </w:r>
        <w:r>
          <w:rPr>
            <w:rStyle w:val="Hyperlink"/>
          </w:rPr>
          <w:t>Viet-Nam/dataYear/2018</w:t>
        </w:r>
      </w:hyperlink>
      <w:r>
        <w:t xml:space="preserve"> </w:t>
      </w:r>
    </w:p>
  </w:footnote>
  <w:footnote w:id="11">
    <w:p w:rsidR="00834007" w:rsidRDefault="00834007" w:rsidP="00834007">
      <w:pPr>
        <w:pStyle w:val="FootnoteText"/>
        <w:ind w:firstLine="0"/>
      </w:pPr>
      <w:r>
        <w:rPr>
          <w:rStyle w:val="FootnoteReference"/>
        </w:rPr>
        <w:footnoteRef/>
      </w:r>
      <w:r w:rsidR="003E7BD4">
        <w:t xml:space="preserve"> Master</w:t>
      </w:r>
      <w:r>
        <w:t xml:space="preserve">. Vũ Anh Tuấn, </w:t>
      </w:r>
      <w:r w:rsidR="003E7BD4">
        <w:t>“</w:t>
      </w:r>
      <w:r w:rsidR="003E7BD4">
        <w:rPr>
          <w:i/>
        </w:rPr>
        <w:t>Current S</w:t>
      </w:r>
      <w:r w:rsidR="003E7BD4" w:rsidRPr="003E7BD4">
        <w:rPr>
          <w:i/>
        </w:rPr>
        <w:t xml:space="preserve">ituation and </w:t>
      </w:r>
      <w:r w:rsidR="003E7BD4">
        <w:rPr>
          <w:i/>
        </w:rPr>
        <w:t>O</w:t>
      </w:r>
      <w:r w:rsidR="003E7BD4" w:rsidRPr="003E7BD4">
        <w:rPr>
          <w:i/>
        </w:rPr>
        <w:t xml:space="preserve">rientation of e-Government </w:t>
      </w:r>
      <w:r w:rsidR="003E7BD4">
        <w:rPr>
          <w:i/>
        </w:rPr>
        <w:t>Development to Digital Government, Digital Economy, Digital Society in Vietnam from N</w:t>
      </w:r>
      <w:r w:rsidR="003E7BD4" w:rsidRPr="003E7BD4">
        <w:rPr>
          <w:i/>
        </w:rPr>
        <w:t>ow to 2025</w:t>
      </w:r>
      <w:r w:rsidR="003E7BD4">
        <w:t>”</w:t>
      </w:r>
      <w:r w:rsidR="003E7BD4" w:rsidRPr="003E7BD4">
        <w:t xml:space="preserve">, in Nguyen Thi Que Anh, Vu Cong Giao, Vu Ngoc Anh, Nguyen Thi Minh Ha (Co-Editor), Open Government, E-Government and </w:t>
      </w:r>
      <w:r w:rsidR="003E7BD4">
        <w:t xml:space="preserve">Modern </w:t>
      </w:r>
      <w:r w:rsidR="003E7BD4" w:rsidRPr="003E7BD4">
        <w:t>State Governance, Hong Duc Publishing House, Hanoi, p.168</w:t>
      </w:r>
      <w:r w:rsidR="003E7BD4">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FE"/>
    <w:rsid w:val="00060290"/>
    <w:rsid w:val="00064422"/>
    <w:rsid w:val="000E294F"/>
    <w:rsid w:val="000F3222"/>
    <w:rsid w:val="001772F0"/>
    <w:rsid w:val="002A5591"/>
    <w:rsid w:val="002B5E26"/>
    <w:rsid w:val="00331DC8"/>
    <w:rsid w:val="00396178"/>
    <w:rsid w:val="003E1B48"/>
    <w:rsid w:val="003E5359"/>
    <w:rsid w:val="003E7BD4"/>
    <w:rsid w:val="004A3BF8"/>
    <w:rsid w:val="004E3D26"/>
    <w:rsid w:val="0050165F"/>
    <w:rsid w:val="00594780"/>
    <w:rsid w:val="005A70A8"/>
    <w:rsid w:val="005C262E"/>
    <w:rsid w:val="006157B6"/>
    <w:rsid w:val="00682D3F"/>
    <w:rsid w:val="00737DFE"/>
    <w:rsid w:val="00750B77"/>
    <w:rsid w:val="007833EE"/>
    <w:rsid w:val="00821E37"/>
    <w:rsid w:val="00824EA3"/>
    <w:rsid w:val="00834007"/>
    <w:rsid w:val="00854C1B"/>
    <w:rsid w:val="008A2F2F"/>
    <w:rsid w:val="009A3AA0"/>
    <w:rsid w:val="00A47052"/>
    <w:rsid w:val="00AD1C21"/>
    <w:rsid w:val="00B62890"/>
    <w:rsid w:val="00C56972"/>
    <w:rsid w:val="00D97ED0"/>
    <w:rsid w:val="00EC5D89"/>
    <w:rsid w:val="00ED11CF"/>
    <w:rsid w:val="00EE5A88"/>
    <w:rsid w:val="00FB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E3A3"/>
  <w15:chartTrackingRefBased/>
  <w15:docId w15:val="{BFFB9F0D-F6A1-4C46-9023-5A10335C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8, Char8,webb"/>
    <w:basedOn w:val="Normal"/>
    <w:link w:val="NormalWebChar"/>
    <w:uiPriority w:val="99"/>
    <w:unhideWhenUsed/>
    <w:qFormat/>
    <w:rsid w:val="0083400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FootnoteText">
    <w:name w:val="footnote text"/>
    <w:basedOn w:val="Normal"/>
    <w:link w:val="FootnoteTextChar"/>
    <w:uiPriority w:val="99"/>
    <w:semiHidden/>
    <w:unhideWhenUsed/>
    <w:rsid w:val="00834007"/>
    <w:pPr>
      <w:spacing w:after="0" w:line="240" w:lineRule="auto"/>
      <w:ind w:firstLine="709"/>
      <w:jc w:val="both"/>
    </w:pPr>
    <w:rPr>
      <w:rFonts w:ascii="Times New Roman" w:eastAsiaTheme="minorEastAsia"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834007"/>
    <w:rPr>
      <w:rFonts w:ascii="Times New Roman" w:eastAsiaTheme="minorEastAsia" w:hAnsi="Times New Roman" w:cs="Times New Roman"/>
      <w:sz w:val="20"/>
      <w:szCs w:val="20"/>
      <w:lang w:eastAsia="ja-JP"/>
    </w:rPr>
  </w:style>
  <w:style w:type="character" w:styleId="FootnoteReference">
    <w:name w:val="footnote reference"/>
    <w:basedOn w:val="DefaultParagraphFont"/>
    <w:uiPriority w:val="99"/>
    <w:semiHidden/>
    <w:unhideWhenUsed/>
    <w:rsid w:val="00834007"/>
    <w:rPr>
      <w:vertAlign w:val="superscript"/>
    </w:rPr>
  </w:style>
  <w:style w:type="character" w:styleId="Hyperlink">
    <w:name w:val="Hyperlink"/>
    <w:basedOn w:val="DefaultParagraphFont"/>
    <w:uiPriority w:val="99"/>
    <w:unhideWhenUsed/>
    <w:rsid w:val="00834007"/>
    <w:rPr>
      <w:color w:val="0000FF"/>
      <w:u w:val="single"/>
    </w:rPr>
  </w:style>
  <w:style w:type="character" w:customStyle="1" w:styleId="NormalWebChar">
    <w:name w:val="Normal (Web) Char"/>
    <w:aliases w:val="Char8 Char, Char8 Char,webb Char"/>
    <w:link w:val="NormalWeb"/>
    <w:uiPriority w:val="99"/>
    <w:locked/>
    <w:rsid w:val="00834007"/>
    <w:rPr>
      <w:rFonts w:ascii="Times New Roman" w:eastAsia="Times New Roman" w:hAnsi="Times New Roman" w:cs="Times New Roman"/>
      <w:sz w:val="24"/>
      <w:szCs w:val="24"/>
      <w:lang w:eastAsia="zh-CN"/>
    </w:rPr>
  </w:style>
  <w:style w:type="table" w:styleId="TableGrid">
    <w:name w:val="Table Grid"/>
    <w:basedOn w:val="TableNormal"/>
    <w:uiPriority w:val="39"/>
    <w:rsid w:val="00834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72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425FA-32E8-480C-97AD-CC1966E3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2020-10-19T10:34:00Z</dcterms:created>
  <dcterms:modified xsi:type="dcterms:W3CDTF">2020-10-19T10:34:00Z</dcterms:modified>
</cp:coreProperties>
</file>