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44B0B" w14:textId="33ED3B6D" w:rsidR="00341852" w:rsidRDefault="00341852" w:rsidP="0034185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E</w:t>
      </w:r>
      <w:r w:rsidRPr="00341852">
        <w:rPr>
          <w:rFonts w:ascii="Times New Roman" w:hAnsi="Times New Roman" w:cs="Times New Roman"/>
          <w:b/>
          <w:sz w:val="28"/>
          <w:szCs w:val="28"/>
        </w:rPr>
        <w:t>nv</w:t>
      </w:r>
      <w:r w:rsidR="00F875CD">
        <w:rPr>
          <w:rFonts w:ascii="Times New Roman" w:hAnsi="Times New Roman" w:cs="Times New Roman"/>
          <w:b/>
          <w:sz w:val="28"/>
          <w:szCs w:val="28"/>
        </w:rPr>
        <w:t>i</w:t>
      </w:r>
      <w:r w:rsidRPr="00341852">
        <w:rPr>
          <w:rFonts w:ascii="Times New Roman" w:hAnsi="Times New Roman" w:cs="Times New Roman"/>
          <w:b/>
          <w:sz w:val="28"/>
          <w:szCs w:val="28"/>
        </w:rPr>
        <w:t xml:space="preserve">ronmental and planning law cases in Ireland </w:t>
      </w:r>
      <w:r w:rsidR="006B1276">
        <w:rPr>
          <w:rFonts w:ascii="Times New Roman" w:hAnsi="Times New Roman" w:cs="Times New Roman"/>
          <w:b/>
          <w:sz w:val="28"/>
          <w:szCs w:val="28"/>
        </w:rPr>
        <w:t xml:space="preserve">in </w:t>
      </w:r>
      <w:r w:rsidRPr="00341852">
        <w:rPr>
          <w:rFonts w:ascii="Times New Roman" w:hAnsi="Times New Roman" w:cs="Times New Roman"/>
          <w:b/>
          <w:sz w:val="28"/>
          <w:szCs w:val="28"/>
        </w:rPr>
        <w:t>2020</w:t>
      </w:r>
    </w:p>
    <w:p w14:paraId="39440EB8" w14:textId="77777777" w:rsidR="005D5BEF" w:rsidRDefault="00F875CD" w:rsidP="00F875C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Note: </w:t>
      </w:r>
      <w:r w:rsidRPr="00F875CD">
        <w:rPr>
          <w:rFonts w:ascii="Times New Roman" w:hAnsi="Times New Roman" w:cs="Times New Roman"/>
          <w:b/>
          <w:sz w:val="24"/>
          <w:szCs w:val="24"/>
        </w:rPr>
        <w:t xml:space="preserve">This list of cases was prepared by Karl O’Reilly, Judicial Assistant to the Hon Ms Justice Marie Baker, Supreme Court.  </w:t>
      </w:r>
      <w:r w:rsidRPr="00CB0673">
        <w:rPr>
          <w:rFonts w:ascii="Times New Roman" w:hAnsi="Times New Roman" w:cs="Times New Roman"/>
          <w:b/>
          <w:sz w:val="24"/>
          <w:szCs w:val="24"/>
          <w:u w:val="single"/>
        </w:rPr>
        <w:t>It does not purport to be an exhaustive list.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30A2658" w14:textId="7E4FFCF6" w:rsidR="00F875CD" w:rsidRPr="00F875CD" w:rsidRDefault="00F875CD" w:rsidP="00F875C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 may be a useful resource</w:t>
      </w:r>
      <w:r w:rsidR="00CB0673">
        <w:rPr>
          <w:rFonts w:ascii="Times New Roman" w:hAnsi="Times New Roman" w:cs="Times New Roman"/>
          <w:b/>
          <w:sz w:val="24"/>
          <w:szCs w:val="24"/>
        </w:rPr>
        <w:t xml:space="preserve"> / reference point</w:t>
      </w:r>
      <w:r>
        <w:rPr>
          <w:rFonts w:ascii="Times New Roman" w:hAnsi="Times New Roman" w:cs="Times New Roman"/>
          <w:b/>
          <w:sz w:val="24"/>
          <w:szCs w:val="24"/>
        </w:rPr>
        <w:t xml:space="preserve"> for participants at the Centre for Law and the Environment UCC webinar held on 8 December 2020 on the theme </w:t>
      </w:r>
      <w:r w:rsidRPr="000A1BDF">
        <w:rPr>
          <w:rFonts w:ascii="Times New Roman" w:hAnsi="Times New Roman" w:cs="Times New Roman"/>
          <w:b/>
          <w:i/>
          <w:iCs/>
          <w:sz w:val="24"/>
          <w:szCs w:val="24"/>
        </w:rPr>
        <w:t>Enforcing European Union Environmental Law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7263478" w14:textId="77777777" w:rsidR="00F875CD" w:rsidRDefault="00F875CD" w:rsidP="003418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035B56" w14:textId="6FA85087" w:rsidR="002B169E" w:rsidRPr="00341852" w:rsidRDefault="00341852" w:rsidP="003418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1852">
        <w:rPr>
          <w:rFonts w:ascii="Times New Roman" w:hAnsi="Times New Roman" w:cs="Times New Roman"/>
          <w:b/>
          <w:sz w:val="24"/>
          <w:szCs w:val="24"/>
          <w:u w:val="single"/>
        </w:rPr>
        <w:t>Supreme Court</w:t>
      </w:r>
    </w:p>
    <w:p w14:paraId="1AD3B71B" w14:textId="77777777" w:rsidR="006A0754" w:rsidRPr="00341852" w:rsidRDefault="00444355" w:rsidP="0034185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anchor="view=fitH" w:history="1">
        <w:r w:rsidR="009C12DD" w:rsidRPr="009C12DD">
          <w:rPr>
            <w:rStyle w:val="Hyperlink"/>
            <w:rFonts w:ascii="Times New Roman" w:hAnsi="Times New Roman" w:cs="Times New Roman"/>
            <w:i/>
            <w:sz w:val="24"/>
            <w:szCs w:val="24"/>
          </w:rPr>
          <w:t>Friends of the Irish Environment v The Government of Ireland</w:t>
        </w:r>
        <w:r w:rsidR="006A0754" w:rsidRPr="002C282E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[2020] IESC 49</w:t>
        </w:r>
      </w:hyperlink>
    </w:p>
    <w:p w14:paraId="47243783" w14:textId="77777777" w:rsidR="002B169E" w:rsidRPr="00341852" w:rsidRDefault="00444355" w:rsidP="0034185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anchor="view=fitH" w:history="1">
        <w:r w:rsidR="002B169E" w:rsidRPr="002C282E">
          <w:rPr>
            <w:rStyle w:val="Hyperlink"/>
            <w:rFonts w:ascii="Times New Roman" w:hAnsi="Times New Roman" w:cs="Times New Roman"/>
            <w:i/>
            <w:sz w:val="24"/>
            <w:szCs w:val="24"/>
          </w:rPr>
          <w:t>Friends of the Irish Environment Limited v</w:t>
        </w:r>
        <w:r w:rsidR="002C282E" w:rsidRPr="002C282E">
          <w:rPr>
            <w:rStyle w:val="Hyperlink"/>
            <w:rFonts w:ascii="Times New Roman" w:hAnsi="Times New Roman" w:cs="Times New Roman"/>
            <w:i/>
            <w:sz w:val="24"/>
            <w:szCs w:val="24"/>
          </w:rPr>
          <w:t>.</w:t>
        </w:r>
        <w:r w:rsidR="002B169E" w:rsidRPr="002C282E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</w:t>
        </w:r>
        <w:proofErr w:type="gramStart"/>
        <w:r w:rsidR="002B169E" w:rsidRPr="002C282E">
          <w:rPr>
            <w:rStyle w:val="Hyperlink"/>
            <w:rFonts w:ascii="Times New Roman" w:hAnsi="Times New Roman" w:cs="Times New Roman"/>
            <w:i/>
            <w:sz w:val="24"/>
            <w:szCs w:val="24"/>
          </w:rPr>
          <w:t>An</w:t>
        </w:r>
        <w:proofErr w:type="gramEnd"/>
        <w:r w:rsidR="002B169E" w:rsidRPr="002C282E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Bord </w:t>
        </w:r>
        <w:proofErr w:type="spellStart"/>
        <w:r w:rsidR="002B169E" w:rsidRPr="002C282E">
          <w:rPr>
            <w:rStyle w:val="Hyperlink"/>
            <w:rFonts w:ascii="Times New Roman" w:hAnsi="Times New Roman" w:cs="Times New Roman"/>
            <w:i/>
            <w:sz w:val="24"/>
            <w:szCs w:val="24"/>
          </w:rPr>
          <w:t>Pleanála</w:t>
        </w:r>
        <w:proofErr w:type="spellEnd"/>
        <w:r w:rsidR="002B169E" w:rsidRPr="002C282E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[2020] IESC 14</w:t>
        </w:r>
      </w:hyperlink>
    </w:p>
    <w:p w14:paraId="537278FA" w14:textId="528A0044" w:rsidR="002B169E" w:rsidRPr="00341852" w:rsidRDefault="00444355" w:rsidP="0034185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anchor="view=fitH" w:history="1">
        <w:proofErr w:type="gramStart"/>
        <w:r w:rsidR="008A0FCE" w:rsidRPr="008A0FCE">
          <w:rPr>
            <w:rStyle w:val="Hyperlink"/>
            <w:rFonts w:ascii="Times New Roman" w:hAnsi="Times New Roman" w:cs="Times New Roman"/>
            <w:i/>
            <w:sz w:val="24"/>
            <w:szCs w:val="24"/>
          </w:rPr>
          <w:t>An</w:t>
        </w:r>
        <w:proofErr w:type="gramEnd"/>
        <w:r w:rsidR="008A0FCE" w:rsidRPr="008A0FCE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</w:t>
        </w:r>
        <w:proofErr w:type="spellStart"/>
        <w:r w:rsidR="008A0FCE" w:rsidRPr="008A0FCE">
          <w:rPr>
            <w:rStyle w:val="Hyperlink"/>
            <w:rFonts w:ascii="Times New Roman" w:hAnsi="Times New Roman" w:cs="Times New Roman"/>
            <w:i/>
            <w:sz w:val="24"/>
            <w:szCs w:val="24"/>
          </w:rPr>
          <w:t>Taisce</w:t>
        </w:r>
        <w:proofErr w:type="spellEnd"/>
        <w:r w:rsidR="008A0FCE" w:rsidRPr="008A0FCE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v. </w:t>
        </w:r>
        <w:proofErr w:type="gramStart"/>
        <w:r w:rsidR="009C12DD">
          <w:rPr>
            <w:rStyle w:val="Hyperlink"/>
            <w:rFonts w:ascii="Times New Roman" w:hAnsi="Times New Roman" w:cs="Times New Roman"/>
            <w:i/>
            <w:sz w:val="24"/>
            <w:szCs w:val="24"/>
          </w:rPr>
          <w:t>A</w:t>
        </w:r>
        <w:r w:rsidR="008A0FCE" w:rsidRPr="008A0FCE">
          <w:rPr>
            <w:rStyle w:val="Hyperlink"/>
            <w:rFonts w:ascii="Times New Roman" w:hAnsi="Times New Roman" w:cs="Times New Roman"/>
            <w:i/>
            <w:sz w:val="24"/>
            <w:szCs w:val="24"/>
          </w:rPr>
          <w:t>n</w:t>
        </w:r>
        <w:proofErr w:type="gramEnd"/>
        <w:r w:rsidR="008A0FCE" w:rsidRPr="008A0FCE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Bord </w:t>
        </w:r>
        <w:proofErr w:type="spellStart"/>
        <w:r w:rsidR="008A0FCE" w:rsidRPr="008A0FCE">
          <w:rPr>
            <w:rStyle w:val="Hyperlink"/>
            <w:rFonts w:ascii="Times New Roman" w:hAnsi="Times New Roman" w:cs="Times New Roman"/>
            <w:i/>
            <w:sz w:val="24"/>
            <w:szCs w:val="24"/>
          </w:rPr>
          <w:t>Pleanala</w:t>
        </w:r>
        <w:proofErr w:type="spellEnd"/>
        <w:r w:rsidR="008A0FCE" w:rsidRPr="008A0FCE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, an </w:t>
        </w:r>
        <w:proofErr w:type="spellStart"/>
        <w:r w:rsidR="008A0FCE" w:rsidRPr="008A0FCE">
          <w:rPr>
            <w:rStyle w:val="Hyperlink"/>
            <w:rFonts w:ascii="Times New Roman" w:hAnsi="Times New Roman" w:cs="Times New Roman"/>
            <w:i/>
            <w:sz w:val="24"/>
            <w:szCs w:val="24"/>
          </w:rPr>
          <w:t>Taisce</w:t>
        </w:r>
        <w:proofErr w:type="spellEnd"/>
        <w:r w:rsidR="008A0FCE" w:rsidRPr="008A0FCE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v</w:t>
        </w:r>
        <w:r w:rsidR="009C12DD">
          <w:rPr>
            <w:rStyle w:val="Hyperlink"/>
            <w:rFonts w:ascii="Times New Roman" w:hAnsi="Times New Roman" w:cs="Times New Roman"/>
            <w:i/>
            <w:sz w:val="24"/>
            <w:szCs w:val="24"/>
          </w:rPr>
          <w:t>.</w:t>
        </w:r>
        <w:r w:rsidR="008A0FCE" w:rsidRPr="008A0FCE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</w:t>
        </w:r>
        <w:proofErr w:type="gramStart"/>
        <w:r w:rsidR="009C12DD">
          <w:rPr>
            <w:rStyle w:val="Hyperlink"/>
            <w:rFonts w:ascii="Times New Roman" w:hAnsi="Times New Roman" w:cs="Times New Roman"/>
            <w:i/>
            <w:sz w:val="24"/>
            <w:szCs w:val="24"/>
          </w:rPr>
          <w:t>A</w:t>
        </w:r>
        <w:r w:rsidR="008A0FCE" w:rsidRPr="008A0FCE">
          <w:rPr>
            <w:rStyle w:val="Hyperlink"/>
            <w:rFonts w:ascii="Times New Roman" w:hAnsi="Times New Roman" w:cs="Times New Roman"/>
            <w:i/>
            <w:sz w:val="24"/>
            <w:szCs w:val="24"/>
          </w:rPr>
          <w:t>n</w:t>
        </w:r>
        <w:proofErr w:type="gramEnd"/>
        <w:r w:rsidR="008A0FCE" w:rsidRPr="008A0FCE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Bord </w:t>
        </w:r>
        <w:proofErr w:type="spellStart"/>
        <w:r w:rsidR="008A0FCE" w:rsidRPr="008A0FCE">
          <w:rPr>
            <w:rStyle w:val="Hyperlink"/>
            <w:rFonts w:ascii="Times New Roman" w:hAnsi="Times New Roman" w:cs="Times New Roman"/>
            <w:i/>
            <w:sz w:val="24"/>
            <w:szCs w:val="24"/>
          </w:rPr>
          <w:t>Plean</w:t>
        </w:r>
        <w:r w:rsidR="005F3C91">
          <w:rPr>
            <w:rStyle w:val="Hyperlink"/>
            <w:rFonts w:ascii="Times New Roman" w:hAnsi="Times New Roman" w:cs="Times New Roman"/>
            <w:i/>
            <w:sz w:val="24"/>
            <w:szCs w:val="24"/>
          </w:rPr>
          <w:t>á</w:t>
        </w:r>
        <w:r w:rsidR="008A0FCE" w:rsidRPr="008A0FCE">
          <w:rPr>
            <w:rStyle w:val="Hyperlink"/>
            <w:rFonts w:ascii="Times New Roman" w:hAnsi="Times New Roman" w:cs="Times New Roman"/>
            <w:i/>
            <w:sz w:val="24"/>
            <w:szCs w:val="24"/>
          </w:rPr>
          <w:t>la</w:t>
        </w:r>
        <w:proofErr w:type="spellEnd"/>
        <w:r w:rsidR="008A0FCE" w:rsidRPr="008A0FCE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, Sweetman v. </w:t>
        </w:r>
        <w:proofErr w:type="gramStart"/>
        <w:r w:rsidR="009C12DD">
          <w:rPr>
            <w:rStyle w:val="Hyperlink"/>
            <w:rFonts w:ascii="Times New Roman" w:hAnsi="Times New Roman" w:cs="Times New Roman"/>
            <w:i/>
            <w:sz w:val="24"/>
            <w:szCs w:val="24"/>
          </w:rPr>
          <w:t>A</w:t>
        </w:r>
        <w:r w:rsidR="008A0FCE" w:rsidRPr="008A0FCE">
          <w:rPr>
            <w:rStyle w:val="Hyperlink"/>
            <w:rFonts w:ascii="Times New Roman" w:hAnsi="Times New Roman" w:cs="Times New Roman"/>
            <w:i/>
            <w:sz w:val="24"/>
            <w:szCs w:val="24"/>
          </w:rPr>
          <w:t>n</w:t>
        </w:r>
        <w:proofErr w:type="gramEnd"/>
        <w:r w:rsidR="008A0FCE" w:rsidRPr="008A0FCE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Bord </w:t>
        </w:r>
        <w:proofErr w:type="spellStart"/>
        <w:r w:rsidR="008A0FCE" w:rsidRPr="008A0FCE">
          <w:rPr>
            <w:rStyle w:val="Hyperlink"/>
            <w:rFonts w:ascii="Times New Roman" w:hAnsi="Times New Roman" w:cs="Times New Roman"/>
            <w:i/>
            <w:sz w:val="24"/>
            <w:szCs w:val="24"/>
          </w:rPr>
          <w:t>Plean</w:t>
        </w:r>
        <w:r w:rsidR="005F3C91">
          <w:rPr>
            <w:rStyle w:val="Hyperlink"/>
            <w:rFonts w:ascii="Times New Roman" w:hAnsi="Times New Roman" w:cs="Times New Roman"/>
            <w:i/>
            <w:sz w:val="24"/>
            <w:szCs w:val="24"/>
          </w:rPr>
          <w:t>á</w:t>
        </w:r>
        <w:r w:rsidR="008A0FCE" w:rsidRPr="008A0FCE">
          <w:rPr>
            <w:rStyle w:val="Hyperlink"/>
            <w:rFonts w:ascii="Times New Roman" w:hAnsi="Times New Roman" w:cs="Times New Roman"/>
            <w:i/>
            <w:sz w:val="24"/>
            <w:szCs w:val="24"/>
          </w:rPr>
          <w:t>la</w:t>
        </w:r>
        <w:proofErr w:type="spellEnd"/>
        <w:r w:rsidR="008A0FCE" w:rsidRPr="008A0FCE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</w:t>
        </w:r>
        <w:r w:rsidR="008A0FCE" w:rsidRPr="008A0FCE">
          <w:rPr>
            <w:rStyle w:val="Hyperlink"/>
            <w:rFonts w:ascii="Times New Roman" w:hAnsi="Times New Roman" w:cs="Times New Roman"/>
            <w:sz w:val="24"/>
            <w:szCs w:val="24"/>
          </w:rPr>
          <w:t>[2020] IESC 39</w:t>
        </w:r>
      </w:hyperlink>
    </w:p>
    <w:p w14:paraId="6997E73C" w14:textId="77777777" w:rsidR="002C282E" w:rsidRDefault="00444355" w:rsidP="0034185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anchor="view=fitH" w:history="1">
        <w:r w:rsidR="002C282E" w:rsidRPr="002C282E">
          <w:rPr>
            <w:rStyle w:val="Hyperlink"/>
            <w:rFonts w:ascii="Times New Roman" w:hAnsi="Times New Roman" w:cs="Times New Roman"/>
            <w:i/>
            <w:sz w:val="24"/>
            <w:szCs w:val="24"/>
          </w:rPr>
          <w:t>DPP v</w:t>
        </w:r>
        <w:r w:rsidR="009C12DD">
          <w:rPr>
            <w:rStyle w:val="Hyperlink"/>
            <w:rFonts w:ascii="Times New Roman" w:hAnsi="Times New Roman" w:cs="Times New Roman"/>
            <w:i/>
            <w:sz w:val="24"/>
            <w:szCs w:val="24"/>
          </w:rPr>
          <w:t>.</w:t>
        </w:r>
        <w:r w:rsidR="002C282E" w:rsidRPr="002C282E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T.N.</w:t>
        </w:r>
        <w:r w:rsidR="002C282E" w:rsidRPr="002C282E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[2020] IESC 26</w:t>
        </w:r>
      </w:hyperlink>
    </w:p>
    <w:p w14:paraId="038ECF87" w14:textId="77777777" w:rsidR="003F00CA" w:rsidRPr="00341852" w:rsidRDefault="00444355" w:rsidP="0034185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anchor="view=fitH" w:history="1">
        <w:r w:rsidR="008A0FCE" w:rsidRPr="008A0FCE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Kenny </w:t>
        </w:r>
        <w:r w:rsidR="009C12DD">
          <w:rPr>
            <w:rStyle w:val="Hyperlink"/>
            <w:rFonts w:ascii="Times New Roman" w:hAnsi="Times New Roman" w:cs="Times New Roman"/>
            <w:i/>
            <w:sz w:val="24"/>
            <w:szCs w:val="24"/>
          </w:rPr>
          <w:t>v.</w:t>
        </w:r>
        <w:r w:rsidR="008A0FCE" w:rsidRPr="008A0FCE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Trinity College </w:t>
        </w:r>
        <w:r w:rsidR="003F00CA" w:rsidRPr="008A0FCE">
          <w:rPr>
            <w:rStyle w:val="Hyperlink"/>
            <w:rFonts w:ascii="Times New Roman" w:hAnsi="Times New Roman" w:cs="Times New Roman"/>
            <w:sz w:val="24"/>
            <w:szCs w:val="24"/>
          </w:rPr>
          <w:t>[2020] IESC 54</w:t>
        </w:r>
      </w:hyperlink>
    </w:p>
    <w:p w14:paraId="18BC22A5" w14:textId="77777777" w:rsidR="003F00CA" w:rsidRPr="00341852" w:rsidRDefault="00444355" w:rsidP="0034185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proofErr w:type="spellStart"/>
        <w:r w:rsidR="008A0FCE" w:rsidRPr="008A0FCE">
          <w:rPr>
            <w:rStyle w:val="Hyperlink"/>
            <w:rFonts w:ascii="Times New Roman" w:hAnsi="Times New Roman" w:cs="Times New Roman"/>
            <w:i/>
            <w:sz w:val="24"/>
            <w:szCs w:val="24"/>
          </w:rPr>
          <w:t>Krikke</w:t>
        </w:r>
        <w:proofErr w:type="spellEnd"/>
        <w:r w:rsidR="008A0FCE" w:rsidRPr="008A0FCE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v</w:t>
        </w:r>
        <w:r w:rsidR="008A0FCE">
          <w:rPr>
            <w:rStyle w:val="Hyperlink"/>
            <w:rFonts w:ascii="Times New Roman" w:hAnsi="Times New Roman" w:cs="Times New Roman"/>
            <w:i/>
            <w:sz w:val="24"/>
            <w:szCs w:val="24"/>
          </w:rPr>
          <w:t>.</w:t>
        </w:r>
        <w:r w:rsidR="008A0FCE" w:rsidRPr="008A0FCE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</w:t>
        </w:r>
        <w:proofErr w:type="spellStart"/>
        <w:r w:rsidR="008A0FCE" w:rsidRPr="008A0FCE">
          <w:rPr>
            <w:rStyle w:val="Hyperlink"/>
            <w:rFonts w:ascii="Times New Roman" w:hAnsi="Times New Roman" w:cs="Times New Roman"/>
            <w:i/>
            <w:sz w:val="24"/>
            <w:szCs w:val="24"/>
          </w:rPr>
          <w:t>Barranafaddock</w:t>
        </w:r>
        <w:proofErr w:type="spellEnd"/>
        <w:r w:rsidR="008A0FCE" w:rsidRPr="008A0FCE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Sustainability Electricity Ltd</w:t>
        </w:r>
        <w:r w:rsidR="003F00CA" w:rsidRPr="008A0FCE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[2020] IESC 42</w:t>
        </w:r>
      </w:hyperlink>
    </w:p>
    <w:p w14:paraId="0489DB0D" w14:textId="7FB7A8F2" w:rsidR="003F00CA" w:rsidRPr="00F875CD" w:rsidRDefault="00444355" w:rsidP="00341852">
      <w:pPr>
        <w:pStyle w:val="ListParagraph"/>
        <w:numPr>
          <w:ilvl w:val="0"/>
          <w:numId w:val="3"/>
        </w:numPr>
        <w:spacing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3" w:anchor="view=fitH" w:history="1">
        <w:proofErr w:type="spellStart"/>
        <w:r w:rsidR="008A0FCE" w:rsidRPr="008A0FCE">
          <w:rPr>
            <w:rStyle w:val="Hyperlink"/>
            <w:rFonts w:ascii="Times New Roman" w:hAnsi="Times New Roman" w:cs="Times New Roman"/>
            <w:i/>
            <w:sz w:val="24"/>
            <w:szCs w:val="24"/>
          </w:rPr>
          <w:t>Balz</w:t>
        </w:r>
        <w:proofErr w:type="spellEnd"/>
        <w:r w:rsidR="008A0FCE" w:rsidRPr="008A0FCE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v. </w:t>
        </w:r>
        <w:proofErr w:type="gramStart"/>
        <w:r w:rsidR="009C12DD">
          <w:rPr>
            <w:rStyle w:val="Hyperlink"/>
            <w:rFonts w:ascii="Times New Roman" w:hAnsi="Times New Roman" w:cs="Times New Roman"/>
            <w:i/>
            <w:sz w:val="24"/>
            <w:szCs w:val="24"/>
          </w:rPr>
          <w:t>A</w:t>
        </w:r>
        <w:r w:rsidR="008A0FCE" w:rsidRPr="008A0FCE">
          <w:rPr>
            <w:rStyle w:val="Hyperlink"/>
            <w:rFonts w:ascii="Times New Roman" w:hAnsi="Times New Roman" w:cs="Times New Roman"/>
            <w:i/>
            <w:sz w:val="24"/>
            <w:szCs w:val="24"/>
          </w:rPr>
          <w:t>n</w:t>
        </w:r>
        <w:proofErr w:type="gramEnd"/>
        <w:r w:rsidR="008A0FCE" w:rsidRPr="008A0FCE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Bord </w:t>
        </w:r>
        <w:proofErr w:type="spellStart"/>
        <w:r w:rsidR="008A0FCE" w:rsidRPr="008A0FCE">
          <w:rPr>
            <w:rStyle w:val="Hyperlink"/>
            <w:rFonts w:ascii="Times New Roman" w:hAnsi="Times New Roman" w:cs="Times New Roman"/>
            <w:i/>
            <w:sz w:val="24"/>
            <w:szCs w:val="24"/>
          </w:rPr>
          <w:t>Pleanála</w:t>
        </w:r>
        <w:proofErr w:type="spellEnd"/>
        <w:r w:rsidR="008A0FCE" w:rsidRPr="008A0FCE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[2020] IESC 22</w:t>
        </w:r>
      </w:hyperlink>
    </w:p>
    <w:p w14:paraId="43D94573" w14:textId="77777777" w:rsidR="00F875CD" w:rsidRPr="00341852" w:rsidRDefault="00F875CD" w:rsidP="00F875C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543A9" w14:textId="77777777" w:rsidR="00B15FE6" w:rsidRPr="00341852" w:rsidRDefault="00EE0092" w:rsidP="003418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1852">
        <w:rPr>
          <w:rFonts w:ascii="Times New Roman" w:hAnsi="Times New Roman" w:cs="Times New Roman"/>
          <w:b/>
          <w:sz w:val="24"/>
          <w:szCs w:val="24"/>
          <w:u w:val="single"/>
        </w:rPr>
        <w:t>Court of Appeal</w:t>
      </w:r>
    </w:p>
    <w:p w14:paraId="5A217E3D" w14:textId="7D7F9C33" w:rsidR="009C12DD" w:rsidRDefault="00444355" w:rsidP="0034185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anchor="view=fitH" w:history="1">
        <w:r w:rsidR="009C12DD" w:rsidRPr="009C12DD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Jim Redmond &amp; Mary Redmond v. Commissioner for Environmental Information &amp; </w:t>
        </w:r>
        <w:proofErr w:type="spellStart"/>
        <w:r w:rsidR="009C12DD" w:rsidRPr="009C12DD">
          <w:rPr>
            <w:rStyle w:val="Hyperlink"/>
            <w:rFonts w:ascii="Times New Roman" w:hAnsi="Times New Roman" w:cs="Times New Roman"/>
            <w:i/>
            <w:sz w:val="24"/>
            <w:szCs w:val="24"/>
          </w:rPr>
          <w:t>Coillte</w:t>
        </w:r>
        <w:proofErr w:type="spellEnd"/>
        <w:r w:rsidR="009C12DD" w:rsidRPr="009C12DD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</w:t>
        </w:r>
        <w:proofErr w:type="spellStart"/>
        <w:r w:rsidR="009C12DD" w:rsidRPr="009C12DD">
          <w:rPr>
            <w:rStyle w:val="Hyperlink"/>
            <w:rFonts w:ascii="Times New Roman" w:hAnsi="Times New Roman" w:cs="Times New Roman"/>
            <w:i/>
            <w:sz w:val="24"/>
            <w:szCs w:val="24"/>
          </w:rPr>
          <w:t>Teoranta</w:t>
        </w:r>
        <w:proofErr w:type="spellEnd"/>
        <w:r w:rsidR="009C12DD" w:rsidRPr="009C12D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[2020] IECA 83</w:t>
        </w:r>
      </w:hyperlink>
    </w:p>
    <w:p w14:paraId="51F4CDD0" w14:textId="77777777" w:rsidR="009C12DD" w:rsidRDefault="00444355" w:rsidP="0034185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5" w:anchor="view=fitH" w:history="1">
        <w:r w:rsidR="009C12DD" w:rsidRPr="009C12DD">
          <w:rPr>
            <w:rStyle w:val="Hyperlink"/>
            <w:rFonts w:ascii="Times New Roman" w:hAnsi="Times New Roman" w:cs="Times New Roman"/>
            <w:i/>
            <w:sz w:val="24"/>
            <w:szCs w:val="24"/>
          </w:rPr>
          <w:t>O'Connor v. The County Council of the County of Offaly</w:t>
        </w:r>
        <w:r w:rsidR="009C12DD" w:rsidRPr="009C12D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[2020] IECA 72</w:t>
        </w:r>
      </w:hyperlink>
    </w:p>
    <w:p w14:paraId="378894BB" w14:textId="77777777" w:rsidR="006B1276" w:rsidRPr="006B1276" w:rsidRDefault="00444355" w:rsidP="0034185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6" w:anchor="view=fitH" w:history="1">
        <w:r w:rsidR="006B1276" w:rsidRPr="006B1276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Clare County Council v. McDonagh </w:t>
        </w:r>
        <w:r w:rsidR="006B1276" w:rsidRPr="006B1276">
          <w:rPr>
            <w:rStyle w:val="Hyperlink"/>
            <w:rFonts w:ascii="Times New Roman" w:hAnsi="Times New Roman" w:cs="Times New Roman"/>
            <w:sz w:val="24"/>
            <w:szCs w:val="24"/>
          </w:rPr>
          <w:t>[2020] IECA 307</w:t>
        </w:r>
      </w:hyperlink>
    </w:p>
    <w:p w14:paraId="0DBEA08E" w14:textId="014A183C" w:rsidR="009C12DD" w:rsidRPr="00F875CD" w:rsidRDefault="00444355" w:rsidP="009C12DD">
      <w:pPr>
        <w:pStyle w:val="ListParagraph"/>
        <w:numPr>
          <w:ilvl w:val="0"/>
          <w:numId w:val="3"/>
        </w:numPr>
        <w:spacing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7" w:anchor="view=fitH" w:history="1">
        <w:r w:rsidR="009C12DD" w:rsidRPr="006B1276">
          <w:rPr>
            <w:rStyle w:val="Hyperlink"/>
            <w:rFonts w:ascii="Times New Roman" w:hAnsi="Times New Roman" w:cs="Times New Roman"/>
            <w:i/>
            <w:sz w:val="24"/>
            <w:szCs w:val="24"/>
          </w:rPr>
          <w:t>Spencer Place Development Company Limited v. Dublin City Council</w:t>
        </w:r>
        <w:r w:rsidR="009C12DD" w:rsidRPr="006B127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[2020] IECA 268</w:t>
        </w:r>
      </w:hyperlink>
    </w:p>
    <w:p w14:paraId="129065E7" w14:textId="77777777" w:rsidR="00F875CD" w:rsidRPr="009C12DD" w:rsidRDefault="00F875CD" w:rsidP="00F875C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21A29" w14:textId="77777777" w:rsidR="00EA21BB" w:rsidRPr="00341852" w:rsidRDefault="002B169E" w:rsidP="003418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1852">
        <w:rPr>
          <w:rFonts w:ascii="Times New Roman" w:hAnsi="Times New Roman" w:cs="Times New Roman"/>
          <w:b/>
          <w:sz w:val="24"/>
          <w:szCs w:val="24"/>
          <w:u w:val="single"/>
        </w:rPr>
        <w:t>High Court</w:t>
      </w:r>
    </w:p>
    <w:p w14:paraId="68528809" w14:textId="77777777" w:rsidR="006B1276" w:rsidRDefault="00444355" w:rsidP="0034185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8" w:anchor="view=fitH" w:history="1">
        <w:r w:rsidR="006B1276" w:rsidRPr="006B1276">
          <w:rPr>
            <w:rStyle w:val="Hyperlink"/>
            <w:rFonts w:ascii="Times New Roman" w:hAnsi="Times New Roman" w:cs="Times New Roman"/>
            <w:i/>
            <w:sz w:val="24"/>
            <w:szCs w:val="24"/>
          </w:rPr>
          <w:t>Electricity Supply Board v. Commissioner for Environmental Information</w:t>
        </w:r>
        <w:r w:rsidR="006B1276" w:rsidRPr="006B127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[2020] IEHC 190</w:t>
        </w:r>
      </w:hyperlink>
    </w:p>
    <w:p w14:paraId="4139A5C0" w14:textId="77777777" w:rsidR="006B1276" w:rsidRDefault="00444355" w:rsidP="0034185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9" w:anchor="view=fitH" w:history="1">
        <w:proofErr w:type="spellStart"/>
        <w:r w:rsidR="006B1276" w:rsidRPr="006B1276">
          <w:rPr>
            <w:rStyle w:val="Hyperlink"/>
            <w:rFonts w:ascii="Times New Roman" w:hAnsi="Times New Roman" w:cs="Times New Roman"/>
            <w:i/>
            <w:sz w:val="24"/>
            <w:szCs w:val="24"/>
          </w:rPr>
          <w:t>Clonres</w:t>
        </w:r>
        <w:proofErr w:type="spellEnd"/>
        <w:r w:rsidR="006B1276" w:rsidRPr="006B1276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CLG v. The Minister for Culture, Heritage and the Gaeltacht</w:t>
        </w:r>
        <w:r w:rsidR="006B1276" w:rsidRPr="006B127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[2020] IEHC 353</w:t>
        </w:r>
      </w:hyperlink>
    </w:p>
    <w:p w14:paraId="5B98807A" w14:textId="77777777" w:rsidR="00EA21BB" w:rsidRPr="00341852" w:rsidRDefault="00444355" w:rsidP="0034185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0" w:anchor="view=fitH" w:history="1">
        <w:r w:rsidR="00EA21BB" w:rsidRPr="00D021B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Friends of the Irish Environment CLG</w:t>
        </w:r>
        <w:r w:rsidR="002C282E" w:rsidRPr="00D021B8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v. </w:t>
        </w:r>
        <w:r w:rsidR="00EA21BB" w:rsidRPr="00D021B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The Legal Aid Board</w:t>
        </w:r>
        <w:r w:rsidR="00EA21BB" w:rsidRPr="00D021B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[2020] IEHC 454</w:t>
        </w:r>
      </w:hyperlink>
    </w:p>
    <w:p w14:paraId="0485BE56" w14:textId="69301897" w:rsidR="00D021B8" w:rsidRDefault="00444355" w:rsidP="0034185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1" w:anchor="view=fitH" w:history="1">
        <w:r w:rsidR="00D021B8" w:rsidRPr="00D021B8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Dempsey v. </w:t>
        </w:r>
        <w:proofErr w:type="gramStart"/>
        <w:r w:rsidR="00D021B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A</w:t>
        </w:r>
        <w:r w:rsidR="00D021B8" w:rsidRPr="00D021B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n</w:t>
        </w:r>
        <w:proofErr w:type="gramEnd"/>
        <w:r w:rsidR="00D021B8" w:rsidRPr="00D021B8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Bord </w:t>
        </w:r>
        <w:proofErr w:type="spellStart"/>
        <w:r w:rsidR="00D021B8" w:rsidRPr="00D021B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Plean</w:t>
        </w:r>
        <w:r w:rsidR="005F3C91">
          <w:rPr>
            <w:rStyle w:val="Hyperlink"/>
            <w:rFonts w:ascii="Times New Roman" w:hAnsi="Times New Roman" w:cs="Times New Roman"/>
            <w:i/>
            <w:sz w:val="24"/>
            <w:szCs w:val="24"/>
          </w:rPr>
          <w:t>á</w:t>
        </w:r>
        <w:r w:rsidR="00D021B8" w:rsidRPr="00D021B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la</w:t>
        </w:r>
        <w:proofErr w:type="spellEnd"/>
        <w:r w:rsidR="00D021B8" w:rsidRPr="00D021B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[2020] IEHC 188</w:t>
        </w:r>
      </w:hyperlink>
    </w:p>
    <w:p w14:paraId="19E39FF1" w14:textId="77777777" w:rsidR="00EA21BB" w:rsidRPr="00341852" w:rsidRDefault="00444355" w:rsidP="0034185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2" w:anchor="view=fitH" w:history="1">
        <w:r w:rsidR="00EA21BB" w:rsidRPr="00D021B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Friends of the Irish Environment CLG</w:t>
        </w:r>
        <w:r w:rsidR="002C282E" w:rsidRPr="00D021B8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v. </w:t>
        </w:r>
        <w:r w:rsidR="00EA21BB" w:rsidRPr="00D021B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Minister for Communications Climate Action and The Environment</w:t>
        </w:r>
        <w:r w:rsidR="00EA21BB" w:rsidRPr="00D021B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[2020] IEHC 383</w:t>
        </w:r>
      </w:hyperlink>
      <w:r w:rsidR="00EA21BB" w:rsidRPr="003418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7BAAF4" w14:textId="77777777" w:rsidR="00D021B8" w:rsidRDefault="00444355" w:rsidP="0034185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3" w:anchor="view=fitH" w:history="1">
        <w:r w:rsidR="00D021B8" w:rsidRPr="00D021B8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Conway v. </w:t>
        </w:r>
        <w:proofErr w:type="gramStart"/>
        <w:r w:rsidR="00D021B8" w:rsidRPr="00D021B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An</w:t>
        </w:r>
        <w:proofErr w:type="gramEnd"/>
        <w:r w:rsidR="00D021B8" w:rsidRPr="00D021B8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Bord </w:t>
        </w:r>
        <w:proofErr w:type="spellStart"/>
        <w:r w:rsidR="00D021B8" w:rsidRPr="00D021B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Pleanála</w:t>
        </w:r>
        <w:proofErr w:type="spellEnd"/>
        <w:r w:rsidR="00D021B8" w:rsidRPr="00D021B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[2020] IEHC 4</w:t>
        </w:r>
      </w:hyperlink>
    </w:p>
    <w:p w14:paraId="3F5A3AA4" w14:textId="77777777" w:rsidR="00EA21BB" w:rsidRPr="00341852" w:rsidRDefault="00444355" w:rsidP="0034185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4" w:anchor="view=fitH" w:history="1">
        <w:r w:rsidR="00EA21BB" w:rsidRPr="00D021B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Right to Know CLG</w:t>
        </w:r>
        <w:r w:rsidR="002C282E" w:rsidRPr="00D021B8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v. </w:t>
        </w:r>
        <w:r w:rsidR="00EA21BB" w:rsidRPr="00D021B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Commissioner for Environmental Information</w:t>
        </w:r>
        <w:r w:rsidR="00180DD6" w:rsidRPr="00D021B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EA21BB" w:rsidRPr="00D021B8">
          <w:rPr>
            <w:rStyle w:val="Hyperlink"/>
            <w:rFonts w:ascii="Times New Roman" w:hAnsi="Times New Roman" w:cs="Times New Roman"/>
            <w:sz w:val="24"/>
            <w:szCs w:val="24"/>
          </w:rPr>
          <w:t>[2020] IEHC 392</w:t>
        </w:r>
      </w:hyperlink>
    </w:p>
    <w:p w14:paraId="038883EB" w14:textId="77777777" w:rsidR="00D021B8" w:rsidRDefault="00444355" w:rsidP="0034185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5" w:anchor="view=fitH" w:history="1">
        <w:r w:rsidR="00D021B8" w:rsidRPr="00D021B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Casey v. The Minister for Housing, Planning and Local Government</w:t>
        </w:r>
        <w:r w:rsidR="00D021B8" w:rsidRPr="00D021B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[2020] IEHC 227</w:t>
        </w:r>
      </w:hyperlink>
    </w:p>
    <w:p w14:paraId="273975C9" w14:textId="77777777" w:rsidR="003F00CA" w:rsidRDefault="00444355" w:rsidP="0034185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6" w:anchor="view=fitH" w:history="1">
        <w:r w:rsidR="0078788E" w:rsidRPr="00287B86">
          <w:rPr>
            <w:rStyle w:val="Hyperlink"/>
            <w:rFonts w:ascii="Times New Roman" w:hAnsi="Times New Roman" w:cs="Times New Roman"/>
            <w:i/>
            <w:sz w:val="24"/>
            <w:szCs w:val="24"/>
          </w:rPr>
          <w:t>Friends of the Irish Environment CLG</w:t>
        </w:r>
        <w:r w:rsidR="002C282E" w:rsidRPr="00287B86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v. </w:t>
        </w:r>
        <w:r w:rsidR="0078788E" w:rsidRPr="00287B86">
          <w:rPr>
            <w:rStyle w:val="Hyperlink"/>
            <w:rFonts w:ascii="Times New Roman" w:hAnsi="Times New Roman" w:cs="Times New Roman"/>
            <w:i/>
            <w:sz w:val="24"/>
            <w:szCs w:val="24"/>
          </w:rPr>
          <w:t>The Government of Irelan</w:t>
        </w:r>
        <w:r w:rsidR="00D021B8" w:rsidRPr="00287B86">
          <w:rPr>
            <w:rStyle w:val="Hyperlink"/>
            <w:rFonts w:ascii="Times New Roman" w:hAnsi="Times New Roman" w:cs="Times New Roman"/>
            <w:i/>
            <w:sz w:val="24"/>
            <w:szCs w:val="24"/>
          </w:rPr>
          <w:t>d</w:t>
        </w:r>
        <w:r w:rsidR="0078788E" w:rsidRPr="00287B8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[2020] IEHC 225</w:t>
        </w:r>
      </w:hyperlink>
    </w:p>
    <w:p w14:paraId="62686853" w14:textId="382600AF" w:rsidR="006B1276" w:rsidRPr="005F3C91" w:rsidRDefault="00444355" w:rsidP="00287B86">
      <w:pPr>
        <w:pStyle w:val="ListParagraph"/>
        <w:numPr>
          <w:ilvl w:val="0"/>
          <w:numId w:val="4"/>
        </w:numPr>
        <w:spacing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27" w:anchor="view=fitH" w:history="1">
        <w:r w:rsidR="00287B86" w:rsidRPr="00287B86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Flood &amp; Sons (manufacturing) Ltd v. </w:t>
        </w:r>
        <w:proofErr w:type="gramStart"/>
        <w:r w:rsidR="00287B86" w:rsidRPr="00287B86">
          <w:rPr>
            <w:rStyle w:val="Hyperlink"/>
            <w:rFonts w:ascii="Times New Roman" w:hAnsi="Times New Roman" w:cs="Times New Roman"/>
            <w:i/>
            <w:sz w:val="24"/>
            <w:szCs w:val="24"/>
          </w:rPr>
          <w:t>An</w:t>
        </w:r>
        <w:proofErr w:type="gramEnd"/>
        <w:r w:rsidR="00287B86" w:rsidRPr="00287B86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Bord </w:t>
        </w:r>
        <w:proofErr w:type="spellStart"/>
        <w:r w:rsidR="00287B86" w:rsidRPr="00287B86">
          <w:rPr>
            <w:rStyle w:val="Hyperlink"/>
            <w:rFonts w:ascii="Times New Roman" w:hAnsi="Times New Roman" w:cs="Times New Roman"/>
            <w:i/>
            <w:sz w:val="24"/>
            <w:szCs w:val="24"/>
          </w:rPr>
          <w:t>Plean</w:t>
        </w:r>
        <w:r w:rsidR="005F3C91">
          <w:rPr>
            <w:rStyle w:val="Hyperlink"/>
            <w:rFonts w:ascii="Times New Roman" w:hAnsi="Times New Roman" w:cs="Times New Roman"/>
            <w:i/>
            <w:sz w:val="24"/>
            <w:szCs w:val="24"/>
          </w:rPr>
          <w:t>á</w:t>
        </w:r>
        <w:r w:rsidR="00287B86" w:rsidRPr="00287B86">
          <w:rPr>
            <w:rStyle w:val="Hyperlink"/>
            <w:rFonts w:ascii="Times New Roman" w:hAnsi="Times New Roman" w:cs="Times New Roman"/>
            <w:i/>
            <w:sz w:val="24"/>
            <w:szCs w:val="24"/>
          </w:rPr>
          <w:t>la</w:t>
        </w:r>
        <w:proofErr w:type="spellEnd"/>
        <w:r w:rsidR="00287B86" w:rsidRPr="00287B86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</w:t>
        </w:r>
        <w:r w:rsidR="00287B86" w:rsidRPr="00287B86">
          <w:rPr>
            <w:rStyle w:val="Hyperlink"/>
            <w:rFonts w:ascii="Times New Roman" w:hAnsi="Times New Roman" w:cs="Times New Roman"/>
            <w:sz w:val="24"/>
            <w:szCs w:val="24"/>
          </w:rPr>
          <w:t>[2020] IEHC 195</w:t>
        </w:r>
      </w:hyperlink>
    </w:p>
    <w:p w14:paraId="70EA1C0C" w14:textId="23983AED" w:rsidR="005F3C91" w:rsidRPr="001120A7" w:rsidRDefault="00444355" w:rsidP="00287B8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8" w:anchor="view=fitH" w:history="1">
        <w:r w:rsidR="005F3C91" w:rsidRPr="00084CA3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Kemper v</w:t>
        </w:r>
        <w:r w:rsidR="001C4337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5F3C91" w:rsidRPr="00084CA3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 </w:t>
        </w:r>
        <w:proofErr w:type="gramStart"/>
        <w:r w:rsidR="005F3C91" w:rsidRPr="00084CA3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An</w:t>
        </w:r>
        <w:proofErr w:type="gramEnd"/>
        <w:r w:rsidR="005F3C91" w:rsidRPr="00084CA3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 Bord </w:t>
        </w:r>
        <w:proofErr w:type="spellStart"/>
        <w:r w:rsidR="005F3C91" w:rsidRPr="00084CA3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Pleanála</w:t>
        </w:r>
        <w:proofErr w:type="spellEnd"/>
        <w:r w:rsidR="005F3C91" w:rsidRPr="001120A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[2020] IEHC 601</w:t>
        </w:r>
      </w:hyperlink>
    </w:p>
    <w:sectPr w:rsidR="005F3C91" w:rsidRPr="001120A7">
      <w:footerReference w:type="default" r:id="rId2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A1BD4" w14:textId="77777777" w:rsidR="00444355" w:rsidRDefault="00444355" w:rsidP="00F875CD">
      <w:pPr>
        <w:spacing w:after="0" w:line="240" w:lineRule="auto"/>
      </w:pPr>
      <w:r>
        <w:separator/>
      </w:r>
    </w:p>
  </w:endnote>
  <w:endnote w:type="continuationSeparator" w:id="0">
    <w:p w14:paraId="66CE0B9A" w14:textId="77777777" w:rsidR="00444355" w:rsidRDefault="00444355" w:rsidP="00F87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7242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52A6B6" w14:textId="5EBDDC21" w:rsidR="00F875CD" w:rsidRDefault="00F875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C5A29C" w14:textId="77777777" w:rsidR="00F875CD" w:rsidRDefault="00F87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1D375" w14:textId="77777777" w:rsidR="00444355" w:rsidRDefault="00444355" w:rsidP="00F875CD">
      <w:pPr>
        <w:spacing w:after="0" w:line="240" w:lineRule="auto"/>
      </w:pPr>
      <w:r>
        <w:separator/>
      </w:r>
    </w:p>
  </w:footnote>
  <w:footnote w:type="continuationSeparator" w:id="0">
    <w:p w14:paraId="0978D2A8" w14:textId="77777777" w:rsidR="00444355" w:rsidRDefault="00444355" w:rsidP="00F87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C62F1"/>
    <w:multiLevelType w:val="hybridMultilevel"/>
    <w:tmpl w:val="FEEEAB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64024"/>
    <w:multiLevelType w:val="hybridMultilevel"/>
    <w:tmpl w:val="D69831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568E3"/>
    <w:multiLevelType w:val="hybridMultilevel"/>
    <w:tmpl w:val="F9AA9F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A367D"/>
    <w:multiLevelType w:val="hybridMultilevel"/>
    <w:tmpl w:val="0A5CC7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E6"/>
    <w:rsid w:val="00023F8B"/>
    <w:rsid w:val="00084CA3"/>
    <w:rsid w:val="000A1BDF"/>
    <w:rsid w:val="001120A7"/>
    <w:rsid w:val="00180DD6"/>
    <w:rsid w:val="001C4337"/>
    <w:rsid w:val="001D444B"/>
    <w:rsid w:val="00287B86"/>
    <w:rsid w:val="002B169E"/>
    <w:rsid w:val="002C282E"/>
    <w:rsid w:val="00312766"/>
    <w:rsid w:val="00341852"/>
    <w:rsid w:val="003F00CA"/>
    <w:rsid w:val="00444355"/>
    <w:rsid w:val="00594F03"/>
    <w:rsid w:val="005D5BEF"/>
    <w:rsid w:val="005F3C91"/>
    <w:rsid w:val="006A0754"/>
    <w:rsid w:val="006B1276"/>
    <w:rsid w:val="0078788E"/>
    <w:rsid w:val="008373DA"/>
    <w:rsid w:val="008A0FCE"/>
    <w:rsid w:val="008A6125"/>
    <w:rsid w:val="008C3FEB"/>
    <w:rsid w:val="009C12DD"/>
    <w:rsid w:val="00B15FE6"/>
    <w:rsid w:val="00CB0673"/>
    <w:rsid w:val="00CB6D4B"/>
    <w:rsid w:val="00D021B8"/>
    <w:rsid w:val="00D12D8B"/>
    <w:rsid w:val="00D629CE"/>
    <w:rsid w:val="00EA21BB"/>
    <w:rsid w:val="00EE0092"/>
    <w:rsid w:val="00F8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272F6"/>
  <w15:chartTrackingRefBased/>
  <w15:docId w15:val="{D6718606-CFDF-45CB-8C55-2AF400D3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6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28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82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7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5CD"/>
  </w:style>
  <w:style w:type="paragraph" w:styleId="Footer">
    <w:name w:val="footer"/>
    <w:basedOn w:val="Normal"/>
    <w:link w:val="FooterChar"/>
    <w:uiPriority w:val="99"/>
    <w:unhideWhenUsed/>
    <w:rsid w:val="00F87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5CD"/>
  </w:style>
  <w:style w:type="character" w:styleId="FollowedHyperlink">
    <w:name w:val="FollowedHyperlink"/>
    <w:basedOn w:val="DefaultParagraphFont"/>
    <w:uiPriority w:val="99"/>
    <w:semiHidden/>
    <w:unhideWhenUsed/>
    <w:rsid w:val="005F3C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6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81726">
          <w:marLeft w:val="480"/>
          <w:marRight w:val="48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97347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173233">
          <w:marLeft w:val="480"/>
          <w:marRight w:val="48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08242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7200">
          <w:marLeft w:val="480"/>
          <w:marRight w:val="48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86062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98946">
          <w:marLeft w:val="480"/>
          <w:marRight w:val="48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4800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92944">
          <w:marLeft w:val="480"/>
          <w:marRight w:val="48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4859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50264">
          <w:marLeft w:val="480"/>
          <w:marRight w:val="48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4286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11374">
          <w:marLeft w:val="480"/>
          <w:marRight w:val="48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5506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07823">
          <w:marLeft w:val="480"/>
          <w:marRight w:val="48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9724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70005">
          <w:marLeft w:val="480"/>
          <w:marRight w:val="48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76747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8310">
          <w:marLeft w:val="480"/>
          <w:marRight w:val="48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4050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1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89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50726">
              <w:marLeft w:val="180"/>
              <w:marRight w:val="18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2665">
                  <w:marLeft w:val="480"/>
                  <w:marRight w:val="48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4153">
                      <w:marLeft w:val="14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86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7602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ts.ie/acc/alfresco/69b87957-f8e5-428f-adbe-57902886e623/2020_IESC_14.pdf/pdf" TargetMode="External"/><Relationship Id="rId13" Type="http://schemas.openxmlformats.org/officeDocument/2006/relationships/hyperlink" Target="https://www.courts.ie/acc/alfresco/9aa758dd-ef37-4283-8e2e-500b593ff1f5/2020_%20IESC_22.pdf/pdf" TargetMode="External"/><Relationship Id="rId18" Type="http://schemas.openxmlformats.org/officeDocument/2006/relationships/hyperlink" Target="https://www.courts.ie/viewer/pdf/da245ead-2ac7-40b2-b175-0b00021ab18c/2020_IEHC_190.pdf/pdf" TargetMode="External"/><Relationship Id="rId26" Type="http://schemas.openxmlformats.org/officeDocument/2006/relationships/hyperlink" Target="https://www.courts.ie/viewer/pdf/baca3977-ff91-4f6d-8f3b-5381f0962a3f/2020_IEHC_225.pdf/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ourts.ie/viewer/pdf/465318f9-2540-403d-9db8-10e8b48c91e3/2020_IEHC_188.pdf/pdf" TargetMode="External"/><Relationship Id="rId7" Type="http://schemas.openxmlformats.org/officeDocument/2006/relationships/hyperlink" Target="https://www.courts.ie/acc/alfresco/681b8633-3f57-41b5-9362-8cbc8e7d9215/2020_IESC_49.pdf/pdf" TargetMode="External"/><Relationship Id="rId12" Type="http://schemas.openxmlformats.org/officeDocument/2006/relationships/hyperlink" Target="https://www.courts.ie/view/judgments/fdb9f183-2761-4a3a-ae7b-eb755e05f058/3a5fc5bf-44cc-4b4a-b13c-21fe24dd3e7a/2020_IESC_42%20O%20Donnell%20J%20(Unapproved).pdf/pdf" TargetMode="External"/><Relationship Id="rId17" Type="http://schemas.openxmlformats.org/officeDocument/2006/relationships/hyperlink" Target="https://www.courts.ie/acc/alfresco/3cfedeee-2f4c-4c95-933e-eb3fc5223692/2020_IECA_268%20Collins%20J.(Unapproved).pdf/pdf" TargetMode="External"/><Relationship Id="rId25" Type="http://schemas.openxmlformats.org/officeDocument/2006/relationships/hyperlink" Target="https://www.courts.ie/viewer/pdf/64210a82-2fa3-42f2-9a12-b86fb6b50ea4/2020_IEHC_227.pdf/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urts.ie/acc/alfresco/92aa609d-1377-4292-8dac-590fdc4f040b/2020_IECA_307%20(Unapproved).pdf/pdf" TargetMode="External"/><Relationship Id="rId20" Type="http://schemas.openxmlformats.org/officeDocument/2006/relationships/hyperlink" Target="https://www.courts.ie/viewer/pdf/fe3f46ca-1aab-4a57-9c49-0aeeb6ad6d3c/2020_IEHC_454.pdf/pdf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urts.ie/acc/alfresco/d4433843-3a27-4169-be58-c58ecdd0f6f8/2020_IESC_54.pdf/pdf" TargetMode="External"/><Relationship Id="rId24" Type="http://schemas.openxmlformats.org/officeDocument/2006/relationships/hyperlink" Target="https://www.courts.ie/viewer/pdf/a1b250df-86ca-4f73-81d5-b65317a13769/2020_IEHC_392.pdf/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ourts.ie/acc/alfresco/b983209c-51f3-4867-9d6e-eaa72238db65/2020_IECA_72.pdf/pdf" TargetMode="External"/><Relationship Id="rId23" Type="http://schemas.openxmlformats.org/officeDocument/2006/relationships/hyperlink" Target="https://www.courts.ie/viewer/pdf/d8766f0b-a39f-454e-b98b-a95215d91adf/2020_IEHC_4_1.pdf/pdf" TargetMode="External"/><Relationship Id="rId28" Type="http://schemas.openxmlformats.org/officeDocument/2006/relationships/hyperlink" Target="https://www.courts.ie/acc/alfresco/b3ca46fa-2448-4fb8-b84c-9da16c69693b/2020_IEHC_601.pdf/pdf" TargetMode="External"/><Relationship Id="rId10" Type="http://schemas.openxmlformats.org/officeDocument/2006/relationships/hyperlink" Target="https://www.courts.ie/acc/alfresco/d026fe75-4a40-44a9-b2f2-8c19aa3fcd03/2020_IESC_26(Unapproved).pdf/pdf" TargetMode="External"/><Relationship Id="rId19" Type="http://schemas.openxmlformats.org/officeDocument/2006/relationships/hyperlink" Target="https://www.courts.ie/viewer/pdf/a7b739dc-2b14-4cda-9f84-b5e58f9950e0/2020_IEHC_353.pdf/pd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ourts.ie/acc/alfresco/80f2cbbf-4f1e-4065-8ca3-f8c14308035b/2020_IESC_39.pdf/pdf" TargetMode="External"/><Relationship Id="rId14" Type="http://schemas.openxmlformats.org/officeDocument/2006/relationships/hyperlink" Target="https://www.courts.ie/acc/alfresco/a54162f6-cc5a-427c-977c-521e0a6ebbb6/2020_IECA_83.pdf/pdf" TargetMode="External"/><Relationship Id="rId22" Type="http://schemas.openxmlformats.org/officeDocument/2006/relationships/hyperlink" Target="https://www.courts.ie/viewer/pdf/aa6b5abb-40b2-4304-88fc-e6b2fc744339/2020_IEHC_383.pdf/pdf" TargetMode="External"/><Relationship Id="rId27" Type="http://schemas.openxmlformats.org/officeDocument/2006/relationships/hyperlink" Target="https://www.courts.ie/viewer/pdf/2f37dddc-413b-4465-8c8c-1751b3c2e4ed/2020_IEHC_195.pdf/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O'Reilly</dc:creator>
  <cp:keywords/>
  <dc:description/>
  <cp:lastModifiedBy>Ryall, Aine</cp:lastModifiedBy>
  <cp:revision>4</cp:revision>
  <dcterms:created xsi:type="dcterms:W3CDTF">2020-12-11T10:13:00Z</dcterms:created>
  <dcterms:modified xsi:type="dcterms:W3CDTF">2021-01-07T17:25:00Z</dcterms:modified>
</cp:coreProperties>
</file>