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eastAsiaTheme="minorHAnsi"/>
          <w:color w:val="156082" w:themeColor="accent1"/>
          <w:kern w:val="2"/>
          <w:lang w:val="en-IE"/>
          <w14:ligatures w14:val="standardContextual"/>
        </w:rPr>
        <w:id w:val="-1105188126"/>
        <w:docPartObj>
          <w:docPartGallery w:val="Cover Pages"/>
          <w:docPartUnique/>
        </w:docPartObj>
      </w:sdtPr>
      <w:sdtEndPr>
        <w:rPr>
          <w:b/>
          <w:bCs/>
          <w:color w:val="auto"/>
          <w:sz w:val="28"/>
          <w:szCs w:val="28"/>
        </w:rPr>
      </w:sdtEndPr>
      <w:sdtContent>
        <w:p w14:paraId="25184E71" w14:textId="4FC2662E" w:rsidR="00E3649C" w:rsidRDefault="00E3649C" w:rsidP="00E3649C">
          <w:pPr>
            <w:pStyle w:val="NoSpacing"/>
            <w:spacing w:before="1540" w:after="240"/>
            <w:rPr>
              <w:color w:val="156082" w:themeColor="accent1"/>
            </w:rPr>
          </w:pPr>
          <w:r>
            <w:rPr>
              <w:noProof/>
              <w:color w:val="156082" w:themeColor="accent1"/>
              <w:sz w:val="28"/>
              <w:szCs w:val="28"/>
              <w14:ligatures w14:val="standardContextual"/>
            </w:rPr>
            <w:drawing>
              <wp:anchor distT="0" distB="0" distL="114300" distR="114300" simplePos="0" relativeHeight="251664384" behindDoc="0" locked="0" layoutInCell="1" allowOverlap="1" wp14:anchorId="398E336B" wp14:editId="1E2B0D35">
                <wp:simplePos x="0" y="0"/>
                <wp:positionH relativeFrom="margin">
                  <wp:posOffset>3578506</wp:posOffset>
                </wp:positionH>
                <wp:positionV relativeFrom="paragraph">
                  <wp:posOffset>-436629</wp:posOffset>
                </wp:positionV>
                <wp:extent cx="2445385" cy="1667510"/>
                <wp:effectExtent l="0" t="0" r="0" b="8890"/>
                <wp:wrapNone/>
                <wp:docPr id="1019745290" name="Picture 6" descr="A yellow sign with black text and a yellow shield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9745290" name="Picture 6" descr="A yellow sign with black text and a yellow shield&#10;&#10;AI-generated content may be incorrect.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5385" cy="1667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49DEF0F3" w14:textId="33A9A5D4" w:rsidR="00DB17D2" w:rsidRDefault="00E3649C">
          <w:pPr>
            <w:rPr>
              <w:b/>
              <w:bCs/>
              <w:sz w:val="28"/>
              <w:szCs w:val="28"/>
              <w:lang w:val="en-US"/>
            </w:rPr>
          </w:pPr>
          <w:r w:rsidRPr="00E3649C">
            <w:rPr>
              <w:b/>
              <w:bCs/>
              <w:noProof/>
              <w:sz w:val="28"/>
              <w:szCs w:val="28"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 wp14:anchorId="3850E5A2" wp14:editId="0673A91A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1016723</wp:posOffset>
                    </wp:positionV>
                    <wp:extent cx="5433060" cy="4220845"/>
                    <wp:effectExtent l="0" t="0" r="0" b="8255"/>
                    <wp:wrapSquare wrapText="bothSides"/>
                    <wp:docPr id="81486365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33060" cy="42208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7B58E2" w14:textId="7E6CB49E" w:rsidR="00E3649C" w:rsidRDefault="00E3649C" w:rsidP="00E3649C">
                                <w:pPr>
                                  <w:jc w:val="center"/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European China Law Studies Association Annual Conference 2025</w:t>
                                </w:r>
                              </w:p>
                              <w:p w14:paraId="0AF5DADB" w14:textId="77777777" w:rsidR="00E3649C" w:rsidRDefault="00E3649C" w:rsidP="00E3649C">
                                <w:pPr>
                                  <w:jc w:val="center"/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D04EA51" w14:textId="6E95F1B0" w:rsidR="00E3649C" w:rsidRPr="00E3649C" w:rsidRDefault="00E3649C" w:rsidP="00E3649C">
                                <w:pPr>
                                  <w:jc w:val="center"/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noProof/>
                                  </w:rPr>
                                  <w:drawing>
                                    <wp:inline distT="0" distB="0" distL="0" distR="0" wp14:anchorId="254FB5D1" wp14:editId="7DFEDA7B">
                                      <wp:extent cx="2711302" cy="2711302"/>
                                      <wp:effectExtent l="0" t="0" r="0" b="0"/>
                                      <wp:docPr id="1068515081" name="Picture 9" descr="A blue circle with white stars and a symbol on it&#10;&#10;AI-generated content may be incorrect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68515081" name="Picture 9" descr="A blue circle with white stars and a symbol on it&#10;&#10;AI-generated content may be incorrect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 r:link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14152" cy="271415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850E5A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76.6pt;margin-top:80.05pt;width:427.8pt;height:332.3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" stroked="f">
                    <v:textbox>
                      <w:txbxContent>
                        <w:p w14:paraId="517B58E2" w14:textId="7E6CB49E" w:rsidR="00E3649C" w:rsidRDefault="00E3649C" w:rsidP="00E3649C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>European China Law Studies Association Annual Conference 2025</w:t>
                          </w:r>
                        </w:p>
                        <w:p w14:paraId="0AF5DADB" w14:textId="77777777" w:rsidR="00E3649C" w:rsidRDefault="00E3649C" w:rsidP="00E3649C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14:paraId="2D04EA51" w14:textId="6E95F1B0" w:rsidR="00E3649C" w:rsidRPr="00E3649C" w:rsidRDefault="00E3649C" w:rsidP="00E3649C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eastAsia="Times New Roman"/>
                              <w:noProof/>
                            </w:rPr>
                            <w:drawing>
                              <wp:inline distT="0" distB="0" distL="0" distR="0" wp14:anchorId="254FB5D1" wp14:editId="7DFEDA7B">
                                <wp:extent cx="2711302" cy="2711302"/>
                                <wp:effectExtent l="0" t="0" r="0" b="0"/>
                                <wp:docPr id="1068515081" name="Picture 9" descr="A blue circle with white stars and a symbol on it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8515081" name="Picture 9" descr="A blue circle with white stars and a symbol on it&#10;&#10;AI-generated content may be incorrect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 r:link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14152" cy="27141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Pr="00E3649C">
            <w:rPr>
              <w:b/>
              <w:bCs/>
              <w:noProof/>
              <w:sz w:val="28"/>
              <w:szCs w:val="28"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3360" behindDoc="0" locked="0" layoutInCell="1" allowOverlap="1" wp14:anchorId="420D7D4F" wp14:editId="45A9F91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5513823</wp:posOffset>
                    </wp:positionV>
                    <wp:extent cx="4582160" cy="2030730"/>
                    <wp:effectExtent l="0" t="0" r="8890" b="762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82160" cy="20308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AA6769" w14:textId="4D8B4504" w:rsidR="00E3649C" w:rsidRPr="00E3649C" w:rsidRDefault="00E3649C" w:rsidP="00E3649C">
                                <w:pPr>
                                  <w:jc w:val="center"/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 w:rsidRPr="00E3649C"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19 – 21 September 2025</w:t>
                                </w:r>
                              </w:p>
                              <w:p w14:paraId="201A3A1C" w14:textId="17EF2D07" w:rsidR="00E3649C" w:rsidRDefault="00E3649C" w:rsidP="00E3649C">
                                <w:pPr>
                                  <w:jc w:val="center"/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 w:rsidRPr="00E3649C"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University College Cork, Ireland</w:t>
                                </w:r>
                              </w:p>
                              <w:p w14:paraId="44031569" w14:textId="77777777" w:rsidR="00E3649C" w:rsidRDefault="00E3649C" w:rsidP="00E3649C">
                                <w:pPr>
                                  <w:jc w:val="center"/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0D8AEC5" w14:textId="56AA34DD" w:rsidR="00E3649C" w:rsidRDefault="00E3649C" w:rsidP="00E3649C">
                                <w:pPr>
                                  <w:jc w:val="center"/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noProof/>
                                    <w:sz w:val="44"/>
                                    <w:szCs w:val="44"/>
                                  </w:rPr>
                                  <w:drawing>
                                    <wp:inline distT="0" distB="0" distL="0" distR="0" wp14:anchorId="5ABADBE6" wp14:editId="4D92E9AF">
                                      <wp:extent cx="2166554" cy="616688"/>
                                      <wp:effectExtent l="0" t="0" r="0" b="0"/>
                                      <wp:docPr id="1299395383" name="Picture 10" descr="A close up of a black background&#10;&#10;AI-generated content may be incorrect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299395383" name="Picture 10" descr="A close up of a black background&#10;&#10;AI-generated content may be incorrect.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179408" cy="6203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4020C16" w14:textId="77777777" w:rsidR="00E3649C" w:rsidRDefault="00E3649C" w:rsidP="00E3649C">
                                <w:pPr>
                                  <w:jc w:val="center"/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F9C0A04" w14:textId="54D7DE65" w:rsidR="00E3649C" w:rsidRDefault="00E3649C" w:rsidP="00E3649C">
                                <w:pPr>
                                  <w:jc w:val="center"/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7B00625" w14:textId="77777777" w:rsidR="00E3649C" w:rsidRDefault="00E3649C" w:rsidP="00E3649C">
                                <w:pPr>
                                  <w:jc w:val="center"/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549A94FD" w14:textId="77777777" w:rsidR="00E3649C" w:rsidRPr="00E3649C" w:rsidRDefault="00E3649C" w:rsidP="00E3649C">
                                <w:pPr>
                                  <w:jc w:val="center"/>
                                  <w:rPr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20D7D4F" id="_x0000_s1027" type="#_x0000_t202" style="position:absolute;margin-left:0;margin-top:434.15pt;width:360.8pt;height:159.9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" stroked="f">
                    <v:textbox>
                      <w:txbxContent>
                        <w:p w14:paraId="36AA6769" w14:textId="4D8B4504" w:rsidR="00E3649C" w:rsidRPr="00E3649C" w:rsidRDefault="00E3649C" w:rsidP="00E3649C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E3649C"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>19 – 21 September 2025</w:t>
                          </w:r>
                        </w:p>
                        <w:p w14:paraId="201A3A1C" w14:textId="17EF2D07" w:rsidR="00E3649C" w:rsidRDefault="00E3649C" w:rsidP="00E3649C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E3649C"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>University College Cork, Ireland</w:t>
                          </w:r>
                        </w:p>
                        <w:p w14:paraId="44031569" w14:textId="77777777" w:rsidR="00E3649C" w:rsidRDefault="00E3649C" w:rsidP="00E3649C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14:paraId="70D8AEC5" w14:textId="56AA34DD" w:rsidR="00E3649C" w:rsidRDefault="00E3649C" w:rsidP="00E3649C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sz w:val="44"/>
                              <w:szCs w:val="44"/>
                            </w:rPr>
                            <w:drawing>
                              <wp:inline distT="0" distB="0" distL="0" distR="0" wp14:anchorId="5ABADBE6" wp14:editId="4D92E9AF">
                                <wp:extent cx="2166554" cy="616688"/>
                                <wp:effectExtent l="0" t="0" r="0" b="0"/>
                                <wp:docPr id="1299395383" name="Picture 10" descr="A close up of a black background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99395383" name="Picture 10" descr="A close up of a black background&#10;&#10;AI-generated content may be incorrect.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79408" cy="6203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4020C16" w14:textId="77777777" w:rsidR="00E3649C" w:rsidRDefault="00E3649C" w:rsidP="00E3649C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14:paraId="3F9C0A04" w14:textId="54D7DE65" w:rsidR="00E3649C" w:rsidRDefault="00E3649C" w:rsidP="00E3649C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14:paraId="37B00625" w14:textId="77777777" w:rsidR="00E3649C" w:rsidRDefault="00E3649C" w:rsidP="00E3649C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14:paraId="549A94FD" w14:textId="77777777" w:rsidR="00E3649C" w:rsidRPr="00E3649C" w:rsidRDefault="00E3649C" w:rsidP="00E3649C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b/>
              <w:bCs/>
              <w:sz w:val="28"/>
              <w:szCs w:val="28"/>
              <w:lang w:val="en-US"/>
            </w:rPr>
            <w:br w:type="page"/>
          </w:r>
        </w:p>
      </w:sdtContent>
    </w:sdt>
    <w:p w14:paraId="7496E591" w14:textId="61E97B9B" w:rsidR="00B910FE" w:rsidRDefault="00B910FE">
      <w:pPr>
        <w:rPr>
          <w:b/>
          <w:bCs/>
          <w:sz w:val="28"/>
          <w:szCs w:val="28"/>
          <w:lang w:val="en-US"/>
        </w:rPr>
      </w:pPr>
    </w:p>
    <w:p w14:paraId="6B525C2B" w14:textId="57135FA5" w:rsidR="00932F26" w:rsidRPr="004B54BB" w:rsidRDefault="00932F26" w:rsidP="00932F26">
      <w:pPr>
        <w:rPr>
          <w:b/>
          <w:bCs/>
          <w:sz w:val="28"/>
          <w:szCs w:val="28"/>
          <w:lang w:val="en-US"/>
        </w:rPr>
      </w:pPr>
      <w:r w:rsidRPr="004B54BB">
        <w:rPr>
          <w:b/>
          <w:bCs/>
          <w:sz w:val="28"/>
          <w:szCs w:val="28"/>
          <w:lang w:val="en-US"/>
        </w:rPr>
        <w:t>E</w:t>
      </w:r>
      <w:r>
        <w:rPr>
          <w:b/>
          <w:bCs/>
          <w:sz w:val="28"/>
          <w:szCs w:val="28"/>
          <w:lang w:val="en-US"/>
        </w:rPr>
        <w:t xml:space="preserve">uropean China </w:t>
      </w:r>
      <w:r w:rsidRPr="004B54BB">
        <w:rPr>
          <w:b/>
          <w:bCs/>
          <w:sz w:val="28"/>
          <w:szCs w:val="28"/>
          <w:lang w:val="en-US"/>
        </w:rPr>
        <w:t>L</w:t>
      </w:r>
      <w:r>
        <w:rPr>
          <w:b/>
          <w:bCs/>
          <w:sz w:val="28"/>
          <w:szCs w:val="28"/>
          <w:lang w:val="en-US"/>
        </w:rPr>
        <w:t xml:space="preserve">aw </w:t>
      </w:r>
      <w:r w:rsidRPr="004B54BB">
        <w:rPr>
          <w:b/>
          <w:bCs/>
          <w:sz w:val="28"/>
          <w:szCs w:val="28"/>
          <w:lang w:val="en-US"/>
        </w:rPr>
        <w:t>S</w:t>
      </w:r>
      <w:r>
        <w:rPr>
          <w:b/>
          <w:bCs/>
          <w:sz w:val="28"/>
          <w:szCs w:val="28"/>
          <w:lang w:val="en-US"/>
        </w:rPr>
        <w:t>tudies Association</w:t>
      </w:r>
      <w:r w:rsidRPr="004B54BB">
        <w:rPr>
          <w:b/>
          <w:bCs/>
          <w:sz w:val="28"/>
          <w:szCs w:val="28"/>
          <w:lang w:val="en-US"/>
        </w:rPr>
        <w:t xml:space="preserve"> 2025 Conference </w:t>
      </w:r>
      <w:proofErr w:type="spellStart"/>
      <w:r w:rsidRPr="004B54BB">
        <w:rPr>
          <w:b/>
          <w:bCs/>
          <w:sz w:val="28"/>
          <w:szCs w:val="28"/>
          <w:lang w:val="en-US"/>
        </w:rPr>
        <w:t>Programme</w:t>
      </w:r>
      <w:proofErr w:type="spellEnd"/>
    </w:p>
    <w:p w14:paraId="51A6C998" w14:textId="77777777" w:rsidR="00932F26" w:rsidRPr="004B54BB" w:rsidRDefault="00932F26" w:rsidP="00932F26">
      <w:pPr>
        <w:jc w:val="both"/>
        <w:rPr>
          <w:b/>
          <w:bCs/>
          <w:i/>
          <w:iCs/>
          <w:lang w:val="en-US"/>
        </w:rPr>
      </w:pPr>
      <w:r>
        <w:rPr>
          <w:b/>
          <w:bCs/>
          <w:i/>
          <w:iCs/>
          <w:lang w:val="en-US"/>
        </w:rPr>
        <w:t xml:space="preserve">The </w:t>
      </w:r>
      <w:proofErr w:type="spellStart"/>
      <w:r>
        <w:rPr>
          <w:b/>
          <w:bCs/>
          <w:i/>
          <w:iCs/>
          <w:lang w:val="en-US"/>
        </w:rPr>
        <w:t>organisers</w:t>
      </w:r>
      <w:proofErr w:type="spellEnd"/>
      <w:r>
        <w:rPr>
          <w:b/>
          <w:bCs/>
          <w:i/>
          <w:iCs/>
          <w:lang w:val="en-US"/>
        </w:rPr>
        <w:t xml:space="preserve"> reserve the right to move</w:t>
      </w:r>
      <w:r w:rsidRPr="004B54BB">
        <w:rPr>
          <w:b/>
          <w:bCs/>
          <w:i/>
          <w:iCs/>
          <w:lang w:val="en-US"/>
        </w:rPr>
        <w:t xml:space="preserve"> panels to different times, </w:t>
      </w:r>
      <w:r>
        <w:rPr>
          <w:b/>
          <w:bCs/>
          <w:i/>
          <w:iCs/>
          <w:lang w:val="en-US"/>
        </w:rPr>
        <w:t xml:space="preserve">to change </w:t>
      </w:r>
      <w:r w:rsidRPr="004B54BB">
        <w:rPr>
          <w:b/>
          <w:bCs/>
          <w:i/>
          <w:iCs/>
          <w:lang w:val="en-US"/>
        </w:rPr>
        <w:t xml:space="preserve">the order of speakers within panels, and </w:t>
      </w:r>
      <w:r>
        <w:rPr>
          <w:b/>
          <w:bCs/>
          <w:i/>
          <w:iCs/>
          <w:lang w:val="en-US"/>
        </w:rPr>
        <w:t xml:space="preserve">to change </w:t>
      </w:r>
      <w:r w:rsidRPr="004B54BB">
        <w:rPr>
          <w:b/>
          <w:bCs/>
          <w:i/>
          <w:iCs/>
          <w:lang w:val="en-US"/>
        </w:rPr>
        <w:t xml:space="preserve">venues </w:t>
      </w:r>
      <w:r>
        <w:rPr>
          <w:b/>
          <w:bCs/>
          <w:i/>
          <w:iCs/>
          <w:lang w:val="en-US"/>
        </w:rPr>
        <w:t>if necessary</w:t>
      </w:r>
      <w:r w:rsidRPr="004B54BB">
        <w:rPr>
          <w:b/>
          <w:bCs/>
          <w:i/>
          <w:iCs/>
          <w:lang w:val="en-US"/>
        </w:rPr>
        <w:t xml:space="preserve">.   </w:t>
      </w:r>
      <w:r>
        <w:rPr>
          <w:b/>
          <w:bCs/>
          <w:i/>
          <w:iCs/>
          <w:lang w:val="en-US"/>
        </w:rPr>
        <w:t>As much notice as possible will be given of any changes.</w:t>
      </w:r>
    </w:p>
    <w:p w14:paraId="06909C52" w14:textId="77777777" w:rsidR="00932F26" w:rsidRPr="00067A43" w:rsidRDefault="00932F26" w:rsidP="00932F26">
      <w:pPr>
        <w:jc w:val="both"/>
        <w:rPr>
          <w:b/>
          <w:bCs/>
          <w:sz w:val="28"/>
          <w:szCs w:val="28"/>
          <w:u w:val="single"/>
          <w:lang w:val="en-US"/>
        </w:rPr>
      </w:pPr>
      <w:r w:rsidRPr="00067A43">
        <w:rPr>
          <w:b/>
          <w:bCs/>
          <w:sz w:val="28"/>
          <w:szCs w:val="28"/>
          <w:u w:val="single"/>
          <w:lang w:val="en-US"/>
        </w:rPr>
        <w:t>DAY ONE Friday 19</w:t>
      </w:r>
      <w:r w:rsidRPr="00067A43">
        <w:rPr>
          <w:b/>
          <w:bCs/>
          <w:sz w:val="28"/>
          <w:szCs w:val="28"/>
          <w:u w:val="single"/>
          <w:vertAlign w:val="superscript"/>
          <w:lang w:val="en-US"/>
        </w:rPr>
        <w:t>th</w:t>
      </w:r>
      <w:r w:rsidRPr="00067A43">
        <w:rPr>
          <w:b/>
          <w:bCs/>
          <w:sz w:val="28"/>
          <w:szCs w:val="28"/>
          <w:u w:val="single"/>
          <w:lang w:val="en-US"/>
        </w:rPr>
        <w:t xml:space="preserve"> September</w:t>
      </w:r>
    </w:p>
    <w:tbl>
      <w:tblPr>
        <w:tblStyle w:val="TableGrid"/>
        <w:tblW w:w="0" w:type="auto"/>
        <w:shd w:val="clear" w:color="auto" w:fill="95DCF7" w:themeFill="accent4" w:themeFillTint="66"/>
        <w:tblLook w:val="04A0" w:firstRow="1" w:lastRow="0" w:firstColumn="1" w:lastColumn="0" w:noHBand="0" w:noVBand="1"/>
      </w:tblPr>
      <w:tblGrid>
        <w:gridCol w:w="2122"/>
        <w:gridCol w:w="6520"/>
      </w:tblGrid>
      <w:tr w:rsidR="00932F26" w14:paraId="5E58779B" w14:textId="77777777" w:rsidTr="0000730A">
        <w:tc>
          <w:tcPr>
            <w:tcW w:w="2122" w:type="dxa"/>
            <w:shd w:val="clear" w:color="auto" w:fill="95DCF7" w:themeFill="accent4" w:themeFillTint="66"/>
          </w:tcPr>
          <w:p w14:paraId="74C9AFEE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10.00-11.30</w:t>
            </w:r>
          </w:p>
        </w:tc>
        <w:tc>
          <w:tcPr>
            <w:tcW w:w="6520" w:type="dxa"/>
            <w:shd w:val="clear" w:color="auto" w:fill="95DCF7" w:themeFill="accent4" w:themeFillTint="66"/>
          </w:tcPr>
          <w:p w14:paraId="786F3BDD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8A56A6">
              <w:rPr>
                <w:lang w:val="en-US"/>
              </w:rPr>
              <w:t xml:space="preserve">European China Law Studies Association Annual General Meeting AGM, </w:t>
            </w:r>
            <w:r>
              <w:rPr>
                <w:lang w:val="en-US"/>
              </w:rPr>
              <w:t xml:space="preserve">Venue: </w:t>
            </w:r>
            <w:r w:rsidRPr="008A56A6">
              <w:rPr>
                <w:lang w:val="en-US"/>
              </w:rPr>
              <w:t>North Wing Council Room (tea and coffee will be provided in the Council Room Antechamber before the start of the meeting).</w:t>
            </w:r>
            <w:r>
              <w:rPr>
                <w:b/>
                <w:bCs/>
                <w:lang w:val="en-US"/>
              </w:rPr>
              <w:t xml:space="preserve">  </w:t>
            </w:r>
            <w:r w:rsidRPr="008A56A6">
              <w:rPr>
                <w:b/>
                <w:bCs/>
                <w:lang w:val="en-US"/>
              </w:rPr>
              <w:t>Note: The ECLS AGM is for ECLS members only.</w:t>
            </w:r>
          </w:p>
        </w:tc>
      </w:tr>
    </w:tbl>
    <w:p w14:paraId="02F16BED" w14:textId="77777777" w:rsidR="00932F26" w:rsidRPr="00202DD8" w:rsidRDefault="00932F26" w:rsidP="00932F26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</w:p>
    <w:tbl>
      <w:tblPr>
        <w:tblStyle w:val="TableGrid"/>
        <w:tblW w:w="8642" w:type="dxa"/>
        <w:tblLook w:val="04A0" w:firstRow="1" w:lastRow="0" w:firstColumn="1" w:lastColumn="0" w:noHBand="0" w:noVBand="1"/>
      </w:tblPr>
      <w:tblGrid>
        <w:gridCol w:w="2122"/>
        <w:gridCol w:w="2126"/>
        <w:gridCol w:w="2126"/>
        <w:gridCol w:w="2268"/>
      </w:tblGrid>
      <w:tr w:rsidR="00932F26" w14:paraId="1AA38EBA" w14:textId="77777777" w:rsidTr="0000730A">
        <w:tc>
          <w:tcPr>
            <w:tcW w:w="2122" w:type="dxa"/>
            <w:shd w:val="clear" w:color="auto" w:fill="D1D1D1" w:themeFill="background2" w:themeFillShade="E6"/>
          </w:tcPr>
          <w:p w14:paraId="02C604D2" w14:textId="77777777" w:rsidR="00932F26" w:rsidRDefault="00932F26" w:rsidP="0000730A">
            <w:pPr>
              <w:tabs>
                <w:tab w:val="left" w:pos="1320"/>
              </w:tabs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12.00-</w:t>
            </w:r>
          </w:p>
        </w:tc>
        <w:tc>
          <w:tcPr>
            <w:tcW w:w="6520" w:type="dxa"/>
            <w:gridSpan w:val="3"/>
            <w:shd w:val="clear" w:color="auto" w:fill="D1D1D1" w:themeFill="background2" w:themeFillShade="E6"/>
          </w:tcPr>
          <w:p w14:paraId="01B395BB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Conference Registration in Western Gateway Building (WGB) Atrium</w:t>
            </w:r>
          </w:p>
          <w:p w14:paraId="6183DC34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</w:p>
        </w:tc>
      </w:tr>
      <w:tr w:rsidR="00932F26" w14:paraId="20562EED" w14:textId="77777777" w:rsidTr="0000730A">
        <w:tc>
          <w:tcPr>
            <w:tcW w:w="2122" w:type="dxa"/>
            <w:shd w:val="clear" w:color="auto" w:fill="C1F0C7" w:themeFill="accent3" w:themeFillTint="33"/>
          </w:tcPr>
          <w:p w14:paraId="0FA72C0C" w14:textId="77777777" w:rsidR="00932F26" w:rsidRDefault="00932F26" w:rsidP="0000730A">
            <w:pPr>
              <w:tabs>
                <w:tab w:val="left" w:pos="1320"/>
              </w:tabs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12.30-13.30</w:t>
            </w:r>
          </w:p>
        </w:tc>
        <w:tc>
          <w:tcPr>
            <w:tcW w:w="6520" w:type="dxa"/>
            <w:gridSpan w:val="3"/>
            <w:shd w:val="clear" w:color="auto" w:fill="C1F0C7" w:themeFill="accent3" w:themeFillTint="33"/>
          </w:tcPr>
          <w:p w14:paraId="1B517DDC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Conference lunch, Venue: WGB Atrium</w:t>
            </w:r>
          </w:p>
        </w:tc>
      </w:tr>
      <w:tr w:rsidR="00932F26" w14:paraId="79F24C40" w14:textId="77777777" w:rsidTr="0000730A">
        <w:tc>
          <w:tcPr>
            <w:tcW w:w="8642" w:type="dxa"/>
            <w:gridSpan w:val="4"/>
            <w:shd w:val="clear" w:color="auto" w:fill="FFC000"/>
          </w:tcPr>
          <w:p w14:paraId="2552F0F2" w14:textId="77777777" w:rsidR="00932F26" w:rsidRDefault="00932F26" w:rsidP="0000730A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Plenary Session – 1</w:t>
            </w:r>
          </w:p>
        </w:tc>
      </w:tr>
      <w:tr w:rsidR="00932F26" w14:paraId="6FDDAE24" w14:textId="77777777" w:rsidTr="0000730A">
        <w:tc>
          <w:tcPr>
            <w:tcW w:w="2122" w:type="dxa"/>
            <w:shd w:val="clear" w:color="auto" w:fill="F2CEED" w:themeFill="accent5" w:themeFillTint="33"/>
          </w:tcPr>
          <w:p w14:paraId="5F64395F" w14:textId="77777777" w:rsidR="00932F26" w:rsidRDefault="00932F26" w:rsidP="0000730A">
            <w:pPr>
              <w:tabs>
                <w:tab w:val="left" w:pos="1320"/>
              </w:tabs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13.30-14.00</w:t>
            </w:r>
          </w:p>
        </w:tc>
        <w:tc>
          <w:tcPr>
            <w:tcW w:w="6520" w:type="dxa"/>
            <w:gridSpan w:val="3"/>
            <w:shd w:val="clear" w:color="auto" w:fill="F2CEED" w:themeFill="accent5" w:themeFillTint="33"/>
          </w:tcPr>
          <w:p w14:paraId="22F9D0BF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Welcome from </w:t>
            </w:r>
          </w:p>
          <w:p w14:paraId="64CA040E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UCC President Prof John O’Halloran, </w:t>
            </w:r>
          </w:p>
          <w:p w14:paraId="350A70AB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UCC School of Law Dean, Prof Conor O’Mahony, </w:t>
            </w:r>
          </w:p>
          <w:p w14:paraId="6C9112F4" w14:textId="77777777" w:rsidR="00932F26" w:rsidRDefault="00932F26" w:rsidP="0000730A">
            <w:pPr>
              <w:jc w:val="both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ECLS President </w:t>
            </w:r>
            <w:r w:rsidRPr="00915364">
              <w:rPr>
                <w:b/>
                <w:bCs/>
                <w:lang w:val="en-US"/>
              </w:rPr>
              <w:t xml:space="preserve">Prof </w:t>
            </w:r>
            <w:r w:rsidRPr="00915364">
              <w:rPr>
                <w:b/>
                <w:bCs/>
              </w:rPr>
              <w:t>Björn</w:t>
            </w:r>
            <w:r w:rsidRPr="00915364">
              <w:rPr>
                <w:b/>
                <w:bCs/>
                <w:lang w:val="en-US"/>
              </w:rPr>
              <w:t xml:space="preserve"> Ahl</w:t>
            </w:r>
          </w:p>
          <w:p w14:paraId="14911BBF" w14:textId="77777777" w:rsidR="00932F26" w:rsidRDefault="00932F26" w:rsidP="0000730A">
            <w:pPr>
              <w:jc w:val="both"/>
              <w:rPr>
                <w:lang w:val="en-US"/>
              </w:rPr>
            </w:pPr>
          </w:p>
          <w:p w14:paraId="1DE220AA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BHSC G02</w:t>
            </w:r>
          </w:p>
          <w:p w14:paraId="070BEF08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</w:p>
        </w:tc>
      </w:tr>
      <w:tr w:rsidR="00932F26" w14:paraId="33656C1A" w14:textId="77777777" w:rsidTr="0000730A">
        <w:tc>
          <w:tcPr>
            <w:tcW w:w="2122" w:type="dxa"/>
            <w:shd w:val="clear" w:color="auto" w:fill="FAE2D5" w:themeFill="accent2" w:themeFillTint="33"/>
          </w:tcPr>
          <w:p w14:paraId="266E89AD" w14:textId="77777777" w:rsidR="00932F26" w:rsidRDefault="00932F26" w:rsidP="0000730A">
            <w:pPr>
              <w:tabs>
                <w:tab w:val="left" w:pos="1320"/>
              </w:tabs>
              <w:jc w:val="both"/>
              <w:rPr>
                <w:b/>
                <w:bCs/>
                <w:lang w:val="en-US"/>
              </w:rPr>
            </w:pPr>
            <w:r w:rsidRPr="00202DD8">
              <w:rPr>
                <w:b/>
                <w:bCs/>
                <w:lang w:val="en-US"/>
              </w:rPr>
              <w:t>14</w:t>
            </w:r>
            <w:r w:rsidRPr="00763CF3">
              <w:rPr>
                <w:b/>
                <w:bCs/>
                <w:shd w:val="clear" w:color="auto" w:fill="FAE2D5" w:themeFill="accent2" w:themeFillTint="33"/>
                <w:lang w:val="en-US"/>
              </w:rPr>
              <w:t>.00-14.30</w:t>
            </w:r>
          </w:p>
        </w:tc>
        <w:tc>
          <w:tcPr>
            <w:tcW w:w="6520" w:type="dxa"/>
            <w:gridSpan w:val="3"/>
            <w:shd w:val="clear" w:color="auto" w:fill="FAE2D5" w:themeFill="accent2" w:themeFillTint="33"/>
          </w:tcPr>
          <w:p w14:paraId="79A46937" w14:textId="77777777" w:rsidR="00932F26" w:rsidRPr="00202DD8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202DD8">
              <w:rPr>
                <w:b/>
                <w:bCs/>
                <w:lang w:val="en-US"/>
              </w:rPr>
              <w:t xml:space="preserve">Keynote 1 – </w:t>
            </w:r>
            <w:r w:rsidRPr="00BC2248">
              <w:rPr>
                <w:b/>
                <w:bCs/>
                <w:lang w:val="en-US"/>
              </w:rPr>
              <w:t>Prof Chao Xi</w:t>
            </w:r>
            <w:r w:rsidRPr="00202DD8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Dean, Chinese University of Hong Kong (CUHK), Faculty of Law, </w:t>
            </w:r>
            <w:r w:rsidRPr="00202DD8">
              <w:rPr>
                <w:i/>
                <w:iCs/>
                <w:lang w:val="en-HK"/>
              </w:rPr>
              <w:t>Corporate Charters in China: Towards a Research Agenda;</w:t>
            </w:r>
            <w:r w:rsidRPr="00202DD8">
              <w:rPr>
                <w:lang w:val="en-HK"/>
              </w:rPr>
              <w:t xml:space="preserve"> Chair</w:t>
            </w:r>
            <w:r>
              <w:rPr>
                <w:lang w:val="en-HK"/>
              </w:rPr>
              <w:t>:</w:t>
            </w:r>
            <w:r w:rsidRPr="00202DD8">
              <w:rPr>
                <w:lang w:val="en-HK"/>
              </w:rPr>
              <w:t xml:space="preserve"> </w:t>
            </w:r>
            <w:r w:rsidRPr="00BC2248">
              <w:rPr>
                <w:b/>
                <w:bCs/>
                <w:lang w:val="en-HK"/>
              </w:rPr>
              <w:t>Prof Femi Amao</w:t>
            </w:r>
            <w:r>
              <w:rPr>
                <w:lang w:val="en-HK"/>
              </w:rPr>
              <w:t xml:space="preserve"> (UCC); Venue: Brookfield Health Science Complex (BHSC) G02</w:t>
            </w:r>
          </w:p>
        </w:tc>
      </w:tr>
      <w:tr w:rsidR="00932F26" w14:paraId="61BEEE62" w14:textId="77777777" w:rsidTr="0000730A">
        <w:tc>
          <w:tcPr>
            <w:tcW w:w="2122" w:type="dxa"/>
            <w:shd w:val="clear" w:color="auto" w:fill="FFC000"/>
          </w:tcPr>
          <w:p w14:paraId="54F0E481" w14:textId="77777777" w:rsidR="00932F26" w:rsidRDefault="00932F26" w:rsidP="0000730A">
            <w:pPr>
              <w:tabs>
                <w:tab w:val="left" w:pos="1320"/>
              </w:tabs>
              <w:jc w:val="both"/>
              <w:rPr>
                <w:b/>
                <w:bCs/>
                <w:lang w:val="en-US"/>
              </w:rPr>
            </w:pPr>
            <w:r w:rsidRPr="00202DD8">
              <w:rPr>
                <w:b/>
                <w:bCs/>
                <w:lang w:val="en-US"/>
              </w:rPr>
              <w:t>1</w:t>
            </w:r>
            <w:r>
              <w:rPr>
                <w:b/>
                <w:bCs/>
                <w:lang w:val="en-US"/>
              </w:rPr>
              <w:t>4.30</w:t>
            </w:r>
            <w:r w:rsidRPr="00202DD8">
              <w:rPr>
                <w:b/>
                <w:bCs/>
                <w:lang w:val="en-US"/>
              </w:rPr>
              <w:t>-1</w:t>
            </w:r>
            <w:r>
              <w:rPr>
                <w:b/>
                <w:bCs/>
                <w:lang w:val="en-US"/>
              </w:rPr>
              <w:t>5</w:t>
            </w:r>
            <w:r w:rsidRPr="00202DD8">
              <w:rPr>
                <w:b/>
                <w:bCs/>
                <w:lang w:val="en-US"/>
              </w:rPr>
              <w:t>.</w:t>
            </w:r>
            <w:r>
              <w:rPr>
                <w:b/>
                <w:bCs/>
                <w:lang w:val="en-US"/>
              </w:rPr>
              <w:t>4</w:t>
            </w:r>
            <w:r w:rsidRPr="00202DD8">
              <w:rPr>
                <w:b/>
                <w:bCs/>
                <w:lang w:val="en-US"/>
              </w:rPr>
              <w:t>5</w:t>
            </w:r>
          </w:p>
        </w:tc>
        <w:tc>
          <w:tcPr>
            <w:tcW w:w="4252" w:type="dxa"/>
            <w:gridSpan w:val="2"/>
            <w:shd w:val="clear" w:color="auto" w:fill="FFC000"/>
          </w:tcPr>
          <w:p w14:paraId="387B1882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202DD8">
              <w:rPr>
                <w:b/>
                <w:bCs/>
                <w:lang w:val="en-US"/>
              </w:rPr>
              <w:t>Parallel panels</w:t>
            </w:r>
          </w:p>
        </w:tc>
        <w:tc>
          <w:tcPr>
            <w:tcW w:w="2268" w:type="dxa"/>
            <w:shd w:val="clear" w:color="auto" w:fill="FFC000"/>
          </w:tcPr>
          <w:p w14:paraId="6567FF6D" w14:textId="77777777" w:rsidR="00932F26" w:rsidRPr="00202DD8" w:rsidRDefault="00932F26" w:rsidP="0000730A">
            <w:pPr>
              <w:jc w:val="both"/>
              <w:rPr>
                <w:b/>
                <w:bCs/>
                <w:lang w:val="en-US"/>
              </w:rPr>
            </w:pPr>
          </w:p>
        </w:tc>
      </w:tr>
      <w:tr w:rsidR="00932F26" w14:paraId="4F3B5693" w14:textId="77777777" w:rsidTr="0000730A">
        <w:tc>
          <w:tcPr>
            <w:tcW w:w="2122" w:type="dxa"/>
            <w:shd w:val="clear" w:color="auto" w:fill="FFFFCC"/>
          </w:tcPr>
          <w:p w14:paraId="74CC141E" w14:textId="77777777" w:rsidR="00932F26" w:rsidRPr="00202DD8" w:rsidRDefault="00932F26" w:rsidP="0000730A">
            <w:pPr>
              <w:tabs>
                <w:tab w:val="left" w:pos="1320"/>
              </w:tabs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Venue: BHSC 301 </w:t>
            </w:r>
          </w:p>
        </w:tc>
        <w:tc>
          <w:tcPr>
            <w:tcW w:w="2126" w:type="dxa"/>
            <w:shd w:val="clear" w:color="auto" w:fill="D9F2D0" w:themeFill="accent6" w:themeFillTint="33"/>
          </w:tcPr>
          <w:p w14:paraId="542CC007" w14:textId="77777777" w:rsidR="00932F26" w:rsidRPr="00202DD8" w:rsidRDefault="00932F26" w:rsidP="0000730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Venue: BHSC G02</w:t>
            </w:r>
          </w:p>
        </w:tc>
        <w:tc>
          <w:tcPr>
            <w:tcW w:w="2126" w:type="dxa"/>
            <w:shd w:val="clear" w:color="auto" w:fill="CAEDFB" w:themeFill="accent4" w:themeFillTint="33"/>
          </w:tcPr>
          <w:p w14:paraId="53CFB392" w14:textId="77777777" w:rsidR="00932F26" w:rsidRPr="00202DD8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BHSC 303</w:t>
            </w:r>
          </w:p>
        </w:tc>
        <w:tc>
          <w:tcPr>
            <w:tcW w:w="2268" w:type="dxa"/>
            <w:shd w:val="clear" w:color="auto" w:fill="F2CEED" w:themeFill="accent5" w:themeFillTint="33"/>
          </w:tcPr>
          <w:p w14:paraId="6228B883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BHSC 302</w:t>
            </w:r>
          </w:p>
        </w:tc>
      </w:tr>
      <w:tr w:rsidR="00932F26" w14:paraId="4DF51479" w14:textId="77777777" w:rsidTr="0000730A">
        <w:tc>
          <w:tcPr>
            <w:tcW w:w="2122" w:type="dxa"/>
            <w:shd w:val="clear" w:color="auto" w:fill="FFFFCC"/>
          </w:tcPr>
          <w:p w14:paraId="32752F34" w14:textId="77777777" w:rsidR="00932F26" w:rsidRPr="009F0202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9F0202">
              <w:rPr>
                <w:b/>
                <w:bCs/>
                <w:lang w:val="en-US"/>
              </w:rPr>
              <w:t xml:space="preserve">Panel 1: Chinese Perspectives on International Law </w:t>
            </w:r>
          </w:p>
        </w:tc>
        <w:tc>
          <w:tcPr>
            <w:tcW w:w="2126" w:type="dxa"/>
            <w:shd w:val="clear" w:color="auto" w:fill="D9F2D0" w:themeFill="accent6" w:themeFillTint="33"/>
          </w:tcPr>
          <w:p w14:paraId="54A0A3A6" w14:textId="77777777" w:rsidR="00932F26" w:rsidRPr="009F0202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9F0202">
              <w:rPr>
                <w:b/>
                <w:bCs/>
              </w:rPr>
              <w:t xml:space="preserve">Panel 2: Personality Rights and the Inner Self: An Interdisciplinary Analysis of the Book of Personality Rights in the Chinese Civil Code </w:t>
            </w:r>
          </w:p>
        </w:tc>
        <w:tc>
          <w:tcPr>
            <w:tcW w:w="2126" w:type="dxa"/>
            <w:shd w:val="clear" w:color="auto" w:fill="CAEDFB" w:themeFill="accent4" w:themeFillTint="33"/>
          </w:tcPr>
          <w:p w14:paraId="31B2F544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9F0202">
              <w:rPr>
                <w:b/>
                <w:bCs/>
                <w:lang w:val="en-US"/>
              </w:rPr>
              <w:t>Panel 3: Book Talks</w:t>
            </w:r>
          </w:p>
          <w:p w14:paraId="39780300" w14:textId="77777777" w:rsidR="00932F26" w:rsidRPr="009F0202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14.30-15.15</w:t>
            </w:r>
          </w:p>
        </w:tc>
        <w:tc>
          <w:tcPr>
            <w:tcW w:w="2268" w:type="dxa"/>
            <w:shd w:val="clear" w:color="auto" w:fill="F2CEED" w:themeFill="accent5" w:themeFillTint="33"/>
          </w:tcPr>
          <w:p w14:paraId="4C17F3E9" w14:textId="77777777" w:rsidR="00932F26" w:rsidRPr="00202DD8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9F0202">
              <w:rPr>
                <w:b/>
                <w:bCs/>
                <w:lang w:val="en-US"/>
              </w:rPr>
              <w:t xml:space="preserve">Panel 4: Developments in Chinese Commercial and Corporate Law </w:t>
            </w:r>
          </w:p>
        </w:tc>
      </w:tr>
      <w:tr w:rsidR="00932F26" w:rsidRPr="00202DD8" w14:paraId="37DE0393" w14:textId="77777777" w:rsidTr="0000730A">
        <w:tc>
          <w:tcPr>
            <w:tcW w:w="2122" w:type="dxa"/>
            <w:shd w:val="clear" w:color="auto" w:fill="FFFFCC"/>
          </w:tcPr>
          <w:p w14:paraId="4E1F5633" w14:textId="77777777" w:rsidR="00932F26" w:rsidRPr="00843BDC" w:rsidRDefault="00932F26" w:rsidP="0000730A">
            <w:pPr>
              <w:jc w:val="both"/>
              <w:rPr>
                <w:lang w:val="en-US"/>
              </w:rPr>
            </w:pPr>
            <w:r w:rsidRPr="00202DD8">
              <w:rPr>
                <w:b/>
                <w:bCs/>
                <w:lang w:val="en-US"/>
              </w:rPr>
              <w:t xml:space="preserve">Chair: </w:t>
            </w:r>
            <w:r>
              <w:rPr>
                <w:b/>
                <w:bCs/>
                <w:lang w:val="en-US"/>
              </w:rPr>
              <w:t>Prof</w:t>
            </w:r>
            <w:r w:rsidRPr="00BC2248">
              <w:rPr>
                <w:b/>
                <w:bCs/>
                <w:lang w:val="en-US"/>
              </w:rPr>
              <w:t xml:space="preserve"> M</w:t>
            </w:r>
            <w:r>
              <w:rPr>
                <w:b/>
                <w:bCs/>
                <w:lang w:val="en-US"/>
              </w:rPr>
              <w:t>ark Poustie</w:t>
            </w:r>
            <w:r w:rsidRPr="00BC2248">
              <w:rPr>
                <w:b/>
                <w:bCs/>
                <w:lang w:val="en-US"/>
              </w:rPr>
              <w:t xml:space="preserve"> </w:t>
            </w:r>
            <w:r>
              <w:rPr>
                <w:lang w:val="en-US"/>
              </w:rPr>
              <w:t>(UCC)</w:t>
            </w:r>
          </w:p>
        </w:tc>
        <w:tc>
          <w:tcPr>
            <w:tcW w:w="2126" w:type="dxa"/>
            <w:shd w:val="clear" w:color="auto" w:fill="C1F0C7" w:themeFill="accent3" w:themeFillTint="33"/>
          </w:tcPr>
          <w:p w14:paraId="233AC01D" w14:textId="77777777" w:rsidR="00932F26" w:rsidRPr="00202DD8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202DD8">
              <w:rPr>
                <w:b/>
                <w:bCs/>
                <w:lang w:val="en-US"/>
              </w:rPr>
              <w:t xml:space="preserve">Chair: </w:t>
            </w:r>
            <w:r w:rsidRPr="00BC2248">
              <w:rPr>
                <w:b/>
                <w:bCs/>
                <w:lang w:val="en-US"/>
              </w:rPr>
              <w:t xml:space="preserve">Dr Shaoming Zhu </w:t>
            </w:r>
            <w:r>
              <w:rPr>
                <w:lang w:val="en-US"/>
              </w:rPr>
              <w:t>(UCC)</w:t>
            </w:r>
          </w:p>
        </w:tc>
        <w:tc>
          <w:tcPr>
            <w:tcW w:w="2126" w:type="dxa"/>
            <w:shd w:val="clear" w:color="auto" w:fill="CAEDFB" w:themeFill="accent4" w:themeFillTint="33"/>
          </w:tcPr>
          <w:p w14:paraId="1FE8ED5B" w14:textId="77777777" w:rsidR="00932F26" w:rsidRPr="00202DD8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971F3F">
              <w:rPr>
                <w:b/>
                <w:bCs/>
                <w:shd w:val="clear" w:color="auto" w:fill="CAEDFB" w:themeFill="accent4" w:themeFillTint="33"/>
                <w:lang w:val="en-US"/>
              </w:rPr>
              <w:t>Chair: Dr Jonathan McCarthy</w:t>
            </w:r>
            <w:r>
              <w:rPr>
                <w:b/>
                <w:bCs/>
                <w:lang w:val="en-US"/>
              </w:rPr>
              <w:t xml:space="preserve"> </w:t>
            </w:r>
            <w:r w:rsidRPr="00477C78">
              <w:rPr>
                <w:lang w:val="en-US"/>
              </w:rPr>
              <w:t>(UCC)</w:t>
            </w:r>
          </w:p>
        </w:tc>
        <w:tc>
          <w:tcPr>
            <w:tcW w:w="2268" w:type="dxa"/>
            <w:shd w:val="clear" w:color="auto" w:fill="F2CEED" w:themeFill="accent5" w:themeFillTint="33"/>
          </w:tcPr>
          <w:p w14:paraId="45E68736" w14:textId="77777777" w:rsidR="00932F26" w:rsidRPr="00202DD8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Chair: </w:t>
            </w:r>
            <w:r w:rsidRPr="00BC2248">
              <w:rPr>
                <w:b/>
                <w:bCs/>
                <w:lang w:val="en-US"/>
              </w:rPr>
              <w:t>Prof Chao Xi</w:t>
            </w:r>
            <w:r w:rsidRPr="00600863">
              <w:rPr>
                <w:lang w:val="en-US"/>
              </w:rPr>
              <w:t xml:space="preserve"> (CUHK)</w:t>
            </w:r>
          </w:p>
        </w:tc>
      </w:tr>
      <w:tr w:rsidR="00932F26" w:rsidRPr="00384070" w14:paraId="57CF88CD" w14:textId="77777777" w:rsidTr="0000730A">
        <w:tc>
          <w:tcPr>
            <w:tcW w:w="2122" w:type="dxa"/>
            <w:shd w:val="clear" w:color="auto" w:fill="FFFFCC"/>
          </w:tcPr>
          <w:p w14:paraId="5B3BF9E3" w14:textId="77777777" w:rsidR="00932F26" w:rsidRPr="00202DD8" w:rsidRDefault="00932F26" w:rsidP="0000730A">
            <w:pPr>
              <w:jc w:val="both"/>
            </w:pPr>
            <w:r w:rsidRPr="00BC2248">
              <w:rPr>
                <w:b/>
                <w:bCs/>
                <w:lang w:val="en-US"/>
              </w:rPr>
              <w:t>Bing Ling</w:t>
            </w:r>
            <w:r>
              <w:rPr>
                <w:lang w:val="en-US"/>
              </w:rPr>
              <w:t xml:space="preserve"> (Sydney)</w:t>
            </w:r>
            <w:r w:rsidRPr="00202DD8">
              <w:rPr>
                <w:lang w:val="en-US"/>
              </w:rPr>
              <w:t xml:space="preserve">, </w:t>
            </w:r>
            <w:r w:rsidRPr="00202DD8">
              <w:rPr>
                <w:i/>
                <w:iCs/>
              </w:rPr>
              <w:t>China’s Lawfare on Taiwan and Its Implications for the International Legal Order</w:t>
            </w:r>
          </w:p>
          <w:p w14:paraId="26EE715A" w14:textId="77777777" w:rsidR="00932F26" w:rsidRPr="00202DD8" w:rsidRDefault="00932F26" w:rsidP="0000730A">
            <w:pPr>
              <w:rPr>
                <w:lang w:val="en-US"/>
              </w:rPr>
            </w:pPr>
          </w:p>
        </w:tc>
        <w:tc>
          <w:tcPr>
            <w:tcW w:w="2126" w:type="dxa"/>
            <w:shd w:val="clear" w:color="auto" w:fill="C1F0C7" w:themeFill="accent3" w:themeFillTint="33"/>
          </w:tcPr>
          <w:p w14:paraId="247F5526" w14:textId="77777777" w:rsidR="00932F26" w:rsidRPr="00202DD8" w:rsidRDefault="00932F26" w:rsidP="0000730A">
            <w:pPr>
              <w:jc w:val="both"/>
            </w:pPr>
            <w:r w:rsidRPr="00BC2248">
              <w:rPr>
                <w:b/>
                <w:bCs/>
                <w:lang w:val="en-US"/>
              </w:rPr>
              <w:lastRenderedPageBreak/>
              <w:t>Talya Deibel</w:t>
            </w:r>
            <w:r w:rsidRPr="00202DD8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(Maastricht University) </w:t>
            </w:r>
            <w:r w:rsidRPr="00202DD8">
              <w:rPr>
                <w:lang w:val="en-US"/>
              </w:rPr>
              <w:t xml:space="preserve">[To be delivered by Another Panel Member], </w:t>
            </w:r>
            <w:r w:rsidRPr="00202DD8">
              <w:rPr>
                <w:i/>
                <w:iCs/>
              </w:rPr>
              <w:lastRenderedPageBreak/>
              <w:t>Personality Rights in European Civil Codes: Background and Overview</w:t>
            </w:r>
          </w:p>
          <w:p w14:paraId="43F26946" w14:textId="77777777" w:rsidR="00932F26" w:rsidRPr="00202DD8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126" w:type="dxa"/>
            <w:shd w:val="clear" w:color="auto" w:fill="CAEDFB" w:themeFill="accent4" w:themeFillTint="33"/>
          </w:tcPr>
          <w:p w14:paraId="45BD6D6F" w14:textId="77777777" w:rsidR="00932F26" w:rsidRPr="0059782A" w:rsidRDefault="00932F26" w:rsidP="0000730A">
            <w:pPr>
              <w:rPr>
                <w:i/>
                <w:iCs/>
              </w:rPr>
            </w:pPr>
            <w:proofErr w:type="spellStart"/>
            <w:r w:rsidRPr="00BC2248">
              <w:rPr>
                <w:b/>
                <w:bCs/>
                <w:lang w:val="en-US"/>
              </w:rPr>
              <w:lastRenderedPageBreak/>
              <w:t>Xuedan</w:t>
            </w:r>
            <w:proofErr w:type="spellEnd"/>
            <w:r w:rsidRPr="00BC2248">
              <w:rPr>
                <w:b/>
                <w:bCs/>
                <w:lang w:val="en-US"/>
              </w:rPr>
              <w:t xml:space="preserve"> Xiong</w:t>
            </w:r>
            <w:r w:rsidRPr="007E2F6B">
              <w:rPr>
                <w:lang w:val="en-US"/>
              </w:rPr>
              <w:t xml:space="preserve"> (unaffiliated),</w:t>
            </w:r>
            <w:r w:rsidRPr="007E2F6B">
              <w:rPr>
                <w:i/>
                <w:iCs/>
                <w:lang w:val="en-US"/>
              </w:rPr>
              <w:t xml:space="preserve"> </w:t>
            </w:r>
            <w:r w:rsidRPr="007E2F6B">
              <w:rPr>
                <w:i/>
                <w:iCs/>
              </w:rPr>
              <w:t xml:space="preserve">Shareholder Remuneration and the Law: Shareholder </w:t>
            </w:r>
            <w:r w:rsidRPr="007E2F6B">
              <w:rPr>
                <w:i/>
                <w:iCs/>
              </w:rPr>
              <w:lastRenderedPageBreak/>
              <w:t>Distributions and Creditor Protection in Comparative Perspective</w:t>
            </w:r>
          </w:p>
          <w:p w14:paraId="0F1C0E59" w14:textId="77777777" w:rsidR="00932F26" w:rsidRPr="00384070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268" w:type="dxa"/>
            <w:shd w:val="clear" w:color="auto" w:fill="F2CEED" w:themeFill="accent5" w:themeFillTint="33"/>
          </w:tcPr>
          <w:p w14:paraId="425F29B3" w14:textId="77777777" w:rsidR="00932F26" w:rsidRPr="00202DD8" w:rsidRDefault="00932F26" w:rsidP="0000730A">
            <w:pPr>
              <w:jc w:val="both"/>
              <w:rPr>
                <w:lang w:val="en-US"/>
              </w:rPr>
            </w:pPr>
            <w:r w:rsidRPr="00BC2248">
              <w:rPr>
                <w:b/>
                <w:bCs/>
                <w:lang w:val="en-US"/>
              </w:rPr>
              <w:lastRenderedPageBreak/>
              <w:t>Joseph CHU</w:t>
            </w:r>
            <w:r>
              <w:rPr>
                <w:lang w:val="en-US"/>
              </w:rPr>
              <w:t xml:space="preserve"> (Oxford)</w:t>
            </w:r>
            <w:r w:rsidRPr="00DE2418">
              <w:rPr>
                <w:lang w:val="en-US"/>
              </w:rPr>
              <w:t xml:space="preserve">, </w:t>
            </w:r>
            <w:r w:rsidRPr="00DE2418">
              <w:rPr>
                <w:i/>
                <w:iCs/>
              </w:rPr>
              <w:t xml:space="preserve">Fetters and Freedoms: Tension as the Essential Characteristic of </w:t>
            </w:r>
            <w:r w:rsidRPr="00DE2418">
              <w:rPr>
                <w:i/>
                <w:iCs/>
              </w:rPr>
              <w:lastRenderedPageBreak/>
              <w:t>Chinese Commercial Law</w:t>
            </w:r>
          </w:p>
        </w:tc>
      </w:tr>
      <w:tr w:rsidR="00932F26" w:rsidRPr="00384070" w14:paraId="5EEE3381" w14:textId="77777777" w:rsidTr="0000730A">
        <w:tc>
          <w:tcPr>
            <w:tcW w:w="2122" w:type="dxa"/>
            <w:shd w:val="clear" w:color="auto" w:fill="FFFFCC"/>
          </w:tcPr>
          <w:p w14:paraId="4FBFF2F8" w14:textId="77777777" w:rsidR="00932F26" w:rsidRPr="00202DD8" w:rsidRDefault="00932F26" w:rsidP="000073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BC2248">
              <w:rPr>
                <w:b/>
                <w:bCs/>
                <w:lang w:val="en-US"/>
              </w:rPr>
              <w:lastRenderedPageBreak/>
              <w:t>Ge Chen</w:t>
            </w:r>
            <w:r w:rsidRPr="00202DD8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(Durham) </w:t>
            </w:r>
            <w:r w:rsidRPr="00BC2248">
              <w:rPr>
                <w:b/>
                <w:bCs/>
                <w:lang w:val="en-US"/>
              </w:rPr>
              <w:t>&amp; Ming Du</w:t>
            </w:r>
            <w:r>
              <w:rPr>
                <w:lang w:val="en-US"/>
              </w:rPr>
              <w:t xml:space="preserve"> (Durham)</w:t>
            </w:r>
            <w:r w:rsidRPr="00202DD8">
              <w:rPr>
                <w:lang w:val="en-US"/>
              </w:rPr>
              <w:t xml:space="preserve">, </w:t>
            </w:r>
            <w:r w:rsidRPr="00202DD8">
              <w:rPr>
                <w:rFonts w:cs="Times New Roman"/>
                <w:i/>
                <w:iCs/>
                <w:lang w:val="en-GB"/>
              </w:rPr>
              <w:t>China’s Contemporary Approach to International Law</w:t>
            </w:r>
          </w:p>
          <w:p w14:paraId="11D8ED69" w14:textId="77777777" w:rsidR="00932F26" w:rsidRPr="00202DD8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126" w:type="dxa"/>
            <w:shd w:val="clear" w:color="auto" w:fill="C1F0C7" w:themeFill="accent3" w:themeFillTint="33"/>
          </w:tcPr>
          <w:p w14:paraId="4A189C67" w14:textId="77777777" w:rsidR="00932F26" w:rsidRPr="00202DD8" w:rsidRDefault="00932F26" w:rsidP="0000730A">
            <w:pPr>
              <w:jc w:val="both"/>
              <w:rPr>
                <w:lang w:val="en-US"/>
              </w:rPr>
            </w:pPr>
            <w:r w:rsidRPr="00BC2248">
              <w:rPr>
                <w:b/>
                <w:bCs/>
              </w:rPr>
              <w:t>Felicitas Benziger</w:t>
            </w:r>
            <w:r>
              <w:t xml:space="preserve"> (UCC)</w:t>
            </w:r>
            <w:r w:rsidRPr="00202DD8">
              <w:t xml:space="preserve"> </w:t>
            </w:r>
            <w:r w:rsidRPr="00202DD8">
              <w:rPr>
                <w:i/>
                <w:iCs/>
              </w:rPr>
              <w:t>Personality Rights and the Protection of the Inner Self in the European Legal Tradition</w:t>
            </w:r>
          </w:p>
        </w:tc>
        <w:tc>
          <w:tcPr>
            <w:tcW w:w="2126" w:type="dxa"/>
            <w:shd w:val="clear" w:color="auto" w:fill="CAEDFB" w:themeFill="accent4" w:themeFillTint="33"/>
          </w:tcPr>
          <w:p w14:paraId="2D34EB4B" w14:textId="77777777" w:rsidR="00932F26" w:rsidRPr="00205A36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268" w:type="dxa"/>
            <w:shd w:val="clear" w:color="auto" w:fill="F2CEED" w:themeFill="accent5" w:themeFillTint="33"/>
          </w:tcPr>
          <w:p w14:paraId="623367D9" w14:textId="77777777" w:rsidR="00932F26" w:rsidRPr="00DE2418" w:rsidRDefault="00932F26" w:rsidP="0000730A">
            <w:pPr>
              <w:jc w:val="both"/>
              <w:rPr>
                <w:lang w:val="en-US"/>
              </w:rPr>
            </w:pPr>
            <w:r w:rsidRPr="00BC2248">
              <w:rPr>
                <w:b/>
                <w:bCs/>
                <w:lang w:val="en-US"/>
              </w:rPr>
              <w:t>Tingting SONG</w:t>
            </w:r>
            <w:r w:rsidRPr="00DE2418">
              <w:rPr>
                <w:lang w:val="en-US"/>
              </w:rPr>
              <w:t xml:space="preserve"> </w:t>
            </w:r>
            <w:r>
              <w:rPr>
                <w:lang w:val="en-US"/>
              </w:rPr>
              <w:t>(HKU)</w:t>
            </w:r>
            <w:r w:rsidRPr="00DE2418">
              <w:rPr>
                <w:lang w:val="en-US"/>
              </w:rPr>
              <w:t>,</w:t>
            </w:r>
          </w:p>
          <w:p w14:paraId="6923D43C" w14:textId="77777777" w:rsidR="00932F26" w:rsidRPr="00DE2418" w:rsidRDefault="00932F26" w:rsidP="0000730A">
            <w:pPr>
              <w:jc w:val="both"/>
              <w:rPr>
                <w:rFonts w:eastAsia="SimSun"/>
                <w:i/>
                <w:iCs/>
              </w:rPr>
            </w:pPr>
            <w:r w:rsidRPr="00DE2418">
              <w:rPr>
                <w:rFonts w:eastAsia="SimSun" w:hint="eastAsia"/>
                <w:i/>
                <w:iCs/>
              </w:rPr>
              <w:t>Who Is One? Rethinking Single Economic Entity Doctrine in Platform Economy in China</w:t>
            </w:r>
          </w:p>
          <w:p w14:paraId="1E91EAEC" w14:textId="77777777" w:rsidR="00932F26" w:rsidRPr="00202DD8" w:rsidRDefault="00932F26" w:rsidP="0000730A">
            <w:pPr>
              <w:contextualSpacing/>
              <w:rPr>
                <w:rFonts w:eastAsia="SimSun" w:cs="Times New Roman"/>
                <w:kern w:val="0"/>
                <w14:ligatures w14:val="none"/>
              </w:rPr>
            </w:pPr>
          </w:p>
        </w:tc>
      </w:tr>
      <w:tr w:rsidR="00932F26" w:rsidRPr="00384070" w14:paraId="3EBE0AAC" w14:textId="77777777" w:rsidTr="0000730A">
        <w:tc>
          <w:tcPr>
            <w:tcW w:w="2122" w:type="dxa"/>
            <w:shd w:val="clear" w:color="auto" w:fill="FFFFCC"/>
          </w:tcPr>
          <w:p w14:paraId="733AB88C" w14:textId="77777777" w:rsidR="00932F26" w:rsidRPr="00202DD8" w:rsidRDefault="00932F26" w:rsidP="0000730A">
            <w:pPr>
              <w:jc w:val="both"/>
              <w:rPr>
                <w:lang w:val="en-US"/>
              </w:rPr>
            </w:pPr>
            <w:r w:rsidRPr="007E1D59">
              <w:rPr>
                <w:b/>
                <w:bCs/>
                <w:lang w:val="en-US"/>
              </w:rPr>
              <w:t>Xinyue Li</w:t>
            </w:r>
            <w:r>
              <w:rPr>
                <w:lang w:val="en-US"/>
              </w:rPr>
              <w:t xml:space="preserve"> (East China University of Political Science &amp; Law; </w:t>
            </w:r>
            <w:proofErr w:type="spellStart"/>
            <w:r>
              <w:rPr>
                <w:lang w:val="en-US"/>
              </w:rPr>
              <w:t>Lauterpacht</w:t>
            </w:r>
            <w:proofErr w:type="spellEnd"/>
            <w:r>
              <w:rPr>
                <w:lang w:val="en-US"/>
              </w:rPr>
              <w:t xml:space="preserve"> Centre, Cambridge)</w:t>
            </w:r>
            <w:r w:rsidRPr="00202DD8">
              <w:rPr>
                <w:lang w:val="en-US"/>
              </w:rPr>
              <w:t xml:space="preserve">, </w:t>
            </w:r>
            <w:r w:rsidRPr="00742632">
              <w:rPr>
                <w:i/>
                <w:iCs/>
              </w:rPr>
              <w:t>A Quantum Worldview for International Law: WTO Law as an Example</w:t>
            </w:r>
          </w:p>
        </w:tc>
        <w:tc>
          <w:tcPr>
            <w:tcW w:w="2126" w:type="dxa"/>
            <w:shd w:val="clear" w:color="auto" w:fill="C1F0C7" w:themeFill="accent3" w:themeFillTint="33"/>
          </w:tcPr>
          <w:p w14:paraId="2EC6C726" w14:textId="77777777" w:rsidR="00932F26" w:rsidRPr="00202DD8" w:rsidRDefault="00932F26" w:rsidP="0000730A">
            <w:pPr>
              <w:jc w:val="both"/>
              <w:rPr>
                <w:lang w:val="en-US"/>
              </w:rPr>
            </w:pPr>
            <w:r w:rsidRPr="00CC66B1">
              <w:rPr>
                <w:b/>
                <w:bCs/>
              </w:rPr>
              <w:t>Patrick O’Callaghan</w:t>
            </w:r>
            <w:r>
              <w:t xml:space="preserve"> (UCC)</w:t>
            </w:r>
            <w:r w:rsidRPr="00202DD8">
              <w:t xml:space="preserve">, </w:t>
            </w:r>
            <w:r w:rsidRPr="00202DD8">
              <w:rPr>
                <w:i/>
                <w:iCs/>
              </w:rPr>
              <w:t>Personality Rights in the new Chinese Civil Code: Background and Legal Analysis</w:t>
            </w:r>
          </w:p>
        </w:tc>
        <w:tc>
          <w:tcPr>
            <w:tcW w:w="2126" w:type="dxa"/>
            <w:shd w:val="clear" w:color="auto" w:fill="CAEDFB" w:themeFill="accent4" w:themeFillTint="33"/>
          </w:tcPr>
          <w:p w14:paraId="1AD2D30D" w14:textId="77777777" w:rsidR="00932F26" w:rsidRPr="00384070" w:rsidRDefault="00932F26" w:rsidP="0000730A">
            <w:pPr>
              <w:rPr>
                <w:lang w:val="en-US"/>
              </w:rPr>
            </w:pPr>
          </w:p>
        </w:tc>
        <w:tc>
          <w:tcPr>
            <w:tcW w:w="2268" w:type="dxa"/>
            <w:shd w:val="clear" w:color="auto" w:fill="F2CEED" w:themeFill="accent5" w:themeFillTint="33"/>
          </w:tcPr>
          <w:p w14:paraId="24F74FD3" w14:textId="77777777" w:rsidR="00932F26" w:rsidRPr="00202DD8" w:rsidRDefault="00932F26" w:rsidP="0000730A">
            <w:r w:rsidRPr="00CC66B1">
              <w:rPr>
                <w:b/>
                <w:bCs/>
                <w:lang w:val="en-US"/>
              </w:rPr>
              <w:t>Knut Benjamin Pissler</w:t>
            </w:r>
            <w:r>
              <w:rPr>
                <w:lang w:val="en-US"/>
              </w:rPr>
              <w:t xml:space="preserve"> (Nanjing)</w:t>
            </w:r>
            <w:r w:rsidRPr="00DE2418">
              <w:rPr>
                <w:lang w:val="en-US"/>
              </w:rPr>
              <w:t xml:space="preserve">, </w:t>
            </w:r>
            <w:r w:rsidRPr="00DE2418">
              <w:rPr>
                <w:i/>
                <w:iCs/>
              </w:rPr>
              <w:t>Rescission Actions in Chinese Company Law</w:t>
            </w:r>
          </w:p>
        </w:tc>
      </w:tr>
      <w:tr w:rsidR="00932F26" w:rsidRPr="00384070" w14:paraId="4A0847A2" w14:textId="77777777" w:rsidTr="0000730A">
        <w:tc>
          <w:tcPr>
            <w:tcW w:w="2122" w:type="dxa"/>
            <w:shd w:val="clear" w:color="auto" w:fill="FFFFCC"/>
          </w:tcPr>
          <w:p w14:paraId="1BAC4B18" w14:textId="77777777" w:rsidR="00932F26" w:rsidRPr="00202DD8" w:rsidRDefault="00932F26" w:rsidP="0000730A">
            <w:pPr>
              <w:jc w:val="both"/>
              <w:rPr>
                <w:lang w:val="en-US"/>
              </w:rPr>
            </w:pPr>
            <w:r w:rsidRPr="00CC66B1">
              <w:rPr>
                <w:b/>
                <w:bCs/>
              </w:rPr>
              <w:t>An Ni</w:t>
            </w:r>
            <w:r>
              <w:t xml:space="preserve"> (Bologna)</w:t>
            </w:r>
            <w:r w:rsidRPr="00202DD8">
              <w:t xml:space="preserve">, </w:t>
            </w:r>
            <w:r w:rsidRPr="00202DD8">
              <w:rPr>
                <w:i/>
                <w:iCs/>
              </w:rPr>
              <w:t>Humanitarian Principles in Ancient Chinese Military Law and Their Implications for Modern International Law</w:t>
            </w:r>
          </w:p>
        </w:tc>
        <w:tc>
          <w:tcPr>
            <w:tcW w:w="2126" w:type="dxa"/>
            <w:shd w:val="clear" w:color="auto" w:fill="C1F0C7" w:themeFill="accent3" w:themeFillTint="33"/>
          </w:tcPr>
          <w:p w14:paraId="3BC98CB2" w14:textId="77777777" w:rsidR="00932F26" w:rsidRPr="00202DD8" w:rsidRDefault="00932F26" w:rsidP="0000730A">
            <w:pPr>
              <w:jc w:val="both"/>
              <w:rPr>
                <w:lang w:val="en-US"/>
              </w:rPr>
            </w:pPr>
            <w:r w:rsidRPr="00CC66B1">
              <w:rPr>
                <w:b/>
                <w:bCs/>
              </w:rPr>
              <w:t>Heping Dang</w:t>
            </w:r>
            <w:r>
              <w:t xml:space="preserve"> (CUHK)</w:t>
            </w:r>
            <w:r w:rsidRPr="00202DD8">
              <w:t xml:space="preserve">, </w:t>
            </w:r>
            <w:r w:rsidRPr="00202DD8">
              <w:rPr>
                <w:i/>
                <w:iCs/>
              </w:rPr>
              <w:t>The idea of the inner self in Chinese Culture</w:t>
            </w:r>
          </w:p>
        </w:tc>
        <w:tc>
          <w:tcPr>
            <w:tcW w:w="2126" w:type="dxa"/>
            <w:shd w:val="clear" w:color="auto" w:fill="CAEDFB" w:themeFill="accent4" w:themeFillTint="33"/>
          </w:tcPr>
          <w:p w14:paraId="3E274C40" w14:textId="77777777" w:rsidR="00932F26" w:rsidRPr="00384070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268" w:type="dxa"/>
            <w:shd w:val="clear" w:color="auto" w:fill="F2CEED" w:themeFill="accent5" w:themeFillTint="33"/>
          </w:tcPr>
          <w:p w14:paraId="04A506F3" w14:textId="77777777" w:rsidR="00932F26" w:rsidRPr="00202DD8" w:rsidRDefault="00932F26" w:rsidP="0000730A">
            <w:pPr>
              <w:jc w:val="both"/>
              <w:rPr>
                <w:rFonts w:eastAsia="Times New Roman" w:cs="Times New Roman"/>
                <w:bCs/>
              </w:rPr>
            </w:pPr>
            <w:r w:rsidRPr="00CC66B1">
              <w:rPr>
                <w:b/>
                <w:bCs/>
                <w:lang w:val="en-US"/>
              </w:rPr>
              <w:t>Stephen O’Regan</w:t>
            </w:r>
            <w:r>
              <w:rPr>
                <w:lang w:val="en-US"/>
              </w:rPr>
              <w:t xml:space="preserve"> (UCC)</w:t>
            </w:r>
            <w:r w:rsidRPr="00DE2418">
              <w:rPr>
                <w:lang w:val="en-US"/>
              </w:rPr>
              <w:t xml:space="preserve">, </w:t>
            </w:r>
            <w:r w:rsidRPr="00DE2418">
              <w:rPr>
                <w:i/>
                <w:iCs/>
                <w:lang w:val="en-US"/>
              </w:rPr>
              <w:t>The</w:t>
            </w:r>
            <w:r w:rsidRPr="00DE2418">
              <w:rPr>
                <w:lang w:val="en-US"/>
              </w:rPr>
              <w:t xml:space="preserve"> </w:t>
            </w:r>
            <w:r w:rsidRPr="00DE2418">
              <w:rPr>
                <w:i/>
                <w:iCs/>
              </w:rPr>
              <w:t>Implementation of China’s Foreign Investment Law and its Impact on Foreign Direct Investment</w:t>
            </w:r>
          </w:p>
        </w:tc>
      </w:tr>
    </w:tbl>
    <w:p w14:paraId="3AB0E3E6" w14:textId="77777777" w:rsidR="00932F26" w:rsidRDefault="00932F26" w:rsidP="00932F26">
      <w:r>
        <w:br w:type="page"/>
      </w:r>
    </w:p>
    <w:tbl>
      <w:tblPr>
        <w:tblStyle w:val="TableGrid"/>
        <w:tblW w:w="8642" w:type="dxa"/>
        <w:tblLook w:val="04A0" w:firstRow="1" w:lastRow="0" w:firstColumn="1" w:lastColumn="0" w:noHBand="0" w:noVBand="1"/>
      </w:tblPr>
      <w:tblGrid>
        <w:gridCol w:w="2058"/>
        <w:gridCol w:w="2296"/>
        <w:gridCol w:w="2204"/>
        <w:gridCol w:w="2084"/>
      </w:tblGrid>
      <w:tr w:rsidR="00932F26" w:rsidRPr="00202DD8" w14:paraId="6EE172D3" w14:textId="77777777" w:rsidTr="0000730A">
        <w:trPr>
          <w:trHeight w:val="841"/>
        </w:trPr>
        <w:tc>
          <w:tcPr>
            <w:tcW w:w="8642" w:type="dxa"/>
            <w:gridSpan w:val="4"/>
            <w:shd w:val="clear" w:color="auto" w:fill="C1F0C7" w:themeFill="accent3" w:themeFillTint="33"/>
          </w:tcPr>
          <w:p w14:paraId="2F23C46D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</w:p>
          <w:p w14:paraId="0A334339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15.45-16.20</w:t>
            </w:r>
          </w:p>
          <w:p w14:paraId="6BA688F8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Teabreak</w:t>
            </w:r>
            <w:proofErr w:type="spellEnd"/>
            <w:r>
              <w:rPr>
                <w:b/>
                <w:bCs/>
                <w:lang w:val="en-US"/>
              </w:rPr>
              <w:t>, Venue: WGB Atrium</w:t>
            </w:r>
          </w:p>
        </w:tc>
      </w:tr>
      <w:tr w:rsidR="00932F26" w:rsidRPr="00202DD8" w14:paraId="649A2BAF" w14:textId="77777777" w:rsidTr="0000730A">
        <w:tc>
          <w:tcPr>
            <w:tcW w:w="2066" w:type="dxa"/>
            <w:shd w:val="clear" w:color="auto" w:fill="FFC000"/>
          </w:tcPr>
          <w:p w14:paraId="59FEF5AC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16.20-17.35</w:t>
            </w:r>
          </w:p>
        </w:tc>
        <w:tc>
          <w:tcPr>
            <w:tcW w:w="6576" w:type="dxa"/>
            <w:gridSpan w:val="3"/>
            <w:shd w:val="clear" w:color="auto" w:fill="FFC000"/>
          </w:tcPr>
          <w:p w14:paraId="2523AC6A" w14:textId="77777777" w:rsidR="00932F26" w:rsidRDefault="00932F26" w:rsidP="0000730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Parallel panels</w:t>
            </w:r>
          </w:p>
        </w:tc>
      </w:tr>
      <w:tr w:rsidR="00932F26" w:rsidRPr="00202DD8" w14:paraId="5B7F5036" w14:textId="77777777" w:rsidTr="0000730A">
        <w:tc>
          <w:tcPr>
            <w:tcW w:w="2066" w:type="dxa"/>
            <w:shd w:val="clear" w:color="auto" w:fill="FFFFCC"/>
          </w:tcPr>
          <w:p w14:paraId="098AB5DD" w14:textId="77777777" w:rsidR="00932F26" w:rsidRPr="00202DD8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BHSC 301</w:t>
            </w:r>
          </w:p>
        </w:tc>
        <w:tc>
          <w:tcPr>
            <w:tcW w:w="2182" w:type="dxa"/>
            <w:shd w:val="clear" w:color="auto" w:fill="C1F0C7" w:themeFill="accent3" w:themeFillTint="33"/>
          </w:tcPr>
          <w:p w14:paraId="296F983B" w14:textId="77777777" w:rsidR="00932F26" w:rsidRPr="00202DD8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BHSC G02</w:t>
            </w:r>
          </w:p>
        </w:tc>
        <w:tc>
          <w:tcPr>
            <w:tcW w:w="2268" w:type="dxa"/>
            <w:shd w:val="clear" w:color="auto" w:fill="CAEDFB" w:themeFill="accent4" w:themeFillTint="33"/>
          </w:tcPr>
          <w:p w14:paraId="392FEB12" w14:textId="77777777" w:rsidR="00932F26" w:rsidRPr="00202DD8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BHSC 302</w:t>
            </w:r>
          </w:p>
        </w:tc>
        <w:tc>
          <w:tcPr>
            <w:tcW w:w="2126" w:type="dxa"/>
            <w:shd w:val="clear" w:color="auto" w:fill="E59EDC" w:themeFill="accent5" w:themeFillTint="66"/>
          </w:tcPr>
          <w:p w14:paraId="7E59F0FF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BHSC 303</w:t>
            </w:r>
          </w:p>
        </w:tc>
      </w:tr>
      <w:tr w:rsidR="00932F26" w:rsidRPr="00202DD8" w14:paraId="3CF3F7AC" w14:textId="77777777" w:rsidTr="0000730A">
        <w:tc>
          <w:tcPr>
            <w:tcW w:w="2066" w:type="dxa"/>
            <w:shd w:val="clear" w:color="auto" w:fill="FFFFCC"/>
          </w:tcPr>
          <w:p w14:paraId="3E34FEE9" w14:textId="77777777" w:rsidR="00932F26" w:rsidRPr="00822DB2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822DB2">
              <w:rPr>
                <w:b/>
                <w:bCs/>
                <w:lang w:val="en-US"/>
              </w:rPr>
              <w:t xml:space="preserve">Panel 5: Constitutional Review in China </w:t>
            </w:r>
          </w:p>
        </w:tc>
        <w:tc>
          <w:tcPr>
            <w:tcW w:w="2182" w:type="dxa"/>
            <w:shd w:val="clear" w:color="auto" w:fill="C1F0C7" w:themeFill="accent3" w:themeFillTint="33"/>
          </w:tcPr>
          <w:p w14:paraId="1223FB93" w14:textId="77777777" w:rsidR="00932F26" w:rsidRPr="00822DB2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822DB2">
              <w:rPr>
                <w:b/>
                <w:bCs/>
                <w:lang w:val="en-US"/>
              </w:rPr>
              <w:t xml:space="preserve">Panel 6: Socialist Core Values in the Legal Realm </w:t>
            </w:r>
          </w:p>
        </w:tc>
        <w:tc>
          <w:tcPr>
            <w:tcW w:w="2268" w:type="dxa"/>
            <w:shd w:val="clear" w:color="auto" w:fill="CAEDFB" w:themeFill="accent4" w:themeFillTint="33"/>
          </w:tcPr>
          <w:p w14:paraId="09770275" w14:textId="77777777" w:rsidR="00932F26" w:rsidRPr="00822DB2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822DB2">
              <w:rPr>
                <w:b/>
                <w:bCs/>
                <w:lang w:val="en-US"/>
              </w:rPr>
              <w:t>Panel 7: Legal Developments in the BRI</w:t>
            </w:r>
          </w:p>
        </w:tc>
        <w:tc>
          <w:tcPr>
            <w:tcW w:w="2126" w:type="dxa"/>
            <w:shd w:val="clear" w:color="auto" w:fill="E59EDC" w:themeFill="accent5" w:themeFillTint="66"/>
          </w:tcPr>
          <w:p w14:paraId="35A603FE" w14:textId="77777777" w:rsidR="00932F26" w:rsidRPr="00202DD8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822DB2">
              <w:rPr>
                <w:b/>
                <w:bCs/>
                <w:lang w:val="en-US"/>
              </w:rPr>
              <w:t xml:space="preserve">Panel 8: Environmental, Climate and Sustainable Development Law &amp; Governance </w:t>
            </w:r>
          </w:p>
        </w:tc>
      </w:tr>
      <w:tr w:rsidR="00932F26" w:rsidRPr="00202DD8" w14:paraId="66BCA466" w14:textId="77777777" w:rsidTr="0000730A">
        <w:tc>
          <w:tcPr>
            <w:tcW w:w="2066" w:type="dxa"/>
            <w:shd w:val="clear" w:color="auto" w:fill="FFFFCC"/>
          </w:tcPr>
          <w:p w14:paraId="76715780" w14:textId="77777777" w:rsidR="00932F26" w:rsidRPr="00BF5583" w:rsidRDefault="00932F26" w:rsidP="0000730A">
            <w:pPr>
              <w:jc w:val="both"/>
              <w:rPr>
                <w:lang w:val="en-US"/>
              </w:rPr>
            </w:pPr>
            <w:r w:rsidRPr="00202DD8">
              <w:rPr>
                <w:b/>
                <w:bCs/>
                <w:lang w:val="en-US"/>
              </w:rPr>
              <w:t xml:space="preserve">Chair: </w:t>
            </w:r>
            <w:r>
              <w:rPr>
                <w:b/>
                <w:bCs/>
                <w:lang w:val="en-US"/>
              </w:rPr>
              <w:t xml:space="preserve">Dr Daniel Sprick </w:t>
            </w:r>
            <w:r>
              <w:rPr>
                <w:lang w:val="en-US"/>
              </w:rPr>
              <w:t>(Cologne)</w:t>
            </w:r>
          </w:p>
        </w:tc>
        <w:tc>
          <w:tcPr>
            <w:tcW w:w="2182" w:type="dxa"/>
            <w:shd w:val="clear" w:color="auto" w:fill="C1F0C7" w:themeFill="accent3" w:themeFillTint="33"/>
          </w:tcPr>
          <w:p w14:paraId="7536B76B" w14:textId="77777777" w:rsidR="00932F26" w:rsidRPr="00202DD8" w:rsidRDefault="00932F26" w:rsidP="0000730A">
            <w:pPr>
              <w:jc w:val="both"/>
              <w:rPr>
                <w:lang w:val="en-US"/>
              </w:rPr>
            </w:pPr>
            <w:r w:rsidRPr="00202DD8">
              <w:rPr>
                <w:b/>
                <w:bCs/>
                <w:lang w:val="en-US"/>
              </w:rPr>
              <w:t>Chair</w:t>
            </w:r>
            <w:r w:rsidRPr="008C7E04">
              <w:rPr>
                <w:lang w:val="en-US"/>
              </w:rPr>
              <w:t xml:space="preserve">: </w:t>
            </w:r>
            <w:r w:rsidRPr="00CC66B1">
              <w:rPr>
                <w:b/>
                <w:bCs/>
                <w:lang w:val="en-US"/>
              </w:rPr>
              <w:t xml:space="preserve">Prof </w:t>
            </w:r>
            <w:r w:rsidRPr="00CC66B1">
              <w:rPr>
                <w:b/>
                <w:bCs/>
              </w:rPr>
              <w:t>Björn</w:t>
            </w:r>
            <w:r w:rsidRPr="00CC66B1">
              <w:rPr>
                <w:b/>
                <w:bCs/>
                <w:lang w:val="en-US"/>
              </w:rPr>
              <w:t xml:space="preserve"> Ahl</w:t>
            </w:r>
            <w:r>
              <w:rPr>
                <w:lang w:val="en-US"/>
              </w:rPr>
              <w:t xml:space="preserve"> (Cologne)</w:t>
            </w:r>
          </w:p>
        </w:tc>
        <w:tc>
          <w:tcPr>
            <w:tcW w:w="2268" w:type="dxa"/>
            <w:shd w:val="clear" w:color="auto" w:fill="CAEDFB" w:themeFill="accent4" w:themeFillTint="33"/>
          </w:tcPr>
          <w:p w14:paraId="4F276FB1" w14:textId="77777777" w:rsidR="00932F26" w:rsidRPr="00202DD8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202DD8">
              <w:rPr>
                <w:b/>
                <w:bCs/>
                <w:lang w:val="en-US"/>
              </w:rPr>
              <w:t xml:space="preserve">Chair: </w:t>
            </w:r>
            <w:r w:rsidRPr="00CC66B1">
              <w:rPr>
                <w:b/>
                <w:bCs/>
                <w:lang w:val="en-US"/>
              </w:rPr>
              <w:t>Prof Bing Ling</w:t>
            </w:r>
            <w:r w:rsidRPr="008C7E04">
              <w:rPr>
                <w:lang w:val="en-US"/>
              </w:rPr>
              <w:t xml:space="preserve"> (Sydney)</w:t>
            </w:r>
          </w:p>
        </w:tc>
        <w:tc>
          <w:tcPr>
            <w:tcW w:w="2126" w:type="dxa"/>
            <w:shd w:val="clear" w:color="auto" w:fill="E59EDC" w:themeFill="accent5" w:themeFillTint="66"/>
          </w:tcPr>
          <w:p w14:paraId="36F4C1D4" w14:textId="77777777" w:rsidR="00932F26" w:rsidRPr="00202DD8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202DD8">
              <w:rPr>
                <w:b/>
                <w:bCs/>
                <w:lang w:val="en-US"/>
              </w:rPr>
              <w:t xml:space="preserve">Chair: </w:t>
            </w:r>
            <w:r w:rsidRPr="00CC66B1">
              <w:rPr>
                <w:b/>
                <w:bCs/>
                <w:lang w:val="en-US"/>
              </w:rPr>
              <w:t>Prof Owen McIntyre</w:t>
            </w:r>
            <w:r w:rsidRPr="00C2669F">
              <w:rPr>
                <w:lang w:val="en-US"/>
              </w:rPr>
              <w:t xml:space="preserve"> (UCC)</w:t>
            </w:r>
          </w:p>
        </w:tc>
      </w:tr>
      <w:tr w:rsidR="00932F26" w:rsidRPr="00E102B7" w14:paraId="58DFC4E7" w14:textId="77777777" w:rsidTr="0000730A">
        <w:tc>
          <w:tcPr>
            <w:tcW w:w="2066" w:type="dxa"/>
            <w:shd w:val="clear" w:color="auto" w:fill="FFFFCC"/>
          </w:tcPr>
          <w:p w14:paraId="6DFBDAB5" w14:textId="77777777" w:rsidR="00932F26" w:rsidRPr="00202DD8" w:rsidRDefault="00932F26" w:rsidP="0000730A">
            <w:pPr>
              <w:jc w:val="both"/>
              <w:rPr>
                <w:lang w:val="en-US"/>
              </w:rPr>
            </w:pPr>
            <w:r w:rsidRPr="00CC66B1">
              <w:rPr>
                <w:b/>
                <w:bCs/>
                <w:lang w:val="en-US"/>
              </w:rPr>
              <w:t>Mingtao Huang</w:t>
            </w:r>
            <w:r>
              <w:rPr>
                <w:lang w:val="en-US"/>
              </w:rPr>
              <w:t xml:space="preserve"> (Wuhan)</w:t>
            </w:r>
            <w:r w:rsidRPr="00202DD8">
              <w:rPr>
                <w:lang w:val="en-US"/>
              </w:rPr>
              <w:t xml:space="preserve">, </w:t>
            </w:r>
            <w:r w:rsidRPr="00202DD8">
              <w:rPr>
                <w:i/>
                <w:iCs/>
              </w:rPr>
              <w:t>Constitutionalizing Politics? Political agenda as Ground of Review in the Chinese Constitutional Review</w:t>
            </w:r>
          </w:p>
        </w:tc>
        <w:tc>
          <w:tcPr>
            <w:tcW w:w="2182" w:type="dxa"/>
            <w:shd w:val="clear" w:color="auto" w:fill="C1F0C7" w:themeFill="accent3" w:themeFillTint="33"/>
          </w:tcPr>
          <w:p w14:paraId="7202430B" w14:textId="77777777" w:rsidR="00932F26" w:rsidRPr="00202DD8" w:rsidRDefault="00932F26" w:rsidP="0000730A">
            <w:pPr>
              <w:jc w:val="both"/>
              <w:rPr>
                <w:lang w:val="en-US"/>
              </w:rPr>
            </w:pPr>
            <w:r w:rsidRPr="00CC66B1">
              <w:rPr>
                <w:b/>
                <w:bCs/>
                <w:lang w:val="en-US"/>
              </w:rPr>
              <w:t>Hannah Kl</w:t>
            </w:r>
            <w:r w:rsidRPr="00CC66B1">
              <w:rPr>
                <w:b/>
                <w:bCs/>
              </w:rPr>
              <w:t>ö</w:t>
            </w:r>
            <w:proofErr w:type="spellStart"/>
            <w:r w:rsidRPr="00CC66B1">
              <w:rPr>
                <w:b/>
                <w:bCs/>
                <w:lang w:val="en-US"/>
              </w:rPr>
              <w:t>ber</w:t>
            </w:r>
            <w:proofErr w:type="spellEnd"/>
            <w:r w:rsidRPr="00202DD8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(Cologne) </w:t>
            </w:r>
            <w:r w:rsidRPr="00202DD8">
              <w:rPr>
                <w:lang w:val="en-US"/>
              </w:rPr>
              <w:t xml:space="preserve">&amp; </w:t>
            </w:r>
            <w:r w:rsidRPr="00CC66B1">
              <w:rPr>
                <w:b/>
                <w:bCs/>
                <w:lang w:val="en-US"/>
              </w:rPr>
              <w:t>Marianne von Blomberg</w:t>
            </w:r>
            <w:r>
              <w:rPr>
                <w:lang w:val="en-US"/>
              </w:rPr>
              <w:t xml:space="preserve"> (Cologne)</w:t>
            </w:r>
            <w:r w:rsidRPr="00202DD8">
              <w:rPr>
                <w:lang w:val="en-US"/>
              </w:rPr>
              <w:t>,</w:t>
            </w:r>
            <w:r w:rsidRPr="000619B8">
              <w:rPr>
                <w:rFonts w:ascii="Verdana" w:eastAsia="Times New Roman" w:hAnsi="Verdana"/>
                <w:color w:val="000000"/>
                <w:sz w:val="18"/>
                <w:szCs w:val="18"/>
              </w:rPr>
              <w:t xml:space="preserve"> </w:t>
            </w:r>
            <w:r w:rsidRPr="000619B8">
              <w:rPr>
                <w:i/>
                <w:iCs/>
              </w:rPr>
              <w:t>Rethinking the Law-Morality</w:t>
            </w:r>
            <w:r w:rsidRPr="000619B8">
              <w:rPr>
                <w:i/>
                <w:iCs/>
              </w:rPr>
              <w:br/>
              <w:t>Relationship: Chinese Legal Voices on “Socialist Core Values</w:t>
            </w:r>
            <w:r w:rsidRPr="00202DD8">
              <w:rPr>
                <w:i/>
                <w:iCs/>
              </w:rPr>
              <w:t>”</w:t>
            </w:r>
          </w:p>
        </w:tc>
        <w:tc>
          <w:tcPr>
            <w:tcW w:w="2268" w:type="dxa"/>
            <w:shd w:val="clear" w:color="auto" w:fill="CAEDFB" w:themeFill="accent4" w:themeFillTint="33"/>
          </w:tcPr>
          <w:p w14:paraId="5BD2EF69" w14:textId="77777777" w:rsidR="00932F26" w:rsidRPr="003D0D32" w:rsidRDefault="00932F26" w:rsidP="0000730A">
            <w:pPr>
              <w:jc w:val="both"/>
              <w:rPr>
                <w:i/>
                <w:iCs/>
                <w:lang w:val="en-US"/>
              </w:rPr>
            </w:pPr>
            <w:r w:rsidRPr="00CC66B1">
              <w:rPr>
                <w:b/>
                <w:bCs/>
              </w:rPr>
              <w:t xml:space="preserve">Asen </w:t>
            </w:r>
            <w:proofErr w:type="spellStart"/>
            <w:r w:rsidRPr="00CC66B1">
              <w:rPr>
                <w:b/>
                <w:bCs/>
              </w:rPr>
              <w:t>Velinov</w:t>
            </w:r>
            <w:proofErr w:type="spellEnd"/>
            <w:r w:rsidRPr="00202DD8">
              <w:t xml:space="preserve"> </w:t>
            </w:r>
            <w:r>
              <w:t xml:space="preserve">(Wenzhou-Kean) </w:t>
            </w:r>
            <w:r w:rsidRPr="00202DD8">
              <w:t xml:space="preserve">&amp; </w:t>
            </w:r>
            <w:r w:rsidRPr="00CC66B1">
              <w:rPr>
                <w:b/>
                <w:bCs/>
              </w:rPr>
              <w:t>Jin Yingying</w:t>
            </w:r>
            <w:r>
              <w:t xml:space="preserve"> (Wenzhou-Kean)</w:t>
            </w:r>
            <w:r w:rsidRPr="00202DD8">
              <w:t xml:space="preserve">, </w:t>
            </w:r>
            <w:r w:rsidRPr="00202DD8">
              <w:rPr>
                <w:i/>
                <w:iCs/>
              </w:rPr>
              <w:t>Recognition and Enforcement of Foreign Court Judgments in China in the Belt and Road Era: Between Legal Promise and Strategic Caution, History, Status and Expected Future Developments</w:t>
            </w:r>
            <w:r w:rsidRPr="003D0D32">
              <w:rPr>
                <w:i/>
                <w:iCs/>
              </w:rPr>
              <w:t> </w:t>
            </w:r>
          </w:p>
        </w:tc>
        <w:tc>
          <w:tcPr>
            <w:tcW w:w="2126" w:type="dxa"/>
            <w:shd w:val="clear" w:color="auto" w:fill="E59EDC" w:themeFill="accent5" w:themeFillTint="66"/>
          </w:tcPr>
          <w:p w14:paraId="46377712" w14:textId="77777777" w:rsidR="00932F26" w:rsidRPr="00202DD8" w:rsidRDefault="00932F26" w:rsidP="0000730A">
            <w:pPr>
              <w:jc w:val="both"/>
            </w:pPr>
            <w:r w:rsidRPr="00CC66B1">
              <w:rPr>
                <w:b/>
                <w:bCs/>
                <w:lang w:val="en-US"/>
              </w:rPr>
              <w:t>Siqi L</w:t>
            </w:r>
            <w:r>
              <w:rPr>
                <w:b/>
                <w:bCs/>
                <w:lang w:val="en-US"/>
              </w:rPr>
              <w:t>i</w:t>
            </w:r>
            <w:r>
              <w:rPr>
                <w:lang w:val="en-US"/>
              </w:rPr>
              <w:t xml:space="preserve"> (UCC)</w:t>
            </w:r>
            <w:r w:rsidRPr="00202DD8">
              <w:rPr>
                <w:lang w:val="en-US"/>
              </w:rPr>
              <w:t xml:space="preserve">, </w:t>
            </w:r>
            <w:r w:rsidRPr="00202DD8">
              <w:rPr>
                <w:i/>
                <w:iCs/>
              </w:rPr>
              <w:t>Understanding the Role of ENGOs in China’s Environmental Governance: A Literature Review from the Perspective of Environmental Public Interest Litigation (EPIL)</w:t>
            </w:r>
          </w:p>
        </w:tc>
      </w:tr>
      <w:tr w:rsidR="00932F26" w:rsidRPr="00E102B7" w14:paraId="2F648B9F" w14:textId="77777777" w:rsidTr="0000730A">
        <w:tc>
          <w:tcPr>
            <w:tcW w:w="2066" w:type="dxa"/>
            <w:shd w:val="clear" w:color="auto" w:fill="FFFFCC"/>
          </w:tcPr>
          <w:p w14:paraId="1B91CA2E" w14:textId="77777777" w:rsidR="00932F26" w:rsidRPr="00202DD8" w:rsidRDefault="00932F26" w:rsidP="0000730A">
            <w:pPr>
              <w:jc w:val="both"/>
              <w:rPr>
                <w:lang w:val="en-US"/>
              </w:rPr>
            </w:pPr>
            <w:proofErr w:type="spellStart"/>
            <w:r w:rsidRPr="00CC66B1">
              <w:rPr>
                <w:b/>
                <w:bCs/>
                <w:lang w:val="en-US"/>
              </w:rPr>
              <w:t>Yuhuan</w:t>
            </w:r>
            <w:proofErr w:type="spellEnd"/>
            <w:r w:rsidRPr="00CC66B1">
              <w:rPr>
                <w:b/>
                <w:bCs/>
                <w:lang w:val="en-US"/>
              </w:rPr>
              <w:t xml:space="preserve"> Wang</w:t>
            </w:r>
            <w:r>
              <w:rPr>
                <w:lang w:val="en-US"/>
              </w:rPr>
              <w:t xml:space="preserve"> (Tongji)</w:t>
            </w:r>
            <w:r w:rsidRPr="00202DD8">
              <w:rPr>
                <w:lang w:val="en-US"/>
              </w:rPr>
              <w:t xml:space="preserve">, </w:t>
            </w:r>
            <w:r w:rsidRPr="00202DD8">
              <w:rPr>
                <w:i/>
                <w:iCs/>
              </w:rPr>
              <w:t xml:space="preserve">China's Legislative-Centric Constitutional Review: </w:t>
            </w:r>
            <w:proofErr w:type="gramStart"/>
            <w:r w:rsidRPr="00202DD8">
              <w:rPr>
                <w:i/>
                <w:iCs/>
              </w:rPr>
              <w:t>the</w:t>
            </w:r>
            <w:proofErr w:type="gramEnd"/>
            <w:r w:rsidRPr="00202DD8">
              <w:rPr>
                <w:i/>
                <w:iCs/>
              </w:rPr>
              <w:t xml:space="preserve"> Status Quo and Future Direction</w:t>
            </w:r>
          </w:p>
        </w:tc>
        <w:tc>
          <w:tcPr>
            <w:tcW w:w="2182" w:type="dxa"/>
            <w:shd w:val="clear" w:color="auto" w:fill="C1F0C7" w:themeFill="accent3" w:themeFillTint="33"/>
          </w:tcPr>
          <w:p w14:paraId="43060EA4" w14:textId="77777777" w:rsidR="00932F26" w:rsidRPr="00202DD8" w:rsidRDefault="00932F26" w:rsidP="0000730A">
            <w:pPr>
              <w:jc w:val="both"/>
              <w:rPr>
                <w:lang w:val="en-US"/>
              </w:rPr>
            </w:pPr>
            <w:r w:rsidRPr="00CC66B1">
              <w:rPr>
                <w:b/>
                <w:bCs/>
                <w:lang w:val="en-US"/>
              </w:rPr>
              <w:t>Bifan Zhao</w:t>
            </w:r>
            <w:r>
              <w:rPr>
                <w:lang w:val="en-US"/>
              </w:rPr>
              <w:t xml:space="preserve"> (HKU)</w:t>
            </w:r>
            <w:r w:rsidRPr="00202DD8">
              <w:rPr>
                <w:i/>
                <w:iCs/>
                <w:lang w:val="en-US"/>
              </w:rPr>
              <w:t xml:space="preserve">, </w:t>
            </w:r>
            <w:r w:rsidRPr="00202DD8">
              <w:rPr>
                <w:i/>
                <w:iCs/>
              </w:rPr>
              <w:t>Empirical Research on Courts Invoking Socialist Core Values in Civil Cases</w:t>
            </w:r>
          </w:p>
        </w:tc>
        <w:tc>
          <w:tcPr>
            <w:tcW w:w="2268" w:type="dxa"/>
            <w:shd w:val="clear" w:color="auto" w:fill="CAEDFB" w:themeFill="accent4" w:themeFillTint="33"/>
          </w:tcPr>
          <w:p w14:paraId="5A6C91CD" w14:textId="77777777" w:rsidR="00932F26" w:rsidRPr="0092019E" w:rsidRDefault="00932F26" w:rsidP="0000730A">
            <w:pPr>
              <w:rPr>
                <w:rFonts w:cs="Times New Roman"/>
                <w:i/>
                <w:iCs/>
              </w:rPr>
            </w:pPr>
            <w:r w:rsidRPr="00CC66B1">
              <w:rPr>
                <w:rFonts w:cs="Times New Roman"/>
                <w:b/>
                <w:bCs/>
              </w:rPr>
              <w:t>Shaoming Zhu</w:t>
            </w:r>
            <w:r>
              <w:rPr>
                <w:rFonts w:cs="Times New Roman"/>
              </w:rPr>
              <w:t xml:space="preserve"> (UCC School of Law)</w:t>
            </w:r>
            <w:r w:rsidRPr="00202DD8">
              <w:rPr>
                <w:rFonts w:cs="Times New Roman"/>
              </w:rPr>
              <w:t xml:space="preserve">, </w:t>
            </w:r>
            <w:r w:rsidRPr="00202DD8">
              <w:rPr>
                <w:rFonts w:cs="Times New Roman"/>
                <w:i/>
                <w:iCs/>
              </w:rPr>
              <w:t>Beyond Treaties and Contracts: Reimagining Law-Making through Deliberative Negotiation in the Belt and Road Initiative</w:t>
            </w:r>
          </w:p>
          <w:p w14:paraId="122258B7" w14:textId="77777777" w:rsidR="00932F26" w:rsidRPr="00E102B7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126" w:type="dxa"/>
            <w:shd w:val="clear" w:color="auto" w:fill="E59EDC" w:themeFill="accent5" w:themeFillTint="66"/>
          </w:tcPr>
          <w:p w14:paraId="4AB225E4" w14:textId="77777777" w:rsidR="00932F26" w:rsidRPr="00202DD8" w:rsidRDefault="00932F26" w:rsidP="0000730A">
            <w:pPr>
              <w:rPr>
                <w:rFonts w:cs="Times New Roman"/>
              </w:rPr>
            </w:pPr>
            <w:proofErr w:type="spellStart"/>
            <w:r w:rsidRPr="00CC66B1">
              <w:rPr>
                <w:b/>
                <w:bCs/>
              </w:rPr>
              <w:t>Kunjie</w:t>
            </w:r>
            <w:proofErr w:type="spellEnd"/>
            <w:r w:rsidRPr="00CC66B1">
              <w:rPr>
                <w:b/>
                <w:bCs/>
              </w:rPr>
              <w:t xml:space="preserve"> Wang</w:t>
            </w:r>
            <w:r w:rsidRPr="00F21585">
              <w:t xml:space="preserve"> (Coimbra), </w:t>
            </w:r>
            <w:r w:rsidRPr="00F21585">
              <w:rPr>
                <w:i/>
                <w:iCs/>
              </w:rPr>
              <w:t>The Role of International Law in Shaping Climate and Energy Governance in China: Examining Dynamic and Static Legal Interactions</w:t>
            </w:r>
            <w:r>
              <w:rPr>
                <w:i/>
                <w:iCs/>
              </w:rPr>
              <w:t xml:space="preserve">     </w:t>
            </w:r>
          </w:p>
        </w:tc>
      </w:tr>
      <w:tr w:rsidR="00932F26" w:rsidRPr="00E102B7" w14:paraId="30D46334" w14:textId="77777777" w:rsidTr="0000730A">
        <w:tc>
          <w:tcPr>
            <w:tcW w:w="2066" w:type="dxa"/>
            <w:shd w:val="clear" w:color="auto" w:fill="FFFFCC"/>
          </w:tcPr>
          <w:p w14:paraId="3F4D2CE7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CC66B1">
              <w:rPr>
                <w:b/>
                <w:bCs/>
                <w:lang w:val="en-US"/>
              </w:rPr>
              <w:t>Shiling X</w:t>
            </w:r>
            <w:r>
              <w:rPr>
                <w:b/>
                <w:bCs/>
                <w:lang w:val="en-US"/>
              </w:rPr>
              <w:t>iao</w:t>
            </w:r>
            <w:r w:rsidRPr="00614800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(Manchester) </w:t>
            </w:r>
            <w:r w:rsidRPr="00614800">
              <w:rPr>
                <w:lang w:val="en-US"/>
              </w:rPr>
              <w:t xml:space="preserve">&amp; </w:t>
            </w:r>
            <w:proofErr w:type="spellStart"/>
            <w:r w:rsidRPr="00CC66B1">
              <w:rPr>
                <w:b/>
                <w:bCs/>
                <w:lang w:val="en-US"/>
              </w:rPr>
              <w:t>Mengqi</w:t>
            </w:r>
            <w:proofErr w:type="spellEnd"/>
            <w:r w:rsidRPr="00CC66B1">
              <w:rPr>
                <w:b/>
                <w:bCs/>
                <w:lang w:val="en-US"/>
              </w:rPr>
              <w:t xml:space="preserve"> Z</w:t>
            </w:r>
            <w:r>
              <w:rPr>
                <w:b/>
                <w:bCs/>
                <w:lang w:val="en-US"/>
              </w:rPr>
              <w:t>heng</w:t>
            </w:r>
            <w:r>
              <w:rPr>
                <w:lang w:val="en-US"/>
              </w:rPr>
              <w:t xml:space="preserve"> (Peking University)</w:t>
            </w:r>
            <w:r w:rsidRPr="00614800">
              <w:rPr>
                <w:lang w:val="en-US"/>
              </w:rPr>
              <w:t xml:space="preserve">, </w:t>
            </w:r>
            <w:r w:rsidRPr="00614800">
              <w:rPr>
                <w:i/>
                <w:iCs/>
                <w:lang w:val="en-US"/>
              </w:rPr>
              <w:t>Two Faces of Chinese Constitutional Review: Rule of Law and Rule by the Party</w:t>
            </w:r>
            <w:r w:rsidRPr="00CC66B1">
              <w:rPr>
                <w:b/>
                <w:bCs/>
                <w:lang w:val="en-US"/>
              </w:rPr>
              <w:t xml:space="preserve"> </w:t>
            </w:r>
          </w:p>
          <w:p w14:paraId="0EC0611A" w14:textId="77777777" w:rsidR="00932F26" w:rsidRPr="00202DD8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182" w:type="dxa"/>
            <w:shd w:val="clear" w:color="auto" w:fill="C1F0C7" w:themeFill="accent3" w:themeFillTint="33"/>
          </w:tcPr>
          <w:p w14:paraId="0559EB5B" w14:textId="77777777" w:rsidR="00932F26" w:rsidRPr="00202DD8" w:rsidRDefault="00932F26" w:rsidP="0000730A">
            <w:pPr>
              <w:jc w:val="both"/>
              <w:rPr>
                <w:lang w:val="en-US"/>
              </w:rPr>
            </w:pPr>
            <w:r w:rsidRPr="00CC66B1">
              <w:rPr>
                <w:b/>
                <w:bCs/>
                <w:lang w:val="en-US"/>
              </w:rPr>
              <w:t>Alexander Dittberner</w:t>
            </w:r>
            <w:r>
              <w:rPr>
                <w:lang w:val="en-US"/>
              </w:rPr>
              <w:t xml:space="preserve"> (unaffiliated)</w:t>
            </w:r>
            <w:r w:rsidRPr="00202DD8">
              <w:rPr>
                <w:lang w:val="en-US"/>
              </w:rPr>
              <w:t xml:space="preserve">, </w:t>
            </w:r>
            <w:r w:rsidRPr="00202DD8">
              <w:rPr>
                <w:i/>
                <w:iCs/>
                <w:lang w:val="en-US"/>
              </w:rPr>
              <w:t>From Moral Concepts to Legal Norms – Comprehension and Application of the Principle of Good Faith</w:t>
            </w:r>
          </w:p>
        </w:tc>
        <w:tc>
          <w:tcPr>
            <w:tcW w:w="2268" w:type="dxa"/>
            <w:shd w:val="clear" w:color="auto" w:fill="CAEDFB" w:themeFill="accent4" w:themeFillTint="33"/>
          </w:tcPr>
          <w:p w14:paraId="65A6AB6B" w14:textId="77777777" w:rsidR="00932F26" w:rsidRPr="00E102B7" w:rsidRDefault="00932F26" w:rsidP="0000730A">
            <w:pPr>
              <w:rPr>
                <w:lang w:val="en-US"/>
              </w:rPr>
            </w:pPr>
            <w:r w:rsidRPr="000918BB">
              <w:rPr>
                <w:b/>
                <w:bCs/>
              </w:rPr>
              <w:t>Monika Prusinowska</w:t>
            </w:r>
            <w:r>
              <w:t xml:space="preserve"> (Barcelona)</w:t>
            </w:r>
            <w:r w:rsidRPr="00B73C05">
              <w:t xml:space="preserve">, </w:t>
            </w:r>
            <w:r w:rsidRPr="00B73C05">
              <w:rPr>
                <w:i/>
                <w:iCs/>
              </w:rPr>
              <w:t>Ports, Gold, and Lithium: Chinese Investment Disputes in Latin America - Navigating Formal and Informal Dispute Resolution Methods</w:t>
            </w:r>
          </w:p>
        </w:tc>
        <w:tc>
          <w:tcPr>
            <w:tcW w:w="2126" w:type="dxa"/>
            <w:shd w:val="clear" w:color="auto" w:fill="E59EDC" w:themeFill="accent5" w:themeFillTint="66"/>
          </w:tcPr>
          <w:p w14:paraId="460B0BE6" w14:textId="77777777" w:rsidR="00932F26" w:rsidRPr="00202DD8" w:rsidRDefault="00932F26" w:rsidP="0000730A">
            <w:pPr>
              <w:rPr>
                <w:lang w:val="en-US"/>
              </w:rPr>
            </w:pPr>
            <w:proofErr w:type="spellStart"/>
            <w:r w:rsidRPr="00CC66B1">
              <w:rPr>
                <w:rFonts w:eastAsia="SimSun" w:cs="Times New Roman"/>
                <w:b/>
                <w:bCs/>
                <w:kern w:val="0"/>
                <w14:ligatures w14:val="none"/>
              </w:rPr>
              <w:t>Chenjun</w:t>
            </w:r>
            <w:proofErr w:type="spellEnd"/>
            <w:r w:rsidRPr="00CC66B1">
              <w:rPr>
                <w:rFonts w:eastAsia="SimSun" w:cs="Times New Roman"/>
                <w:b/>
                <w:bCs/>
                <w:kern w:val="0"/>
                <w14:ligatures w14:val="none"/>
              </w:rPr>
              <w:t xml:space="preserve"> Zheng</w:t>
            </w:r>
            <w:r>
              <w:rPr>
                <w:rFonts w:eastAsia="SimSun" w:cs="Times New Roman"/>
                <w:kern w:val="0"/>
                <w14:ligatures w14:val="none"/>
              </w:rPr>
              <w:t xml:space="preserve"> (Zhejiang </w:t>
            </w:r>
            <w:proofErr w:type="spellStart"/>
            <w:r>
              <w:rPr>
                <w:rFonts w:eastAsia="SimSun" w:cs="Times New Roman"/>
                <w:kern w:val="0"/>
                <w14:ligatures w14:val="none"/>
              </w:rPr>
              <w:t>Gongshan</w:t>
            </w:r>
            <w:proofErr w:type="spellEnd"/>
            <w:r>
              <w:rPr>
                <w:rFonts w:eastAsia="SimSun" w:cs="Times New Roman"/>
                <w:kern w:val="0"/>
                <w14:ligatures w14:val="none"/>
              </w:rPr>
              <w:t>)</w:t>
            </w:r>
            <w:r w:rsidRPr="00202DD8">
              <w:rPr>
                <w:rFonts w:eastAsia="SimSun" w:cs="Times New Roman"/>
                <w:kern w:val="0"/>
                <w14:ligatures w14:val="none"/>
              </w:rPr>
              <w:t xml:space="preserve">, </w:t>
            </w:r>
            <w:r w:rsidRPr="00202DD8">
              <w:rPr>
                <w:rFonts w:eastAsia="SimSun" w:cs="Times New Roman"/>
                <w:i/>
                <w:iCs/>
                <w:kern w:val="0"/>
                <w14:ligatures w14:val="none"/>
              </w:rPr>
              <w:t>From Water Towers to Legal Norms: Aligning China’s Glacier Protection with Global Environmental Governance</w:t>
            </w:r>
          </w:p>
        </w:tc>
      </w:tr>
      <w:tr w:rsidR="00932F26" w:rsidRPr="00E102B7" w14:paraId="4DF8C2C5" w14:textId="77777777" w:rsidTr="0000730A">
        <w:tc>
          <w:tcPr>
            <w:tcW w:w="2066" w:type="dxa"/>
            <w:shd w:val="clear" w:color="auto" w:fill="FFFFCC"/>
          </w:tcPr>
          <w:p w14:paraId="5EEE83E7" w14:textId="77777777" w:rsidR="00932F26" w:rsidRPr="00614800" w:rsidRDefault="00932F26" w:rsidP="0000730A">
            <w:pPr>
              <w:jc w:val="both"/>
              <w:rPr>
                <w:lang w:val="en-US"/>
              </w:rPr>
            </w:pPr>
            <w:proofErr w:type="spellStart"/>
            <w:r w:rsidRPr="00CC66B1">
              <w:rPr>
                <w:b/>
                <w:bCs/>
                <w:lang w:val="en-US"/>
              </w:rPr>
              <w:lastRenderedPageBreak/>
              <w:t>Wenbo</w:t>
            </w:r>
            <w:proofErr w:type="spellEnd"/>
            <w:r w:rsidRPr="00CC66B1">
              <w:rPr>
                <w:b/>
                <w:bCs/>
                <w:lang w:val="en-US"/>
              </w:rPr>
              <w:t xml:space="preserve"> L</w:t>
            </w:r>
            <w:r>
              <w:rPr>
                <w:b/>
                <w:bCs/>
                <w:lang w:val="en-US"/>
              </w:rPr>
              <w:t>uo</w:t>
            </w:r>
            <w:r>
              <w:rPr>
                <w:lang w:val="en-US"/>
              </w:rPr>
              <w:t xml:space="preserve"> (Wuhan)</w:t>
            </w:r>
            <w:r w:rsidRPr="00202DD8">
              <w:rPr>
                <w:lang w:val="en-US"/>
              </w:rPr>
              <w:t xml:space="preserve">, </w:t>
            </w:r>
            <w:r w:rsidRPr="00202DD8">
              <w:rPr>
                <w:i/>
                <w:iCs/>
                <w:lang w:val="en-US"/>
              </w:rPr>
              <w:t>The System of Constitutional Review under China’s Distinct Constitutional Order: Key Features and Operational Logic</w:t>
            </w:r>
          </w:p>
        </w:tc>
        <w:tc>
          <w:tcPr>
            <w:tcW w:w="2182" w:type="dxa"/>
            <w:shd w:val="clear" w:color="auto" w:fill="C1F0C7" w:themeFill="accent3" w:themeFillTint="33"/>
          </w:tcPr>
          <w:p w14:paraId="7F470FBA" w14:textId="77777777" w:rsidR="00932F26" w:rsidRPr="005351E7" w:rsidRDefault="00932F26" w:rsidP="0000730A">
            <w:pPr>
              <w:jc w:val="both"/>
              <w:rPr>
                <w:lang w:val="en-US"/>
              </w:rPr>
            </w:pPr>
            <w:r w:rsidRPr="00CC66B1">
              <w:rPr>
                <w:b/>
                <w:bCs/>
              </w:rPr>
              <w:t>Alexander Chan Hou L</w:t>
            </w:r>
            <w:r>
              <w:rPr>
                <w:b/>
                <w:bCs/>
              </w:rPr>
              <w:t>ou</w:t>
            </w:r>
            <w:r w:rsidRPr="00CC66B1">
              <w:t xml:space="preserve"> </w:t>
            </w:r>
            <w:r w:rsidRPr="0070158A">
              <w:t>(Macau),</w:t>
            </w:r>
            <w:r w:rsidRPr="0070158A">
              <w:rPr>
                <w:rFonts w:cs="Times New Roman"/>
              </w:rPr>
              <w:t xml:space="preserve"> </w:t>
            </w:r>
            <w:r w:rsidRPr="0070158A">
              <w:rPr>
                <w:rFonts w:cs="Times New Roman"/>
                <w:i/>
                <w:iCs/>
              </w:rPr>
              <w:t>Chinese Judicial Dominance in Data Intellectual Property</w:t>
            </w:r>
            <w:r>
              <w:rPr>
                <w:rFonts w:cs="Times New Roman"/>
              </w:rPr>
              <w:t xml:space="preserve"> (online/recorded)</w:t>
            </w:r>
          </w:p>
        </w:tc>
        <w:tc>
          <w:tcPr>
            <w:tcW w:w="2268" w:type="dxa"/>
            <w:shd w:val="clear" w:color="auto" w:fill="CAEDFB" w:themeFill="accent4" w:themeFillTint="33"/>
          </w:tcPr>
          <w:p w14:paraId="64335877" w14:textId="77777777" w:rsidR="00932F26" w:rsidRPr="00E102B7" w:rsidRDefault="00932F26" w:rsidP="0000730A">
            <w:pPr>
              <w:rPr>
                <w:lang w:val="en-US"/>
              </w:rPr>
            </w:pPr>
          </w:p>
        </w:tc>
        <w:tc>
          <w:tcPr>
            <w:tcW w:w="2126" w:type="dxa"/>
            <w:shd w:val="clear" w:color="auto" w:fill="E59EDC" w:themeFill="accent5" w:themeFillTint="66"/>
          </w:tcPr>
          <w:p w14:paraId="20D5BDDA" w14:textId="77777777" w:rsidR="00932F26" w:rsidRPr="00DE2418" w:rsidRDefault="00932F26" w:rsidP="0000730A">
            <w:pPr>
              <w:jc w:val="both"/>
              <w:rPr>
                <w:rFonts w:cs="Times New Roman"/>
                <w:i/>
                <w:iCs/>
              </w:rPr>
            </w:pPr>
            <w:r w:rsidRPr="00CC66B1">
              <w:rPr>
                <w:rFonts w:cs="Times New Roman"/>
                <w:b/>
                <w:bCs/>
              </w:rPr>
              <w:t>Yiyang Xiong</w:t>
            </w:r>
            <w:r w:rsidRPr="009313A6">
              <w:rPr>
                <w:rFonts w:cs="Times New Roman"/>
              </w:rPr>
              <w:t xml:space="preserve"> (UCC) and </w:t>
            </w:r>
            <w:r w:rsidRPr="00CC66B1">
              <w:rPr>
                <w:rFonts w:cs="Times New Roman"/>
                <w:b/>
                <w:bCs/>
              </w:rPr>
              <w:t>Hao Zhang</w:t>
            </w:r>
            <w:r w:rsidRPr="009313A6">
              <w:rPr>
                <w:rFonts w:cs="Times New Roman"/>
              </w:rPr>
              <w:t xml:space="preserve"> (CUHK), </w:t>
            </w:r>
            <w:r w:rsidRPr="009313A6">
              <w:rPr>
                <w:rFonts w:cs="Times New Roman"/>
                <w:i/>
                <w:iCs/>
              </w:rPr>
              <w:t>Breaking the Gridlock: Legal and Governance Reforms for Renewable Energy Integration in Inner Mongolia, China</w:t>
            </w:r>
          </w:p>
          <w:p w14:paraId="42E107E5" w14:textId="77777777" w:rsidR="00932F26" w:rsidRPr="00614800" w:rsidRDefault="00932F26" w:rsidP="0000730A">
            <w:pPr>
              <w:rPr>
                <w:rFonts w:eastAsia="Times New Roman" w:cs="Times New Roman"/>
                <w:color w:val="000000"/>
                <w:kern w:val="36"/>
                <w:lang w:val="en-US"/>
                <w14:ligatures w14:val="none"/>
              </w:rPr>
            </w:pPr>
          </w:p>
        </w:tc>
      </w:tr>
    </w:tbl>
    <w:p w14:paraId="5B54CC97" w14:textId="77777777" w:rsidR="00932F26" w:rsidRDefault="00932F26" w:rsidP="00932F26">
      <w:pPr>
        <w:jc w:val="both"/>
        <w:rPr>
          <w:b/>
          <w:bCs/>
          <w:lang w:val="en-US"/>
        </w:rPr>
      </w:pPr>
    </w:p>
    <w:p w14:paraId="5F39B291" w14:textId="77777777" w:rsidR="00932F26" w:rsidRDefault="00932F26" w:rsidP="00932F26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18.00 – 21.00</w:t>
      </w:r>
      <w:r>
        <w:rPr>
          <w:b/>
          <w:bCs/>
          <w:lang w:val="en-US"/>
        </w:rPr>
        <w:tab/>
        <w:t>Reception, Aula Maxima</w:t>
      </w:r>
    </w:p>
    <w:p w14:paraId="43844C3A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456D27F5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07A2C882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0AF2E94A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23EC68FE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3F849916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5CF1BF67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4148A72A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1B41BA72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439A6621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154CDB1B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407E497D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47D62078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7CA8702F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64E4BE0C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365BBFAE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78D55092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2A80F37E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3009E564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06B20526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767C31C8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158EC197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20A5821E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087D7E96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516DF11F" w14:textId="77777777" w:rsidR="00932F26" w:rsidRPr="001008C6" w:rsidRDefault="00932F26" w:rsidP="00932F26">
      <w:pPr>
        <w:jc w:val="both"/>
        <w:rPr>
          <w:b/>
          <w:bCs/>
          <w:sz w:val="28"/>
          <w:szCs w:val="28"/>
          <w:u w:val="single"/>
          <w:lang w:val="en-US"/>
        </w:rPr>
      </w:pPr>
      <w:r w:rsidRPr="001008C6">
        <w:rPr>
          <w:b/>
          <w:bCs/>
          <w:sz w:val="28"/>
          <w:szCs w:val="28"/>
          <w:u w:val="single"/>
          <w:lang w:val="en-US"/>
        </w:rPr>
        <w:t>DAY TWO: Saturday 20</w:t>
      </w:r>
      <w:r w:rsidRPr="001008C6">
        <w:rPr>
          <w:b/>
          <w:bCs/>
          <w:sz w:val="28"/>
          <w:szCs w:val="28"/>
          <w:u w:val="single"/>
          <w:vertAlign w:val="superscript"/>
          <w:lang w:val="en-US"/>
        </w:rPr>
        <w:t xml:space="preserve">th </w:t>
      </w:r>
      <w:r w:rsidRPr="001008C6">
        <w:rPr>
          <w:b/>
          <w:bCs/>
          <w:sz w:val="28"/>
          <w:szCs w:val="28"/>
          <w:u w:val="single"/>
          <w:lang w:val="en-US"/>
        </w:rPr>
        <w:t>September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932F26" w14:paraId="0C00D7BF" w14:textId="77777777" w:rsidTr="0000730A">
        <w:tc>
          <w:tcPr>
            <w:tcW w:w="2972" w:type="dxa"/>
            <w:shd w:val="clear" w:color="auto" w:fill="C1F0C7" w:themeFill="accent3" w:themeFillTint="33"/>
          </w:tcPr>
          <w:p w14:paraId="01C807AF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08.45-09.15</w:t>
            </w:r>
          </w:p>
        </w:tc>
        <w:tc>
          <w:tcPr>
            <w:tcW w:w="6095" w:type="dxa"/>
            <w:gridSpan w:val="2"/>
            <w:shd w:val="clear" w:color="auto" w:fill="C1F0C7" w:themeFill="accent3" w:themeFillTint="33"/>
          </w:tcPr>
          <w:p w14:paraId="71DB7ABF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Coffee &amp; Tea; Venue: WGB Atrium</w:t>
            </w:r>
          </w:p>
        </w:tc>
      </w:tr>
      <w:tr w:rsidR="00932F26" w14:paraId="0E285B53" w14:textId="77777777" w:rsidTr="0000730A">
        <w:tc>
          <w:tcPr>
            <w:tcW w:w="9067" w:type="dxa"/>
            <w:gridSpan w:val="3"/>
            <w:shd w:val="clear" w:color="auto" w:fill="FFC000"/>
          </w:tcPr>
          <w:p w14:paraId="1761633A" w14:textId="77777777" w:rsidR="00932F26" w:rsidRDefault="00932F26" w:rsidP="0000730A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Plenary Sessions – 2</w:t>
            </w:r>
          </w:p>
        </w:tc>
      </w:tr>
      <w:tr w:rsidR="00932F26" w14:paraId="1EFB74BB" w14:textId="77777777" w:rsidTr="0000730A">
        <w:tc>
          <w:tcPr>
            <w:tcW w:w="2972" w:type="dxa"/>
            <w:shd w:val="clear" w:color="auto" w:fill="FAE2D5" w:themeFill="accent2" w:themeFillTint="33"/>
          </w:tcPr>
          <w:p w14:paraId="3D443BEB" w14:textId="77777777" w:rsidR="00932F26" w:rsidRDefault="00932F26" w:rsidP="0000730A">
            <w:pPr>
              <w:tabs>
                <w:tab w:val="left" w:pos="1320"/>
              </w:tabs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09.15</w:t>
            </w:r>
            <w:r w:rsidRPr="00202DD8">
              <w:rPr>
                <w:b/>
                <w:bCs/>
                <w:lang w:val="en-US"/>
              </w:rPr>
              <w:t>-</w:t>
            </w:r>
            <w:r>
              <w:rPr>
                <w:b/>
                <w:bCs/>
                <w:lang w:val="en-US"/>
              </w:rPr>
              <w:t>09</w:t>
            </w:r>
            <w:r w:rsidRPr="00202DD8">
              <w:rPr>
                <w:b/>
                <w:bCs/>
                <w:lang w:val="en-US"/>
              </w:rPr>
              <w:t>.</w:t>
            </w:r>
            <w:r>
              <w:rPr>
                <w:b/>
                <w:bCs/>
                <w:lang w:val="en-US"/>
              </w:rPr>
              <w:t>45</w:t>
            </w:r>
          </w:p>
        </w:tc>
        <w:tc>
          <w:tcPr>
            <w:tcW w:w="6095" w:type="dxa"/>
            <w:gridSpan w:val="2"/>
            <w:shd w:val="clear" w:color="auto" w:fill="FAE2D5" w:themeFill="accent2" w:themeFillTint="33"/>
          </w:tcPr>
          <w:p w14:paraId="7DBB8C1F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Keynote 2 – </w:t>
            </w:r>
            <w:r w:rsidRPr="00CC66B1">
              <w:rPr>
                <w:b/>
                <w:bCs/>
                <w:lang w:val="en-US"/>
              </w:rPr>
              <w:t>Dr Ling Li</w:t>
            </w:r>
            <w:r w:rsidRPr="00513E6C">
              <w:rPr>
                <w:lang w:val="en-US"/>
              </w:rPr>
              <w:t xml:space="preserve"> (University of Vienna),</w:t>
            </w:r>
            <w:r>
              <w:rPr>
                <w:b/>
                <w:bCs/>
                <w:lang w:val="en-US"/>
              </w:rPr>
              <w:t xml:space="preserve"> </w:t>
            </w:r>
            <w:r w:rsidRPr="006E4F5C">
              <w:rPr>
                <w:i/>
                <w:iCs/>
              </w:rPr>
              <w:t>Order of power in China's courts - A "high theory" of Chinese law</w:t>
            </w:r>
            <w:r>
              <w:t xml:space="preserve">; Chair: </w:t>
            </w:r>
            <w:r w:rsidRPr="00CC66B1">
              <w:rPr>
                <w:b/>
                <w:bCs/>
              </w:rPr>
              <w:t>Prof Björn Ahl</w:t>
            </w:r>
            <w:r>
              <w:t xml:space="preserve"> (Cologne); Venue: WGB G05</w:t>
            </w:r>
          </w:p>
        </w:tc>
      </w:tr>
      <w:tr w:rsidR="00932F26" w14:paraId="74E9E258" w14:textId="77777777" w:rsidTr="0000730A">
        <w:tc>
          <w:tcPr>
            <w:tcW w:w="2972" w:type="dxa"/>
            <w:shd w:val="clear" w:color="auto" w:fill="FFC000"/>
          </w:tcPr>
          <w:p w14:paraId="2FB9D9F7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09.45-11.15</w:t>
            </w:r>
          </w:p>
        </w:tc>
        <w:tc>
          <w:tcPr>
            <w:tcW w:w="6095" w:type="dxa"/>
            <w:gridSpan w:val="2"/>
            <w:shd w:val="clear" w:color="auto" w:fill="FFC000"/>
          </w:tcPr>
          <w:p w14:paraId="07EB9CC5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Parallel panels</w:t>
            </w:r>
          </w:p>
        </w:tc>
      </w:tr>
      <w:tr w:rsidR="00932F26" w14:paraId="4B3E442D" w14:textId="77777777" w:rsidTr="0000730A">
        <w:tc>
          <w:tcPr>
            <w:tcW w:w="2972" w:type="dxa"/>
            <w:shd w:val="clear" w:color="auto" w:fill="FFFFCC"/>
          </w:tcPr>
          <w:p w14:paraId="4B9D2D53" w14:textId="77777777" w:rsidR="00932F26" w:rsidRPr="00194100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WGB G05</w:t>
            </w:r>
          </w:p>
        </w:tc>
        <w:tc>
          <w:tcPr>
            <w:tcW w:w="2977" w:type="dxa"/>
            <w:shd w:val="clear" w:color="auto" w:fill="C1F0C7" w:themeFill="accent3" w:themeFillTint="33"/>
          </w:tcPr>
          <w:p w14:paraId="67E09D98" w14:textId="77777777" w:rsidR="00932F26" w:rsidRPr="00194100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WGB G03</w:t>
            </w:r>
          </w:p>
        </w:tc>
        <w:tc>
          <w:tcPr>
            <w:tcW w:w="3118" w:type="dxa"/>
            <w:shd w:val="clear" w:color="auto" w:fill="CAEDFB" w:themeFill="accent4" w:themeFillTint="33"/>
          </w:tcPr>
          <w:p w14:paraId="2F0AC542" w14:textId="77777777" w:rsidR="00932F26" w:rsidRPr="00194100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WGB G08</w:t>
            </w:r>
          </w:p>
        </w:tc>
      </w:tr>
      <w:tr w:rsidR="00932F26" w14:paraId="4D5147EE" w14:textId="77777777" w:rsidTr="0000730A">
        <w:tc>
          <w:tcPr>
            <w:tcW w:w="2972" w:type="dxa"/>
            <w:shd w:val="clear" w:color="auto" w:fill="FFFFCC"/>
          </w:tcPr>
          <w:p w14:paraId="2ECA4BF7" w14:textId="77777777" w:rsidR="00932F26" w:rsidRPr="00822DB2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822DB2">
              <w:rPr>
                <w:b/>
                <w:bCs/>
                <w:lang w:val="en-US"/>
              </w:rPr>
              <w:t xml:space="preserve">Panel 9: Comparative Theory of Xi Jinping Legal Thought </w:t>
            </w:r>
          </w:p>
        </w:tc>
        <w:tc>
          <w:tcPr>
            <w:tcW w:w="2977" w:type="dxa"/>
            <w:shd w:val="clear" w:color="auto" w:fill="C1F0C7" w:themeFill="accent3" w:themeFillTint="33"/>
          </w:tcPr>
          <w:p w14:paraId="21D0FF80" w14:textId="77777777" w:rsidR="00932F26" w:rsidRPr="00822DB2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822DB2">
              <w:rPr>
                <w:b/>
                <w:bCs/>
                <w:lang w:val="en-US"/>
              </w:rPr>
              <w:t>Panel 10: Insiders’ Reflection on Criminal Justice Reforms in China: Old Problems, New Challenges &amp; Possible Solutions</w:t>
            </w:r>
          </w:p>
        </w:tc>
        <w:tc>
          <w:tcPr>
            <w:tcW w:w="3118" w:type="dxa"/>
            <w:shd w:val="clear" w:color="auto" w:fill="CAEDFB" w:themeFill="accent4" w:themeFillTint="33"/>
          </w:tcPr>
          <w:p w14:paraId="69E690E3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822DB2">
              <w:rPr>
                <w:b/>
                <w:bCs/>
                <w:lang w:val="en-US"/>
              </w:rPr>
              <w:t>Panel 11: Data Governance in China</w:t>
            </w:r>
          </w:p>
        </w:tc>
      </w:tr>
      <w:tr w:rsidR="00932F26" w:rsidRPr="00F51413" w14:paraId="04DC3694" w14:textId="77777777" w:rsidTr="0000730A">
        <w:tc>
          <w:tcPr>
            <w:tcW w:w="2972" w:type="dxa"/>
            <w:shd w:val="clear" w:color="auto" w:fill="FFFFCC"/>
          </w:tcPr>
          <w:p w14:paraId="42414BC7" w14:textId="77777777" w:rsidR="00932F26" w:rsidRPr="00194100" w:rsidRDefault="00932F26" w:rsidP="0000730A">
            <w:pPr>
              <w:jc w:val="both"/>
              <w:rPr>
                <w:lang w:val="en-US"/>
              </w:rPr>
            </w:pPr>
            <w:r w:rsidRPr="00194100">
              <w:rPr>
                <w:b/>
                <w:bCs/>
                <w:lang w:val="en-US"/>
              </w:rPr>
              <w:t>Chair:</w:t>
            </w:r>
            <w:r w:rsidRPr="00194100">
              <w:rPr>
                <w:lang w:val="en-US"/>
              </w:rPr>
              <w:t xml:space="preserve"> </w:t>
            </w:r>
            <w:r w:rsidRPr="00CC66B1">
              <w:rPr>
                <w:b/>
                <w:bCs/>
                <w:lang w:val="en-US"/>
              </w:rPr>
              <w:t>Prof Benjamin L Liebman</w:t>
            </w:r>
            <w:r w:rsidRPr="00641C1C">
              <w:rPr>
                <w:lang w:val="en-US"/>
              </w:rPr>
              <w:t xml:space="preserve"> (Columbia)</w:t>
            </w:r>
          </w:p>
        </w:tc>
        <w:tc>
          <w:tcPr>
            <w:tcW w:w="2977" w:type="dxa"/>
            <w:shd w:val="clear" w:color="auto" w:fill="C1F0C7" w:themeFill="accent3" w:themeFillTint="33"/>
          </w:tcPr>
          <w:p w14:paraId="5E04F4B9" w14:textId="77777777" w:rsidR="00932F26" w:rsidRPr="00194100" w:rsidRDefault="00932F26" w:rsidP="0000730A">
            <w:pPr>
              <w:jc w:val="both"/>
              <w:rPr>
                <w:lang w:val="en-US"/>
              </w:rPr>
            </w:pPr>
            <w:r w:rsidRPr="00194100">
              <w:rPr>
                <w:b/>
                <w:bCs/>
                <w:lang w:val="en-US"/>
              </w:rPr>
              <w:t>Chair:</w:t>
            </w:r>
            <w:r w:rsidRPr="00194100">
              <w:rPr>
                <w:lang w:val="en-US"/>
              </w:rPr>
              <w:t xml:space="preserve"> </w:t>
            </w:r>
            <w:r w:rsidRPr="00CC66B1">
              <w:rPr>
                <w:b/>
                <w:bCs/>
                <w:lang w:val="en-US"/>
              </w:rPr>
              <w:t>Prof Georg Gesk</w:t>
            </w:r>
            <w:r>
              <w:rPr>
                <w:lang w:val="en-US"/>
              </w:rPr>
              <w:t xml:space="preserve"> (Osnabruck)</w:t>
            </w:r>
          </w:p>
        </w:tc>
        <w:tc>
          <w:tcPr>
            <w:tcW w:w="3118" w:type="dxa"/>
            <w:shd w:val="clear" w:color="auto" w:fill="CAEDFB" w:themeFill="accent4" w:themeFillTint="33"/>
          </w:tcPr>
          <w:p w14:paraId="7F2D3877" w14:textId="77777777" w:rsidR="00932F26" w:rsidRPr="00327F89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194100">
              <w:rPr>
                <w:b/>
                <w:bCs/>
                <w:lang w:val="en-US"/>
              </w:rPr>
              <w:t>Chair:</w:t>
            </w:r>
            <w:r>
              <w:rPr>
                <w:b/>
                <w:bCs/>
                <w:lang w:val="en-US"/>
              </w:rPr>
              <w:t xml:space="preserve"> </w:t>
            </w:r>
            <w:r w:rsidRPr="00CC66B1">
              <w:rPr>
                <w:b/>
                <w:bCs/>
                <w:lang w:val="en-US"/>
              </w:rPr>
              <w:t>Prof Patrick O’Callaghan</w:t>
            </w:r>
            <w:r w:rsidRPr="00BB7540">
              <w:rPr>
                <w:lang w:val="en-US"/>
              </w:rPr>
              <w:t xml:space="preserve"> (UCC)</w:t>
            </w:r>
          </w:p>
        </w:tc>
      </w:tr>
      <w:tr w:rsidR="00932F26" w:rsidRPr="00F51413" w14:paraId="09327DD7" w14:textId="77777777" w:rsidTr="0000730A">
        <w:tc>
          <w:tcPr>
            <w:tcW w:w="2972" w:type="dxa"/>
            <w:shd w:val="clear" w:color="auto" w:fill="FFFFCC"/>
          </w:tcPr>
          <w:p w14:paraId="0F267D4C" w14:textId="77777777" w:rsidR="00932F26" w:rsidRPr="00581A78" w:rsidRDefault="00932F26" w:rsidP="0000730A">
            <w:pPr>
              <w:jc w:val="both"/>
              <w:rPr>
                <w:lang w:val="en-US"/>
              </w:rPr>
            </w:pPr>
            <w:r w:rsidRPr="00CC66B1">
              <w:rPr>
                <w:b/>
                <w:bCs/>
                <w:lang w:val="en-US"/>
              </w:rPr>
              <w:t>Ewan Smith</w:t>
            </w:r>
            <w:r>
              <w:rPr>
                <w:lang w:val="en-US"/>
              </w:rPr>
              <w:t xml:space="preserve"> (UCL)</w:t>
            </w:r>
            <w:r w:rsidRPr="00581A78">
              <w:rPr>
                <w:lang w:val="en-US"/>
              </w:rPr>
              <w:t xml:space="preserve">, </w:t>
            </w:r>
            <w:r w:rsidRPr="00581A78">
              <w:rPr>
                <w:rFonts w:cs="Times New Roman"/>
                <w:i/>
                <w:iCs/>
              </w:rPr>
              <w:t>On Comparative Authoritarianism</w:t>
            </w:r>
          </w:p>
        </w:tc>
        <w:tc>
          <w:tcPr>
            <w:tcW w:w="2977" w:type="dxa"/>
            <w:shd w:val="clear" w:color="auto" w:fill="C1F0C7" w:themeFill="accent3" w:themeFillTint="33"/>
          </w:tcPr>
          <w:p w14:paraId="52A1828F" w14:textId="77777777" w:rsidR="00932F26" w:rsidRPr="00581A78" w:rsidRDefault="00932F26" w:rsidP="0000730A">
            <w:pPr>
              <w:jc w:val="both"/>
              <w:rPr>
                <w:i/>
                <w:iCs/>
                <w:lang w:val="en-US"/>
              </w:rPr>
            </w:pPr>
            <w:proofErr w:type="spellStart"/>
            <w:r w:rsidRPr="00CC66B1">
              <w:rPr>
                <w:b/>
                <w:bCs/>
                <w:lang w:val="en-US"/>
              </w:rPr>
              <w:t>Yuening</w:t>
            </w:r>
            <w:proofErr w:type="spellEnd"/>
            <w:r w:rsidRPr="00CC66B1">
              <w:rPr>
                <w:b/>
                <w:bCs/>
                <w:lang w:val="en-US"/>
              </w:rPr>
              <w:t xml:space="preserve"> W</w:t>
            </w:r>
            <w:r>
              <w:rPr>
                <w:b/>
                <w:bCs/>
                <w:lang w:val="en-US"/>
              </w:rPr>
              <w:t>ei</w:t>
            </w:r>
            <w:r>
              <w:rPr>
                <w:lang w:val="en-US"/>
              </w:rPr>
              <w:t xml:space="preserve"> (CUPL)</w:t>
            </w:r>
            <w:r w:rsidRPr="00581A78">
              <w:rPr>
                <w:lang w:val="en-US"/>
              </w:rPr>
              <w:t xml:space="preserve">, </w:t>
            </w:r>
            <w:bookmarkStart w:id="0" w:name="CopyVariablesBookmark"/>
            <w:bookmarkEnd w:id="0"/>
            <w:r w:rsidRPr="00581A78">
              <w:rPr>
                <w:i/>
                <w:iCs/>
                <w:lang w:val="en-US"/>
              </w:rPr>
              <w:t>The Principle of Presumption of Innocence and the Improvement of Chinese Confession System</w:t>
            </w:r>
          </w:p>
          <w:p w14:paraId="191A7966" w14:textId="77777777" w:rsidR="00932F26" w:rsidRPr="00581A78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3118" w:type="dxa"/>
            <w:shd w:val="clear" w:color="auto" w:fill="CAEDFB" w:themeFill="accent4" w:themeFillTint="33"/>
          </w:tcPr>
          <w:p w14:paraId="27B0028A" w14:textId="77777777" w:rsidR="00932F26" w:rsidRPr="00785AC8" w:rsidRDefault="00932F26" w:rsidP="0000730A">
            <w:pPr>
              <w:rPr>
                <w:rStyle w:val="Strong"/>
                <w:b w:val="0"/>
                <w:bCs w:val="0"/>
                <w:i/>
                <w:iCs/>
              </w:rPr>
            </w:pPr>
            <w:proofErr w:type="spellStart"/>
            <w:r w:rsidRPr="00CC66B1">
              <w:rPr>
                <w:rStyle w:val="Strong"/>
              </w:rPr>
              <w:t>Xixue</w:t>
            </w:r>
            <w:proofErr w:type="spellEnd"/>
            <w:r w:rsidRPr="00CC66B1">
              <w:rPr>
                <w:rStyle w:val="Strong"/>
              </w:rPr>
              <w:t xml:space="preserve"> Shang</w:t>
            </w:r>
            <w:r w:rsidRPr="00D3585E">
              <w:rPr>
                <w:rStyle w:val="Strong"/>
                <w:b w:val="0"/>
                <w:bCs w:val="0"/>
              </w:rPr>
              <w:t xml:space="preserve"> (CUPL),</w:t>
            </w:r>
            <w:r w:rsidRPr="00581A78">
              <w:rPr>
                <w:rStyle w:val="Strong"/>
                <w:b w:val="0"/>
                <w:bCs w:val="0"/>
              </w:rPr>
              <w:t xml:space="preserve"> </w:t>
            </w:r>
            <w:r w:rsidRPr="00581A78">
              <w:rPr>
                <w:rStyle w:val="Strong"/>
                <w:b w:val="0"/>
                <w:bCs w:val="0"/>
                <w:i/>
                <w:iCs/>
              </w:rPr>
              <w:t>Cross-border Data Transfers under the Data Classification and Grading Legal System in China and its International Connection</w:t>
            </w:r>
          </w:p>
          <w:p w14:paraId="265E42B9" w14:textId="77777777" w:rsidR="00932F26" w:rsidRPr="00F51413" w:rsidRDefault="00932F26" w:rsidP="0000730A">
            <w:pPr>
              <w:jc w:val="both"/>
              <w:rPr>
                <w:lang w:val="en-US"/>
              </w:rPr>
            </w:pPr>
          </w:p>
        </w:tc>
      </w:tr>
      <w:tr w:rsidR="00932F26" w:rsidRPr="00F51413" w14:paraId="5E5B1EE3" w14:textId="77777777" w:rsidTr="0000730A">
        <w:tc>
          <w:tcPr>
            <w:tcW w:w="2972" w:type="dxa"/>
            <w:shd w:val="clear" w:color="auto" w:fill="FFFFCC"/>
          </w:tcPr>
          <w:p w14:paraId="71125148" w14:textId="77777777" w:rsidR="00932F26" w:rsidRPr="00581A78" w:rsidRDefault="00932F26" w:rsidP="0000730A">
            <w:pPr>
              <w:jc w:val="both"/>
              <w:rPr>
                <w:lang w:val="en-US"/>
              </w:rPr>
            </w:pPr>
            <w:r w:rsidRPr="00CC66B1">
              <w:rPr>
                <w:b/>
                <w:bCs/>
                <w:lang w:val="en-US"/>
              </w:rPr>
              <w:t>Eva Pils</w:t>
            </w:r>
            <w:r>
              <w:rPr>
                <w:lang w:val="en-US"/>
              </w:rPr>
              <w:t xml:space="preserve"> (Erlangen)</w:t>
            </w:r>
            <w:r w:rsidRPr="00581A78">
              <w:rPr>
                <w:lang w:val="en-US"/>
              </w:rPr>
              <w:t xml:space="preserve">, </w:t>
            </w:r>
            <w:r w:rsidRPr="00581A78">
              <w:rPr>
                <w:rFonts w:cs="Times New Roman"/>
                <w:i/>
                <w:iCs/>
              </w:rPr>
              <w:t>Democratic Erosions, Autocratic Closures, and Global Human Rights:</w:t>
            </w:r>
            <w:r w:rsidRPr="00581A78">
              <w:rPr>
                <w:rFonts w:cs="Times New Roman"/>
                <w:i/>
                <w:iCs/>
              </w:rPr>
              <w:br/>
              <w:t>A China-US Comparison</w:t>
            </w:r>
          </w:p>
        </w:tc>
        <w:tc>
          <w:tcPr>
            <w:tcW w:w="2977" w:type="dxa"/>
            <w:shd w:val="clear" w:color="auto" w:fill="C1F0C7" w:themeFill="accent3" w:themeFillTint="33"/>
          </w:tcPr>
          <w:p w14:paraId="66C52F7D" w14:textId="77777777" w:rsidR="00932F26" w:rsidRPr="00581A78" w:rsidRDefault="00932F26" w:rsidP="0000730A">
            <w:pPr>
              <w:jc w:val="both"/>
              <w:rPr>
                <w:lang w:val="en-US"/>
              </w:rPr>
            </w:pPr>
            <w:r w:rsidRPr="00CC66B1">
              <w:rPr>
                <w:b/>
                <w:bCs/>
                <w:lang w:val="en-US"/>
              </w:rPr>
              <w:t>Zhiyuan Guo</w:t>
            </w:r>
            <w:r>
              <w:rPr>
                <w:lang w:val="en-US"/>
              </w:rPr>
              <w:t xml:space="preserve"> (CUPL)</w:t>
            </w:r>
            <w:r w:rsidRPr="00581A78">
              <w:rPr>
                <w:lang w:val="en-US"/>
              </w:rPr>
              <w:t xml:space="preserve">, </w:t>
            </w:r>
            <w:r w:rsidRPr="00581A78">
              <w:rPr>
                <w:i/>
                <w:iCs/>
                <w:lang w:val="en-GB"/>
              </w:rPr>
              <w:t>Jurisdiction for Cybercrime: Legal Regulation, Practical Problem and Academic Debates</w:t>
            </w:r>
          </w:p>
        </w:tc>
        <w:tc>
          <w:tcPr>
            <w:tcW w:w="3118" w:type="dxa"/>
            <w:shd w:val="clear" w:color="auto" w:fill="CAEDFB" w:themeFill="accent4" w:themeFillTint="33"/>
          </w:tcPr>
          <w:p w14:paraId="35BBC3D3" w14:textId="77777777" w:rsidR="00932F26" w:rsidRPr="008B3B01" w:rsidRDefault="00932F26" w:rsidP="0000730A">
            <w:r w:rsidRPr="00CC66B1">
              <w:rPr>
                <w:rFonts w:hint="eastAsia"/>
                <w:b/>
                <w:bCs/>
              </w:rPr>
              <w:t>Shuyun Y</w:t>
            </w:r>
            <w:r>
              <w:rPr>
                <w:b/>
                <w:bCs/>
              </w:rPr>
              <w:t>i</w:t>
            </w:r>
            <w:r>
              <w:t xml:space="preserve"> (HKU)</w:t>
            </w:r>
            <w:r w:rsidRPr="00581A78">
              <w:t xml:space="preserve">, </w:t>
            </w:r>
            <w:r w:rsidRPr="006F789E">
              <w:rPr>
                <w:i/>
                <w:iCs/>
              </w:rPr>
              <w:t>Data Trusts as a Remedy for the Antitrust Risks of the Right to Data Portability in China</w:t>
            </w:r>
          </w:p>
          <w:p w14:paraId="7F544154" w14:textId="77777777" w:rsidR="00932F26" w:rsidRPr="00F51413" w:rsidRDefault="00932F26" w:rsidP="0000730A">
            <w:pPr>
              <w:jc w:val="both"/>
              <w:rPr>
                <w:lang w:val="en-US"/>
              </w:rPr>
            </w:pPr>
          </w:p>
        </w:tc>
      </w:tr>
      <w:tr w:rsidR="00932F26" w:rsidRPr="00F51413" w14:paraId="786A25B9" w14:textId="77777777" w:rsidTr="0000730A">
        <w:tc>
          <w:tcPr>
            <w:tcW w:w="2972" w:type="dxa"/>
            <w:shd w:val="clear" w:color="auto" w:fill="FFFFCC"/>
          </w:tcPr>
          <w:p w14:paraId="68BCCF8A" w14:textId="77777777" w:rsidR="00932F26" w:rsidRPr="00581A78" w:rsidRDefault="00932F26" w:rsidP="0000730A">
            <w:pPr>
              <w:jc w:val="both"/>
              <w:rPr>
                <w:lang w:val="en-US"/>
              </w:rPr>
            </w:pPr>
            <w:r w:rsidRPr="00CC66B1">
              <w:rPr>
                <w:b/>
                <w:bCs/>
                <w:lang w:val="en-US"/>
              </w:rPr>
              <w:t>Philipp Renninger</w:t>
            </w:r>
            <w:r>
              <w:rPr>
                <w:lang w:val="en-US"/>
              </w:rPr>
              <w:t xml:space="preserve"> (Seattle)</w:t>
            </w:r>
            <w:r w:rsidRPr="00581A78">
              <w:rPr>
                <w:lang w:val="en-US"/>
              </w:rPr>
              <w:t xml:space="preserve">, </w:t>
            </w:r>
            <w:r w:rsidRPr="00581A78">
              <w:rPr>
                <w:rFonts w:cs="Times New Roman"/>
                <w:i/>
                <w:iCs/>
              </w:rPr>
              <w:t>Autocratic Jurisprudence: “Xi Jinping Thought on Law Rule”</w:t>
            </w:r>
            <w:r w:rsidRPr="00581A78">
              <w:rPr>
                <w:rFonts w:cs="Times New Roman"/>
                <w:i/>
                <w:iCs/>
              </w:rPr>
              <w:br/>
              <w:t>versus “Donald Trump Thought on Law and Order”</w:t>
            </w:r>
            <w:r w:rsidRPr="00581A78">
              <w:rPr>
                <w:rFonts w:ascii="Times New Roman" w:hAnsi="Times New Roman" w:cs="Times New Roman"/>
                <w:b/>
                <w:bCs/>
                <w:i/>
                <w:iCs/>
              </w:rPr>
              <w:br/>
            </w:r>
          </w:p>
        </w:tc>
        <w:tc>
          <w:tcPr>
            <w:tcW w:w="2977" w:type="dxa"/>
            <w:shd w:val="clear" w:color="auto" w:fill="C1F0C7" w:themeFill="accent3" w:themeFillTint="33"/>
          </w:tcPr>
          <w:p w14:paraId="2E72E29C" w14:textId="77777777" w:rsidR="00932F26" w:rsidRPr="00581A78" w:rsidRDefault="00932F26" w:rsidP="0000730A">
            <w:pPr>
              <w:jc w:val="both"/>
              <w:rPr>
                <w:i/>
                <w:iCs/>
                <w:lang w:val="en-US"/>
              </w:rPr>
            </w:pPr>
            <w:proofErr w:type="spellStart"/>
            <w:r w:rsidRPr="00CC66B1">
              <w:rPr>
                <w:b/>
                <w:bCs/>
                <w:lang w:val="en-US"/>
              </w:rPr>
              <w:t>Xiaokai</w:t>
            </w:r>
            <w:proofErr w:type="spellEnd"/>
            <w:r w:rsidRPr="00CC66B1">
              <w:rPr>
                <w:b/>
                <w:bCs/>
                <w:lang w:val="en-US"/>
              </w:rPr>
              <w:t xml:space="preserve"> L</w:t>
            </w:r>
            <w:r>
              <w:rPr>
                <w:b/>
                <w:bCs/>
                <w:lang w:val="en-US"/>
              </w:rPr>
              <w:t>i</w:t>
            </w:r>
            <w:r>
              <w:rPr>
                <w:lang w:val="en-US"/>
              </w:rPr>
              <w:t xml:space="preserve"> (CUPL)</w:t>
            </w:r>
            <w:r w:rsidRPr="00581A78">
              <w:rPr>
                <w:lang w:val="en-US"/>
              </w:rPr>
              <w:t xml:space="preserve">, </w:t>
            </w:r>
            <w:r w:rsidRPr="00581A78">
              <w:rPr>
                <w:i/>
                <w:iCs/>
                <w:lang w:val="en-US"/>
              </w:rPr>
              <w:t>The Evidentiary Regime for Digital Evidence in Chinese Criminal Procedure: Evolution, Safeguards and Challenges</w:t>
            </w:r>
          </w:p>
          <w:p w14:paraId="086C4FB8" w14:textId="77777777" w:rsidR="00932F26" w:rsidRPr="00581A78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3118" w:type="dxa"/>
            <w:shd w:val="clear" w:color="auto" w:fill="CAEDFB" w:themeFill="accent4" w:themeFillTint="33"/>
          </w:tcPr>
          <w:p w14:paraId="3E3AFF8A" w14:textId="77777777" w:rsidR="00932F26" w:rsidRPr="00713403" w:rsidRDefault="00932F26" w:rsidP="0000730A">
            <w:pPr>
              <w:rPr>
                <w:lang w:val="en-US"/>
              </w:rPr>
            </w:pPr>
            <w:r w:rsidRPr="00CC66B1">
              <w:rPr>
                <w:b/>
                <w:bCs/>
              </w:rPr>
              <w:t>Matt Heckman</w:t>
            </w:r>
            <w:r>
              <w:t xml:space="preserve"> (</w:t>
            </w:r>
            <w:proofErr w:type="spellStart"/>
            <w:r w:rsidRPr="0043008F">
              <w:t>Zuyd</w:t>
            </w:r>
            <w:proofErr w:type="spellEnd"/>
            <w:r w:rsidRPr="0043008F">
              <w:t xml:space="preserve"> University of Applied Science</w:t>
            </w:r>
            <w:r>
              <w:t>)</w:t>
            </w:r>
            <w:r w:rsidRPr="00581A78">
              <w:t xml:space="preserve">, </w:t>
            </w:r>
            <w:r w:rsidRPr="00581A78">
              <w:rPr>
                <w:i/>
                <w:iCs/>
              </w:rPr>
              <w:t>Discussion of the Chinese laws on outbound data transfers and their impact on European businesses active inside China</w:t>
            </w:r>
          </w:p>
        </w:tc>
      </w:tr>
      <w:tr w:rsidR="00932F26" w:rsidRPr="00F51413" w14:paraId="717C4E12" w14:textId="77777777" w:rsidTr="0000730A">
        <w:tc>
          <w:tcPr>
            <w:tcW w:w="2972" w:type="dxa"/>
            <w:shd w:val="clear" w:color="auto" w:fill="FFFFCC"/>
          </w:tcPr>
          <w:p w14:paraId="1B362D2F" w14:textId="77777777" w:rsidR="00932F26" w:rsidRPr="00F51413" w:rsidRDefault="00932F26" w:rsidP="0000730A">
            <w:pPr>
              <w:jc w:val="both"/>
              <w:rPr>
                <w:lang w:val="en-US"/>
              </w:rPr>
            </w:pPr>
            <w:r w:rsidRPr="00CC66B1">
              <w:rPr>
                <w:b/>
                <w:bCs/>
                <w:lang w:val="en-US"/>
              </w:rPr>
              <w:t>Alexandra Kaiser</w:t>
            </w:r>
            <w:r>
              <w:rPr>
                <w:lang w:val="en-US"/>
              </w:rPr>
              <w:t xml:space="preserve"> (Erlangen), </w:t>
            </w:r>
            <w:r w:rsidRPr="00814E72">
              <w:rPr>
                <w:rFonts w:cs="Times New Roman"/>
                <w:i/>
                <w:iCs/>
              </w:rPr>
              <w:t>T</w:t>
            </w:r>
            <w:r w:rsidRPr="00814E72">
              <w:rPr>
                <w:rFonts w:cs="Times New Roman"/>
                <w:i/>
                <w:iCs/>
                <w:lang w:val="en-GB"/>
              </w:rPr>
              <w:t>he Shaping of Authoritarian Law Under the “Socialist Rule of Law”:</w:t>
            </w:r>
            <w:r w:rsidRPr="00814E72">
              <w:rPr>
                <w:rFonts w:cs="Times New Roman"/>
                <w:i/>
                <w:iCs/>
                <w:lang w:val="en-GB"/>
              </w:rPr>
              <w:br/>
              <w:t>Academics and Obedience in the Chinese Party-State</w:t>
            </w:r>
          </w:p>
        </w:tc>
        <w:tc>
          <w:tcPr>
            <w:tcW w:w="2977" w:type="dxa"/>
            <w:shd w:val="clear" w:color="auto" w:fill="C1F0C7" w:themeFill="accent3" w:themeFillTint="33"/>
          </w:tcPr>
          <w:p w14:paraId="08702B09" w14:textId="77777777" w:rsidR="00932F26" w:rsidRPr="00581A78" w:rsidRDefault="00932F26" w:rsidP="0000730A">
            <w:pPr>
              <w:jc w:val="both"/>
              <w:rPr>
                <w:bCs/>
                <w:i/>
                <w:iCs/>
                <w:lang w:val="en-GB"/>
              </w:rPr>
            </w:pPr>
            <w:r w:rsidRPr="00CC66B1">
              <w:rPr>
                <w:b/>
                <w:bCs/>
                <w:lang w:val="en-US"/>
              </w:rPr>
              <w:t>Bo Y</w:t>
            </w:r>
            <w:r>
              <w:rPr>
                <w:b/>
                <w:bCs/>
                <w:lang w:val="en-US"/>
              </w:rPr>
              <w:t>in</w:t>
            </w:r>
            <w:r>
              <w:rPr>
                <w:lang w:val="en-US"/>
              </w:rPr>
              <w:t xml:space="preserve"> (CUPL)</w:t>
            </w:r>
            <w:r w:rsidRPr="00581A78">
              <w:rPr>
                <w:lang w:val="en-US"/>
              </w:rPr>
              <w:t xml:space="preserve">, </w:t>
            </w:r>
            <w:r w:rsidRPr="00581A78">
              <w:rPr>
                <w:bCs/>
                <w:i/>
                <w:iCs/>
                <w:lang w:val="en-GB"/>
              </w:rPr>
              <w:t xml:space="preserve">A </w:t>
            </w:r>
            <w:r w:rsidRPr="00581A78">
              <w:rPr>
                <w:bCs/>
                <w:i/>
                <w:iCs/>
                <w:lang w:val="en-US"/>
              </w:rPr>
              <w:t xml:space="preserve">Critical Study of the Approach to Combating Corruption Involved in </w:t>
            </w:r>
            <w:proofErr w:type="spellStart"/>
            <w:r w:rsidRPr="00581A78">
              <w:rPr>
                <w:bCs/>
                <w:i/>
                <w:iCs/>
                <w:lang w:val="en-US"/>
              </w:rPr>
              <w:t>Organised</w:t>
            </w:r>
            <w:proofErr w:type="spellEnd"/>
            <w:r w:rsidRPr="00581A78">
              <w:rPr>
                <w:bCs/>
                <w:i/>
                <w:iCs/>
                <w:lang w:val="en-US"/>
              </w:rPr>
              <w:t xml:space="preserve"> Crime in China</w:t>
            </w:r>
          </w:p>
          <w:p w14:paraId="522FAC45" w14:textId="77777777" w:rsidR="00932F26" w:rsidRPr="00581A78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3118" w:type="dxa"/>
            <w:shd w:val="clear" w:color="auto" w:fill="CAEDFB" w:themeFill="accent4" w:themeFillTint="33"/>
          </w:tcPr>
          <w:p w14:paraId="09F0AF28" w14:textId="77777777" w:rsidR="00932F26" w:rsidRPr="00581A78" w:rsidRDefault="00932F26" w:rsidP="0000730A">
            <w:pPr>
              <w:rPr>
                <w:lang w:val="en-US"/>
              </w:rPr>
            </w:pPr>
            <w:r w:rsidRPr="00CC66B1">
              <w:rPr>
                <w:rFonts w:cs="Times New Roman"/>
                <w:b/>
                <w:bCs/>
              </w:rPr>
              <w:t>Shuping Song</w:t>
            </w:r>
            <w:r>
              <w:rPr>
                <w:rFonts w:cs="Times New Roman"/>
              </w:rPr>
              <w:t xml:space="preserve"> (Erasmus Rotterdam)</w:t>
            </w:r>
            <w:r w:rsidRPr="00CB3B7C">
              <w:rPr>
                <w:rFonts w:cs="Times New Roman"/>
              </w:rPr>
              <w:t xml:space="preserve">, </w:t>
            </w:r>
            <w:r w:rsidRPr="00CB3B7C">
              <w:rPr>
                <w:i/>
                <w:iCs/>
                <w:lang w:val="en-US"/>
              </w:rPr>
              <w:t>Towards a Market for Data: A Comparative Legal Analysis of China and the EU</w:t>
            </w:r>
          </w:p>
        </w:tc>
      </w:tr>
      <w:tr w:rsidR="00932F26" w:rsidRPr="00F51413" w14:paraId="2818A8DF" w14:textId="77777777" w:rsidTr="0000730A">
        <w:tc>
          <w:tcPr>
            <w:tcW w:w="2972" w:type="dxa"/>
            <w:shd w:val="clear" w:color="auto" w:fill="FFFFCC"/>
          </w:tcPr>
          <w:p w14:paraId="48CBFFC0" w14:textId="77777777" w:rsidR="00932F26" w:rsidRPr="009F310B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977" w:type="dxa"/>
            <w:shd w:val="clear" w:color="auto" w:fill="C1F0C7" w:themeFill="accent3" w:themeFillTint="33"/>
          </w:tcPr>
          <w:p w14:paraId="551F424A" w14:textId="77777777" w:rsidR="00932F26" w:rsidRPr="00581A78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3118" w:type="dxa"/>
            <w:shd w:val="clear" w:color="auto" w:fill="CAEDFB" w:themeFill="accent4" w:themeFillTint="33"/>
          </w:tcPr>
          <w:p w14:paraId="2B3EED0C" w14:textId="77777777" w:rsidR="00932F26" w:rsidRPr="00CB3B7C" w:rsidRDefault="00932F26" w:rsidP="0000730A">
            <w:pPr>
              <w:rPr>
                <w:rFonts w:cs="Times New Roman"/>
              </w:rPr>
            </w:pPr>
            <w:r w:rsidRPr="00CC66B1">
              <w:rPr>
                <w:b/>
                <w:bCs/>
                <w:lang w:val="en-US"/>
              </w:rPr>
              <w:t>Wojciech Panek</w:t>
            </w:r>
            <w:r w:rsidRPr="008E1A67">
              <w:rPr>
                <w:lang w:val="en-US"/>
              </w:rPr>
              <w:t xml:space="preserve"> (Silesia)/</w:t>
            </w:r>
            <w:r w:rsidRPr="00CC66B1">
              <w:rPr>
                <w:b/>
                <w:bCs/>
                <w:lang w:val="en-US"/>
              </w:rPr>
              <w:t xml:space="preserve">Zuzanna </w:t>
            </w:r>
            <w:proofErr w:type="spellStart"/>
            <w:r w:rsidRPr="00CC66B1">
              <w:rPr>
                <w:b/>
                <w:bCs/>
                <w:lang w:val="en-US"/>
              </w:rPr>
              <w:t>Kopania</w:t>
            </w:r>
            <w:proofErr w:type="spellEnd"/>
            <w:r w:rsidRPr="008E1A67">
              <w:rPr>
                <w:lang w:val="en-US"/>
              </w:rPr>
              <w:t xml:space="preserve"> (Jagellonian), </w:t>
            </w:r>
            <w:r w:rsidRPr="00CC66B1">
              <w:rPr>
                <w:i/>
                <w:iCs/>
              </w:rPr>
              <w:t>Who Owns Your DNA? Comparing Biotech Data Rights in China and the EU</w:t>
            </w:r>
          </w:p>
        </w:tc>
      </w:tr>
    </w:tbl>
    <w:p w14:paraId="55133FBD" w14:textId="77777777" w:rsidR="00932F26" w:rsidRDefault="00932F26" w:rsidP="00932F26">
      <w:pPr>
        <w:jc w:val="both"/>
        <w:rPr>
          <w:b/>
          <w:bCs/>
          <w:lang w:val="en-US"/>
        </w:rPr>
      </w:pPr>
    </w:p>
    <w:p w14:paraId="5E810F7F" w14:textId="77777777" w:rsidR="00932F26" w:rsidRDefault="00932F26" w:rsidP="00932F26">
      <w:pPr>
        <w:jc w:val="both"/>
        <w:rPr>
          <w:b/>
          <w:bCs/>
          <w:lang w:val="en-US"/>
        </w:rPr>
      </w:pPr>
    </w:p>
    <w:p w14:paraId="183C732D" w14:textId="77777777" w:rsidR="00932F26" w:rsidRDefault="00932F26" w:rsidP="00932F26">
      <w:pPr>
        <w:jc w:val="both"/>
        <w:rPr>
          <w:b/>
          <w:bCs/>
          <w:lang w:val="en-US"/>
        </w:rPr>
      </w:pPr>
    </w:p>
    <w:p w14:paraId="621B385F" w14:textId="77777777" w:rsidR="00932F26" w:rsidRDefault="00932F26" w:rsidP="00932F26">
      <w:pPr>
        <w:jc w:val="both"/>
        <w:rPr>
          <w:b/>
          <w:bCs/>
          <w:lang w:val="en-US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932F26" w14:paraId="2B394E82" w14:textId="77777777" w:rsidTr="0000730A">
        <w:tc>
          <w:tcPr>
            <w:tcW w:w="2972" w:type="dxa"/>
            <w:shd w:val="clear" w:color="auto" w:fill="C1F0C7" w:themeFill="accent3" w:themeFillTint="33"/>
          </w:tcPr>
          <w:p w14:paraId="494E891A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11.15-11.30</w:t>
            </w:r>
          </w:p>
        </w:tc>
        <w:tc>
          <w:tcPr>
            <w:tcW w:w="6095" w:type="dxa"/>
            <w:gridSpan w:val="2"/>
            <w:shd w:val="clear" w:color="auto" w:fill="C1F0C7" w:themeFill="accent3" w:themeFillTint="33"/>
          </w:tcPr>
          <w:p w14:paraId="64EE7632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Coffee &amp; Tea; Venue: WGB Atrium</w:t>
            </w:r>
          </w:p>
        </w:tc>
      </w:tr>
      <w:tr w:rsidR="00932F26" w14:paraId="25C983ED" w14:textId="77777777" w:rsidTr="0000730A">
        <w:tc>
          <w:tcPr>
            <w:tcW w:w="2972" w:type="dxa"/>
            <w:shd w:val="clear" w:color="auto" w:fill="FFC000"/>
          </w:tcPr>
          <w:p w14:paraId="50858BBF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11.30-13.00</w:t>
            </w:r>
          </w:p>
        </w:tc>
        <w:tc>
          <w:tcPr>
            <w:tcW w:w="6095" w:type="dxa"/>
            <w:gridSpan w:val="2"/>
            <w:shd w:val="clear" w:color="auto" w:fill="FFC000"/>
          </w:tcPr>
          <w:p w14:paraId="2E4EF2E8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Parallel panels </w:t>
            </w:r>
          </w:p>
        </w:tc>
      </w:tr>
      <w:tr w:rsidR="00932F26" w14:paraId="17D1CC58" w14:textId="77777777" w:rsidTr="0000730A">
        <w:tc>
          <w:tcPr>
            <w:tcW w:w="2972" w:type="dxa"/>
            <w:shd w:val="clear" w:color="auto" w:fill="FFFFCC"/>
          </w:tcPr>
          <w:p w14:paraId="3ED6E62D" w14:textId="77777777" w:rsidR="00932F26" w:rsidRPr="00D15F78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WGB G05</w:t>
            </w:r>
          </w:p>
        </w:tc>
        <w:tc>
          <w:tcPr>
            <w:tcW w:w="2977" w:type="dxa"/>
            <w:shd w:val="clear" w:color="auto" w:fill="C1F0C7" w:themeFill="accent3" w:themeFillTint="33"/>
          </w:tcPr>
          <w:p w14:paraId="55492656" w14:textId="77777777" w:rsidR="00932F26" w:rsidRPr="00D15F78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WGB G03</w:t>
            </w:r>
          </w:p>
        </w:tc>
        <w:tc>
          <w:tcPr>
            <w:tcW w:w="3118" w:type="dxa"/>
            <w:shd w:val="clear" w:color="auto" w:fill="CAEDFB" w:themeFill="accent4" w:themeFillTint="33"/>
          </w:tcPr>
          <w:p w14:paraId="725090D9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WGB G08</w:t>
            </w:r>
          </w:p>
        </w:tc>
      </w:tr>
      <w:tr w:rsidR="00932F26" w14:paraId="7F649371" w14:textId="77777777" w:rsidTr="0000730A">
        <w:tc>
          <w:tcPr>
            <w:tcW w:w="2972" w:type="dxa"/>
            <w:shd w:val="clear" w:color="auto" w:fill="FFFFCC"/>
          </w:tcPr>
          <w:p w14:paraId="66991B04" w14:textId="77777777" w:rsidR="00932F26" w:rsidRPr="009F0202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9F0202">
              <w:rPr>
                <w:b/>
                <w:bCs/>
                <w:lang w:val="en-US"/>
              </w:rPr>
              <w:t xml:space="preserve">Panel 12: The Domestic and Global Practice of Xi Jinping Legal Thought </w:t>
            </w:r>
          </w:p>
        </w:tc>
        <w:tc>
          <w:tcPr>
            <w:tcW w:w="2977" w:type="dxa"/>
            <w:shd w:val="clear" w:color="auto" w:fill="C1F0C7" w:themeFill="accent3" w:themeFillTint="33"/>
          </w:tcPr>
          <w:p w14:paraId="1AAE5A7F" w14:textId="77777777" w:rsidR="00932F26" w:rsidRPr="009F0202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9F0202">
              <w:rPr>
                <w:b/>
                <w:bCs/>
                <w:lang w:val="en-US"/>
              </w:rPr>
              <w:t xml:space="preserve">Panel 13: AI Governance </w:t>
            </w:r>
            <w:r>
              <w:rPr>
                <w:b/>
                <w:bCs/>
                <w:lang w:val="en-US"/>
              </w:rPr>
              <w:t>in China</w:t>
            </w:r>
          </w:p>
        </w:tc>
        <w:tc>
          <w:tcPr>
            <w:tcW w:w="3118" w:type="dxa"/>
            <w:shd w:val="clear" w:color="auto" w:fill="CAEDFB" w:themeFill="accent4" w:themeFillTint="33"/>
          </w:tcPr>
          <w:p w14:paraId="2DD27F26" w14:textId="77777777" w:rsidR="00932F26" w:rsidRPr="00D15F78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9F0202">
              <w:rPr>
                <w:b/>
                <w:bCs/>
                <w:lang w:val="en-US"/>
              </w:rPr>
              <w:t>Panel 14: Marine Law</w:t>
            </w:r>
          </w:p>
        </w:tc>
      </w:tr>
      <w:tr w:rsidR="00932F26" w:rsidRPr="00F51413" w14:paraId="4B204D5A" w14:textId="77777777" w:rsidTr="0000730A">
        <w:tc>
          <w:tcPr>
            <w:tcW w:w="2972" w:type="dxa"/>
            <w:shd w:val="clear" w:color="auto" w:fill="FFFFCC"/>
          </w:tcPr>
          <w:p w14:paraId="5079508F" w14:textId="77777777" w:rsidR="00932F26" w:rsidRPr="00D15F78" w:rsidRDefault="00932F26" w:rsidP="0000730A">
            <w:pPr>
              <w:jc w:val="both"/>
              <w:rPr>
                <w:lang w:val="en-US"/>
              </w:rPr>
            </w:pPr>
            <w:r w:rsidRPr="00D15F78">
              <w:rPr>
                <w:b/>
                <w:bCs/>
                <w:lang w:val="en-US"/>
              </w:rPr>
              <w:t>Chair:</w:t>
            </w:r>
            <w:r w:rsidRPr="00D15F78">
              <w:rPr>
                <w:lang w:val="en-US"/>
              </w:rPr>
              <w:t xml:space="preserve"> </w:t>
            </w:r>
            <w:r w:rsidRPr="002C60B0">
              <w:rPr>
                <w:b/>
                <w:bCs/>
                <w:lang w:val="en-US"/>
              </w:rPr>
              <w:t>Prof Philipp Renninger</w:t>
            </w:r>
            <w:r>
              <w:rPr>
                <w:lang w:val="en-US"/>
              </w:rPr>
              <w:t xml:space="preserve"> (Seattle)</w:t>
            </w:r>
          </w:p>
        </w:tc>
        <w:tc>
          <w:tcPr>
            <w:tcW w:w="2977" w:type="dxa"/>
            <w:shd w:val="clear" w:color="auto" w:fill="C1F0C7" w:themeFill="accent3" w:themeFillTint="33"/>
          </w:tcPr>
          <w:p w14:paraId="59145730" w14:textId="77777777" w:rsidR="00932F26" w:rsidRPr="00D15F78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D15F78">
              <w:rPr>
                <w:b/>
                <w:bCs/>
                <w:lang w:val="en-US"/>
              </w:rPr>
              <w:t xml:space="preserve">Chair: </w:t>
            </w:r>
            <w:r w:rsidRPr="00E61D9F">
              <w:rPr>
                <w:b/>
                <w:bCs/>
                <w:lang w:val="en-US"/>
              </w:rPr>
              <w:t xml:space="preserve">Dr </w:t>
            </w:r>
            <w:r w:rsidRPr="00E61D9F">
              <w:rPr>
                <w:b/>
                <w:bCs/>
              </w:rPr>
              <w:t xml:space="preserve">Magdalena </w:t>
            </w:r>
            <w:proofErr w:type="spellStart"/>
            <w:r w:rsidRPr="00E61D9F">
              <w:rPr>
                <w:b/>
                <w:bCs/>
              </w:rPr>
              <w:t>Łągiewska</w:t>
            </w:r>
            <w:proofErr w:type="spellEnd"/>
            <w:r w:rsidRPr="00E61D9F">
              <w:t xml:space="preserve"> </w:t>
            </w:r>
            <w:r>
              <w:t>(</w:t>
            </w:r>
            <w:proofErr w:type="spellStart"/>
            <w:r>
              <w:t>G</w:t>
            </w:r>
            <w:r w:rsidRPr="00067757">
              <w:t>dańsk</w:t>
            </w:r>
            <w:proofErr w:type="spellEnd"/>
            <w:r>
              <w:t>)</w:t>
            </w:r>
          </w:p>
        </w:tc>
        <w:tc>
          <w:tcPr>
            <w:tcW w:w="3118" w:type="dxa"/>
            <w:shd w:val="clear" w:color="auto" w:fill="CAEDFB" w:themeFill="accent4" w:themeFillTint="33"/>
          </w:tcPr>
          <w:p w14:paraId="7C61B316" w14:textId="77777777" w:rsidR="00932F26" w:rsidRPr="00D15F78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Chair: </w:t>
            </w:r>
            <w:r w:rsidRPr="00E61D9F">
              <w:rPr>
                <w:b/>
                <w:bCs/>
                <w:lang w:val="en-US"/>
              </w:rPr>
              <w:t>Prof Mark Poustie</w:t>
            </w:r>
            <w:r>
              <w:rPr>
                <w:lang w:val="en-US"/>
              </w:rPr>
              <w:t xml:space="preserve"> (UCC)</w:t>
            </w:r>
          </w:p>
        </w:tc>
      </w:tr>
      <w:tr w:rsidR="00932F26" w:rsidRPr="00F51413" w14:paraId="1EA17EFD" w14:textId="77777777" w:rsidTr="0000730A">
        <w:tc>
          <w:tcPr>
            <w:tcW w:w="2972" w:type="dxa"/>
            <w:shd w:val="clear" w:color="auto" w:fill="FFFFCC"/>
          </w:tcPr>
          <w:p w14:paraId="31444100" w14:textId="77777777" w:rsidR="00932F26" w:rsidRPr="00C266C7" w:rsidRDefault="00932F26" w:rsidP="0000730A">
            <w:pPr>
              <w:jc w:val="both"/>
              <w:rPr>
                <w:lang w:val="en-US"/>
              </w:rPr>
            </w:pPr>
            <w:r w:rsidRPr="00E61D9F">
              <w:rPr>
                <w:b/>
                <w:bCs/>
                <w:lang w:val="en-US"/>
              </w:rPr>
              <w:t>Benjamin L Liebman</w:t>
            </w:r>
            <w:r>
              <w:rPr>
                <w:lang w:val="en-US"/>
              </w:rPr>
              <w:t xml:space="preserve"> (Columbia)</w:t>
            </w:r>
            <w:r w:rsidRPr="00C266C7">
              <w:rPr>
                <w:lang w:val="en-US"/>
              </w:rPr>
              <w:t xml:space="preserve">, </w:t>
            </w:r>
            <w:r w:rsidRPr="00C266C7">
              <w:rPr>
                <w:rFonts w:cs="Times New Roman"/>
                <w:i/>
                <w:iCs/>
              </w:rPr>
              <w:t>Redefining Law in China</w:t>
            </w:r>
          </w:p>
        </w:tc>
        <w:tc>
          <w:tcPr>
            <w:tcW w:w="2977" w:type="dxa"/>
            <w:shd w:val="clear" w:color="auto" w:fill="C1F0C7" w:themeFill="accent3" w:themeFillTint="33"/>
          </w:tcPr>
          <w:p w14:paraId="227E6588" w14:textId="77777777" w:rsidR="00932F26" w:rsidRPr="0059782A" w:rsidRDefault="00932F26" w:rsidP="0000730A">
            <w:pPr>
              <w:jc w:val="both"/>
              <w:rPr>
                <w:rFonts w:cs="Times New Roman"/>
                <w:i/>
                <w:iCs/>
              </w:rPr>
            </w:pPr>
            <w:r w:rsidRPr="00C660B9">
              <w:rPr>
                <w:rFonts w:cs="Times New Roman"/>
                <w:b/>
                <w:bCs/>
              </w:rPr>
              <w:t xml:space="preserve">Paulina </w:t>
            </w:r>
            <w:proofErr w:type="spellStart"/>
            <w:r w:rsidRPr="00C660B9">
              <w:rPr>
                <w:rFonts w:cs="Times New Roman"/>
                <w:b/>
                <w:bCs/>
              </w:rPr>
              <w:t>Uznańska</w:t>
            </w:r>
            <w:proofErr w:type="spellEnd"/>
            <w:r>
              <w:rPr>
                <w:rFonts w:cs="Times New Roman"/>
              </w:rPr>
              <w:t xml:space="preserve"> (Warsaw)</w:t>
            </w:r>
            <w:r w:rsidRPr="0059782A">
              <w:rPr>
                <w:rFonts w:cs="Times New Roman"/>
              </w:rPr>
              <w:t xml:space="preserve">, </w:t>
            </w:r>
            <w:r w:rsidRPr="0059782A">
              <w:rPr>
                <w:rFonts w:cs="Times New Roman"/>
                <w:i/>
                <w:iCs/>
              </w:rPr>
              <w:t>The Legal Architecture of AI Governance in China: Navigating Technological Advancement and Party Control</w:t>
            </w:r>
          </w:p>
          <w:p w14:paraId="6609E5A6" w14:textId="77777777" w:rsidR="00932F26" w:rsidRPr="00C266C7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3118" w:type="dxa"/>
            <w:shd w:val="clear" w:color="auto" w:fill="CAEDFB" w:themeFill="accent4" w:themeFillTint="33"/>
          </w:tcPr>
          <w:p w14:paraId="24BC09F1" w14:textId="77777777" w:rsidR="00932F26" w:rsidRDefault="00932F26" w:rsidP="0000730A">
            <w:pPr>
              <w:rPr>
                <w:lang w:val="en-US"/>
              </w:rPr>
            </w:pPr>
            <w:r w:rsidRPr="00E61D9F">
              <w:rPr>
                <w:rFonts w:eastAsia="SimSun" w:cs="Times New Roman"/>
                <w:b/>
                <w:bCs/>
              </w:rPr>
              <w:t>Jingyu Wang</w:t>
            </w:r>
            <w:r>
              <w:rPr>
                <w:rFonts w:eastAsia="SimSun" w:cs="Times New Roman"/>
              </w:rPr>
              <w:t xml:space="preserve"> (Hainan)</w:t>
            </w:r>
            <w:r w:rsidRPr="0025242E">
              <w:rPr>
                <w:rFonts w:eastAsia="SimSun" w:cs="Times New Roman"/>
              </w:rPr>
              <w:t xml:space="preserve">, </w:t>
            </w:r>
            <w:r w:rsidRPr="0025242E">
              <w:rPr>
                <w:rFonts w:eastAsia="SimSun" w:cs="Times New Roman"/>
                <w:i/>
                <w:iCs/>
              </w:rPr>
              <w:t>Research on the Application of the Capacity-Building and the Transfer of Marine Technology Norms in the BBNJ Agreement</w:t>
            </w:r>
            <w:r w:rsidRPr="00290071">
              <w:rPr>
                <w:lang w:val="en-US"/>
              </w:rPr>
              <w:t xml:space="preserve"> </w:t>
            </w:r>
          </w:p>
          <w:p w14:paraId="5CD626F5" w14:textId="77777777" w:rsidR="00932F26" w:rsidRPr="00C266C7" w:rsidRDefault="00932F26" w:rsidP="0000730A">
            <w:pPr>
              <w:rPr>
                <w:lang w:val="en-US"/>
              </w:rPr>
            </w:pPr>
          </w:p>
        </w:tc>
      </w:tr>
      <w:tr w:rsidR="00932F26" w:rsidRPr="00F51413" w14:paraId="5C9581D6" w14:textId="77777777" w:rsidTr="0000730A">
        <w:tc>
          <w:tcPr>
            <w:tcW w:w="2972" w:type="dxa"/>
            <w:shd w:val="clear" w:color="auto" w:fill="FFFFCC"/>
          </w:tcPr>
          <w:p w14:paraId="34917EA9" w14:textId="77777777" w:rsidR="00932F26" w:rsidRPr="006E1D39" w:rsidRDefault="00932F26" w:rsidP="0000730A">
            <w:pPr>
              <w:jc w:val="both"/>
              <w:rPr>
                <w:lang w:val="en-US"/>
              </w:rPr>
            </w:pPr>
            <w:r w:rsidRPr="00E61D9F">
              <w:rPr>
                <w:b/>
                <w:bCs/>
                <w:lang w:val="en-US"/>
              </w:rPr>
              <w:t>Jacques DeLisle</w:t>
            </w:r>
            <w:r>
              <w:rPr>
                <w:lang w:val="en-US"/>
              </w:rPr>
              <w:t xml:space="preserve"> (Pennsylvania)</w:t>
            </w:r>
            <w:r w:rsidRPr="00666617">
              <w:rPr>
                <w:lang w:val="en-US"/>
              </w:rPr>
              <w:t xml:space="preserve">, </w:t>
            </w:r>
            <w:r w:rsidRPr="00666617">
              <w:rPr>
                <w:rFonts w:cs="Times New Roman"/>
                <w:i/>
                <w:iCs/>
              </w:rPr>
              <w:t>Foreign-Related Rule of Law and Xi Jinping Legal Thought</w:t>
            </w:r>
          </w:p>
        </w:tc>
        <w:tc>
          <w:tcPr>
            <w:tcW w:w="2977" w:type="dxa"/>
            <w:shd w:val="clear" w:color="auto" w:fill="C1F0C7" w:themeFill="accent3" w:themeFillTint="33"/>
          </w:tcPr>
          <w:p w14:paraId="4CB4EF90" w14:textId="77777777" w:rsidR="00932F26" w:rsidRPr="006E1D39" w:rsidRDefault="00932F26" w:rsidP="0000730A">
            <w:pPr>
              <w:jc w:val="both"/>
              <w:rPr>
                <w:lang w:val="en-US"/>
              </w:rPr>
            </w:pPr>
            <w:r w:rsidRPr="00E61D9F">
              <w:rPr>
                <w:b/>
                <w:bCs/>
                <w:lang w:val="en-US"/>
              </w:rPr>
              <w:t>Daniel Sprick</w:t>
            </w:r>
            <w:r>
              <w:rPr>
                <w:lang w:val="en-US"/>
              </w:rPr>
              <w:t xml:space="preserve"> (Cologne)</w:t>
            </w:r>
            <w:r w:rsidRPr="00666617">
              <w:rPr>
                <w:lang w:val="en-US"/>
              </w:rPr>
              <w:t xml:space="preserve">, </w:t>
            </w:r>
            <w:r w:rsidRPr="00666617">
              <w:rPr>
                <w:i/>
                <w:iCs/>
                <w:lang w:val="en-US"/>
              </w:rPr>
              <w:t>Systemic Uncertainty in China’s Regulation of Algorithms: On Risky Information Cocoons and Content Diversity in a “Clear and Bright” Internet</w:t>
            </w:r>
          </w:p>
        </w:tc>
        <w:tc>
          <w:tcPr>
            <w:tcW w:w="3118" w:type="dxa"/>
            <w:shd w:val="clear" w:color="auto" w:fill="CAEDFB" w:themeFill="accent4" w:themeFillTint="33"/>
          </w:tcPr>
          <w:p w14:paraId="54573CCE" w14:textId="77777777" w:rsidR="00932F26" w:rsidRPr="00290071" w:rsidRDefault="00932F26" w:rsidP="0000730A">
            <w:pPr>
              <w:jc w:val="both"/>
            </w:pPr>
            <w:proofErr w:type="spellStart"/>
            <w:r w:rsidRPr="00E61D9F">
              <w:rPr>
                <w:b/>
                <w:bCs/>
                <w:lang w:val="en-US"/>
              </w:rPr>
              <w:t>Sirui</w:t>
            </w:r>
            <w:proofErr w:type="spellEnd"/>
            <w:r w:rsidRPr="00E61D9F">
              <w:rPr>
                <w:b/>
                <w:bCs/>
                <w:lang w:val="en-US"/>
              </w:rPr>
              <w:t xml:space="preserve"> Y</w:t>
            </w:r>
            <w:r>
              <w:rPr>
                <w:b/>
                <w:bCs/>
                <w:lang w:val="en-US"/>
              </w:rPr>
              <w:t>ang</w:t>
            </w:r>
            <w:r>
              <w:rPr>
                <w:lang w:val="en-US"/>
              </w:rPr>
              <w:t xml:space="preserve"> (Jilin)</w:t>
            </w:r>
            <w:r w:rsidRPr="00290071">
              <w:rPr>
                <w:lang w:val="en-US"/>
              </w:rPr>
              <w:t xml:space="preserve">, </w:t>
            </w:r>
            <w:r w:rsidRPr="00290071">
              <w:rPr>
                <w:i/>
                <w:iCs/>
              </w:rPr>
              <w:t>From Physical Boarding to Virtual Inspection: Rethinking Enforcement in Autonomous Maritime Environment</w:t>
            </w:r>
          </w:p>
          <w:p w14:paraId="31C48E58" w14:textId="77777777" w:rsidR="00932F26" w:rsidRPr="006E1D39" w:rsidRDefault="00932F26" w:rsidP="0000730A">
            <w:pPr>
              <w:jc w:val="both"/>
            </w:pPr>
          </w:p>
        </w:tc>
      </w:tr>
      <w:tr w:rsidR="00932F26" w:rsidRPr="00F51413" w14:paraId="57DA6C0A" w14:textId="77777777" w:rsidTr="0000730A">
        <w:tc>
          <w:tcPr>
            <w:tcW w:w="2972" w:type="dxa"/>
            <w:shd w:val="clear" w:color="auto" w:fill="FFFFCC"/>
          </w:tcPr>
          <w:p w14:paraId="6EA2CD99" w14:textId="77777777" w:rsidR="00932F26" w:rsidRPr="00666617" w:rsidRDefault="00932F26" w:rsidP="0000730A">
            <w:pPr>
              <w:jc w:val="both"/>
              <w:rPr>
                <w:lang w:val="en-US"/>
              </w:rPr>
            </w:pPr>
            <w:r w:rsidRPr="00E61D9F">
              <w:rPr>
                <w:b/>
                <w:bCs/>
                <w:lang w:val="en-US"/>
              </w:rPr>
              <w:t xml:space="preserve">Sue </w:t>
            </w:r>
            <w:proofErr w:type="spellStart"/>
            <w:r w:rsidRPr="00E61D9F">
              <w:rPr>
                <w:b/>
                <w:bCs/>
                <w:lang w:val="en-US"/>
              </w:rPr>
              <w:t>Trevaskes</w:t>
            </w:r>
            <w:proofErr w:type="spellEnd"/>
            <w:r>
              <w:rPr>
                <w:lang w:val="en-US"/>
              </w:rPr>
              <w:t xml:space="preserve"> (Griffith)</w:t>
            </w:r>
            <w:r w:rsidRPr="00666617">
              <w:rPr>
                <w:lang w:val="en-US"/>
              </w:rPr>
              <w:t xml:space="preserve">, </w:t>
            </w:r>
            <w:r w:rsidRPr="00666617">
              <w:rPr>
                <w:rFonts w:cs="Times New Roman"/>
                <w:i/>
                <w:iCs/>
                <w:lang w:val="en-AU"/>
              </w:rPr>
              <w:t>Constructing Xi Jinping’s Rule of Law-Based Society:</w:t>
            </w:r>
            <w:r w:rsidRPr="00666617">
              <w:rPr>
                <w:rFonts w:cs="Times New Roman"/>
                <w:i/>
                <w:iCs/>
                <w:lang w:val="en-AU"/>
              </w:rPr>
              <w:br/>
              <w:t>Integrating Social Instability Prevention with Social Stability Maintenance in China’s Social Governance System</w:t>
            </w:r>
          </w:p>
        </w:tc>
        <w:tc>
          <w:tcPr>
            <w:tcW w:w="2977" w:type="dxa"/>
            <w:shd w:val="clear" w:color="auto" w:fill="C1F0C7" w:themeFill="accent3" w:themeFillTint="33"/>
          </w:tcPr>
          <w:p w14:paraId="76B66522" w14:textId="77777777" w:rsidR="00932F26" w:rsidRPr="00666617" w:rsidRDefault="00932F26" w:rsidP="0000730A">
            <w:pPr>
              <w:jc w:val="both"/>
              <w:rPr>
                <w:lang w:val="en-US"/>
              </w:rPr>
            </w:pPr>
            <w:r w:rsidRPr="00E61D9F">
              <w:rPr>
                <w:b/>
                <w:bCs/>
              </w:rPr>
              <w:t>Yutong H</w:t>
            </w:r>
            <w:r>
              <w:rPr>
                <w:b/>
                <w:bCs/>
              </w:rPr>
              <w:t>ou</w:t>
            </w:r>
            <w:r>
              <w:t xml:space="preserve"> (CUHK)</w:t>
            </w:r>
            <w:r w:rsidRPr="00666617">
              <w:t xml:space="preserve">, </w:t>
            </w:r>
            <w:r w:rsidRPr="00666617">
              <w:rPr>
                <w:i/>
                <w:iCs/>
              </w:rPr>
              <w:t>Selecting Jurisdiction in the Age of Generative AI: Is It Time for New Rules?</w:t>
            </w:r>
          </w:p>
        </w:tc>
        <w:tc>
          <w:tcPr>
            <w:tcW w:w="3118" w:type="dxa"/>
            <w:shd w:val="clear" w:color="auto" w:fill="CAEDFB" w:themeFill="accent4" w:themeFillTint="33"/>
          </w:tcPr>
          <w:p w14:paraId="4E52C19C" w14:textId="77777777" w:rsidR="00932F26" w:rsidRPr="00666617" w:rsidRDefault="00932F26" w:rsidP="0000730A">
            <w:pPr>
              <w:jc w:val="both"/>
              <w:rPr>
                <w:lang w:val="en-US"/>
              </w:rPr>
            </w:pPr>
          </w:p>
        </w:tc>
      </w:tr>
    </w:tbl>
    <w:p w14:paraId="716FAAD3" w14:textId="77777777" w:rsidR="00932F26" w:rsidRDefault="00932F26" w:rsidP="00932F26">
      <w:pPr>
        <w:jc w:val="both"/>
        <w:rPr>
          <w:b/>
          <w:bCs/>
          <w:lang w:val="en-US"/>
        </w:rPr>
      </w:pPr>
    </w:p>
    <w:p w14:paraId="63F94FC5" w14:textId="77777777" w:rsidR="00932F26" w:rsidRDefault="00932F26" w:rsidP="00932F26">
      <w:pPr>
        <w:jc w:val="both"/>
        <w:rPr>
          <w:b/>
          <w:bCs/>
          <w:lang w:val="en-US"/>
        </w:rPr>
      </w:pPr>
    </w:p>
    <w:p w14:paraId="6E7620CA" w14:textId="77777777" w:rsidR="00932F26" w:rsidRDefault="00932F26" w:rsidP="00932F26">
      <w:pPr>
        <w:jc w:val="both"/>
        <w:rPr>
          <w:b/>
          <w:bCs/>
          <w:lang w:val="en-US"/>
        </w:rPr>
      </w:pPr>
    </w:p>
    <w:p w14:paraId="44D4D89F" w14:textId="77777777" w:rsidR="00932F26" w:rsidRDefault="00932F26" w:rsidP="00932F26">
      <w:pPr>
        <w:jc w:val="both"/>
        <w:rPr>
          <w:b/>
          <w:bCs/>
          <w:lang w:val="en-US"/>
        </w:rPr>
      </w:pPr>
    </w:p>
    <w:p w14:paraId="348733B0" w14:textId="77777777" w:rsidR="00932F26" w:rsidRDefault="00932F26" w:rsidP="00932F26">
      <w:pPr>
        <w:jc w:val="both"/>
        <w:rPr>
          <w:b/>
          <w:bCs/>
          <w:lang w:val="en-US"/>
        </w:rPr>
      </w:pPr>
    </w:p>
    <w:p w14:paraId="41D6BE4E" w14:textId="77777777" w:rsidR="00932F26" w:rsidRDefault="00932F26" w:rsidP="00932F26">
      <w:pPr>
        <w:jc w:val="both"/>
        <w:rPr>
          <w:b/>
          <w:bCs/>
          <w:lang w:val="en-US"/>
        </w:rPr>
      </w:pPr>
    </w:p>
    <w:p w14:paraId="664F883B" w14:textId="77777777" w:rsidR="00932F26" w:rsidRDefault="00932F26" w:rsidP="00932F26">
      <w:pPr>
        <w:jc w:val="both"/>
        <w:rPr>
          <w:b/>
          <w:bCs/>
          <w:lang w:val="en-US"/>
        </w:rPr>
      </w:pPr>
    </w:p>
    <w:p w14:paraId="142A2DBB" w14:textId="77777777" w:rsidR="00932F26" w:rsidRDefault="00932F26" w:rsidP="00932F26">
      <w:pPr>
        <w:jc w:val="both"/>
        <w:rPr>
          <w:b/>
          <w:bCs/>
          <w:lang w:val="en-US"/>
        </w:rPr>
      </w:pPr>
    </w:p>
    <w:p w14:paraId="312920CC" w14:textId="77777777" w:rsidR="00932F26" w:rsidRDefault="00932F26" w:rsidP="00932F26">
      <w:pPr>
        <w:jc w:val="both"/>
        <w:rPr>
          <w:b/>
          <w:bCs/>
          <w:lang w:val="en-US"/>
        </w:rPr>
      </w:pPr>
    </w:p>
    <w:p w14:paraId="11DBFEFD" w14:textId="77777777" w:rsidR="00932F26" w:rsidRDefault="00932F26" w:rsidP="00932F26">
      <w:pPr>
        <w:jc w:val="both"/>
        <w:rPr>
          <w:b/>
          <w:bCs/>
          <w:lang w:val="en-US"/>
        </w:rPr>
      </w:pPr>
    </w:p>
    <w:p w14:paraId="3FD1F153" w14:textId="77777777" w:rsidR="00932F26" w:rsidRDefault="00932F26" w:rsidP="00932F26">
      <w:pPr>
        <w:jc w:val="both"/>
        <w:rPr>
          <w:b/>
          <w:bCs/>
          <w:lang w:val="en-US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254"/>
        <w:gridCol w:w="2254"/>
        <w:gridCol w:w="2291"/>
        <w:gridCol w:w="2217"/>
      </w:tblGrid>
      <w:tr w:rsidR="00932F26" w14:paraId="02F74A54" w14:textId="77777777" w:rsidTr="0000730A">
        <w:tc>
          <w:tcPr>
            <w:tcW w:w="2254" w:type="dxa"/>
            <w:shd w:val="clear" w:color="auto" w:fill="C1F0C7" w:themeFill="accent3" w:themeFillTint="33"/>
          </w:tcPr>
          <w:p w14:paraId="7423C694" w14:textId="77777777" w:rsidR="00932F26" w:rsidRDefault="00932F26" w:rsidP="0000730A">
            <w:pPr>
              <w:tabs>
                <w:tab w:val="left" w:pos="1320"/>
              </w:tabs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13.00-14.00</w:t>
            </w:r>
          </w:p>
        </w:tc>
        <w:tc>
          <w:tcPr>
            <w:tcW w:w="6762" w:type="dxa"/>
            <w:gridSpan w:val="3"/>
            <w:shd w:val="clear" w:color="auto" w:fill="C1F0C7" w:themeFill="accent3" w:themeFillTint="33"/>
          </w:tcPr>
          <w:p w14:paraId="1B861C45" w14:textId="77777777" w:rsidR="00932F26" w:rsidRPr="001B7D06" w:rsidRDefault="00932F26" w:rsidP="0000730A">
            <w:pPr>
              <w:jc w:val="both"/>
              <w:rPr>
                <w:lang w:val="en-US"/>
              </w:rPr>
            </w:pPr>
            <w:proofErr w:type="gramStart"/>
            <w:r>
              <w:rPr>
                <w:b/>
                <w:bCs/>
                <w:lang w:val="en-US"/>
              </w:rPr>
              <w:t>Conference Lunch;</w:t>
            </w:r>
            <w:proofErr w:type="gramEnd"/>
            <w:r>
              <w:rPr>
                <w:b/>
                <w:bCs/>
                <w:lang w:val="en-US"/>
              </w:rPr>
              <w:t xml:space="preserve"> Venue: WGB Atrium</w:t>
            </w:r>
          </w:p>
        </w:tc>
      </w:tr>
      <w:tr w:rsidR="00932F26" w14:paraId="66E1B0D9" w14:textId="77777777" w:rsidTr="0000730A">
        <w:tc>
          <w:tcPr>
            <w:tcW w:w="2254" w:type="dxa"/>
            <w:shd w:val="clear" w:color="auto" w:fill="FFC000"/>
          </w:tcPr>
          <w:p w14:paraId="63EB2206" w14:textId="77777777" w:rsidR="00932F26" w:rsidRDefault="00932F26" w:rsidP="0000730A">
            <w:pPr>
              <w:tabs>
                <w:tab w:val="left" w:pos="1320"/>
              </w:tabs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14.00-15.30</w:t>
            </w:r>
          </w:p>
        </w:tc>
        <w:tc>
          <w:tcPr>
            <w:tcW w:w="6762" w:type="dxa"/>
            <w:gridSpan w:val="3"/>
            <w:shd w:val="clear" w:color="auto" w:fill="FFC000"/>
          </w:tcPr>
          <w:p w14:paraId="4E853226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Parallel panels </w:t>
            </w:r>
          </w:p>
        </w:tc>
      </w:tr>
      <w:tr w:rsidR="00932F26" w14:paraId="0D94DA83" w14:textId="77777777" w:rsidTr="0000730A">
        <w:tc>
          <w:tcPr>
            <w:tcW w:w="2254" w:type="dxa"/>
            <w:shd w:val="clear" w:color="auto" w:fill="FFFFCC"/>
          </w:tcPr>
          <w:p w14:paraId="7B4A54E3" w14:textId="77777777" w:rsidR="00932F26" w:rsidRPr="00E40FA3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WGB G05</w:t>
            </w:r>
          </w:p>
        </w:tc>
        <w:tc>
          <w:tcPr>
            <w:tcW w:w="2254" w:type="dxa"/>
            <w:shd w:val="clear" w:color="auto" w:fill="C1F0C7" w:themeFill="accent3" w:themeFillTint="33"/>
          </w:tcPr>
          <w:p w14:paraId="6DA7836B" w14:textId="77777777" w:rsidR="00932F26" w:rsidRPr="00E40FA3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WGB G03</w:t>
            </w:r>
          </w:p>
        </w:tc>
        <w:tc>
          <w:tcPr>
            <w:tcW w:w="2291" w:type="dxa"/>
            <w:shd w:val="clear" w:color="auto" w:fill="C1E4F5" w:themeFill="accent1" w:themeFillTint="33"/>
          </w:tcPr>
          <w:p w14:paraId="4E69A2EC" w14:textId="77777777" w:rsidR="00932F26" w:rsidRPr="00E40FA3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WGB G08</w:t>
            </w:r>
          </w:p>
        </w:tc>
        <w:tc>
          <w:tcPr>
            <w:tcW w:w="2217" w:type="dxa"/>
            <w:shd w:val="clear" w:color="auto" w:fill="F2CEED" w:themeFill="accent5" w:themeFillTint="33"/>
          </w:tcPr>
          <w:p w14:paraId="459C05BC" w14:textId="77777777" w:rsidR="00932F26" w:rsidRPr="00E40FA3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WGB G04</w:t>
            </w:r>
          </w:p>
        </w:tc>
      </w:tr>
      <w:tr w:rsidR="00932F26" w14:paraId="14EB7725" w14:textId="77777777" w:rsidTr="0000730A">
        <w:tc>
          <w:tcPr>
            <w:tcW w:w="2254" w:type="dxa"/>
            <w:shd w:val="clear" w:color="auto" w:fill="FFFFCC"/>
          </w:tcPr>
          <w:p w14:paraId="228F8592" w14:textId="77777777" w:rsidR="00932F26" w:rsidRPr="009F0202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9F0202">
              <w:rPr>
                <w:b/>
                <w:bCs/>
                <w:lang w:val="en-US"/>
              </w:rPr>
              <w:t xml:space="preserve">Panel 15: Corporate Governance </w:t>
            </w:r>
          </w:p>
        </w:tc>
        <w:tc>
          <w:tcPr>
            <w:tcW w:w="2254" w:type="dxa"/>
            <w:shd w:val="clear" w:color="auto" w:fill="C1F0C7" w:themeFill="accent3" w:themeFillTint="33"/>
          </w:tcPr>
          <w:p w14:paraId="7703EB6E" w14:textId="77777777" w:rsidR="00932F26" w:rsidRPr="009F0202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9F0202">
              <w:rPr>
                <w:b/>
                <w:bCs/>
                <w:lang w:val="en-US"/>
              </w:rPr>
              <w:t xml:space="preserve">Panel 16: International Economic Law – 1 </w:t>
            </w:r>
          </w:p>
        </w:tc>
        <w:tc>
          <w:tcPr>
            <w:tcW w:w="2291" w:type="dxa"/>
            <w:shd w:val="clear" w:color="auto" w:fill="C1E4F5" w:themeFill="accent1" w:themeFillTint="33"/>
          </w:tcPr>
          <w:p w14:paraId="6C6BE068" w14:textId="77777777" w:rsidR="00932F26" w:rsidRPr="009F0202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9F0202">
              <w:rPr>
                <w:b/>
                <w:bCs/>
                <w:lang w:val="en-US"/>
              </w:rPr>
              <w:t xml:space="preserve">Panel 17: Criminal Justice and Criminal Law </w:t>
            </w:r>
          </w:p>
        </w:tc>
        <w:tc>
          <w:tcPr>
            <w:tcW w:w="2217" w:type="dxa"/>
            <w:shd w:val="clear" w:color="auto" w:fill="F2CEED" w:themeFill="accent5" w:themeFillTint="33"/>
          </w:tcPr>
          <w:p w14:paraId="018CE2F5" w14:textId="77777777" w:rsidR="00932F26" w:rsidRPr="00666617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9F0202">
              <w:rPr>
                <w:b/>
                <w:bCs/>
                <w:lang w:val="en-US"/>
              </w:rPr>
              <w:t xml:space="preserve">Panel 18: Human Rights </w:t>
            </w:r>
          </w:p>
        </w:tc>
      </w:tr>
      <w:tr w:rsidR="00932F26" w14:paraId="5A7180B1" w14:textId="77777777" w:rsidTr="0000730A">
        <w:tc>
          <w:tcPr>
            <w:tcW w:w="2254" w:type="dxa"/>
            <w:shd w:val="clear" w:color="auto" w:fill="FFFFCC"/>
          </w:tcPr>
          <w:p w14:paraId="28468B61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Chair: </w:t>
            </w:r>
            <w:r w:rsidRPr="00E61D9F">
              <w:rPr>
                <w:b/>
                <w:bCs/>
                <w:lang w:val="en-US"/>
              </w:rPr>
              <w:t xml:space="preserve">Prof Femi Amao </w:t>
            </w:r>
            <w:r w:rsidRPr="00D6263A">
              <w:rPr>
                <w:lang w:val="en-US"/>
              </w:rPr>
              <w:t>(UCC)</w:t>
            </w:r>
          </w:p>
        </w:tc>
        <w:tc>
          <w:tcPr>
            <w:tcW w:w="2254" w:type="dxa"/>
            <w:shd w:val="clear" w:color="auto" w:fill="C1F0C7" w:themeFill="accent3" w:themeFillTint="33"/>
          </w:tcPr>
          <w:p w14:paraId="355DCB6A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Chair: </w:t>
            </w:r>
            <w:r w:rsidRPr="00E61D9F">
              <w:rPr>
                <w:b/>
                <w:bCs/>
                <w:lang w:val="en-US"/>
              </w:rPr>
              <w:t>Dr Monika Prusinowska</w:t>
            </w:r>
            <w:r w:rsidRPr="009F506D">
              <w:rPr>
                <w:lang w:val="en-US"/>
              </w:rPr>
              <w:t xml:space="preserve"> (Barcelona)</w:t>
            </w:r>
          </w:p>
        </w:tc>
        <w:tc>
          <w:tcPr>
            <w:tcW w:w="2291" w:type="dxa"/>
            <w:shd w:val="clear" w:color="auto" w:fill="C1E4F5" w:themeFill="accent1" w:themeFillTint="33"/>
          </w:tcPr>
          <w:p w14:paraId="6A51620E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1F749F">
              <w:rPr>
                <w:b/>
                <w:bCs/>
                <w:lang w:val="en-US"/>
              </w:rPr>
              <w:t xml:space="preserve">Chair: </w:t>
            </w:r>
            <w:r w:rsidRPr="00E61D9F">
              <w:rPr>
                <w:b/>
                <w:bCs/>
                <w:lang w:val="en-US"/>
              </w:rPr>
              <w:t>Dr Catherine O’Sullivan</w:t>
            </w:r>
            <w:r w:rsidRPr="001F749F">
              <w:rPr>
                <w:lang w:val="en-US"/>
              </w:rPr>
              <w:t xml:space="preserve"> (UCC)</w:t>
            </w:r>
          </w:p>
        </w:tc>
        <w:tc>
          <w:tcPr>
            <w:tcW w:w="2217" w:type="dxa"/>
            <w:shd w:val="clear" w:color="auto" w:fill="F2CEED" w:themeFill="accent5" w:themeFillTint="33"/>
          </w:tcPr>
          <w:p w14:paraId="4F2BB2A7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Chair: </w:t>
            </w:r>
            <w:r w:rsidRPr="00E61D9F">
              <w:rPr>
                <w:b/>
                <w:bCs/>
                <w:lang w:val="en-US"/>
              </w:rPr>
              <w:t>Prof Eva Pils</w:t>
            </w:r>
            <w:r w:rsidRPr="005768FF">
              <w:rPr>
                <w:lang w:val="en-US"/>
              </w:rPr>
              <w:t xml:space="preserve"> (Erlangen)</w:t>
            </w:r>
          </w:p>
        </w:tc>
      </w:tr>
      <w:tr w:rsidR="00932F26" w:rsidRPr="00403F89" w14:paraId="78F94225" w14:textId="77777777" w:rsidTr="0000730A">
        <w:tc>
          <w:tcPr>
            <w:tcW w:w="2254" w:type="dxa"/>
            <w:shd w:val="clear" w:color="auto" w:fill="FFFFCC"/>
          </w:tcPr>
          <w:p w14:paraId="4F62DFD7" w14:textId="77777777" w:rsidR="00932F26" w:rsidRPr="00E40FA3" w:rsidRDefault="00932F26" w:rsidP="0000730A">
            <w:pPr>
              <w:rPr>
                <w:lang w:val="en-US"/>
              </w:rPr>
            </w:pPr>
            <w:r w:rsidRPr="00E61D9F">
              <w:rPr>
                <w:b/>
                <w:bCs/>
                <w:lang w:val="en-US"/>
              </w:rPr>
              <w:t>Min Yan</w:t>
            </w:r>
            <w:r>
              <w:rPr>
                <w:lang w:val="en-US"/>
              </w:rPr>
              <w:t xml:space="preserve"> (City University London)</w:t>
            </w:r>
            <w:r w:rsidRPr="00E40FA3">
              <w:rPr>
                <w:lang w:val="en-US"/>
              </w:rPr>
              <w:t xml:space="preserve">, </w:t>
            </w:r>
            <w:r w:rsidRPr="00E40FA3">
              <w:rPr>
                <w:i/>
                <w:iCs/>
              </w:rPr>
              <w:t>Operationalising Stakeholder Governance: Some Lessons from China’s New Company Law</w:t>
            </w:r>
          </w:p>
        </w:tc>
        <w:tc>
          <w:tcPr>
            <w:tcW w:w="2254" w:type="dxa"/>
            <w:shd w:val="clear" w:color="auto" w:fill="C1F0C7" w:themeFill="accent3" w:themeFillTint="33"/>
          </w:tcPr>
          <w:p w14:paraId="1F321745" w14:textId="77777777" w:rsidR="00932F26" w:rsidRPr="00E40FA3" w:rsidRDefault="00932F26" w:rsidP="0000730A">
            <w:pPr>
              <w:jc w:val="both"/>
              <w:rPr>
                <w:rFonts w:cs="Arial"/>
                <w:i/>
                <w:iCs/>
                <w:lang w:val="en-GB"/>
              </w:rPr>
            </w:pPr>
            <w:r w:rsidRPr="00E61D9F">
              <w:rPr>
                <w:b/>
                <w:bCs/>
                <w:lang w:val="en-US"/>
              </w:rPr>
              <w:t>Alexis B</w:t>
            </w:r>
            <w:r>
              <w:rPr>
                <w:b/>
                <w:bCs/>
                <w:lang w:val="en-US"/>
              </w:rPr>
              <w:t>rin</w:t>
            </w:r>
            <w:r>
              <w:rPr>
                <w:lang w:val="en-US"/>
              </w:rPr>
              <w:t xml:space="preserve"> (CUHK)</w:t>
            </w:r>
            <w:r w:rsidRPr="00E40FA3">
              <w:rPr>
                <w:lang w:val="en-US"/>
              </w:rPr>
              <w:t xml:space="preserve">, </w:t>
            </w:r>
            <w:r w:rsidRPr="00E40FA3">
              <w:rPr>
                <w:rFonts w:cs="Arial"/>
                <w:i/>
                <w:iCs/>
                <w:lang w:val="en-GB"/>
              </w:rPr>
              <w:t>Regulatory Developments and Prospects for Forced Technology Transfer: A Comparison of the Sino-US Phase One Agreement and the Sino-European Draft CAI</w:t>
            </w:r>
          </w:p>
          <w:p w14:paraId="5FB37593" w14:textId="77777777" w:rsidR="00932F26" w:rsidRPr="00E40FA3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291" w:type="dxa"/>
            <w:shd w:val="clear" w:color="auto" w:fill="C1E4F5" w:themeFill="accent1" w:themeFillTint="33"/>
          </w:tcPr>
          <w:p w14:paraId="02B27B7F" w14:textId="77777777" w:rsidR="00932F26" w:rsidRPr="00E40FA3" w:rsidRDefault="00932F26" w:rsidP="0000730A">
            <w:pPr>
              <w:jc w:val="both"/>
              <w:rPr>
                <w:i/>
                <w:iCs/>
              </w:rPr>
            </w:pPr>
            <w:proofErr w:type="spellStart"/>
            <w:r w:rsidRPr="00E61D9F">
              <w:rPr>
                <w:b/>
                <w:bCs/>
              </w:rPr>
              <w:t>Wenqi</w:t>
            </w:r>
            <w:proofErr w:type="spellEnd"/>
            <w:r>
              <w:rPr>
                <w:b/>
                <w:bCs/>
              </w:rPr>
              <w:t xml:space="preserve"> Liu</w:t>
            </w:r>
            <w:r>
              <w:t xml:space="preserve"> (Peking University)</w:t>
            </w:r>
            <w:r w:rsidRPr="00E40FA3">
              <w:t xml:space="preserve">, </w:t>
            </w:r>
            <w:r w:rsidRPr="00E40FA3">
              <w:rPr>
                <w:i/>
                <w:iCs/>
              </w:rPr>
              <w:t>Due Process Control in Predictive Policing</w:t>
            </w:r>
            <w:r w:rsidRPr="00E40FA3">
              <w:rPr>
                <w:rFonts w:hint="eastAsia"/>
                <w:i/>
                <w:iCs/>
              </w:rPr>
              <w:t xml:space="preserve">: </w:t>
            </w:r>
            <w:r w:rsidRPr="00E40FA3">
              <w:rPr>
                <w:i/>
                <w:iCs/>
              </w:rPr>
              <w:t>A Comparative Perspective Between China and Europe</w:t>
            </w:r>
          </w:p>
          <w:p w14:paraId="14386A9E" w14:textId="77777777" w:rsidR="00932F26" w:rsidRPr="00E40FA3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217" w:type="dxa"/>
            <w:shd w:val="clear" w:color="auto" w:fill="F2CEED" w:themeFill="accent5" w:themeFillTint="33"/>
          </w:tcPr>
          <w:p w14:paraId="535EDAB5" w14:textId="77777777" w:rsidR="00932F26" w:rsidRPr="00314D86" w:rsidRDefault="00932F26" w:rsidP="0000730A">
            <w:pPr>
              <w:jc w:val="both"/>
            </w:pPr>
            <w:r w:rsidRPr="00E61D9F">
              <w:rPr>
                <w:b/>
                <w:bCs/>
              </w:rPr>
              <w:t>Siyi Lyu</w:t>
            </w:r>
            <w:r>
              <w:t xml:space="preserve"> (CUHK)</w:t>
            </w:r>
            <w:r w:rsidRPr="00E40FA3">
              <w:rPr>
                <w:i/>
                <w:iCs/>
              </w:rPr>
              <w:t>, Regulation of Gender Discrimination in China: The Little Room for the Development of Indirect Discrimination Laws</w:t>
            </w:r>
            <w:r>
              <w:t xml:space="preserve"> </w:t>
            </w:r>
          </w:p>
        </w:tc>
      </w:tr>
      <w:tr w:rsidR="00932F26" w:rsidRPr="00403F89" w14:paraId="207E7BBB" w14:textId="77777777" w:rsidTr="0000730A">
        <w:tc>
          <w:tcPr>
            <w:tcW w:w="2254" w:type="dxa"/>
            <w:shd w:val="clear" w:color="auto" w:fill="FFFFCC"/>
          </w:tcPr>
          <w:p w14:paraId="0D6B70F8" w14:textId="77777777" w:rsidR="00932F26" w:rsidRPr="00E40FA3" w:rsidRDefault="00932F26" w:rsidP="0000730A">
            <w:pPr>
              <w:rPr>
                <w:bCs/>
                <w:i/>
                <w:iCs/>
              </w:rPr>
            </w:pPr>
            <w:r w:rsidRPr="00EA30BA">
              <w:rPr>
                <w:b/>
                <w:bCs/>
                <w:lang w:val="en-US"/>
              </w:rPr>
              <w:t>Natalie Mrockova</w:t>
            </w:r>
            <w:r>
              <w:rPr>
                <w:lang w:val="en-US"/>
              </w:rPr>
              <w:t xml:space="preserve"> (Oxford)</w:t>
            </w:r>
            <w:r w:rsidRPr="00E40FA3">
              <w:rPr>
                <w:lang w:val="en-US"/>
              </w:rPr>
              <w:t xml:space="preserve">, </w:t>
            </w:r>
            <w:r w:rsidRPr="00E40FA3">
              <w:rPr>
                <w:bCs/>
                <w:i/>
                <w:iCs/>
              </w:rPr>
              <w:t>An evaluation of the duty to consider non-financial interests in Chinese companies</w:t>
            </w:r>
          </w:p>
          <w:p w14:paraId="6DD98061" w14:textId="77777777" w:rsidR="00932F26" w:rsidRPr="00E40FA3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254" w:type="dxa"/>
            <w:shd w:val="clear" w:color="auto" w:fill="D9F2D0" w:themeFill="accent6" w:themeFillTint="33"/>
          </w:tcPr>
          <w:p w14:paraId="4C1F0279" w14:textId="77777777" w:rsidR="00932F26" w:rsidRPr="00E40FA3" w:rsidRDefault="00932F26" w:rsidP="0000730A">
            <w:pPr>
              <w:pStyle w:val="Heading2"/>
              <w:spacing w:before="0" w:after="0"/>
              <w:rPr>
                <w:rFonts w:asciiTheme="minorHAnsi" w:hAnsiTheme="minorHAnsi"/>
                <w:i/>
                <w:iCs/>
                <w:color w:val="auto"/>
                <w:sz w:val="22"/>
                <w:szCs w:val="22"/>
                <w:lang w:val="en-US"/>
              </w:rPr>
            </w:pPr>
            <w:r w:rsidRPr="00EA30BA">
              <w:rPr>
                <w:rFonts w:asciiTheme="minorHAnsi" w:hAnsiTheme="minorHAnsi"/>
                <w:b/>
                <w:bCs/>
                <w:color w:val="auto"/>
                <w:sz w:val="22"/>
                <w:szCs w:val="22"/>
                <w:lang w:val="en-US"/>
              </w:rPr>
              <w:t>Michelle Q Zang</w:t>
            </w:r>
            <w:r>
              <w:rPr>
                <w:rFonts w:asciiTheme="minorHAnsi" w:hAnsiTheme="minorHAnsi"/>
                <w:color w:val="auto"/>
                <w:sz w:val="22"/>
                <w:szCs w:val="22"/>
                <w:lang w:val="en-US"/>
              </w:rPr>
              <w:t xml:space="preserve"> (Victoria University Wellington)</w:t>
            </w:r>
            <w:r w:rsidRPr="00E40FA3">
              <w:rPr>
                <w:rFonts w:asciiTheme="minorHAnsi" w:hAnsiTheme="minorHAnsi"/>
                <w:color w:val="auto"/>
                <w:sz w:val="22"/>
                <w:szCs w:val="22"/>
                <w:lang w:val="en-US"/>
              </w:rPr>
              <w:t xml:space="preserve">, </w:t>
            </w:r>
            <w:r w:rsidRPr="00E40FA3">
              <w:rPr>
                <w:rFonts w:asciiTheme="minorHAnsi" w:hAnsiTheme="minorHAnsi"/>
                <w:i/>
                <w:iCs/>
                <w:color w:val="auto"/>
                <w:sz w:val="22"/>
                <w:szCs w:val="22"/>
                <w:lang w:val="en-US"/>
              </w:rPr>
              <w:t xml:space="preserve">When Goods Stop Crossing Borders: </w:t>
            </w:r>
          </w:p>
          <w:p w14:paraId="5CAEB1E6" w14:textId="77777777" w:rsidR="00932F26" w:rsidRPr="00E40FA3" w:rsidRDefault="00932F26" w:rsidP="0000730A">
            <w:pPr>
              <w:rPr>
                <w:i/>
                <w:iCs/>
                <w:lang w:val="en-US"/>
              </w:rPr>
            </w:pPr>
            <w:r w:rsidRPr="00E40FA3">
              <w:rPr>
                <w:i/>
                <w:iCs/>
                <w:lang w:val="en-US"/>
              </w:rPr>
              <w:t>Tariffs as Geopolitical Weapons and the Shadow of Bastiat’s Prophecy</w:t>
            </w:r>
          </w:p>
          <w:p w14:paraId="34EBAB82" w14:textId="77777777" w:rsidR="00932F26" w:rsidRPr="00E40FA3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291" w:type="dxa"/>
            <w:tcBorders>
              <w:bottom w:val="single" w:sz="4" w:space="0" w:color="auto"/>
            </w:tcBorders>
            <w:shd w:val="clear" w:color="auto" w:fill="C1E4F5" w:themeFill="accent1" w:themeFillTint="33"/>
          </w:tcPr>
          <w:p w14:paraId="501F63BB" w14:textId="77777777" w:rsidR="00932F26" w:rsidRPr="00E40FA3" w:rsidRDefault="00932F26" w:rsidP="0000730A">
            <w:pPr>
              <w:jc w:val="both"/>
              <w:rPr>
                <w:lang w:val="en-US"/>
              </w:rPr>
            </w:pPr>
            <w:proofErr w:type="spellStart"/>
            <w:r w:rsidRPr="00EA30BA">
              <w:rPr>
                <w:b/>
                <w:bCs/>
              </w:rPr>
              <w:t>Yulun</w:t>
            </w:r>
            <w:proofErr w:type="spellEnd"/>
            <w:r w:rsidRPr="00EA30BA">
              <w:rPr>
                <w:b/>
                <w:bCs/>
              </w:rPr>
              <w:t xml:space="preserve"> Wu</w:t>
            </w:r>
            <w:r>
              <w:t xml:space="preserve"> (Cologne)</w:t>
            </w:r>
            <w:r w:rsidRPr="00E40FA3">
              <w:t xml:space="preserve">, </w:t>
            </w:r>
            <w:r w:rsidRPr="00E40FA3">
              <w:rPr>
                <w:i/>
                <w:iCs/>
              </w:rPr>
              <w:t>Paradigm Shift and Institutional Construction</w:t>
            </w:r>
          </w:p>
        </w:tc>
        <w:tc>
          <w:tcPr>
            <w:tcW w:w="2217" w:type="dxa"/>
            <w:shd w:val="clear" w:color="auto" w:fill="F2CEED" w:themeFill="accent5" w:themeFillTint="33"/>
          </w:tcPr>
          <w:p w14:paraId="5F41DE0A" w14:textId="77777777" w:rsidR="00932F26" w:rsidRPr="006825A4" w:rsidRDefault="00932F26" w:rsidP="0000730A">
            <w:pPr>
              <w:rPr>
                <w:i/>
                <w:iCs/>
              </w:rPr>
            </w:pPr>
            <w:r w:rsidRPr="00EA30BA">
              <w:rPr>
                <w:b/>
                <w:bCs/>
                <w:lang w:val="en-US"/>
              </w:rPr>
              <w:t>Feifei Shen</w:t>
            </w:r>
            <w:r>
              <w:rPr>
                <w:lang w:val="en-US"/>
              </w:rPr>
              <w:t xml:space="preserve"> (European University Institute)</w:t>
            </w:r>
            <w:r w:rsidRPr="00E40FA3">
              <w:rPr>
                <w:lang w:val="en-US"/>
              </w:rPr>
              <w:t xml:space="preserve">, </w:t>
            </w:r>
            <w:r w:rsidRPr="00E40FA3">
              <w:rPr>
                <w:i/>
                <w:iCs/>
              </w:rPr>
              <w:t>Three Models of Judicial Erasure of Sexual Orientation and Gender Identity in China’s Courts</w:t>
            </w:r>
          </w:p>
          <w:p w14:paraId="7CF00F0E" w14:textId="77777777" w:rsidR="00932F26" w:rsidRPr="00666617" w:rsidRDefault="00932F26" w:rsidP="0000730A">
            <w:pPr>
              <w:jc w:val="both"/>
            </w:pPr>
          </w:p>
        </w:tc>
      </w:tr>
      <w:tr w:rsidR="00932F26" w:rsidRPr="00403F89" w14:paraId="547F7F39" w14:textId="77777777" w:rsidTr="0000730A">
        <w:tc>
          <w:tcPr>
            <w:tcW w:w="2254" w:type="dxa"/>
            <w:shd w:val="clear" w:color="auto" w:fill="FFFFCC"/>
          </w:tcPr>
          <w:p w14:paraId="2F5D8149" w14:textId="77777777" w:rsidR="00932F26" w:rsidRPr="00E40FA3" w:rsidRDefault="00932F26" w:rsidP="0000730A">
            <w:pPr>
              <w:rPr>
                <w:lang w:val="en-US"/>
              </w:rPr>
            </w:pPr>
            <w:r w:rsidRPr="00EA30BA">
              <w:rPr>
                <w:b/>
                <w:bCs/>
                <w:lang w:val="en-US"/>
              </w:rPr>
              <w:t>Yi Zhang</w:t>
            </w:r>
            <w:r>
              <w:rPr>
                <w:lang w:val="en-US"/>
              </w:rPr>
              <w:t xml:space="preserve"> (Leeds)</w:t>
            </w:r>
            <w:r w:rsidRPr="00E40FA3">
              <w:rPr>
                <w:lang w:val="en-US"/>
              </w:rPr>
              <w:t xml:space="preserve">, </w:t>
            </w:r>
            <w:r w:rsidRPr="00E40FA3">
              <w:rPr>
                <w:i/>
                <w:iCs/>
              </w:rPr>
              <w:t xml:space="preserve">The Influence of the Company </w:t>
            </w:r>
            <w:r>
              <w:rPr>
                <w:i/>
                <w:iCs/>
              </w:rPr>
              <w:t>L</w:t>
            </w:r>
            <w:r w:rsidRPr="00E40FA3">
              <w:rPr>
                <w:i/>
                <w:iCs/>
              </w:rPr>
              <w:t>aw 2024 on Accountability in Chinese Corporate Governance System</w:t>
            </w:r>
          </w:p>
        </w:tc>
        <w:tc>
          <w:tcPr>
            <w:tcW w:w="2254" w:type="dxa"/>
            <w:tcBorders>
              <w:right w:val="single" w:sz="4" w:space="0" w:color="auto"/>
            </w:tcBorders>
            <w:shd w:val="clear" w:color="auto" w:fill="C1F0C7" w:themeFill="accent3" w:themeFillTint="33"/>
          </w:tcPr>
          <w:p w14:paraId="3135AAE2" w14:textId="77777777" w:rsidR="00932F26" w:rsidRPr="00E40FA3" w:rsidRDefault="00932F26" w:rsidP="0000730A">
            <w:pPr>
              <w:rPr>
                <w:rFonts w:cs="Times New Roman"/>
              </w:rPr>
            </w:pPr>
            <w:r w:rsidRPr="00ED27C2">
              <w:rPr>
                <w:b/>
                <w:bCs/>
                <w:lang w:val="en-US"/>
              </w:rPr>
              <w:t>Alexandr Svetlicinii</w:t>
            </w:r>
            <w:r>
              <w:rPr>
                <w:lang w:val="en-US"/>
              </w:rPr>
              <w:t xml:space="preserve"> (Macau)</w:t>
            </w:r>
            <w:r w:rsidRPr="00E40FA3">
              <w:rPr>
                <w:lang w:val="en-US"/>
              </w:rPr>
              <w:t xml:space="preserve"> and </w:t>
            </w:r>
            <w:r w:rsidRPr="00ED27C2">
              <w:rPr>
                <w:b/>
                <w:bCs/>
                <w:lang w:val="en-US"/>
              </w:rPr>
              <w:t>Jing Wen</w:t>
            </w:r>
            <w:r>
              <w:rPr>
                <w:lang w:val="en-US"/>
              </w:rPr>
              <w:t xml:space="preserve"> (Macau)</w:t>
            </w:r>
            <w:r w:rsidRPr="00E40FA3">
              <w:rPr>
                <w:lang w:val="en-US"/>
              </w:rPr>
              <w:t xml:space="preserve">, </w:t>
            </w:r>
            <w:r w:rsidRPr="00E40FA3">
              <w:rPr>
                <w:rFonts w:cs="Times New Roman"/>
                <w:bCs/>
                <w:i/>
                <w:iCs/>
              </w:rPr>
              <w:t>China’s Export Control of Dual Use Items: from Multilateralism to Extraterritoriality</w:t>
            </w:r>
          </w:p>
          <w:p w14:paraId="72E96003" w14:textId="77777777" w:rsidR="00932F26" w:rsidRPr="00E40FA3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E4F5" w:themeFill="accent1" w:themeFillTint="33"/>
          </w:tcPr>
          <w:p w14:paraId="7E1550F7" w14:textId="77777777" w:rsidR="00932F26" w:rsidRPr="00E40FA3" w:rsidRDefault="00932F26" w:rsidP="0000730A">
            <w:pPr>
              <w:jc w:val="both"/>
              <w:rPr>
                <w:lang w:val="en-US"/>
              </w:rPr>
            </w:pPr>
            <w:r w:rsidRPr="00B3427A">
              <w:rPr>
                <w:b/>
                <w:bCs/>
                <w:lang w:val="en-US"/>
              </w:rPr>
              <w:t>Yu Mou</w:t>
            </w:r>
            <w:r>
              <w:rPr>
                <w:lang w:val="en-US"/>
              </w:rPr>
              <w:t xml:space="preserve"> (SOAS), </w:t>
            </w:r>
            <w:r w:rsidRPr="00B3427A">
              <w:rPr>
                <w:i/>
                <w:iCs/>
                <w:lang w:val="en-US"/>
              </w:rPr>
              <w:t xml:space="preserve">What do we talk about when we talk about “Picking Quarrels”? Understanding the Legal </w:t>
            </w:r>
            <w:proofErr w:type="spellStart"/>
            <w:r w:rsidRPr="00B3427A">
              <w:rPr>
                <w:i/>
                <w:iCs/>
                <w:lang w:val="en-US"/>
              </w:rPr>
              <w:t>Categorisation</w:t>
            </w:r>
            <w:proofErr w:type="spellEnd"/>
            <w:r w:rsidRPr="00B3427A">
              <w:rPr>
                <w:i/>
                <w:iCs/>
                <w:lang w:val="en-US"/>
              </w:rPr>
              <w:t xml:space="preserve"> of Picking Quarrels and Provoking Trouble in Chinese Criminal Law</w:t>
            </w:r>
          </w:p>
        </w:tc>
        <w:tc>
          <w:tcPr>
            <w:tcW w:w="2217" w:type="dxa"/>
            <w:tcBorders>
              <w:left w:val="single" w:sz="4" w:space="0" w:color="auto"/>
            </w:tcBorders>
            <w:shd w:val="clear" w:color="auto" w:fill="F2CEED" w:themeFill="accent5" w:themeFillTint="33"/>
          </w:tcPr>
          <w:p w14:paraId="12D019EE" w14:textId="77777777" w:rsidR="00932F26" w:rsidRPr="00666617" w:rsidRDefault="00932F26" w:rsidP="0000730A">
            <w:r w:rsidRPr="008968BE">
              <w:rPr>
                <w:b/>
                <w:bCs/>
                <w:lang w:val="en-GB"/>
              </w:rPr>
              <w:t>Stanislav Gubenko</w:t>
            </w:r>
            <w:r>
              <w:rPr>
                <w:lang w:val="en-GB"/>
              </w:rPr>
              <w:t xml:space="preserve"> (Luxembourg)</w:t>
            </w:r>
            <w:r w:rsidRPr="00312FE3">
              <w:rPr>
                <w:lang w:val="en-GB"/>
              </w:rPr>
              <w:t xml:space="preserve">, </w:t>
            </w:r>
            <w:r w:rsidRPr="00312FE3">
              <w:rPr>
                <w:i/>
                <w:iCs/>
                <w:lang w:val="en-GB"/>
              </w:rPr>
              <w:t>Myth or reality: China-EU competition of (</w:t>
            </w:r>
            <w:proofErr w:type="spellStart"/>
            <w:r w:rsidRPr="00312FE3">
              <w:rPr>
                <w:i/>
                <w:iCs/>
                <w:lang w:val="en-GB"/>
              </w:rPr>
              <w:t>ir</w:t>
            </w:r>
            <w:proofErr w:type="spellEnd"/>
            <w:r w:rsidRPr="00312FE3">
              <w:rPr>
                <w:i/>
                <w:iCs/>
                <w:lang w:val="en-GB"/>
              </w:rPr>
              <w:t xml:space="preserve">)responsible normative powers in the EU </w:t>
            </w:r>
            <w:proofErr w:type="spellStart"/>
            <w:r w:rsidRPr="00312FE3">
              <w:rPr>
                <w:i/>
                <w:iCs/>
                <w:lang w:val="en-GB"/>
              </w:rPr>
              <w:t>neighborhood</w:t>
            </w:r>
            <w:proofErr w:type="spellEnd"/>
          </w:p>
        </w:tc>
      </w:tr>
      <w:tr w:rsidR="00932F26" w:rsidRPr="00403F89" w14:paraId="77A9F304" w14:textId="77777777" w:rsidTr="0000730A">
        <w:tc>
          <w:tcPr>
            <w:tcW w:w="2254" w:type="dxa"/>
            <w:shd w:val="clear" w:color="auto" w:fill="FFFFCC"/>
          </w:tcPr>
          <w:p w14:paraId="3A409DA7" w14:textId="77777777" w:rsidR="00932F26" w:rsidRPr="00666617" w:rsidRDefault="00932F26" w:rsidP="0000730A">
            <w:pPr>
              <w:pStyle w:val="Title"/>
              <w:spacing w:after="0"/>
              <w:contextualSpacing w:val="0"/>
              <w:rPr>
                <w:rFonts w:asciiTheme="minorHAnsi" w:eastAsia="SimSun" w:hAnsiTheme="minorHAnsi" w:cs="Times New Roman"/>
                <w:b/>
                <w:bCs/>
                <w:i/>
                <w:iCs/>
                <w:color w:val="000000" w:themeColor="text1"/>
                <w:kern w:val="0"/>
                <w:sz w:val="22"/>
                <w:szCs w:val="22"/>
              </w:rPr>
            </w:pPr>
            <w:r w:rsidRPr="008968BE"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  <w:t>Charles Wang</w:t>
            </w:r>
            <w:r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(Durham)</w:t>
            </w:r>
            <w:r w:rsidRPr="00666617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, </w:t>
            </w:r>
            <w:r w:rsidRPr="00666617">
              <w:rPr>
                <w:rFonts w:asciiTheme="minorHAnsi" w:eastAsia="SimSun" w:hAnsiTheme="minorHAnsi" w:cs="Times New Roman"/>
                <w:i/>
                <w:iCs/>
                <w:color w:val="000000" w:themeColor="text1"/>
                <w:kern w:val="0"/>
                <w:sz w:val="22"/>
                <w:szCs w:val="22"/>
              </w:rPr>
              <w:t>Social Enterprises in China: Legal Forms, Government Supervision and Entrepreneurial Choice</w:t>
            </w:r>
          </w:p>
          <w:p w14:paraId="5BECD161" w14:textId="77777777" w:rsidR="00932F26" w:rsidRPr="00666617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254" w:type="dxa"/>
            <w:shd w:val="clear" w:color="auto" w:fill="C1F0C7" w:themeFill="accent3" w:themeFillTint="33"/>
          </w:tcPr>
          <w:p w14:paraId="27295B8B" w14:textId="77777777" w:rsidR="00932F26" w:rsidRPr="00666617" w:rsidRDefault="00932F26" w:rsidP="0000730A">
            <w:pPr>
              <w:pStyle w:val="p1"/>
              <w:rPr>
                <w:rFonts w:asciiTheme="minorHAnsi" w:eastAsiaTheme="minorEastAsia" w:hAnsiTheme="minorHAnsi"/>
                <w:color w:val="auto"/>
                <w:kern w:val="2"/>
                <w:sz w:val="22"/>
                <w:szCs w:val="22"/>
                <w:lang w:val="en-US"/>
              </w:rPr>
            </w:pPr>
            <w:r w:rsidRPr="008968BE">
              <w:rPr>
                <w:rFonts w:asciiTheme="minorHAnsi" w:eastAsiaTheme="minorEastAsia" w:hAnsiTheme="minorHAnsi"/>
                <w:b/>
                <w:bCs/>
                <w:color w:val="auto"/>
                <w:kern w:val="2"/>
                <w:sz w:val="22"/>
                <w:szCs w:val="22"/>
                <w:lang w:val="en-US"/>
              </w:rPr>
              <w:t>Xiaofeng Li</w:t>
            </w:r>
            <w:r>
              <w:rPr>
                <w:rFonts w:asciiTheme="minorHAnsi" w:eastAsiaTheme="minorEastAsia" w:hAnsiTheme="minorHAnsi"/>
                <w:color w:val="auto"/>
                <w:kern w:val="2"/>
                <w:sz w:val="22"/>
                <w:szCs w:val="22"/>
                <w:lang w:val="en-US"/>
              </w:rPr>
              <w:t xml:space="preserve"> (Durham),</w:t>
            </w:r>
          </w:p>
          <w:p w14:paraId="78A9AD26" w14:textId="77777777" w:rsidR="00932F26" w:rsidRPr="00666617" w:rsidRDefault="00932F26" w:rsidP="0000730A">
            <w:pPr>
              <w:pStyle w:val="p1"/>
              <w:rPr>
                <w:rFonts w:asciiTheme="minorHAnsi" w:eastAsiaTheme="minorEastAsia" w:hAnsiTheme="minorHAnsi"/>
                <w:i/>
                <w:iCs/>
                <w:color w:val="auto"/>
                <w:kern w:val="2"/>
                <w:sz w:val="22"/>
                <w:szCs w:val="22"/>
                <w:lang w:val="en-US"/>
              </w:rPr>
            </w:pPr>
            <w:r w:rsidRPr="00666617">
              <w:rPr>
                <w:rFonts w:asciiTheme="minorHAnsi" w:eastAsiaTheme="minorEastAsia" w:hAnsiTheme="minorHAnsi"/>
                <w:i/>
                <w:iCs/>
                <w:color w:val="auto"/>
                <w:kern w:val="2"/>
                <w:sz w:val="22"/>
                <w:szCs w:val="22"/>
                <w:lang w:val="en-US"/>
              </w:rPr>
              <w:t>China’s Industrial Policy and WTO Reform</w:t>
            </w:r>
          </w:p>
          <w:p w14:paraId="206479DA" w14:textId="77777777" w:rsidR="00932F26" w:rsidRPr="00666617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291" w:type="dxa"/>
            <w:tcBorders>
              <w:top w:val="single" w:sz="4" w:space="0" w:color="auto"/>
            </w:tcBorders>
            <w:shd w:val="clear" w:color="auto" w:fill="C1E4F5" w:themeFill="accent1" w:themeFillTint="33"/>
          </w:tcPr>
          <w:p w14:paraId="49A35B2A" w14:textId="77777777" w:rsidR="00932F26" w:rsidRPr="00423DB3" w:rsidRDefault="00932F26" w:rsidP="0000730A">
            <w:pPr>
              <w:rPr>
                <w:i/>
                <w:iCs/>
              </w:rPr>
            </w:pPr>
            <w:r w:rsidRPr="008968BE">
              <w:rPr>
                <w:b/>
                <w:bCs/>
                <w:lang w:val="en-US"/>
              </w:rPr>
              <w:t>Wei P</w:t>
            </w:r>
            <w:r>
              <w:rPr>
                <w:b/>
                <w:bCs/>
                <w:lang w:val="en-US"/>
              </w:rPr>
              <w:t>ei</w:t>
            </w:r>
            <w:r w:rsidRPr="00D01ADE">
              <w:rPr>
                <w:lang w:val="en-US"/>
              </w:rPr>
              <w:t xml:space="preserve"> (</w:t>
            </w:r>
            <w:proofErr w:type="spellStart"/>
            <w:r w:rsidRPr="00D01ADE">
              <w:rPr>
                <w:lang w:val="en-US"/>
              </w:rPr>
              <w:t>Beihang</w:t>
            </w:r>
            <w:proofErr w:type="spellEnd"/>
            <w:r w:rsidRPr="00D01ADE">
              <w:rPr>
                <w:lang w:val="en-US"/>
              </w:rPr>
              <w:t xml:space="preserve">) [to be delivered by </w:t>
            </w:r>
            <w:proofErr w:type="spellStart"/>
            <w:r w:rsidRPr="002E207F">
              <w:rPr>
                <w:b/>
                <w:bCs/>
                <w:lang w:val="en-US"/>
              </w:rPr>
              <w:t>Wenqi</w:t>
            </w:r>
            <w:proofErr w:type="spellEnd"/>
            <w:r w:rsidRPr="002E207F">
              <w:rPr>
                <w:b/>
                <w:bCs/>
                <w:lang w:val="en-US"/>
              </w:rPr>
              <w:t xml:space="preserve"> Liu, </w:t>
            </w:r>
            <w:r w:rsidRPr="006A5BAF">
              <w:rPr>
                <w:lang w:val="en-US"/>
              </w:rPr>
              <w:t>PKU</w:t>
            </w:r>
            <w:r w:rsidRPr="00D01ADE">
              <w:rPr>
                <w:lang w:val="en-US"/>
              </w:rPr>
              <w:t>],</w:t>
            </w:r>
            <w:r>
              <w:rPr>
                <w:lang w:val="en-US"/>
              </w:rPr>
              <w:t xml:space="preserve"> </w:t>
            </w:r>
            <w:r w:rsidRPr="00423DB3">
              <w:rPr>
                <w:rFonts w:hint="eastAsia"/>
                <w:i/>
                <w:iCs/>
              </w:rPr>
              <w:t xml:space="preserve">What is </w:t>
            </w:r>
            <w:r w:rsidRPr="00423DB3">
              <w:rPr>
                <w:i/>
                <w:iCs/>
              </w:rPr>
              <w:t>a “</w:t>
            </w:r>
            <w:r w:rsidRPr="00423DB3">
              <w:rPr>
                <w:rFonts w:hint="eastAsia"/>
                <w:i/>
                <w:iCs/>
              </w:rPr>
              <w:t>Court</w:t>
            </w:r>
            <w:r w:rsidRPr="00423DB3">
              <w:rPr>
                <w:i/>
                <w:iCs/>
              </w:rPr>
              <w:t>”</w:t>
            </w:r>
            <w:r w:rsidRPr="00423DB3">
              <w:rPr>
                <w:rFonts w:hint="eastAsia"/>
                <w:i/>
                <w:iCs/>
              </w:rPr>
              <w:t>?</w:t>
            </w:r>
          </w:p>
          <w:p w14:paraId="1AED323A" w14:textId="77777777" w:rsidR="00932F26" w:rsidRPr="00DE4932" w:rsidRDefault="00932F26" w:rsidP="0000730A">
            <w:pPr>
              <w:rPr>
                <w:i/>
                <w:iCs/>
              </w:rPr>
            </w:pPr>
            <w:r w:rsidRPr="00423DB3">
              <w:rPr>
                <w:rFonts w:hint="eastAsia"/>
                <w:i/>
                <w:iCs/>
              </w:rPr>
              <w:t xml:space="preserve">On </w:t>
            </w:r>
            <w:r w:rsidRPr="00423DB3">
              <w:rPr>
                <w:i/>
                <w:iCs/>
              </w:rPr>
              <w:t>the</w:t>
            </w:r>
            <w:r w:rsidRPr="00423DB3">
              <w:rPr>
                <w:rFonts w:hint="eastAsia"/>
                <w:i/>
                <w:iCs/>
              </w:rPr>
              <w:t xml:space="preserve"> </w:t>
            </w:r>
            <w:r w:rsidRPr="00423DB3">
              <w:rPr>
                <w:i/>
                <w:iCs/>
              </w:rPr>
              <w:t>Logic</w:t>
            </w:r>
            <w:r w:rsidRPr="00423DB3">
              <w:rPr>
                <w:rFonts w:hint="eastAsia"/>
                <w:i/>
                <w:iCs/>
              </w:rPr>
              <w:t xml:space="preserve"> </w:t>
            </w:r>
            <w:r w:rsidRPr="00423DB3">
              <w:rPr>
                <w:i/>
                <w:iCs/>
              </w:rPr>
              <w:t>and</w:t>
            </w:r>
            <w:r w:rsidRPr="00423DB3">
              <w:rPr>
                <w:rFonts w:hint="eastAsia"/>
                <w:i/>
                <w:iCs/>
              </w:rPr>
              <w:t xml:space="preserve"> </w:t>
            </w:r>
            <w:r w:rsidRPr="00423DB3">
              <w:rPr>
                <w:i/>
                <w:iCs/>
              </w:rPr>
              <w:t>Construction</w:t>
            </w:r>
            <w:r w:rsidRPr="00423DB3">
              <w:rPr>
                <w:rFonts w:hint="eastAsia"/>
                <w:i/>
                <w:iCs/>
              </w:rPr>
              <w:t xml:space="preserve"> </w:t>
            </w:r>
            <w:r w:rsidRPr="00423DB3">
              <w:rPr>
                <w:i/>
                <w:iCs/>
              </w:rPr>
              <w:t>of</w:t>
            </w:r>
            <w:r w:rsidRPr="00423DB3">
              <w:rPr>
                <w:rFonts w:hint="eastAsia"/>
                <w:i/>
                <w:iCs/>
              </w:rPr>
              <w:t xml:space="preserve"> </w:t>
            </w:r>
            <w:r w:rsidRPr="00423DB3">
              <w:rPr>
                <w:i/>
                <w:iCs/>
              </w:rPr>
              <w:t>the</w:t>
            </w:r>
            <w:r w:rsidRPr="00423DB3">
              <w:rPr>
                <w:rFonts w:hint="eastAsia"/>
                <w:i/>
                <w:iCs/>
              </w:rPr>
              <w:t xml:space="preserve"> </w:t>
            </w:r>
            <w:r w:rsidRPr="00423DB3">
              <w:rPr>
                <w:i/>
                <w:iCs/>
              </w:rPr>
              <w:t>Online</w:t>
            </w:r>
            <w:r w:rsidRPr="00423DB3">
              <w:rPr>
                <w:rFonts w:hint="eastAsia"/>
                <w:i/>
                <w:iCs/>
              </w:rPr>
              <w:t xml:space="preserve"> </w:t>
            </w:r>
            <w:r w:rsidRPr="00423DB3">
              <w:rPr>
                <w:i/>
                <w:iCs/>
              </w:rPr>
              <w:t>Criminal</w:t>
            </w:r>
            <w:r w:rsidRPr="00423DB3">
              <w:rPr>
                <w:rFonts w:hint="eastAsia"/>
                <w:i/>
                <w:iCs/>
              </w:rPr>
              <w:t xml:space="preserve"> </w:t>
            </w:r>
            <w:r w:rsidRPr="00423DB3">
              <w:rPr>
                <w:i/>
                <w:iCs/>
              </w:rPr>
              <w:t>Trials in China</w:t>
            </w:r>
          </w:p>
          <w:p w14:paraId="18AC97FD" w14:textId="77777777" w:rsidR="00932F26" w:rsidRPr="00403F89" w:rsidRDefault="00932F26" w:rsidP="0000730A">
            <w:pPr>
              <w:rPr>
                <w:lang w:val="en-US"/>
              </w:rPr>
            </w:pPr>
          </w:p>
        </w:tc>
        <w:tc>
          <w:tcPr>
            <w:tcW w:w="2217" w:type="dxa"/>
            <w:shd w:val="clear" w:color="auto" w:fill="F2CEED" w:themeFill="accent5" w:themeFillTint="33"/>
          </w:tcPr>
          <w:p w14:paraId="304F923D" w14:textId="77777777" w:rsidR="00932F26" w:rsidRPr="00666617" w:rsidRDefault="00932F26" w:rsidP="0000730A">
            <w:pPr>
              <w:rPr>
                <w:highlight w:val="yellow"/>
                <w:lang w:val="en-US"/>
              </w:rPr>
            </w:pPr>
          </w:p>
        </w:tc>
      </w:tr>
      <w:tr w:rsidR="00932F26" w:rsidRPr="00403F89" w14:paraId="1880339C" w14:textId="77777777" w:rsidTr="0000730A">
        <w:tc>
          <w:tcPr>
            <w:tcW w:w="2254" w:type="dxa"/>
            <w:shd w:val="clear" w:color="auto" w:fill="FFFFCC"/>
          </w:tcPr>
          <w:p w14:paraId="4DDCDDE2" w14:textId="77777777" w:rsidR="00932F26" w:rsidRDefault="00932F26" w:rsidP="0000730A">
            <w:pPr>
              <w:rPr>
                <w:i/>
                <w:iCs/>
              </w:rPr>
            </w:pPr>
            <w:proofErr w:type="spellStart"/>
            <w:r w:rsidRPr="002E207F">
              <w:rPr>
                <w:b/>
                <w:bCs/>
              </w:rPr>
              <w:lastRenderedPageBreak/>
              <w:t>Daoning</w:t>
            </w:r>
            <w:proofErr w:type="spellEnd"/>
            <w:r w:rsidRPr="002E207F">
              <w:rPr>
                <w:b/>
                <w:bCs/>
              </w:rPr>
              <w:t xml:space="preserve"> Zhang</w:t>
            </w:r>
            <w:r w:rsidRPr="00F77312">
              <w:t xml:space="preserve"> (Roehampton), </w:t>
            </w:r>
            <w:r w:rsidRPr="00F77312">
              <w:rPr>
                <w:i/>
                <w:iCs/>
              </w:rPr>
              <w:t>Reconceptualising Directors’ Climate Duties: Lessons from Common Law and China’s Regulatory Future</w:t>
            </w:r>
            <w:r>
              <w:rPr>
                <w:i/>
                <w:iCs/>
              </w:rPr>
              <w:t xml:space="preserve"> </w:t>
            </w:r>
          </w:p>
          <w:p w14:paraId="2D3903A4" w14:textId="77777777" w:rsidR="00932F26" w:rsidRPr="00666617" w:rsidRDefault="00932F26" w:rsidP="0000730A">
            <w:pPr>
              <w:pStyle w:val="Title"/>
              <w:spacing w:after="0"/>
              <w:contextualSpacing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2254" w:type="dxa"/>
            <w:shd w:val="clear" w:color="auto" w:fill="C1F0C7" w:themeFill="accent3" w:themeFillTint="33"/>
          </w:tcPr>
          <w:p w14:paraId="7F4D6A90" w14:textId="77777777" w:rsidR="00932F26" w:rsidRPr="00452242" w:rsidRDefault="00932F26" w:rsidP="0000730A">
            <w:pPr>
              <w:pStyle w:val="p1"/>
              <w:rPr>
                <w:rFonts w:asciiTheme="minorHAnsi" w:eastAsiaTheme="minorEastAsia" w:hAnsiTheme="minorHAnsi"/>
                <w:i/>
                <w:iCs/>
                <w:color w:val="auto"/>
                <w:kern w:val="2"/>
                <w:sz w:val="22"/>
                <w:szCs w:val="22"/>
                <w:lang w:val="en-US"/>
              </w:rPr>
            </w:pPr>
          </w:p>
        </w:tc>
        <w:tc>
          <w:tcPr>
            <w:tcW w:w="2291" w:type="dxa"/>
            <w:shd w:val="clear" w:color="auto" w:fill="C1E4F5" w:themeFill="accent1" w:themeFillTint="33"/>
          </w:tcPr>
          <w:p w14:paraId="57FE1B29" w14:textId="77777777" w:rsidR="00932F26" w:rsidRPr="00D01ADE" w:rsidRDefault="00932F26" w:rsidP="0000730A">
            <w:pPr>
              <w:rPr>
                <w:lang w:val="en-US"/>
              </w:rPr>
            </w:pPr>
          </w:p>
        </w:tc>
        <w:tc>
          <w:tcPr>
            <w:tcW w:w="2217" w:type="dxa"/>
            <w:shd w:val="clear" w:color="auto" w:fill="F2CEED" w:themeFill="accent5" w:themeFillTint="33"/>
          </w:tcPr>
          <w:p w14:paraId="4A64CFAE" w14:textId="77777777" w:rsidR="00932F26" w:rsidRPr="005F72DF" w:rsidRDefault="00932F26" w:rsidP="0000730A">
            <w:pPr>
              <w:rPr>
                <w:lang w:val="en-GB"/>
              </w:rPr>
            </w:pPr>
          </w:p>
        </w:tc>
      </w:tr>
    </w:tbl>
    <w:p w14:paraId="0948A2A5" w14:textId="77777777" w:rsidR="00932F26" w:rsidRDefault="00932F26" w:rsidP="00932F26">
      <w:pPr>
        <w:jc w:val="both"/>
        <w:rPr>
          <w:b/>
          <w:bCs/>
          <w:lang w:val="en-US"/>
        </w:rPr>
      </w:pPr>
    </w:p>
    <w:p w14:paraId="4294458B" w14:textId="77777777" w:rsidR="00932F26" w:rsidRDefault="00932F26" w:rsidP="00932F26">
      <w:pPr>
        <w:jc w:val="both"/>
        <w:rPr>
          <w:b/>
          <w:bCs/>
          <w:lang w:val="en-US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932F26" w14:paraId="099B63A0" w14:textId="77777777" w:rsidTr="0000730A">
        <w:tc>
          <w:tcPr>
            <w:tcW w:w="2254" w:type="dxa"/>
            <w:shd w:val="clear" w:color="auto" w:fill="C1F0C7" w:themeFill="accent3" w:themeFillTint="33"/>
          </w:tcPr>
          <w:p w14:paraId="4D3CC8C7" w14:textId="77777777" w:rsidR="00932F26" w:rsidRDefault="00932F26" w:rsidP="0000730A">
            <w:pPr>
              <w:tabs>
                <w:tab w:val="left" w:pos="1320"/>
              </w:tabs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15.30-15.45</w:t>
            </w:r>
          </w:p>
        </w:tc>
        <w:tc>
          <w:tcPr>
            <w:tcW w:w="6762" w:type="dxa"/>
            <w:gridSpan w:val="3"/>
            <w:shd w:val="clear" w:color="auto" w:fill="C1F0C7" w:themeFill="accent3" w:themeFillTint="33"/>
          </w:tcPr>
          <w:p w14:paraId="2FEF479F" w14:textId="77777777" w:rsidR="00932F26" w:rsidRDefault="00932F26" w:rsidP="0000730A">
            <w:pPr>
              <w:jc w:val="both"/>
            </w:pPr>
            <w:r>
              <w:rPr>
                <w:b/>
                <w:bCs/>
                <w:lang w:val="en-US"/>
              </w:rPr>
              <w:t>Coffee &amp; Tea; Venue: WGB Atrium</w:t>
            </w:r>
          </w:p>
        </w:tc>
      </w:tr>
      <w:tr w:rsidR="00932F26" w14:paraId="08D21E68" w14:textId="77777777" w:rsidTr="0000730A">
        <w:tc>
          <w:tcPr>
            <w:tcW w:w="9016" w:type="dxa"/>
            <w:gridSpan w:val="4"/>
            <w:shd w:val="clear" w:color="auto" w:fill="FFC000"/>
          </w:tcPr>
          <w:p w14:paraId="2949A1D5" w14:textId="77777777" w:rsidR="00932F26" w:rsidRDefault="00932F26" w:rsidP="0000730A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Plenary Sessions – 3</w:t>
            </w:r>
          </w:p>
        </w:tc>
      </w:tr>
      <w:tr w:rsidR="00932F26" w14:paraId="51AE85D9" w14:textId="77777777" w:rsidTr="0000730A">
        <w:tc>
          <w:tcPr>
            <w:tcW w:w="2254" w:type="dxa"/>
            <w:shd w:val="clear" w:color="auto" w:fill="FAE2D5" w:themeFill="accent2" w:themeFillTint="33"/>
          </w:tcPr>
          <w:p w14:paraId="7FE52DD4" w14:textId="77777777" w:rsidR="00932F26" w:rsidRDefault="00932F26" w:rsidP="0000730A">
            <w:pPr>
              <w:tabs>
                <w:tab w:val="left" w:pos="1320"/>
              </w:tabs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15.45-16.15</w:t>
            </w:r>
          </w:p>
        </w:tc>
        <w:tc>
          <w:tcPr>
            <w:tcW w:w="6762" w:type="dxa"/>
            <w:gridSpan w:val="3"/>
            <w:shd w:val="clear" w:color="auto" w:fill="FAE2D5" w:themeFill="accent2" w:themeFillTint="33"/>
          </w:tcPr>
          <w:p w14:paraId="161C2B1C" w14:textId="77777777" w:rsidR="00932F26" w:rsidRPr="001B7D06" w:rsidRDefault="00932F26" w:rsidP="0000730A">
            <w:pPr>
              <w:jc w:val="both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Keynote 3 – Prof </w:t>
            </w:r>
            <w:r w:rsidRPr="002E207F">
              <w:rPr>
                <w:b/>
                <w:bCs/>
                <w:lang w:val="en-US"/>
              </w:rPr>
              <w:t>Weijia Rao</w:t>
            </w:r>
            <w:r w:rsidRPr="00B83978">
              <w:rPr>
                <w:lang w:val="en-US"/>
              </w:rPr>
              <w:t>,</w:t>
            </w:r>
            <w:r>
              <w:rPr>
                <w:lang w:val="en-US"/>
              </w:rPr>
              <w:t xml:space="preserve"> Boston University School of Law,</w:t>
            </w:r>
            <w:r w:rsidRPr="00B83978">
              <w:rPr>
                <w:lang w:val="en-US"/>
              </w:rPr>
              <w:t xml:space="preserve"> </w:t>
            </w:r>
            <w:proofErr w:type="spellStart"/>
            <w:proofErr w:type="gramStart"/>
            <w:r w:rsidRPr="00B83978">
              <w:rPr>
                <w:i/>
                <w:iCs/>
                <w:lang w:val="en-US"/>
              </w:rPr>
              <w:t>Signalling</w:t>
            </w:r>
            <w:proofErr w:type="spellEnd"/>
            <w:proofErr w:type="gramEnd"/>
            <w:r w:rsidRPr="00B83978">
              <w:rPr>
                <w:i/>
                <w:iCs/>
                <w:lang w:val="en-US"/>
              </w:rPr>
              <w:t xml:space="preserve"> through National Security Lawmaking</w:t>
            </w:r>
            <w:r w:rsidRPr="00B83978">
              <w:rPr>
                <w:lang w:val="en-US"/>
              </w:rPr>
              <w:t xml:space="preserve"> (</w:t>
            </w:r>
            <w:r>
              <w:rPr>
                <w:lang w:val="en-US"/>
              </w:rPr>
              <w:t>recorded/</w:t>
            </w:r>
            <w:r w:rsidRPr="00B83978">
              <w:rPr>
                <w:lang w:val="en-US"/>
              </w:rPr>
              <w:t xml:space="preserve">online); </w:t>
            </w:r>
            <w:r w:rsidRPr="002E207F">
              <w:rPr>
                <w:b/>
                <w:bCs/>
                <w:lang w:val="en-US"/>
              </w:rPr>
              <w:t>Chair Prof Mark Poustie</w:t>
            </w:r>
            <w:r>
              <w:rPr>
                <w:lang w:val="en-US"/>
              </w:rPr>
              <w:t xml:space="preserve"> (UCC)</w:t>
            </w:r>
            <w:r w:rsidRPr="00B83978">
              <w:rPr>
                <w:lang w:val="en-US"/>
              </w:rPr>
              <w:t>; Venue: WGB G05</w:t>
            </w:r>
          </w:p>
        </w:tc>
      </w:tr>
      <w:tr w:rsidR="00932F26" w:rsidRPr="00971F3F" w14:paraId="17CE8617" w14:textId="77777777" w:rsidTr="0000730A">
        <w:tc>
          <w:tcPr>
            <w:tcW w:w="2254" w:type="dxa"/>
            <w:shd w:val="clear" w:color="auto" w:fill="FFC000"/>
          </w:tcPr>
          <w:p w14:paraId="2F51A3E9" w14:textId="77777777" w:rsidR="00932F26" w:rsidRPr="00971F3F" w:rsidRDefault="00932F26" w:rsidP="0000730A">
            <w:pPr>
              <w:tabs>
                <w:tab w:val="left" w:pos="1320"/>
              </w:tabs>
              <w:jc w:val="both"/>
              <w:rPr>
                <w:b/>
                <w:bCs/>
                <w:lang w:val="en-US"/>
              </w:rPr>
            </w:pPr>
            <w:r w:rsidRPr="00971F3F">
              <w:rPr>
                <w:b/>
                <w:bCs/>
                <w:lang w:val="en-US"/>
              </w:rPr>
              <w:t>16.15-17.45</w:t>
            </w:r>
          </w:p>
        </w:tc>
        <w:tc>
          <w:tcPr>
            <w:tcW w:w="6762" w:type="dxa"/>
            <w:gridSpan w:val="3"/>
            <w:shd w:val="clear" w:color="auto" w:fill="FFC000"/>
          </w:tcPr>
          <w:p w14:paraId="6A09DF75" w14:textId="77777777" w:rsidR="00932F26" w:rsidRPr="00971F3F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971F3F">
              <w:rPr>
                <w:b/>
                <w:bCs/>
                <w:lang w:val="en-US"/>
              </w:rPr>
              <w:t>Parallel panels</w:t>
            </w:r>
          </w:p>
        </w:tc>
      </w:tr>
      <w:tr w:rsidR="00932F26" w14:paraId="4A3F7D75" w14:textId="77777777" w:rsidTr="0000730A">
        <w:tc>
          <w:tcPr>
            <w:tcW w:w="2254" w:type="dxa"/>
            <w:shd w:val="clear" w:color="auto" w:fill="FFFFCC"/>
          </w:tcPr>
          <w:p w14:paraId="68FADA1F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WGB G03</w:t>
            </w:r>
          </w:p>
        </w:tc>
        <w:tc>
          <w:tcPr>
            <w:tcW w:w="2254" w:type="dxa"/>
            <w:shd w:val="clear" w:color="auto" w:fill="C1F0C7" w:themeFill="accent3" w:themeFillTint="33"/>
          </w:tcPr>
          <w:p w14:paraId="7A8ED92F" w14:textId="77777777" w:rsidR="00932F26" w:rsidRPr="00E122D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WGB G05</w:t>
            </w:r>
          </w:p>
        </w:tc>
        <w:tc>
          <w:tcPr>
            <w:tcW w:w="2254" w:type="dxa"/>
            <w:shd w:val="clear" w:color="auto" w:fill="C1E4F5" w:themeFill="accent1" w:themeFillTint="33"/>
          </w:tcPr>
          <w:p w14:paraId="552EDEED" w14:textId="77777777" w:rsidR="00932F26" w:rsidRPr="00E122D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WGB G04</w:t>
            </w:r>
          </w:p>
        </w:tc>
        <w:tc>
          <w:tcPr>
            <w:tcW w:w="2254" w:type="dxa"/>
            <w:shd w:val="clear" w:color="auto" w:fill="F2CEED" w:themeFill="accent5" w:themeFillTint="33"/>
          </w:tcPr>
          <w:p w14:paraId="022B17DF" w14:textId="77777777" w:rsidR="00932F26" w:rsidRPr="00E122D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WGB G08</w:t>
            </w:r>
          </w:p>
        </w:tc>
      </w:tr>
      <w:tr w:rsidR="00932F26" w14:paraId="7AB50E3A" w14:textId="77777777" w:rsidTr="0000730A">
        <w:tc>
          <w:tcPr>
            <w:tcW w:w="2254" w:type="dxa"/>
            <w:shd w:val="clear" w:color="auto" w:fill="FFFFCC"/>
          </w:tcPr>
          <w:p w14:paraId="00BCDB3C" w14:textId="77777777" w:rsidR="00932F26" w:rsidRPr="009F0202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9F0202">
              <w:rPr>
                <w:b/>
                <w:bCs/>
                <w:lang w:val="en-US"/>
              </w:rPr>
              <w:t xml:space="preserve">Panel 19: Intellectual Property Law and the Impact of AI </w:t>
            </w:r>
          </w:p>
        </w:tc>
        <w:tc>
          <w:tcPr>
            <w:tcW w:w="2254" w:type="dxa"/>
            <w:shd w:val="clear" w:color="auto" w:fill="C1F0C7" w:themeFill="accent3" w:themeFillTint="33"/>
          </w:tcPr>
          <w:p w14:paraId="68333C39" w14:textId="77777777" w:rsidR="00932F26" w:rsidRPr="009F0202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9F0202">
              <w:rPr>
                <w:b/>
                <w:bCs/>
                <w:lang w:val="en-US"/>
              </w:rPr>
              <w:t xml:space="preserve">Panel 20: The Legal Architecture of Authoritarian Governance </w:t>
            </w:r>
          </w:p>
        </w:tc>
        <w:tc>
          <w:tcPr>
            <w:tcW w:w="2254" w:type="dxa"/>
            <w:shd w:val="clear" w:color="auto" w:fill="C1E4F5" w:themeFill="accent1" w:themeFillTint="33"/>
          </w:tcPr>
          <w:p w14:paraId="109A5617" w14:textId="77777777" w:rsidR="00932F26" w:rsidRPr="009F0202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9F0202">
              <w:rPr>
                <w:b/>
                <w:bCs/>
                <w:lang w:val="en-US"/>
              </w:rPr>
              <w:t xml:space="preserve">Panel 21: Family Law </w:t>
            </w:r>
          </w:p>
        </w:tc>
        <w:tc>
          <w:tcPr>
            <w:tcW w:w="2254" w:type="dxa"/>
            <w:shd w:val="clear" w:color="auto" w:fill="F2CEED" w:themeFill="accent5" w:themeFillTint="33"/>
          </w:tcPr>
          <w:p w14:paraId="0BE56735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9F0202">
              <w:rPr>
                <w:b/>
                <w:bCs/>
                <w:lang w:val="en-US"/>
              </w:rPr>
              <w:t xml:space="preserve">Panel 22: Fundamental Norms and Concepts in Chinese Law </w:t>
            </w:r>
          </w:p>
        </w:tc>
      </w:tr>
      <w:tr w:rsidR="00932F26" w14:paraId="793E3F66" w14:textId="77777777" w:rsidTr="0000730A">
        <w:tc>
          <w:tcPr>
            <w:tcW w:w="2254" w:type="dxa"/>
            <w:shd w:val="clear" w:color="auto" w:fill="FFFFCC"/>
          </w:tcPr>
          <w:p w14:paraId="0EEFCD32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Chair: </w:t>
            </w:r>
            <w:r w:rsidRPr="00C660B9">
              <w:rPr>
                <w:b/>
                <w:bCs/>
                <w:lang w:val="en-US"/>
              </w:rPr>
              <w:t>Dr Daniel Spric</w:t>
            </w:r>
            <w:r w:rsidRPr="005A0880">
              <w:rPr>
                <w:b/>
                <w:bCs/>
                <w:lang w:val="en-US"/>
              </w:rPr>
              <w:t>k</w:t>
            </w:r>
            <w:r w:rsidRPr="008C7E04">
              <w:rPr>
                <w:lang w:val="en-US"/>
              </w:rPr>
              <w:t xml:space="preserve"> (Cologne)</w:t>
            </w:r>
          </w:p>
        </w:tc>
        <w:tc>
          <w:tcPr>
            <w:tcW w:w="2254" w:type="dxa"/>
            <w:shd w:val="clear" w:color="auto" w:fill="C1F0C7" w:themeFill="accent3" w:themeFillTint="33"/>
          </w:tcPr>
          <w:p w14:paraId="209FB009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Chair: </w:t>
            </w:r>
            <w:r w:rsidRPr="00C660B9">
              <w:rPr>
                <w:b/>
                <w:bCs/>
                <w:lang w:val="en-US"/>
              </w:rPr>
              <w:t>Dr Ewan Smith</w:t>
            </w:r>
            <w:r w:rsidRPr="00156A1D">
              <w:rPr>
                <w:lang w:val="en-US"/>
              </w:rPr>
              <w:t xml:space="preserve"> (UCL)</w:t>
            </w:r>
          </w:p>
        </w:tc>
        <w:tc>
          <w:tcPr>
            <w:tcW w:w="2254" w:type="dxa"/>
            <w:shd w:val="clear" w:color="auto" w:fill="C1E4F5" w:themeFill="accent1" w:themeFillTint="33"/>
          </w:tcPr>
          <w:p w14:paraId="29311DF1" w14:textId="77777777" w:rsidR="00932F26" w:rsidRPr="005B4590" w:rsidRDefault="00932F26" w:rsidP="0000730A">
            <w:pPr>
              <w:jc w:val="both"/>
              <w:rPr>
                <w:b/>
                <w:bCs/>
                <w:highlight w:val="yellow"/>
                <w:lang w:val="en-US"/>
              </w:rPr>
            </w:pPr>
            <w:r w:rsidRPr="00EA5F3A">
              <w:rPr>
                <w:b/>
                <w:bCs/>
                <w:lang w:val="en-US"/>
              </w:rPr>
              <w:t xml:space="preserve">Chair: </w:t>
            </w:r>
            <w:r w:rsidRPr="00C660B9">
              <w:rPr>
                <w:b/>
                <w:bCs/>
                <w:lang w:val="en-US"/>
              </w:rPr>
              <w:t>Prof Benjamin Liebman</w:t>
            </w:r>
            <w:r w:rsidRPr="00EA5F3A">
              <w:rPr>
                <w:lang w:val="en-US"/>
              </w:rPr>
              <w:t xml:space="preserve"> (Columbia)</w:t>
            </w:r>
          </w:p>
        </w:tc>
        <w:tc>
          <w:tcPr>
            <w:tcW w:w="2254" w:type="dxa"/>
            <w:shd w:val="clear" w:color="auto" w:fill="F2CEED" w:themeFill="accent5" w:themeFillTint="33"/>
          </w:tcPr>
          <w:p w14:paraId="5C5663C4" w14:textId="77777777" w:rsidR="00932F26" w:rsidRPr="005B4590" w:rsidRDefault="00932F26" w:rsidP="0000730A">
            <w:pPr>
              <w:jc w:val="both"/>
              <w:rPr>
                <w:b/>
                <w:bCs/>
                <w:highlight w:val="yellow"/>
                <w:lang w:val="en-US"/>
              </w:rPr>
            </w:pPr>
            <w:r w:rsidRPr="00313AC0">
              <w:rPr>
                <w:b/>
                <w:bCs/>
                <w:lang w:val="en-US"/>
              </w:rPr>
              <w:t xml:space="preserve">Chair: </w:t>
            </w:r>
            <w:r w:rsidRPr="00C660B9">
              <w:rPr>
                <w:b/>
                <w:bCs/>
                <w:lang w:val="en-US"/>
              </w:rPr>
              <w:t>Prof Lutz-Christian Wolff</w:t>
            </w:r>
            <w:r w:rsidRPr="00313AC0">
              <w:rPr>
                <w:lang w:val="en-US"/>
              </w:rPr>
              <w:t xml:space="preserve"> (CUHK)</w:t>
            </w:r>
          </w:p>
        </w:tc>
      </w:tr>
      <w:tr w:rsidR="00932F26" w:rsidRPr="002C4793" w14:paraId="2CFC080E" w14:textId="77777777" w:rsidTr="0000730A">
        <w:tc>
          <w:tcPr>
            <w:tcW w:w="2254" w:type="dxa"/>
            <w:shd w:val="clear" w:color="auto" w:fill="FFFFCC"/>
          </w:tcPr>
          <w:p w14:paraId="64132D27" w14:textId="77777777" w:rsidR="00932F26" w:rsidRPr="00DE2418" w:rsidRDefault="00932F26" w:rsidP="0000730A">
            <w:pPr>
              <w:jc w:val="both"/>
              <w:rPr>
                <w:lang w:val="en-US"/>
              </w:rPr>
            </w:pPr>
            <w:r w:rsidRPr="00C660B9">
              <w:rPr>
                <w:b/>
                <w:bCs/>
              </w:rPr>
              <w:t xml:space="preserve">Magdalena </w:t>
            </w:r>
            <w:proofErr w:type="spellStart"/>
            <w:r w:rsidRPr="00C660B9">
              <w:rPr>
                <w:b/>
                <w:bCs/>
              </w:rPr>
              <w:t>Łągiewska</w:t>
            </w:r>
            <w:proofErr w:type="spellEnd"/>
            <w:r>
              <w:t xml:space="preserve"> (</w:t>
            </w:r>
            <w:proofErr w:type="spellStart"/>
            <w:r>
              <w:t>G</w:t>
            </w:r>
            <w:r w:rsidRPr="00067757">
              <w:t>dańsk</w:t>
            </w:r>
            <w:proofErr w:type="spellEnd"/>
            <w:r>
              <w:t>)</w:t>
            </w:r>
            <w:r w:rsidRPr="0059782A">
              <w:t xml:space="preserve">, </w:t>
            </w:r>
            <w:r w:rsidRPr="0059782A">
              <w:rPr>
                <w:i/>
                <w:iCs/>
                <w:lang w:val="en-US"/>
              </w:rPr>
              <w:t>Significance of China’s new Measures for labelling AI-generated and synthetic content: Possible Implications for IP regime</w:t>
            </w:r>
          </w:p>
        </w:tc>
        <w:tc>
          <w:tcPr>
            <w:tcW w:w="2254" w:type="dxa"/>
            <w:shd w:val="clear" w:color="auto" w:fill="C1F0C7" w:themeFill="accent3" w:themeFillTint="33"/>
          </w:tcPr>
          <w:p w14:paraId="4EB8302C" w14:textId="77777777" w:rsidR="00932F26" w:rsidRPr="0025242E" w:rsidRDefault="00932F26" w:rsidP="0000730A">
            <w:pPr>
              <w:rPr>
                <w:bCs/>
                <w:i/>
                <w:iCs/>
                <w:lang w:val="en-US"/>
              </w:rPr>
            </w:pPr>
            <w:r w:rsidRPr="00C660B9">
              <w:rPr>
                <w:b/>
                <w:bCs/>
                <w:lang w:val="en-US"/>
              </w:rPr>
              <w:t>Georg Gesk</w:t>
            </w:r>
            <w:r>
              <w:rPr>
                <w:lang w:val="en-US"/>
              </w:rPr>
              <w:t xml:space="preserve"> (University of Osnabruck)</w:t>
            </w:r>
            <w:r w:rsidRPr="0025242E">
              <w:rPr>
                <w:lang w:val="en-US"/>
              </w:rPr>
              <w:t xml:space="preserve">, </w:t>
            </w:r>
            <w:r w:rsidRPr="0025242E">
              <w:rPr>
                <w:rFonts w:eastAsia="DengXian"/>
                <w:bCs/>
                <w:i/>
                <w:iCs/>
                <w:lang w:val="en-US"/>
              </w:rPr>
              <w:t>Once</w:t>
            </w:r>
            <w:r w:rsidRPr="0025242E">
              <w:rPr>
                <w:bCs/>
                <w:i/>
                <w:iCs/>
                <w:lang w:val="en-US"/>
              </w:rPr>
              <w:t xml:space="preserve"> Again: on Law and Policy – or: Policy as Law?</w:t>
            </w:r>
          </w:p>
          <w:p w14:paraId="0B1CDD42" w14:textId="77777777" w:rsidR="00932F26" w:rsidRPr="00DE2418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254" w:type="dxa"/>
            <w:shd w:val="clear" w:color="auto" w:fill="C1E4F5" w:themeFill="accent1" w:themeFillTint="33"/>
          </w:tcPr>
          <w:p w14:paraId="6D60D536" w14:textId="77777777" w:rsidR="00932F26" w:rsidRDefault="00932F26" w:rsidP="0000730A">
            <w:pPr>
              <w:jc w:val="both"/>
              <w:rPr>
                <w:i/>
                <w:iCs/>
              </w:rPr>
            </w:pPr>
            <w:r w:rsidRPr="00C660B9">
              <w:rPr>
                <w:b/>
                <w:bCs/>
              </w:rPr>
              <w:t>Sara D’Attoma</w:t>
            </w:r>
            <w:r>
              <w:t xml:space="preserve"> (Verona),</w:t>
            </w:r>
            <w:r>
              <w:rPr>
                <w:i/>
                <w:iCs/>
              </w:rPr>
              <w:t xml:space="preserve"> </w:t>
            </w:r>
            <w:r w:rsidRPr="00BF06DC">
              <w:rPr>
                <w:i/>
                <w:iCs/>
              </w:rPr>
              <w:t>‘In the Name of Love’: Legal Responses to Gender-Based Violence in the Domestic Sphere in the PRC and Taiwan</w:t>
            </w:r>
          </w:p>
          <w:p w14:paraId="36E06736" w14:textId="77777777" w:rsidR="00932F26" w:rsidRPr="00DE2418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254" w:type="dxa"/>
            <w:shd w:val="clear" w:color="auto" w:fill="F2CEED" w:themeFill="accent5" w:themeFillTint="33"/>
          </w:tcPr>
          <w:p w14:paraId="59E4605A" w14:textId="77777777" w:rsidR="00932F26" w:rsidRDefault="00932F26" w:rsidP="0000730A">
            <w:pPr>
              <w:jc w:val="both"/>
            </w:pPr>
            <w:r w:rsidRPr="00C660B9">
              <w:rPr>
                <w:b/>
                <w:bCs/>
              </w:rPr>
              <w:t>Zhong Zhang</w:t>
            </w:r>
            <w:r>
              <w:t xml:space="preserve"> (Sheffield)</w:t>
            </w:r>
            <w:r w:rsidRPr="00DE2418">
              <w:t xml:space="preserve">, </w:t>
            </w:r>
            <w:r>
              <w:rPr>
                <w:i/>
                <w:iCs/>
              </w:rPr>
              <w:t>T</w:t>
            </w:r>
            <w:r w:rsidRPr="001C5FBF">
              <w:rPr>
                <w:i/>
                <w:iCs/>
              </w:rPr>
              <w:t>he Rule of Law, Property Rights and Economic Growth: China vs. The U.K</w:t>
            </w:r>
          </w:p>
          <w:p w14:paraId="29513F74" w14:textId="77777777" w:rsidR="00932F26" w:rsidRPr="002C4793" w:rsidRDefault="00932F26" w:rsidP="0000730A">
            <w:pPr>
              <w:jc w:val="both"/>
              <w:rPr>
                <w:lang w:val="en-US"/>
              </w:rPr>
            </w:pPr>
          </w:p>
        </w:tc>
      </w:tr>
      <w:tr w:rsidR="00932F26" w:rsidRPr="002C4793" w14:paraId="7FB99991" w14:textId="77777777" w:rsidTr="0000730A">
        <w:tc>
          <w:tcPr>
            <w:tcW w:w="2254" w:type="dxa"/>
            <w:shd w:val="clear" w:color="auto" w:fill="FFFFCC"/>
          </w:tcPr>
          <w:p w14:paraId="5BCDBC6E" w14:textId="77777777" w:rsidR="00932F26" w:rsidRPr="006E4FF8" w:rsidRDefault="00932F26" w:rsidP="0000730A">
            <w:pPr>
              <w:jc w:val="both"/>
              <w:rPr>
                <w:rFonts w:cs="Times New Roman"/>
                <w:i/>
                <w:iCs/>
                <w:lang w:val="en-US"/>
              </w:rPr>
            </w:pPr>
            <w:r w:rsidRPr="00C660B9">
              <w:rPr>
                <w:b/>
                <w:bCs/>
                <w:lang w:val="en-US"/>
              </w:rPr>
              <w:t xml:space="preserve">Anna </w:t>
            </w:r>
            <w:proofErr w:type="spellStart"/>
            <w:r w:rsidRPr="00C660B9">
              <w:rPr>
                <w:b/>
                <w:bCs/>
                <w:lang w:val="en-US"/>
              </w:rPr>
              <w:t>Pokrovskaya</w:t>
            </w:r>
            <w:proofErr w:type="spellEnd"/>
            <w:r w:rsidRPr="006E4FF8">
              <w:rPr>
                <w:lang w:val="en-US"/>
              </w:rPr>
              <w:t xml:space="preserve"> (Peoples’ Friendship University) &amp; </w:t>
            </w:r>
            <w:proofErr w:type="spellStart"/>
            <w:r w:rsidRPr="00C660B9">
              <w:rPr>
                <w:b/>
                <w:bCs/>
                <w:lang w:val="en-US"/>
              </w:rPr>
              <w:t>Lianqi</w:t>
            </w:r>
            <w:proofErr w:type="spellEnd"/>
            <w:r w:rsidRPr="00C660B9">
              <w:rPr>
                <w:b/>
                <w:bCs/>
                <w:lang w:val="en-US"/>
              </w:rPr>
              <w:t xml:space="preserve"> Cui</w:t>
            </w:r>
            <w:r w:rsidRPr="006E4FF8">
              <w:rPr>
                <w:lang w:val="en-US"/>
              </w:rPr>
              <w:t xml:space="preserve"> (Tongji), </w:t>
            </w:r>
            <w:r w:rsidRPr="006E4FF8">
              <w:rPr>
                <w:rFonts w:cs="Times New Roman"/>
                <w:i/>
                <w:iCs/>
                <w:lang w:val="en-US"/>
              </w:rPr>
              <w:t xml:space="preserve">Harnessing AI Technology to Combat Copyright Infringement on E-commerce Platforms: A Comparative Analysis of Regulatory Models in </w:t>
            </w:r>
            <w:r w:rsidRPr="006E4FF8">
              <w:rPr>
                <w:rFonts w:cs="Times New Roman"/>
                <w:i/>
                <w:iCs/>
                <w:lang w:val="en-US"/>
              </w:rPr>
              <w:lastRenderedPageBreak/>
              <w:t>China and the European Union</w:t>
            </w:r>
          </w:p>
          <w:p w14:paraId="7EC29C67" w14:textId="77777777" w:rsidR="00932F26" w:rsidRPr="006E4FF8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254" w:type="dxa"/>
            <w:shd w:val="clear" w:color="auto" w:fill="C1F0C7" w:themeFill="accent3" w:themeFillTint="33"/>
          </w:tcPr>
          <w:p w14:paraId="0AF71076" w14:textId="77777777" w:rsidR="00932F26" w:rsidRPr="00DE2418" w:rsidRDefault="00932F26" w:rsidP="0000730A">
            <w:pPr>
              <w:rPr>
                <w:i/>
                <w:iCs/>
              </w:rPr>
            </w:pPr>
            <w:r w:rsidRPr="00C660B9">
              <w:rPr>
                <w:b/>
                <w:bCs/>
                <w:lang w:val="en-US"/>
              </w:rPr>
              <w:lastRenderedPageBreak/>
              <w:t>Sarah Biddulph</w:t>
            </w:r>
            <w:r>
              <w:rPr>
                <w:lang w:val="en-US"/>
              </w:rPr>
              <w:t xml:space="preserve"> (Melbourne)</w:t>
            </w:r>
            <w:r w:rsidRPr="00DE2418">
              <w:rPr>
                <w:lang w:val="en-US"/>
              </w:rPr>
              <w:t xml:space="preserve">, </w:t>
            </w:r>
            <w:r w:rsidRPr="00DE2418">
              <w:rPr>
                <w:i/>
                <w:iCs/>
              </w:rPr>
              <w:t>The tension between loyalty and professionalism in administration</w:t>
            </w:r>
          </w:p>
          <w:p w14:paraId="433F27DA" w14:textId="77777777" w:rsidR="00932F26" w:rsidRPr="00DE2418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254" w:type="dxa"/>
            <w:shd w:val="clear" w:color="auto" w:fill="C1E4F5" w:themeFill="accent1" w:themeFillTint="33"/>
          </w:tcPr>
          <w:p w14:paraId="68E8BDBE" w14:textId="77777777" w:rsidR="00932F26" w:rsidRDefault="00932F26" w:rsidP="0000730A">
            <w:pPr>
              <w:jc w:val="both"/>
              <w:rPr>
                <w:i/>
                <w:iCs/>
              </w:rPr>
            </w:pPr>
            <w:r w:rsidRPr="00C660B9">
              <w:rPr>
                <w:b/>
                <w:bCs/>
              </w:rPr>
              <w:t>Simona Novaretti</w:t>
            </w:r>
            <w:r>
              <w:t xml:space="preserve"> (Turin)</w:t>
            </w:r>
            <w:r>
              <w:rPr>
                <w:i/>
                <w:iCs/>
              </w:rPr>
              <w:t xml:space="preserve">, </w:t>
            </w:r>
            <w:r w:rsidRPr="00FA2501">
              <w:rPr>
                <w:i/>
                <w:iCs/>
              </w:rPr>
              <w:t>From Grief to Joy: Posthumous Fecundation in the People’s Republic of China’s Law and Practice</w:t>
            </w:r>
          </w:p>
          <w:p w14:paraId="43C42346" w14:textId="77777777" w:rsidR="00932F26" w:rsidRPr="00DE2418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254" w:type="dxa"/>
            <w:shd w:val="clear" w:color="auto" w:fill="F2CEED" w:themeFill="accent5" w:themeFillTint="33"/>
          </w:tcPr>
          <w:p w14:paraId="568A1AEE" w14:textId="77777777" w:rsidR="00932F26" w:rsidRPr="003B2F90" w:rsidRDefault="00932F26" w:rsidP="0000730A">
            <w:pPr>
              <w:rPr>
                <w:i/>
                <w:iCs/>
                <w:lang w:val="en-GB"/>
              </w:rPr>
            </w:pPr>
            <w:r w:rsidRPr="00C660B9">
              <w:rPr>
                <w:b/>
                <w:bCs/>
                <w:lang w:val="en-US"/>
              </w:rPr>
              <w:t>Xiaotian Z</w:t>
            </w:r>
            <w:r>
              <w:rPr>
                <w:b/>
                <w:bCs/>
                <w:lang w:val="en-US"/>
              </w:rPr>
              <w:t>hu</w:t>
            </w:r>
            <w:r>
              <w:rPr>
                <w:lang w:val="en-US"/>
              </w:rPr>
              <w:t xml:space="preserve"> (Birmingham)</w:t>
            </w:r>
            <w:r w:rsidRPr="00DE2418">
              <w:rPr>
                <w:lang w:val="en-US"/>
              </w:rPr>
              <w:t xml:space="preserve">, </w:t>
            </w:r>
            <w:r w:rsidRPr="00DE2418">
              <w:rPr>
                <w:i/>
                <w:iCs/>
                <w:lang w:val="en-GB"/>
              </w:rPr>
              <w:t>Legitimacy in the Chinese Context: Questioning the Applicability of Tom R. Tyler’s Model</w:t>
            </w:r>
          </w:p>
          <w:p w14:paraId="0B3808E3" w14:textId="77777777" w:rsidR="00932F26" w:rsidRPr="002C4793" w:rsidRDefault="00932F26" w:rsidP="0000730A">
            <w:pPr>
              <w:jc w:val="both"/>
              <w:rPr>
                <w:lang w:val="en-US"/>
              </w:rPr>
            </w:pPr>
          </w:p>
        </w:tc>
      </w:tr>
      <w:tr w:rsidR="00932F26" w:rsidRPr="002C4793" w14:paraId="0EC12655" w14:textId="77777777" w:rsidTr="0000730A">
        <w:tc>
          <w:tcPr>
            <w:tcW w:w="2254" w:type="dxa"/>
            <w:shd w:val="clear" w:color="auto" w:fill="FFFFCC"/>
          </w:tcPr>
          <w:p w14:paraId="0E455D38" w14:textId="77777777" w:rsidR="00932F26" w:rsidRPr="00B73C05" w:rsidRDefault="00932F26" w:rsidP="0000730A">
            <w:pPr>
              <w:jc w:val="both"/>
              <w:rPr>
                <w:rFonts w:cs="Times New Roman"/>
              </w:rPr>
            </w:pPr>
            <w:r w:rsidRPr="00C660B9">
              <w:rPr>
                <w:rFonts w:cs="Times New Roman"/>
                <w:b/>
                <w:bCs/>
              </w:rPr>
              <w:t>Yingying Xu</w:t>
            </w:r>
            <w:r>
              <w:rPr>
                <w:rFonts w:cs="Times New Roman"/>
              </w:rPr>
              <w:t xml:space="preserve"> (Soochow)</w:t>
            </w:r>
            <w:r w:rsidRPr="00B73C05">
              <w:rPr>
                <w:rFonts w:cs="Times New Roman"/>
              </w:rPr>
              <w:t xml:space="preserve">, </w:t>
            </w:r>
            <w:r w:rsidRPr="00B73C05">
              <w:rPr>
                <w:rFonts w:cs="Times New Roman"/>
                <w:i/>
                <w:iCs/>
              </w:rPr>
              <w:t>Copyrightability of AI-Generated Content: Assessing China’s Judicial Recognition and Its Implications</w:t>
            </w:r>
          </w:p>
          <w:p w14:paraId="1615E578" w14:textId="77777777" w:rsidR="00932F26" w:rsidRPr="00DE2418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254" w:type="dxa"/>
            <w:shd w:val="clear" w:color="auto" w:fill="C1F0C7" w:themeFill="accent3" w:themeFillTint="33"/>
          </w:tcPr>
          <w:p w14:paraId="6110E1F1" w14:textId="77777777" w:rsidR="00932F26" w:rsidRPr="00DE2418" w:rsidRDefault="00932F26" w:rsidP="0000730A">
            <w:pPr>
              <w:rPr>
                <w:lang w:val="en-US"/>
              </w:rPr>
            </w:pPr>
            <w:r w:rsidRPr="00C660B9">
              <w:rPr>
                <w:b/>
                <w:bCs/>
              </w:rPr>
              <w:t>Larry Backer</w:t>
            </w:r>
            <w:r>
              <w:t xml:space="preserve"> (Pennsylvania State)</w:t>
            </w:r>
            <w:r w:rsidRPr="00DE2418">
              <w:t xml:space="preserve">, </w:t>
            </w:r>
            <w:r w:rsidRPr="00DE2418">
              <w:rPr>
                <w:i/>
                <w:iCs/>
              </w:rPr>
              <w:t>Smart Regulation, Smart Society, and Smart Party: The Ideology of Chinese Social Credit and its Dialectics</w:t>
            </w:r>
          </w:p>
        </w:tc>
        <w:tc>
          <w:tcPr>
            <w:tcW w:w="2254" w:type="dxa"/>
            <w:shd w:val="clear" w:color="auto" w:fill="C1E4F5" w:themeFill="accent1" w:themeFillTint="33"/>
          </w:tcPr>
          <w:p w14:paraId="5FB8C0FA" w14:textId="77777777" w:rsidR="00932F26" w:rsidRPr="00DE2418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254" w:type="dxa"/>
            <w:shd w:val="clear" w:color="auto" w:fill="F2CEED" w:themeFill="accent5" w:themeFillTint="33"/>
          </w:tcPr>
          <w:p w14:paraId="4DD01C46" w14:textId="77777777" w:rsidR="00932F26" w:rsidRDefault="00932F26" w:rsidP="0000730A">
            <w:pPr>
              <w:jc w:val="both"/>
              <w:rPr>
                <w:i/>
                <w:iCs/>
              </w:rPr>
            </w:pPr>
            <w:r w:rsidRPr="00C660B9">
              <w:rPr>
                <w:b/>
                <w:bCs/>
              </w:rPr>
              <w:t>Zhen Chen</w:t>
            </w:r>
            <w:r>
              <w:t xml:space="preserve"> (Groningen)</w:t>
            </w:r>
            <w:r w:rsidRPr="00DE2418">
              <w:rPr>
                <w:i/>
                <w:iCs/>
              </w:rPr>
              <w:t>, Legal Barriers in Restitution Claims for Chinese Cultural Relics</w:t>
            </w:r>
          </w:p>
          <w:p w14:paraId="43D98105" w14:textId="77777777" w:rsidR="00932F26" w:rsidRDefault="00932F26" w:rsidP="0000730A">
            <w:pPr>
              <w:rPr>
                <w:i/>
                <w:iCs/>
              </w:rPr>
            </w:pPr>
          </w:p>
          <w:p w14:paraId="0A37839F" w14:textId="77777777" w:rsidR="00932F26" w:rsidRPr="002C4793" w:rsidRDefault="00932F26" w:rsidP="0000730A">
            <w:pPr>
              <w:rPr>
                <w:lang w:val="en-US"/>
              </w:rPr>
            </w:pPr>
          </w:p>
        </w:tc>
      </w:tr>
      <w:tr w:rsidR="00932F26" w:rsidRPr="002C4793" w14:paraId="43B29CE2" w14:textId="77777777" w:rsidTr="0000730A">
        <w:tc>
          <w:tcPr>
            <w:tcW w:w="2254" w:type="dxa"/>
            <w:shd w:val="clear" w:color="auto" w:fill="FFFFCC"/>
          </w:tcPr>
          <w:p w14:paraId="22E84DDE" w14:textId="77777777" w:rsidR="00932F26" w:rsidRPr="00E45AEB" w:rsidRDefault="00932F26" w:rsidP="0000730A">
            <w:pPr>
              <w:jc w:val="both"/>
              <w:rPr>
                <w:i/>
                <w:iCs/>
              </w:rPr>
            </w:pPr>
            <w:r w:rsidRPr="00C660B9">
              <w:rPr>
                <w:rFonts w:hint="eastAsia"/>
                <w:b/>
                <w:bCs/>
              </w:rPr>
              <w:t>Ziyu</w:t>
            </w:r>
            <w:r>
              <w:t xml:space="preserve"> </w:t>
            </w:r>
            <w:r w:rsidRPr="000918BB">
              <w:rPr>
                <w:b/>
                <w:bCs/>
              </w:rPr>
              <w:t>Lai</w:t>
            </w:r>
            <w:r>
              <w:t xml:space="preserve"> (</w:t>
            </w:r>
            <w:proofErr w:type="spellStart"/>
            <w:r>
              <w:t>Minzu</w:t>
            </w:r>
            <w:proofErr w:type="spellEnd"/>
            <w:r>
              <w:t>)</w:t>
            </w:r>
            <w:r w:rsidRPr="00950CE2">
              <w:t xml:space="preserve">, </w:t>
            </w:r>
            <w:r w:rsidRPr="00E45AEB">
              <w:rPr>
                <w:i/>
                <w:iCs/>
              </w:rPr>
              <w:t>A Study on the Determination of Copyright Infringement by Generative AI Platforms</w:t>
            </w:r>
          </w:p>
          <w:p w14:paraId="44FFFFF6" w14:textId="77777777" w:rsidR="00932F26" w:rsidRPr="00DE2418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254" w:type="dxa"/>
            <w:shd w:val="clear" w:color="auto" w:fill="C1F0C7" w:themeFill="accent3" w:themeFillTint="33"/>
          </w:tcPr>
          <w:p w14:paraId="2C0B50B1" w14:textId="77777777" w:rsidR="00932F26" w:rsidRPr="00DE2418" w:rsidRDefault="00932F26" w:rsidP="0000730A">
            <w:pPr>
              <w:jc w:val="both"/>
              <w:rPr>
                <w:lang w:val="en-US"/>
              </w:rPr>
            </w:pPr>
            <w:r w:rsidRPr="00C660B9">
              <w:rPr>
                <w:b/>
                <w:bCs/>
              </w:rPr>
              <w:t>Qin (Sky) Ma</w:t>
            </w:r>
            <w:r w:rsidRPr="0056526E">
              <w:t xml:space="preserve"> (Max Planck Institute), </w:t>
            </w:r>
            <w:r w:rsidRPr="0056526E">
              <w:rPr>
                <w:i/>
                <w:iCs/>
              </w:rPr>
              <w:t>Paternalistic Privacy: Power Dynamics among Individuals, Platforms, and the State in China</w:t>
            </w:r>
          </w:p>
        </w:tc>
        <w:tc>
          <w:tcPr>
            <w:tcW w:w="2254" w:type="dxa"/>
            <w:shd w:val="clear" w:color="auto" w:fill="C1E4F5" w:themeFill="accent1" w:themeFillTint="33"/>
          </w:tcPr>
          <w:p w14:paraId="4923655A" w14:textId="77777777" w:rsidR="00932F26" w:rsidRPr="00DE2418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254" w:type="dxa"/>
            <w:shd w:val="clear" w:color="auto" w:fill="F2CEED" w:themeFill="accent5" w:themeFillTint="33"/>
          </w:tcPr>
          <w:p w14:paraId="6DF3F95F" w14:textId="77777777" w:rsidR="00932F26" w:rsidRPr="002C4793" w:rsidRDefault="00932F26" w:rsidP="0000730A">
            <w:pPr>
              <w:jc w:val="both"/>
              <w:rPr>
                <w:lang w:val="en-US"/>
              </w:rPr>
            </w:pPr>
            <w:r w:rsidRPr="00C660B9">
              <w:rPr>
                <w:b/>
                <w:bCs/>
                <w:lang w:val="en-US"/>
              </w:rPr>
              <w:t>Anna Maria Rizzo</w:t>
            </w:r>
            <w:r w:rsidRPr="00313AC0">
              <w:rPr>
                <w:lang w:val="en-US"/>
              </w:rPr>
              <w:t xml:space="preserve"> (Silesia), </w:t>
            </w:r>
            <w:r w:rsidRPr="00313AC0">
              <w:rPr>
                <w:i/>
                <w:iCs/>
              </w:rPr>
              <w:t>The Three-Body Problem of Modern Private Law- Biotechnology Contracts within China’s Legal System</w:t>
            </w:r>
          </w:p>
        </w:tc>
      </w:tr>
      <w:tr w:rsidR="00932F26" w:rsidRPr="002C4793" w14:paraId="6D430ECC" w14:textId="77777777" w:rsidTr="0000730A">
        <w:tc>
          <w:tcPr>
            <w:tcW w:w="2254" w:type="dxa"/>
            <w:shd w:val="clear" w:color="auto" w:fill="FFFFCC"/>
          </w:tcPr>
          <w:p w14:paraId="36396F2E" w14:textId="77777777" w:rsidR="00932F26" w:rsidRPr="00950CE2" w:rsidRDefault="00932F26" w:rsidP="0000730A">
            <w:pPr>
              <w:snapToGrid w:val="0"/>
              <w:jc w:val="both"/>
            </w:pPr>
            <w:proofErr w:type="spellStart"/>
            <w:r w:rsidRPr="00C660B9">
              <w:rPr>
                <w:rFonts w:eastAsia="Times New Roman" w:cs="Times New Roman"/>
                <w:b/>
                <w:bCs/>
                <w:color w:val="000000"/>
                <w:lang w:val="en-GB"/>
              </w:rPr>
              <w:t>Mengyi</w:t>
            </w:r>
            <w:proofErr w:type="spellEnd"/>
            <w:r w:rsidRPr="00C660B9">
              <w:rPr>
                <w:rFonts w:eastAsia="Times New Roman" w:cs="Times New Roman"/>
                <w:b/>
                <w:bCs/>
                <w:color w:val="000000"/>
                <w:lang w:val="en-GB"/>
              </w:rPr>
              <w:t xml:space="preserve"> Mei</w:t>
            </w:r>
            <w:r w:rsidRPr="00F32CA4">
              <w:rPr>
                <w:rFonts w:eastAsia="Times New Roman" w:cs="Times New Roman"/>
                <w:color w:val="000000"/>
                <w:lang w:val="en-GB"/>
              </w:rPr>
              <w:t xml:space="preserve"> (Strathclyde), </w:t>
            </w:r>
            <w:r w:rsidRPr="00F32CA4">
              <w:rPr>
                <w:rFonts w:cs="Times New Roman"/>
                <w:i/>
                <w:iCs/>
                <w:lang w:val="en-GB"/>
              </w:rPr>
              <w:t>Evaluating China’s Short Video Copyright Infringement Challenges Through the Lens of</w:t>
            </w:r>
            <w:r w:rsidRPr="00F32CA4" w:rsidDel="00282B2C">
              <w:rPr>
                <w:rFonts w:cs="Times New Roman"/>
                <w:i/>
                <w:iCs/>
                <w:lang w:val="en-GB"/>
              </w:rPr>
              <w:t xml:space="preserve"> </w:t>
            </w:r>
            <w:r w:rsidRPr="00F32CA4">
              <w:rPr>
                <w:rFonts w:cs="Times New Roman"/>
                <w:i/>
                <w:iCs/>
                <w:lang w:val="en-GB"/>
              </w:rPr>
              <w:t>the EU Directive on Copyright in the Digital Single Market</w:t>
            </w:r>
          </w:p>
        </w:tc>
        <w:tc>
          <w:tcPr>
            <w:tcW w:w="2254" w:type="dxa"/>
            <w:shd w:val="clear" w:color="auto" w:fill="C1F0C7" w:themeFill="accent3" w:themeFillTint="33"/>
          </w:tcPr>
          <w:p w14:paraId="546B12D3" w14:textId="77777777" w:rsidR="00932F26" w:rsidRPr="0059782A" w:rsidRDefault="00932F26" w:rsidP="0000730A">
            <w:pPr>
              <w:jc w:val="both"/>
              <w:rPr>
                <w:rFonts w:cs="Times New Roman"/>
              </w:rPr>
            </w:pPr>
          </w:p>
        </w:tc>
        <w:tc>
          <w:tcPr>
            <w:tcW w:w="2254" w:type="dxa"/>
            <w:shd w:val="clear" w:color="auto" w:fill="C1E4F5" w:themeFill="accent1" w:themeFillTint="33"/>
          </w:tcPr>
          <w:p w14:paraId="2ABDFDB3" w14:textId="77777777" w:rsidR="00932F26" w:rsidRPr="00DE2418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254" w:type="dxa"/>
            <w:shd w:val="clear" w:color="auto" w:fill="F2CEED" w:themeFill="accent5" w:themeFillTint="33"/>
          </w:tcPr>
          <w:p w14:paraId="55BA75B9" w14:textId="77777777" w:rsidR="00932F26" w:rsidRPr="00313AC0" w:rsidRDefault="00932F26" w:rsidP="0000730A">
            <w:pPr>
              <w:jc w:val="both"/>
              <w:rPr>
                <w:lang w:val="en-US"/>
              </w:rPr>
            </w:pPr>
          </w:p>
        </w:tc>
      </w:tr>
    </w:tbl>
    <w:p w14:paraId="409BAB16" w14:textId="77777777" w:rsidR="00932F26" w:rsidRDefault="00932F26" w:rsidP="00932F26">
      <w:pPr>
        <w:jc w:val="both"/>
        <w:rPr>
          <w:b/>
          <w:bCs/>
          <w:lang w:val="en-US"/>
        </w:rPr>
      </w:pPr>
    </w:p>
    <w:p w14:paraId="2EFF31F3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0F2C11A5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28AD9CAB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276008AA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2A39329B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6F573DC5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00E9AA21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1F305555" w14:textId="77777777" w:rsidR="00932F26" w:rsidRDefault="00932F26" w:rsidP="00932F26">
      <w:pPr>
        <w:jc w:val="both"/>
        <w:rPr>
          <w:b/>
          <w:bCs/>
          <w:u w:val="single"/>
          <w:lang w:val="en-US"/>
        </w:rPr>
      </w:pPr>
    </w:p>
    <w:p w14:paraId="1C467134" w14:textId="77777777" w:rsidR="00932F26" w:rsidRDefault="00932F26" w:rsidP="00932F26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br w:type="page"/>
      </w:r>
    </w:p>
    <w:p w14:paraId="55719644" w14:textId="77777777" w:rsidR="00932F26" w:rsidRPr="001008C6" w:rsidRDefault="00932F26" w:rsidP="00932F26">
      <w:pPr>
        <w:jc w:val="both"/>
        <w:rPr>
          <w:b/>
          <w:bCs/>
          <w:sz w:val="28"/>
          <w:szCs w:val="28"/>
          <w:u w:val="single"/>
          <w:lang w:val="en-US"/>
        </w:rPr>
      </w:pPr>
      <w:r w:rsidRPr="001008C6">
        <w:rPr>
          <w:b/>
          <w:bCs/>
          <w:sz w:val="28"/>
          <w:szCs w:val="28"/>
          <w:u w:val="single"/>
          <w:lang w:val="en-US"/>
        </w:rPr>
        <w:lastRenderedPageBreak/>
        <w:t>DAY THREE: Sunday 21</w:t>
      </w:r>
      <w:r w:rsidRPr="001008C6">
        <w:rPr>
          <w:b/>
          <w:bCs/>
          <w:sz w:val="28"/>
          <w:szCs w:val="28"/>
          <w:u w:val="single"/>
          <w:vertAlign w:val="superscript"/>
          <w:lang w:val="en-US"/>
        </w:rPr>
        <w:t>st</w:t>
      </w:r>
      <w:r w:rsidRPr="001008C6">
        <w:rPr>
          <w:b/>
          <w:bCs/>
          <w:sz w:val="28"/>
          <w:szCs w:val="28"/>
          <w:u w:val="single"/>
          <w:lang w:val="en-US"/>
        </w:rPr>
        <w:t xml:space="preserve"> September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254"/>
        <w:gridCol w:w="751"/>
        <w:gridCol w:w="1503"/>
        <w:gridCol w:w="2254"/>
        <w:gridCol w:w="2254"/>
      </w:tblGrid>
      <w:tr w:rsidR="00932F26" w14:paraId="1C9E8A02" w14:textId="77777777" w:rsidTr="0000730A">
        <w:tc>
          <w:tcPr>
            <w:tcW w:w="3005" w:type="dxa"/>
            <w:gridSpan w:val="2"/>
            <w:shd w:val="clear" w:color="auto" w:fill="C1F0C7" w:themeFill="accent3" w:themeFillTint="33"/>
          </w:tcPr>
          <w:p w14:paraId="019EA402" w14:textId="77777777" w:rsidR="00932F26" w:rsidRDefault="00932F26" w:rsidP="0000730A">
            <w:pPr>
              <w:tabs>
                <w:tab w:val="left" w:pos="1320"/>
              </w:tabs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08.45-09.15</w:t>
            </w:r>
          </w:p>
        </w:tc>
        <w:tc>
          <w:tcPr>
            <w:tcW w:w="6011" w:type="dxa"/>
            <w:gridSpan w:val="3"/>
            <w:shd w:val="clear" w:color="auto" w:fill="C1F0C7" w:themeFill="accent3" w:themeFillTint="33"/>
          </w:tcPr>
          <w:p w14:paraId="3E068EBC" w14:textId="77777777" w:rsidR="00932F26" w:rsidRDefault="00932F26" w:rsidP="0000730A">
            <w:pPr>
              <w:jc w:val="both"/>
            </w:pPr>
            <w:r>
              <w:rPr>
                <w:b/>
                <w:bCs/>
                <w:lang w:val="en-US"/>
              </w:rPr>
              <w:t>Coffee &amp; Tea; Venue: WGB Atrium</w:t>
            </w:r>
          </w:p>
        </w:tc>
      </w:tr>
      <w:tr w:rsidR="00932F26" w14:paraId="57E7AE07" w14:textId="77777777" w:rsidTr="0000730A">
        <w:tc>
          <w:tcPr>
            <w:tcW w:w="9016" w:type="dxa"/>
            <w:gridSpan w:val="5"/>
            <w:shd w:val="clear" w:color="auto" w:fill="FFC000"/>
          </w:tcPr>
          <w:p w14:paraId="09212727" w14:textId="77777777" w:rsidR="00932F26" w:rsidRDefault="00932F26" w:rsidP="0000730A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Plenary Sessions – 4</w:t>
            </w:r>
          </w:p>
        </w:tc>
      </w:tr>
      <w:tr w:rsidR="00932F26" w14:paraId="5F1BADA7" w14:textId="77777777" w:rsidTr="0000730A">
        <w:tc>
          <w:tcPr>
            <w:tcW w:w="3005" w:type="dxa"/>
            <w:gridSpan w:val="2"/>
            <w:shd w:val="clear" w:color="auto" w:fill="FAE2D5" w:themeFill="accent2" w:themeFillTint="33"/>
          </w:tcPr>
          <w:p w14:paraId="6E0C187C" w14:textId="77777777" w:rsidR="00932F26" w:rsidRDefault="00932F26" w:rsidP="0000730A">
            <w:pPr>
              <w:tabs>
                <w:tab w:val="left" w:pos="1320"/>
              </w:tabs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09.15</w:t>
            </w:r>
            <w:r w:rsidRPr="00202DD8">
              <w:rPr>
                <w:b/>
                <w:bCs/>
                <w:lang w:val="en-US"/>
              </w:rPr>
              <w:t>-</w:t>
            </w:r>
            <w:r>
              <w:rPr>
                <w:b/>
                <w:bCs/>
                <w:lang w:val="en-US"/>
              </w:rPr>
              <w:t>10.45</w:t>
            </w:r>
          </w:p>
        </w:tc>
        <w:tc>
          <w:tcPr>
            <w:tcW w:w="6011" w:type="dxa"/>
            <w:gridSpan w:val="3"/>
            <w:shd w:val="clear" w:color="auto" w:fill="FAE2D5" w:themeFill="accent2" w:themeFillTint="33"/>
          </w:tcPr>
          <w:p w14:paraId="611433FF" w14:textId="77777777" w:rsidR="00932F26" w:rsidRPr="001B7D06" w:rsidRDefault="00932F26" w:rsidP="0000730A">
            <w:pPr>
              <w:jc w:val="both"/>
              <w:rPr>
                <w:lang w:val="en-US"/>
              </w:rPr>
            </w:pPr>
            <w:r>
              <w:t xml:space="preserve">Academic Cooperation with China; Chair: </w:t>
            </w:r>
            <w:r w:rsidRPr="000918BB">
              <w:rPr>
                <w:b/>
                <w:bCs/>
              </w:rPr>
              <w:t>Prof Sarah Biddulph</w:t>
            </w:r>
            <w:r>
              <w:t xml:space="preserve"> (Melbourne); Panellists: </w:t>
            </w:r>
            <w:r w:rsidRPr="000918BB">
              <w:rPr>
                <w:b/>
                <w:bCs/>
              </w:rPr>
              <w:t>Ewan Smith</w:t>
            </w:r>
            <w:r>
              <w:t xml:space="preserve"> (UCL), </w:t>
            </w:r>
            <w:r w:rsidRPr="000918BB">
              <w:rPr>
                <w:b/>
                <w:bCs/>
              </w:rPr>
              <w:t>Eva Pils</w:t>
            </w:r>
            <w:r>
              <w:t xml:space="preserve"> (Erlangen), </w:t>
            </w:r>
            <w:r w:rsidRPr="000918BB">
              <w:rPr>
                <w:b/>
                <w:bCs/>
              </w:rPr>
              <w:t>Daniel Sprick</w:t>
            </w:r>
            <w:r>
              <w:t xml:space="preserve"> (Cologne), </w:t>
            </w:r>
            <w:r w:rsidRPr="000918BB">
              <w:rPr>
                <w:b/>
                <w:bCs/>
              </w:rPr>
              <w:t>Ling Li</w:t>
            </w:r>
            <w:r>
              <w:t xml:space="preserve"> (Vienna), </w:t>
            </w:r>
            <w:r w:rsidRPr="000918BB">
              <w:rPr>
                <w:b/>
                <w:bCs/>
              </w:rPr>
              <w:t>Benjamin Liebman</w:t>
            </w:r>
            <w:r>
              <w:t xml:space="preserve"> (Columbia); Venue: WGB G05 *</w:t>
            </w:r>
          </w:p>
        </w:tc>
      </w:tr>
      <w:tr w:rsidR="00932F26" w14:paraId="21D93D01" w14:textId="77777777" w:rsidTr="0000730A">
        <w:tc>
          <w:tcPr>
            <w:tcW w:w="3005" w:type="dxa"/>
            <w:gridSpan w:val="2"/>
            <w:shd w:val="clear" w:color="auto" w:fill="C1F0C7" w:themeFill="accent3" w:themeFillTint="33"/>
          </w:tcPr>
          <w:p w14:paraId="43E1CEB6" w14:textId="77777777" w:rsidR="00932F26" w:rsidRDefault="00932F26" w:rsidP="0000730A">
            <w:pPr>
              <w:tabs>
                <w:tab w:val="left" w:pos="1320"/>
              </w:tabs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10.45-11.00</w:t>
            </w:r>
          </w:p>
        </w:tc>
        <w:tc>
          <w:tcPr>
            <w:tcW w:w="6011" w:type="dxa"/>
            <w:gridSpan w:val="3"/>
            <w:shd w:val="clear" w:color="auto" w:fill="C1F0C7" w:themeFill="accent3" w:themeFillTint="33"/>
          </w:tcPr>
          <w:p w14:paraId="48C3FD4D" w14:textId="77777777" w:rsidR="00932F26" w:rsidRDefault="00932F26" w:rsidP="0000730A">
            <w:pPr>
              <w:jc w:val="both"/>
            </w:pPr>
            <w:r>
              <w:rPr>
                <w:b/>
                <w:bCs/>
                <w:lang w:val="en-US"/>
              </w:rPr>
              <w:t>Coffee &amp; Tea; Venue: WGB Atrium</w:t>
            </w:r>
          </w:p>
        </w:tc>
      </w:tr>
      <w:tr w:rsidR="00932F26" w14:paraId="1AF820E2" w14:textId="77777777" w:rsidTr="0000730A">
        <w:tc>
          <w:tcPr>
            <w:tcW w:w="3005" w:type="dxa"/>
            <w:gridSpan w:val="2"/>
            <w:shd w:val="clear" w:color="auto" w:fill="FFC000"/>
          </w:tcPr>
          <w:p w14:paraId="26061486" w14:textId="77777777" w:rsidR="00932F26" w:rsidRDefault="00932F26" w:rsidP="0000730A">
            <w:pPr>
              <w:tabs>
                <w:tab w:val="left" w:pos="1320"/>
              </w:tabs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11.00-12.30</w:t>
            </w:r>
          </w:p>
        </w:tc>
        <w:tc>
          <w:tcPr>
            <w:tcW w:w="6011" w:type="dxa"/>
            <w:gridSpan w:val="3"/>
            <w:shd w:val="clear" w:color="auto" w:fill="FFC000"/>
          </w:tcPr>
          <w:p w14:paraId="524E2541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Parallel panels </w:t>
            </w:r>
          </w:p>
        </w:tc>
      </w:tr>
      <w:tr w:rsidR="00932F26" w14:paraId="60422BE5" w14:textId="77777777" w:rsidTr="0000730A">
        <w:tc>
          <w:tcPr>
            <w:tcW w:w="2254" w:type="dxa"/>
            <w:shd w:val="clear" w:color="auto" w:fill="FFFFCC"/>
          </w:tcPr>
          <w:p w14:paraId="3C1231A7" w14:textId="77777777" w:rsidR="00932F26" w:rsidRPr="0059782A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WGB G08</w:t>
            </w:r>
          </w:p>
        </w:tc>
        <w:tc>
          <w:tcPr>
            <w:tcW w:w="2254" w:type="dxa"/>
            <w:gridSpan w:val="2"/>
            <w:shd w:val="clear" w:color="auto" w:fill="C1F0C7" w:themeFill="accent3" w:themeFillTint="33"/>
          </w:tcPr>
          <w:p w14:paraId="2107AC4F" w14:textId="77777777" w:rsidR="00932F26" w:rsidRPr="0059782A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WGB G03</w:t>
            </w:r>
          </w:p>
        </w:tc>
        <w:tc>
          <w:tcPr>
            <w:tcW w:w="2254" w:type="dxa"/>
            <w:shd w:val="clear" w:color="auto" w:fill="C1E4F5" w:themeFill="accent1" w:themeFillTint="33"/>
          </w:tcPr>
          <w:p w14:paraId="3E6A27F8" w14:textId="77777777" w:rsidR="00932F26" w:rsidRPr="0059782A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Venue: WGB G05</w:t>
            </w:r>
          </w:p>
        </w:tc>
        <w:tc>
          <w:tcPr>
            <w:tcW w:w="2254" w:type="dxa"/>
            <w:shd w:val="clear" w:color="auto" w:fill="F2CEED" w:themeFill="accent5" w:themeFillTint="33"/>
          </w:tcPr>
          <w:p w14:paraId="098C23B2" w14:textId="77777777" w:rsidR="00932F26" w:rsidRPr="00314D86" w:rsidRDefault="00932F26" w:rsidP="0000730A">
            <w:pPr>
              <w:jc w:val="both"/>
              <w:rPr>
                <w:b/>
                <w:bCs/>
                <w:lang w:val="en-US"/>
              </w:rPr>
            </w:pPr>
          </w:p>
        </w:tc>
      </w:tr>
      <w:tr w:rsidR="00932F26" w14:paraId="38AB164A" w14:textId="77777777" w:rsidTr="0000730A">
        <w:tc>
          <w:tcPr>
            <w:tcW w:w="2254" w:type="dxa"/>
            <w:shd w:val="clear" w:color="auto" w:fill="FFFFCC"/>
          </w:tcPr>
          <w:p w14:paraId="659ACDED" w14:textId="77777777" w:rsidR="00932F26" w:rsidRPr="009F0202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9F0202">
              <w:rPr>
                <w:b/>
                <w:bCs/>
                <w:lang w:val="en-US"/>
              </w:rPr>
              <w:t xml:space="preserve">Panel 23: Sustainable Development &amp; Circular Economy </w:t>
            </w:r>
          </w:p>
        </w:tc>
        <w:tc>
          <w:tcPr>
            <w:tcW w:w="2254" w:type="dxa"/>
            <w:gridSpan w:val="2"/>
            <w:shd w:val="clear" w:color="auto" w:fill="C1F0C7" w:themeFill="accent3" w:themeFillTint="33"/>
          </w:tcPr>
          <w:p w14:paraId="7EDADFDA" w14:textId="77777777" w:rsidR="00932F26" w:rsidRPr="009F0202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9F0202">
              <w:rPr>
                <w:b/>
                <w:bCs/>
                <w:lang w:val="en-US"/>
              </w:rPr>
              <w:t xml:space="preserve">Panel 24: Book Talks </w:t>
            </w:r>
          </w:p>
        </w:tc>
        <w:tc>
          <w:tcPr>
            <w:tcW w:w="2254" w:type="dxa"/>
            <w:shd w:val="clear" w:color="auto" w:fill="C1E4F5" w:themeFill="accent1" w:themeFillTint="33"/>
          </w:tcPr>
          <w:p w14:paraId="2DCA9779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 w:rsidRPr="009F0202">
              <w:rPr>
                <w:b/>
                <w:bCs/>
                <w:lang w:val="en-US"/>
              </w:rPr>
              <w:t xml:space="preserve">Panel 25: International Economic Law – 2 </w:t>
            </w:r>
          </w:p>
        </w:tc>
        <w:tc>
          <w:tcPr>
            <w:tcW w:w="2254" w:type="dxa"/>
            <w:shd w:val="clear" w:color="auto" w:fill="F2CEED" w:themeFill="accent5" w:themeFillTint="33"/>
          </w:tcPr>
          <w:p w14:paraId="5021B860" w14:textId="77777777" w:rsidR="00932F26" w:rsidRPr="0059782A" w:rsidRDefault="00932F26" w:rsidP="0000730A">
            <w:pPr>
              <w:jc w:val="both"/>
              <w:rPr>
                <w:b/>
                <w:bCs/>
                <w:lang w:val="en-US"/>
              </w:rPr>
            </w:pPr>
          </w:p>
        </w:tc>
      </w:tr>
      <w:tr w:rsidR="00932F26" w14:paraId="72BA0375" w14:textId="77777777" w:rsidTr="0000730A">
        <w:tc>
          <w:tcPr>
            <w:tcW w:w="2254" w:type="dxa"/>
            <w:shd w:val="clear" w:color="auto" w:fill="FFFFCC"/>
          </w:tcPr>
          <w:p w14:paraId="1682DF70" w14:textId="77777777" w:rsidR="00932F26" w:rsidRPr="005B4590" w:rsidRDefault="00932F26" w:rsidP="0000730A">
            <w:pPr>
              <w:jc w:val="both"/>
              <w:rPr>
                <w:b/>
                <w:bCs/>
                <w:highlight w:val="yellow"/>
                <w:lang w:val="en-US"/>
              </w:rPr>
            </w:pPr>
            <w:r w:rsidRPr="00823CD5">
              <w:rPr>
                <w:b/>
                <w:bCs/>
                <w:lang w:val="en-US"/>
              </w:rPr>
              <w:t xml:space="preserve">Chair: </w:t>
            </w:r>
            <w:r w:rsidRPr="000918BB">
              <w:rPr>
                <w:b/>
                <w:bCs/>
                <w:lang w:val="en-US"/>
              </w:rPr>
              <w:t>Prof Mark Poustie</w:t>
            </w:r>
            <w:r>
              <w:rPr>
                <w:lang w:val="en-US"/>
              </w:rPr>
              <w:t xml:space="preserve"> (UCC)</w:t>
            </w:r>
          </w:p>
        </w:tc>
        <w:tc>
          <w:tcPr>
            <w:tcW w:w="2254" w:type="dxa"/>
            <w:gridSpan w:val="2"/>
            <w:shd w:val="clear" w:color="auto" w:fill="C1F0C7" w:themeFill="accent3" w:themeFillTint="33"/>
          </w:tcPr>
          <w:p w14:paraId="35C29B43" w14:textId="77777777" w:rsidR="00932F26" w:rsidRPr="005B4590" w:rsidRDefault="00932F26" w:rsidP="0000730A">
            <w:pPr>
              <w:jc w:val="both"/>
              <w:rPr>
                <w:b/>
                <w:bCs/>
                <w:highlight w:val="yellow"/>
                <w:lang w:val="en-US"/>
              </w:rPr>
            </w:pPr>
            <w:r w:rsidRPr="00FD739B">
              <w:rPr>
                <w:b/>
                <w:bCs/>
                <w:lang w:val="en-US"/>
              </w:rPr>
              <w:t xml:space="preserve">Chair: </w:t>
            </w:r>
            <w:r w:rsidRPr="000918BB">
              <w:rPr>
                <w:b/>
                <w:bCs/>
                <w:lang w:val="en-US"/>
              </w:rPr>
              <w:t xml:space="preserve">Prof </w:t>
            </w:r>
            <w:r w:rsidRPr="000918BB">
              <w:rPr>
                <w:b/>
                <w:bCs/>
              </w:rPr>
              <w:t>Björn</w:t>
            </w:r>
            <w:r w:rsidRPr="000918BB">
              <w:rPr>
                <w:b/>
                <w:bCs/>
                <w:lang w:val="en-US"/>
              </w:rPr>
              <w:t xml:space="preserve"> Ahl</w:t>
            </w:r>
            <w:r>
              <w:rPr>
                <w:lang w:val="en-US"/>
              </w:rPr>
              <w:t xml:space="preserve"> (Cologne)</w:t>
            </w:r>
          </w:p>
        </w:tc>
        <w:tc>
          <w:tcPr>
            <w:tcW w:w="2254" w:type="dxa"/>
            <w:shd w:val="clear" w:color="auto" w:fill="CAEDFB" w:themeFill="accent4" w:themeFillTint="33"/>
          </w:tcPr>
          <w:p w14:paraId="05CB2F70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Chair: </w:t>
            </w:r>
            <w:r w:rsidRPr="000918BB">
              <w:rPr>
                <w:b/>
                <w:bCs/>
                <w:lang w:val="en-US"/>
              </w:rPr>
              <w:t>Dr Michelle Zang</w:t>
            </w:r>
            <w:r w:rsidRPr="00663574">
              <w:rPr>
                <w:lang w:val="en-US"/>
              </w:rPr>
              <w:t xml:space="preserve"> (VUW</w:t>
            </w:r>
            <w:r>
              <w:rPr>
                <w:b/>
                <w:bCs/>
                <w:lang w:val="en-US"/>
              </w:rPr>
              <w:t xml:space="preserve">) </w:t>
            </w:r>
          </w:p>
        </w:tc>
        <w:tc>
          <w:tcPr>
            <w:tcW w:w="2254" w:type="dxa"/>
            <w:shd w:val="clear" w:color="auto" w:fill="F2CEED" w:themeFill="accent5" w:themeFillTint="33"/>
          </w:tcPr>
          <w:p w14:paraId="5EE783D9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</w:p>
        </w:tc>
      </w:tr>
      <w:tr w:rsidR="00932F26" w:rsidRPr="005304C0" w14:paraId="2E1F9134" w14:textId="77777777" w:rsidTr="0000730A">
        <w:tc>
          <w:tcPr>
            <w:tcW w:w="2254" w:type="dxa"/>
            <w:shd w:val="clear" w:color="auto" w:fill="FFFFCC"/>
          </w:tcPr>
          <w:p w14:paraId="6523815C" w14:textId="77777777" w:rsidR="00932F26" w:rsidRPr="0059782A" w:rsidRDefault="00932F26" w:rsidP="0000730A">
            <w:pPr>
              <w:jc w:val="both"/>
              <w:rPr>
                <w:lang w:val="en-US"/>
              </w:rPr>
            </w:pPr>
            <w:r w:rsidRPr="000918BB">
              <w:rPr>
                <w:b/>
                <w:bCs/>
                <w:lang w:val="en-US"/>
              </w:rPr>
              <w:t>Yaxing Xu</w:t>
            </w:r>
            <w:r>
              <w:rPr>
                <w:lang w:val="en-US"/>
              </w:rPr>
              <w:t xml:space="preserve"> (UCC)</w:t>
            </w:r>
            <w:r w:rsidRPr="0059782A">
              <w:rPr>
                <w:lang w:val="en-US"/>
              </w:rPr>
              <w:t xml:space="preserve">, </w:t>
            </w:r>
            <w:r w:rsidRPr="0059782A">
              <w:rPr>
                <w:i/>
                <w:iCs/>
                <w:lang w:val="en-US"/>
              </w:rPr>
              <w:t>From Sustainable Development to Metabolic Justice: A Three-Generation Model for Reconstructing Circular Economy in International Law</w:t>
            </w:r>
          </w:p>
        </w:tc>
        <w:tc>
          <w:tcPr>
            <w:tcW w:w="2254" w:type="dxa"/>
            <w:gridSpan w:val="2"/>
            <w:shd w:val="clear" w:color="auto" w:fill="C1F0C7" w:themeFill="accent3" w:themeFillTint="33"/>
          </w:tcPr>
          <w:p w14:paraId="1E2688F4" w14:textId="77777777" w:rsidR="00932F26" w:rsidRPr="0059782A" w:rsidRDefault="00932F26" w:rsidP="0000730A">
            <w:pPr>
              <w:jc w:val="both"/>
              <w:rPr>
                <w:lang w:val="en-US"/>
              </w:rPr>
            </w:pPr>
            <w:r>
              <w:t xml:space="preserve">11.00-11.45 </w:t>
            </w:r>
            <w:r w:rsidRPr="000918BB">
              <w:rPr>
                <w:b/>
                <w:bCs/>
              </w:rPr>
              <w:t>Ling L</w:t>
            </w:r>
            <w:r>
              <w:rPr>
                <w:b/>
                <w:bCs/>
              </w:rPr>
              <w:t>i</w:t>
            </w:r>
            <w:r>
              <w:t xml:space="preserve"> (Vienna), </w:t>
            </w:r>
            <w:r w:rsidRPr="00CD51E2">
              <w:rPr>
                <w:i/>
                <w:iCs/>
              </w:rPr>
              <w:t>Governance of a Party-state: Corruption, Law, and the Modus Operandi of the Chinese Communist Party</w:t>
            </w:r>
          </w:p>
        </w:tc>
        <w:tc>
          <w:tcPr>
            <w:tcW w:w="2254" w:type="dxa"/>
            <w:shd w:val="clear" w:color="auto" w:fill="C1E4F5" w:themeFill="accent1" w:themeFillTint="33"/>
          </w:tcPr>
          <w:p w14:paraId="4760CD02" w14:textId="77777777" w:rsidR="00932F26" w:rsidRPr="00B73C05" w:rsidRDefault="00932F26" w:rsidP="0000730A">
            <w:pPr>
              <w:rPr>
                <w:lang w:val="en-US"/>
              </w:rPr>
            </w:pPr>
            <w:r w:rsidRPr="00831A1C">
              <w:rPr>
                <w:b/>
                <w:bCs/>
                <w:lang w:val="en-US"/>
              </w:rPr>
              <w:t>Lutz-Christian Wolf</w:t>
            </w:r>
            <w:r>
              <w:rPr>
                <w:lang w:val="en-US"/>
              </w:rPr>
              <w:t xml:space="preserve"> (CUHK)</w:t>
            </w:r>
            <w:r w:rsidRPr="00B73C05">
              <w:rPr>
                <w:lang w:val="en-US"/>
              </w:rPr>
              <w:t>,</w:t>
            </w:r>
          </w:p>
          <w:p w14:paraId="67A5B3CB" w14:textId="77777777" w:rsidR="00932F26" w:rsidRPr="005304C0" w:rsidRDefault="00932F26" w:rsidP="0000730A">
            <w:pPr>
              <w:jc w:val="both"/>
              <w:rPr>
                <w:lang w:val="en-US"/>
              </w:rPr>
            </w:pPr>
            <w:r w:rsidRPr="00B73C05">
              <w:rPr>
                <w:i/>
                <w:iCs/>
                <w:lang w:val="en-US"/>
              </w:rPr>
              <w:t>Harmonizing Conflicts Rules in China’s Greater Bay Area: Desirable, Possible or Just Wishful Thinking?</w:t>
            </w:r>
          </w:p>
        </w:tc>
        <w:tc>
          <w:tcPr>
            <w:tcW w:w="2254" w:type="dxa"/>
            <w:shd w:val="clear" w:color="auto" w:fill="F2CEED" w:themeFill="accent5" w:themeFillTint="33"/>
          </w:tcPr>
          <w:p w14:paraId="5AEF6C6E" w14:textId="77777777" w:rsidR="00932F26" w:rsidRPr="0059782A" w:rsidRDefault="00932F26" w:rsidP="0000730A">
            <w:pPr>
              <w:jc w:val="both"/>
              <w:rPr>
                <w:lang w:val="en-US"/>
              </w:rPr>
            </w:pPr>
          </w:p>
        </w:tc>
      </w:tr>
      <w:tr w:rsidR="00932F26" w:rsidRPr="005304C0" w14:paraId="1639D408" w14:textId="77777777" w:rsidTr="0000730A">
        <w:tc>
          <w:tcPr>
            <w:tcW w:w="2254" w:type="dxa"/>
            <w:shd w:val="clear" w:color="auto" w:fill="FFFFCC"/>
          </w:tcPr>
          <w:p w14:paraId="0C12382F" w14:textId="77777777" w:rsidR="00932F26" w:rsidRPr="00B73C05" w:rsidRDefault="00932F26" w:rsidP="0000730A">
            <w:pPr>
              <w:jc w:val="both"/>
              <w:rPr>
                <w:lang w:val="en-US"/>
              </w:rPr>
            </w:pPr>
            <w:r w:rsidRPr="00831A1C">
              <w:rPr>
                <w:rFonts w:cs="Times New Roman"/>
                <w:b/>
                <w:bCs/>
              </w:rPr>
              <w:t>Jakub Błażej Zwierzchowski</w:t>
            </w:r>
            <w:r>
              <w:rPr>
                <w:rFonts w:cs="Times New Roman"/>
              </w:rPr>
              <w:t xml:space="preserve"> (Silesia)</w:t>
            </w:r>
            <w:r w:rsidRPr="00B73C05">
              <w:rPr>
                <w:rFonts w:cs="Times New Roman"/>
              </w:rPr>
              <w:t xml:space="preserve">, </w:t>
            </w:r>
            <w:r w:rsidRPr="00B73C05">
              <w:rPr>
                <w:rFonts w:cs="Times New Roman"/>
                <w:i/>
                <w:iCs/>
              </w:rPr>
              <w:t>Standard takers or standard makers? Chinese Multinational Enterprises environmental sustainability standards</w:t>
            </w:r>
          </w:p>
        </w:tc>
        <w:tc>
          <w:tcPr>
            <w:tcW w:w="2254" w:type="dxa"/>
            <w:gridSpan w:val="2"/>
            <w:shd w:val="clear" w:color="auto" w:fill="C1F0C7" w:themeFill="accent3" w:themeFillTint="33"/>
          </w:tcPr>
          <w:p w14:paraId="320210B5" w14:textId="77777777" w:rsidR="00932F26" w:rsidRPr="00B73C05" w:rsidRDefault="00932F26" w:rsidP="0000730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11.45-12.30 </w:t>
            </w:r>
            <w:r w:rsidRPr="00831A1C">
              <w:rPr>
                <w:b/>
                <w:bCs/>
                <w:lang w:val="en-US"/>
              </w:rPr>
              <w:t>Shiling Xiao</w:t>
            </w:r>
            <w:r>
              <w:rPr>
                <w:lang w:val="en-US"/>
              </w:rPr>
              <w:t xml:space="preserve"> (Manchester), </w:t>
            </w:r>
            <w:hyperlink r:id="rId12" w:history="1">
              <w:r w:rsidRPr="00DE0802">
                <w:rPr>
                  <w:rStyle w:val="Hyperlink"/>
                  <w:i/>
                  <w:iCs/>
                  <w:color w:val="auto"/>
                  <w:u w:val="none"/>
                </w:rPr>
                <w:t>Judicial Review in Greater China: Activism and Deference of Four Apex Court</w:t>
              </w:r>
            </w:hyperlink>
            <w:r w:rsidRPr="00DE0802">
              <w:rPr>
                <w:i/>
                <w:iCs/>
                <w:lang w:val="en-US"/>
              </w:rPr>
              <w:t>s</w:t>
            </w:r>
          </w:p>
        </w:tc>
        <w:tc>
          <w:tcPr>
            <w:tcW w:w="2254" w:type="dxa"/>
            <w:shd w:val="clear" w:color="auto" w:fill="C1E4F5" w:themeFill="accent1" w:themeFillTint="33"/>
          </w:tcPr>
          <w:p w14:paraId="1447BAFC" w14:textId="77777777" w:rsidR="00932F26" w:rsidRPr="00F6290B" w:rsidRDefault="00932F26" w:rsidP="0000730A">
            <w:pPr>
              <w:snapToGrid w:val="0"/>
              <w:jc w:val="both"/>
              <w:rPr>
                <w:rFonts w:eastAsia="SimSun" w:cs="Times New Roman"/>
                <w:i/>
                <w:iCs/>
                <w:color w:val="000000"/>
                <w:kern w:val="0"/>
                <w:lang w:val="en-US"/>
                <w14:ligatures w14:val="none"/>
              </w:rPr>
            </w:pPr>
            <w:r w:rsidRPr="00831A1C">
              <w:rPr>
                <w:rFonts w:eastAsia="SimSun" w:cs="Times New Roman"/>
                <w:b/>
                <w:bCs/>
                <w:color w:val="000000"/>
                <w:kern w:val="0"/>
                <w:lang w:val="en-US"/>
                <w14:ligatures w14:val="none"/>
              </w:rPr>
              <w:t>Qi Zhang</w:t>
            </w:r>
            <w:r w:rsidRPr="006B5826">
              <w:rPr>
                <w:rFonts w:eastAsia="SimSun" w:cs="Times New Roman"/>
                <w:color w:val="000000"/>
                <w:kern w:val="0"/>
                <w:lang w:val="en-US"/>
                <w14:ligatures w14:val="none"/>
              </w:rPr>
              <w:t xml:space="preserve"> (Maastricht), </w:t>
            </w:r>
            <w:r w:rsidRPr="006B5826">
              <w:rPr>
                <w:rFonts w:eastAsia="SimSun" w:cs="Times New Roman"/>
                <w:i/>
                <w:iCs/>
                <w:color w:val="000000"/>
                <w:kern w:val="0"/>
                <w:lang w:val="en-US"/>
                <w14:ligatures w14:val="none"/>
              </w:rPr>
              <w:t>Licensing of Music by Digital Platforms: Can Competition Law Address the Panacea of Exclusive Music Licensing? - Policy Approaches in the EU, US, and China</w:t>
            </w:r>
          </w:p>
          <w:p w14:paraId="1EDD171D" w14:textId="77777777" w:rsidR="00932F26" w:rsidRPr="005304C0" w:rsidRDefault="00932F26" w:rsidP="0000730A">
            <w:pPr>
              <w:rPr>
                <w:lang w:val="en-US"/>
              </w:rPr>
            </w:pPr>
          </w:p>
        </w:tc>
        <w:tc>
          <w:tcPr>
            <w:tcW w:w="2254" w:type="dxa"/>
            <w:shd w:val="clear" w:color="auto" w:fill="F2CEED" w:themeFill="accent5" w:themeFillTint="33"/>
          </w:tcPr>
          <w:p w14:paraId="22CC648A" w14:textId="77777777" w:rsidR="00932F26" w:rsidRPr="00B73C05" w:rsidRDefault="00932F26" w:rsidP="0000730A"/>
        </w:tc>
      </w:tr>
      <w:tr w:rsidR="00932F26" w:rsidRPr="005304C0" w14:paraId="509375FB" w14:textId="77777777" w:rsidTr="0000730A">
        <w:tc>
          <w:tcPr>
            <w:tcW w:w="2254" w:type="dxa"/>
            <w:shd w:val="clear" w:color="auto" w:fill="FFFFCC"/>
          </w:tcPr>
          <w:p w14:paraId="4387FED6" w14:textId="77777777" w:rsidR="00932F26" w:rsidRPr="00B73C05" w:rsidRDefault="00932F26" w:rsidP="0000730A">
            <w:pPr>
              <w:jc w:val="both"/>
              <w:rPr>
                <w:rFonts w:cs="Times New Roman"/>
              </w:rPr>
            </w:pPr>
            <w:proofErr w:type="spellStart"/>
            <w:r w:rsidRPr="00831A1C">
              <w:rPr>
                <w:rFonts w:cs="Times New Roman"/>
                <w:b/>
                <w:bCs/>
              </w:rPr>
              <w:t>Ranchun</w:t>
            </w:r>
            <w:proofErr w:type="spellEnd"/>
            <w:r w:rsidRPr="00831A1C">
              <w:rPr>
                <w:rFonts w:cs="Times New Roman"/>
                <w:b/>
                <w:bCs/>
              </w:rPr>
              <w:t xml:space="preserve"> Wang</w:t>
            </w:r>
            <w:r>
              <w:rPr>
                <w:rFonts w:cs="Times New Roman"/>
              </w:rPr>
              <w:t xml:space="preserve"> (Groningen)</w:t>
            </w:r>
            <w:r w:rsidRPr="00B73C05">
              <w:rPr>
                <w:rFonts w:cs="Times New Roman"/>
              </w:rPr>
              <w:t xml:space="preserve">, </w:t>
            </w:r>
            <w:r w:rsidRPr="00B73C05">
              <w:rPr>
                <w:rFonts w:cs="Times New Roman"/>
                <w:i/>
                <w:iCs/>
              </w:rPr>
              <w:t>Forging a Distinctive Path: Regulating ESG Disclosure in China</w:t>
            </w:r>
          </w:p>
          <w:p w14:paraId="53483FF7" w14:textId="77777777" w:rsidR="00932F26" w:rsidRPr="00B73C05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254" w:type="dxa"/>
            <w:gridSpan w:val="2"/>
            <w:shd w:val="clear" w:color="auto" w:fill="C1F0C7" w:themeFill="accent3" w:themeFillTint="33"/>
          </w:tcPr>
          <w:p w14:paraId="15CAD9F9" w14:textId="77777777" w:rsidR="00932F26" w:rsidRPr="00B73C05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254" w:type="dxa"/>
            <w:shd w:val="clear" w:color="auto" w:fill="C1E4F5" w:themeFill="accent1" w:themeFillTint="33"/>
          </w:tcPr>
          <w:p w14:paraId="2218E6DF" w14:textId="77777777" w:rsidR="00932F26" w:rsidRPr="00A30CCA" w:rsidRDefault="00932F26" w:rsidP="0000730A">
            <w:pPr>
              <w:jc w:val="both"/>
              <w:rPr>
                <w:rFonts w:cs="Times New Roman Regular"/>
                <w:i/>
                <w:iCs/>
              </w:rPr>
            </w:pPr>
            <w:proofErr w:type="spellStart"/>
            <w:r w:rsidRPr="00831A1C">
              <w:rPr>
                <w:rFonts w:cs="Times New Roman Regular"/>
                <w:b/>
                <w:bCs/>
                <w:lang w:val="en-US" w:eastAsia="zh-CN"/>
              </w:rPr>
              <w:t>Zijing</w:t>
            </w:r>
            <w:proofErr w:type="spellEnd"/>
            <w:r w:rsidRPr="00831A1C">
              <w:rPr>
                <w:rFonts w:cs="Times New Roman Regular"/>
                <w:b/>
                <w:bCs/>
                <w:lang w:val="en-US" w:eastAsia="zh-CN"/>
              </w:rPr>
              <w:t xml:space="preserve"> Lyu</w:t>
            </w:r>
            <w:r>
              <w:rPr>
                <w:rFonts w:cs="Times New Roman Regular"/>
                <w:lang w:val="en-US" w:eastAsia="zh-CN"/>
              </w:rPr>
              <w:t xml:space="preserve"> (Washington U St Louis)</w:t>
            </w:r>
            <w:r w:rsidRPr="00A30CCA">
              <w:rPr>
                <w:rFonts w:cs="Times New Roman Regular"/>
                <w:lang w:val="en-US" w:eastAsia="zh-CN"/>
              </w:rPr>
              <w:t>,</w:t>
            </w:r>
            <w:r w:rsidRPr="00A30CCA">
              <w:rPr>
                <w:rFonts w:eastAsiaTheme="minorEastAsia" w:cs="Times New Roman Regular"/>
                <w:lang w:val="en-US" w:eastAsia="zh-CN"/>
              </w:rPr>
              <w:t xml:space="preserve"> </w:t>
            </w:r>
            <w:r w:rsidRPr="00A30CCA">
              <w:rPr>
                <w:rFonts w:eastAsiaTheme="minorEastAsia" w:cs="Times New Roman Regular"/>
                <w:i/>
                <w:iCs/>
                <w:lang w:val="en-US" w:eastAsia="zh-CN"/>
              </w:rPr>
              <w:t xml:space="preserve">The Intersection of Public Procurement and the CISG: Exploring Opt-Out </w:t>
            </w:r>
            <w:r w:rsidRPr="00A30CCA">
              <w:rPr>
                <w:rFonts w:cs="Times New Roman Regular"/>
                <w:i/>
                <w:iCs/>
                <w:lang w:val="en-US" w:eastAsia="zh-CN"/>
              </w:rPr>
              <w:t>Situations</w:t>
            </w:r>
          </w:p>
          <w:p w14:paraId="305DC271" w14:textId="77777777" w:rsidR="00932F26" w:rsidRPr="0055615E" w:rsidRDefault="00932F26" w:rsidP="0000730A">
            <w:pPr>
              <w:rPr>
                <w:lang w:val="en-US"/>
              </w:rPr>
            </w:pPr>
          </w:p>
        </w:tc>
        <w:tc>
          <w:tcPr>
            <w:tcW w:w="2254" w:type="dxa"/>
            <w:shd w:val="clear" w:color="auto" w:fill="F2CEED" w:themeFill="accent5" w:themeFillTint="33"/>
          </w:tcPr>
          <w:p w14:paraId="17F94331" w14:textId="77777777" w:rsidR="00932F26" w:rsidRPr="00B73C05" w:rsidRDefault="00932F26" w:rsidP="0000730A">
            <w:pPr>
              <w:rPr>
                <w:lang w:val="en-US"/>
              </w:rPr>
            </w:pPr>
          </w:p>
        </w:tc>
      </w:tr>
      <w:tr w:rsidR="00932F26" w:rsidRPr="005304C0" w14:paraId="10F5CD02" w14:textId="77777777" w:rsidTr="0000730A">
        <w:tc>
          <w:tcPr>
            <w:tcW w:w="2254" w:type="dxa"/>
            <w:shd w:val="clear" w:color="auto" w:fill="FFFFCC"/>
          </w:tcPr>
          <w:p w14:paraId="44220D74" w14:textId="77777777" w:rsidR="00932F26" w:rsidRDefault="00932F26" w:rsidP="0000730A">
            <w:pPr>
              <w:pStyle w:val="Articletitle"/>
              <w:spacing w:beforeLines="0" w:before="0" w:afterLines="0" w:after="0"/>
            </w:pPr>
            <w:r w:rsidRPr="00831A1C">
              <w:rPr>
                <w:b/>
                <w:bCs/>
                <w:i w:val="0"/>
                <w:iCs w:val="0"/>
              </w:rPr>
              <w:t>Tianqi Gu</w:t>
            </w:r>
            <w:r>
              <w:rPr>
                <w:i w:val="0"/>
                <w:iCs w:val="0"/>
              </w:rPr>
              <w:t xml:space="preserve"> (Singapore Management University)</w:t>
            </w:r>
            <w:r w:rsidRPr="00C40DFC">
              <w:rPr>
                <w:i w:val="0"/>
                <w:iCs w:val="0"/>
              </w:rPr>
              <w:t>,</w:t>
            </w:r>
            <w:r>
              <w:t xml:space="preserve"> </w:t>
            </w:r>
            <w:r w:rsidRPr="00D80900">
              <w:t xml:space="preserve">Data Sovereignty versus Sustainability: </w:t>
            </w:r>
          </w:p>
          <w:p w14:paraId="696AEADD" w14:textId="77777777" w:rsidR="00932F26" w:rsidRPr="00C40DFC" w:rsidRDefault="00932F26" w:rsidP="0000730A">
            <w:pPr>
              <w:pStyle w:val="Articletitle"/>
              <w:spacing w:beforeLines="0" w:before="0" w:afterLines="0" w:after="0"/>
            </w:pPr>
            <w:r w:rsidRPr="00C40DFC">
              <w:t xml:space="preserve">Legal Tensions </w:t>
            </w:r>
            <w:r w:rsidRPr="00C40DFC">
              <w:lastRenderedPageBreak/>
              <w:t xml:space="preserve">Between China’s Data Laws and the EU Digital Product </w:t>
            </w:r>
            <w:commentRangeStart w:id="1"/>
            <w:r w:rsidRPr="00C40DFC">
              <w:t>Passport</w:t>
            </w:r>
            <w:commentRangeEnd w:id="1"/>
            <w:r>
              <w:rPr>
                <w:rStyle w:val="CommentReference"/>
                <w:rFonts w:eastAsiaTheme="minorHAnsi" w:cstheme="minorBidi"/>
                <w:i w:val="0"/>
                <w:iCs w:val="0"/>
                <w:lang w:val="en-IE" w:eastAsia="en-US"/>
                <w14:ligatures w14:val="standardContextual"/>
              </w:rPr>
              <w:commentReference w:id="1"/>
            </w:r>
          </w:p>
          <w:p w14:paraId="45C10450" w14:textId="77777777" w:rsidR="00932F26" w:rsidRPr="005304C0" w:rsidRDefault="00932F26" w:rsidP="0000730A">
            <w:pPr>
              <w:jc w:val="both"/>
              <w:rPr>
                <w:lang w:val="en-US"/>
              </w:rPr>
            </w:pPr>
          </w:p>
        </w:tc>
        <w:tc>
          <w:tcPr>
            <w:tcW w:w="2254" w:type="dxa"/>
            <w:gridSpan w:val="2"/>
            <w:shd w:val="clear" w:color="auto" w:fill="C1F0C7" w:themeFill="accent3" w:themeFillTint="33"/>
          </w:tcPr>
          <w:p w14:paraId="18CF5DB6" w14:textId="77777777" w:rsidR="00932F26" w:rsidRPr="007236B9" w:rsidRDefault="00932F26" w:rsidP="0000730A">
            <w:pPr>
              <w:jc w:val="both"/>
              <w:rPr>
                <w:i/>
                <w:iCs/>
                <w:lang w:val="en-US"/>
              </w:rPr>
            </w:pPr>
          </w:p>
        </w:tc>
        <w:tc>
          <w:tcPr>
            <w:tcW w:w="2254" w:type="dxa"/>
            <w:shd w:val="clear" w:color="auto" w:fill="C1E4F5" w:themeFill="accent1" w:themeFillTint="33"/>
          </w:tcPr>
          <w:p w14:paraId="664AD121" w14:textId="77777777" w:rsidR="00932F26" w:rsidRPr="009647E3" w:rsidRDefault="00932F26" w:rsidP="0000730A">
            <w:pPr>
              <w:snapToGrid w:val="0"/>
              <w:jc w:val="both"/>
              <w:rPr>
                <w:highlight w:val="red"/>
                <w:lang w:val="en-US"/>
              </w:rPr>
            </w:pPr>
          </w:p>
        </w:tc>
        <w:tc>
          <w:tcPr>
            <w:tcW w:w="2254" w:type="dxa"/>
            <w:shd w:val="clear" w:color="auto" w:fill="F2CEED" w:themeFill="accent5" w:themeFillTint="33"/>
          </w:tcPr>
          <w:p w14:paraId="5F45B9CD" w14:textId="77777777" w:rsidR="00932F26" w:rsidRPr="00950CE2" w:rsidRDefault="00932F26" w:rsidP="0000730A">
            <w:pPr>
              <w:jc w:val="both"/>
              <w:rPr>
                <w:rFonts w:cs="Times New Roman Regular"/>
                <w:lang w:val="en-US" w:eastAsia="zh-CN"/>
              </w:rPr>
            </w:pPr>
          </w:p>
        </w:tc>
      </w:tr>
    </w:tbl>
    <w:p w14:paraId="40C68FE8" w14:textId="77777777" w:rsidR="00932F26" w:rsidRDefault="00932F26" w:rsidP="00932F26">
      <w:pPr>
        <w:jc w:val="both"/>
        <w:rPr>
          <w:b/>
          <w:bCs/>
          <w:lang w:val="en-US"/>
        </w:rPr>
      </w:pPr>
    </w:p>
    <w:tbl>
      <w:tblPr>
        <w:tblStyle w:val="TableGrid"/>
        <w:tblW w:w="9016" w:type="dxa"/>
        <w:shd w:val="clear" w:color="auto" w:fill="E59EDC" w:themeFill="accent5" w:themeFillTint="66"/>
        <w:tblLook w:val="04A0" w:firstRow="1" w:lastRow="0" w:firstColumn="1" w:lastColumn="0" w:noHBand="0" w:noVBand="1"/>
      </w:tblPr>
      <w:tblGrid>
        <w:gridCol w:w="3005"/>
        <w:gridCol w:w="6011"/>
      </w:tblGrid>
      <w:tr w:rsidR="00932F26" w14:paraId="30486F93" w14:textId="77777777" w:rsidTr="0000730A">
        <w:tc>
          <w:tcPr>
            <w:tcW w:w="6762" w:type="dxa"/>
            <w:gridSpan w:val="2"/>
            <w:shd w:val="clear" w:color="auto" w:fill="FFC000"/>
          </w:tcPr>
          <w:p w14:paraId="1C8B8A61" w14:textId="77777777" w:rsidR="00932F26" w:rsidRDefault="00932F26" w:rsidP="0000730A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Plenary Sessions – 5</w:t>
            </w:r>
          </w:p>
        </w:tc>
      </w:tr>
      <w:tr w:rsidR="00932F26" w14:paraId="5C7D8ACC" w14:textId="77777777" w:rsidTr="0000730A">
        <w:tc>
          <w:tcPr>
            <w:tcW w:w="2254" w:type="dxa"/>
            <w:shd w:val="clear" w:color="auto" w:fill="F2CEED" w:themeFill="accent5" w:themeFillTint="33"/>
          </w:tcPr>
          <w:p w14:paraId="65ED270D" w14:textId="77777777" w:rsidR="00932F26" w:rsidRDefault="00932F26" w:rsidP="0000730A">
            <w:pPr>
              <w:tabs>
                <w:tab w:val="left" w:pos="1320"/>
              </w:tabs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12.30-12.45</w:t>
            </w:r>
          </w:p>
        </w:tc>
        <w:tc>
          <w:tcPr>
            <w:tcW w:w="4508" w:type="dxa"/>
            <w:shd w:val="clear" w:color="auto" w:fill="F2CEED" w:themeFill="accent5" w:themeFillTint="33"/>
          </w:tcPr>
          <w:p w14:paraId="560016F5" w14:textId="77777777" w:rsidR="00932F26" w:rsidRPr="001B7D06" w:rsidRDefault="00932F26" w:rsidP="0000730A">
            <w:pPr>
              <w:jc w:val="both"/>
              <w:rPr>
                <w:lang w:val="en-US"/>
              </w:rPr>
            </w:pPr>
            <w:r w:rsidRPr="001B7D06">
              <w:rPr>
                <w:lang w:val="en-US"/>
              </w:rPr>
              <w:t>Closing Remarks; Venue WGB G05</w:t>
            </w:r>
          </w:p>
        </w:tc>
      </w:tr>
    </w:tbl>
    <w:p w14:paraId="57428D20" w14:textId="77777777" w:rsidR="00932F26" w:rsidRDefault="00932F26" w:rsidP="00932F26">
      <w:pPr>
        <w:jc w:val="both"/>
        <w:rPr>
          <w:b/>
          <w:bCs/>
          <w:lang w:val="en-US"/>
        </w:rPr>
      </w:pPr>
    </w:p>
    <w:tbl>
      <w:tblPr>
        <w:tblStyle w:val="TableGrid"/>
        <w:tblW w:w="8926" w:type="dxa"/>
        <w:shd w:val="clear" w:color="auto" w:fill="C1F0C7" w:themeFill="accent3" w:themeFillTint="33"/>
        <w:tblLook w:val="04A0" w:firstRow="1" w:lastRow="0" w:firstColumn="1" w:lastColumn="0" w:noHBand="0" w:noVBand="1"/>
      </w:tblPr>
      <w:tblGrid>
        <w:gridCol w:w="2972"/>
        <w:gridCol w:w="5954"/>
      </w:tblGrid>
      <w:tr w:rsidR="00932F26" w14:paraId="4861671E" w14:textId="77777777" w:rsidTr="0000730A">
        <w:tc>
          <w:tcPr>
            <w:tcW w:w="2972" w:type="dxa"/>
            <w:shd w:val="clear" w:color="auto" w:fill="C1F0C7" w:themeFill="accent3" w:themeFillTint="33"/>
          </w:tcPr>
          <w:p w14:paraId="2F2CD660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12.45-13.45</w:t>
            </w:r>
          </w:p>
        </w:tc>
        <w:tc>
          <w:tcPr>
            <w:tcW w:w="5954" w:type="dxa"/>
            <w:shd w:val="clear" w:color="auto" w:fill="C1F0C7" w:themeFill="accent3" w:themeFillTint="33"/>
          </w:tcPr>
          <w:p w14:paraId="6628DADE" w14:textId="77777777" w:rsidR="00932F26" w:rsidRDefault="00932F26" w:rsidP="0000730A">
            <w:pPr>
              <w:jc w:val="both"/>
              <w:rPr>
                <w:b/>
                <w:bCs/>
                <w:lang w:val="en-US"/>
              </w:rPr>
            </w:pPr>
            <w:proofErr w:type="gramStart"/>
            <w:r>
              <w:rPr>
                <w:b/>
                <w:bCs/>
                <w:lang w:val="en-US"/>
              </w:rPr>
              <w:t>Conference Lunch;</w:t>
            </w:r>
            <w:proofErr w:type="gramEnd"/>
            <w:r>
              <w:rPr>
                <w:b/>
                <w:bCs/>
                <w:lang w:val="en-US"/>
              </w:rPr>
              <w:t xml:space="preserve"> Venue: WGB Atrium</w:t>
            </w:r>
          </w:p>
        </w:tc>
      </w:tr>
    </w:tbl>
    <w:p w14:paraId="5BBDB606" w14:textId="77777777" w:rsidR="00932F26" w:rsidRDefault="00932F26" w:rsidP="00932F26">
      <w:pPr>
        <w:jc w:val="both"/>
        <w:rPr>
          <w:b/>
          <w:bCs/>
          <w:lang w:val="en-US"/>
        </w:rPr>
      </w:pPr>
    </w:p>
    <w:p w14:paraId="17FCF300" w14:textId="77777777" w:rsidR="00932F26" w:rsidRDefault="00932F26" w:rsidP="00932F26">
      <w:pPr>
        <w:jc w:val="both"/>
        <w:rPr>
          <w:b/>
          <w:bCs/>
          <w:lang w:val="en-US"/>
        </w:rPr>
      </w:pPr>
    </w:p>
    <w:p w14:paraId="5E031347" w14:textId="77777777" w:rsidR="00932F26" w:rsidRDefault="00932F26" w:rsidP="00932F26">
      <w:pPr>
        <w:jc w:val="both"/>
        <w:rPr>
          <w:b/>
          <w:bCs/>
          <w:lang w:val="en-US"/>
        </w:rPr>
      </w:pPr>
    </w:p>
    <w:p w14:paraId="37076130" w14:textId="77777777" w:rsidR="00932F26" w:rsidRDefault="00932F26" w:rsidP="00932F26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31283279" w14:textId="77777777" w:rsidR="00932F26" w:rsidRPr="004773A0" w:rsidRDefault="00932F26" w:rsidP="00932F2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773A0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List of Panel Chairs – ECLS 2025</w:t>
      </w:r>
    </w:p>
    <w:p w14:paraId="6E252319" w14:textId="77777777" w:rsidR="00932F26" w:rsidRDefault="00932F26" w:rsidP="00932F26">
      <w:pPr>
        <w:jc w:val="both"/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3"/>
        <w:gridCol w:w="2803"/>
        <w:gridCol w:w="3390"/>
      </w:tblGrid>
      <w:tr w:rsidR="00932F26" w:rsidRPr="004773A0" w14:paraId="2C4BC8E5" w14:textId="77777777" w:rsidTr="0000730A">
        <w:tc>
          <w:tcPr>
            <w:tcW w:w="2823" w:type="dxa"/>
            <w:shd w:val="clear" w:color="auto" w:fill="FAE2D5" w:themeFill="accent2" w:themeFillTint="33"/>
          </w:tcPr>
          <w:p w14:paraId="21C05970" w14:textId="77777777" w:rsidR="00932F26" w:rsidRPr="004773A0" w:rsidRDefault="00932F26" w:rsidP="000073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Name</w:t>
            </w:r>
          </w:p>
        </w:tc>
        <w:tc>
          <w:tcPr>
            <w:tcW w:w="2803" w:type="dxa"/>
            <w:shd w:val="clear" w:color="auto" w:fill="CAEDFB" w:themeFill="accent4" w:themeFillTint="33"/>
          </w:tcPr>
          <w:p w14:paraId="6B33F221" w14:textId="77777777" w:rsidR="00932F26" w:rsidRPr="004773A0" w:rsidRDefault="00932F26" w:rsidP="000073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Affiliation</w:t>
            </w:r>
          </w:p>
        </w:tc>
        <w:tc>
          <w:tcPr>
            <w:tcW w:w="3390" w:type="dxa"/>
            <w:shd w:val="clear" w:color="auto" w:fill="D9F2D0" w:themeFill="accent6" w:themeFillTint="33"/>
          </w:tcPr>
          <w:p w14:paraId="42DCD107" w14:textId="77777777" w:rsidR="00932F26" w:rsidRPr="004773A0" w:rsidRDefault="00932F26" w:rsidP="000073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Email</w:t>
            </w:r>
          </w:p>
        </w:tc>
      </w:tr>
      <w:tr w:rsidR="00932F26" w:rsidRPr="004773A0" w14:paraId="799567EA" w14:textId="77777777" w:rsidTr="0000730A">
        <w:tc>
          <w:tcPr>
            <w:tcW w:w="2823" w:type="dxa"/>
            <w:shd w:val="clear" w:color="auto" w:fill="FAE2D5" w:themeFill="accent2" w:themeFillTint="33"/>
          </w:tcPr>
          <w:p w14:paraId="7266BA60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eastAsia="Times New Roman" w:hAnsi="Times New Roman" w:cs="Times New Roman"/>
                <w:sz w:val="24"/>
                <w:szCs w:val="24"/>
              </w:rPr>
              <w:t>Björn Ahl</w:t>
            </w:r>
          </w:p>
        </w:tc>
        <w:tc>
          <w:tcPr>
            <w:tcW w:w="2803" w:type="dxa"/>
            <w:shd w:val="clear" w:color="auto" w:fill="CAEDFB" w:themeFill="accent4" w:themeFillTint="33"/>
          </w:tcPr>
          <w:p w14:paraId="6A08F620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Cologne University</w:t>
            </w:r>
          </w:p>
        </w:tc>
        <w:tc>
          <w:tcPr>
            <w:tcW w:w="3390" w:type="dxa"/>
            <w:shd w:val="clear" w:color="auto" w:fill="D9F2D0" w:themeFill="accent6" w:themeFillTint="33"/>
          </w:tcPr>
          <w:p w14:paraId="74D71033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bjoern.ahl@uni-koeln.de</w:t>
            </w:r>
          </w:p>
        </w:tc>
      </w:tr>
      <w:tr w:rsidR="00932F26" w:rsidRPr="004773A0" w14:paraId="03094608" w14:textId="77777777" w:rsidTr="0000730A">
        <w:tc>
          <w:tcPr>
            <w:tcW w:w="2823" w:type="dxa"/>
            <w:shd w:val="clear" w:color="auto" w:fill="FAE2D5" w:themeFill="accent2" w:themeFillTint="33"/>
          </w:tcPr>
          <w:p w14:paraId="73C071B8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Femi Amao</w:t>
            </w:r>
          </w:p>
        </w:tc>
        <w:tc>
          <w:tcPr>
            <w:tcW w:w="2803" w:type="dxa"/>
            <w:shd w:val="clear" w:color="auto" w:fill="CAEDFB" w:themeFill="accent4" w:themeFillTint="33"/>
          </w:tcPr>
          <w:p w14:paraId="38D78778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University College Cork</w:t>
            </w:r>
          </w:p>
        </w:tc>
        <w:tc>
          <w:tcPr>
            <w:tcW w:w="3390" w:type="dxa"/>
            <w:shd w:val="clear" w:color="auto" w:fill="D9F2D0" w:themeFill="accent6" w:themeFillTint="33"/>
          </w:tcPr>
          <w:p w14:paraId="3F74E886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FAmao@ucc.ie</w:t>
            </w:r>
          </w:p>
        </w:tc>
      </w:tr>
      <w:tr w:rsidR="00932F26" w:rsidRPr="004773A0" w14:paraId="3A69F21C" w14:textId="77777777" w:rsidTr="0000730A">
        <w:tc>
          <w:tcPr>
            <w:tcW w:w="2823" w:type="dxa"/>
            <w:shd w:val="clear" w:color="auto" w:fill="FAE2D5" w:themeFill="accent2" w:themeFillTint="33"/>
          </w:tcPr>
          <w:p w14:paraId="15D06338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Sarah Biddulph</w:t>
            </w:r>
          </w:p>
        </w:tc>
        <w:tc>
          <w:tcPr>
            <w:tcW w:w="2803" w:type="dxa"/>
            <w:shd w:val="clear" w:color="auto" w:fill="CAEDFB" w:themeFill="accent4" w:themeFillTint="33"/>
          </w:tcPr>
          <w:p w14:paraId="767B2BAB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Melbourne University</w:t>
            </w:r>
          </w:p>
        </w:tc>
        <w:tc>
          <w:tcPr>
            <w:tcW w:w="3390" w:type="dxa"/>
            <w:shd w:val="clear" w:color="auto" w:fill="D9F2D0" w:themeFill="accent6" w:themeFillTint="33"/>
          </w:tcPr>
          <w:p w14:paraId="6E47252C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s.biddulph@unimelb.edu.au</w:t>
            </w:r>
          </w:p>
        </w:tc>
      </w:tr>
      <w:tr w:rsidR="00932F26" w:rsidRPr="004773A0" w14:paraId="42615170" w14:textId="77777777" w:rsidTr="0000730A">
        <w:tc>
          <w:tcPr>
            <w:tcW w:w="2823" w:type="dxa"/>
            <w:shd w:val="clear" w:color="auto" w:fill="FAE2D5" w:themeFill="accent2" w:themeFillTint="33"/>
          </w:tcPr>
          <w:p w14:paraId="0D79F005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Georg Gesk</w:t>
            </w:r>
          </w:p>
        </w:tc>
        <w:tc>
          <w:tcPr>
            <w:tcW w:w="2803" w:type="dxa"/>
            <w:shd w:val="clear" w:color="auto" w:fill="CAEDFB" w:themeFill="accent4" w:themeFillTint="33"/>
          </w:tcPr>
          <w:p w14:paraId="19F9AD1C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Osnabruck University</w:t>
            </w:r>
          </w:p>
        </w:tc>
        <w:tc>
          <w:tcPr>
            <w:tcW w:w="3390" w:type="dxa"/>
            <w:shd w:val="clear" w:color="auto" w:fill="D9F2D0" w:themeFill="accent6" w:themeFillTint="33"/>
          </w:tcPr>
          <w:p w14:paraId="1A72D4FB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georg.gesk@uos.de</w:t>
            </w:r>
          </w:p>
        </w:tc>
      </w:tr>
      <w:tr w:rsidR="00932F26" w:rsidRPr="004773A0" w14:paraId="1F763ECE" w14:textId="77777777" w:rsidTr="0000730A">
        <w:tc>
          <w:tcPr>
            <w:tcW w:w="2823" w:type="dxa"/>
            <w:shd w:val="clear" w:color="auto" w:fill="FAE2D5" w:themeFill="accent2" w:themeFillTint="33"/>
          </w:tcPr>
          <w:p w14:paraId="2A7E0EA1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</w:rPr>
              <w:t xml:space="preserve">Magdalena </w:t>
            </w:r>
            <w:proofErr w:type="spellStart"/>
            <w:r w:rsidRPr="004773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Łągiewska</w:t>
            </w:r>
            <w:proofErr w:type="spellEnd"/>
            <w:r w:rsidRPr="004773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3" w:type="dxa"/>
            <w:shd w:val="clear" w:color="auto" w:fill="CAEDFB" w:themeFill="accent4" w:themeFillTint="33"/>
          </w:tcPr>
          <w:p w14:paraId="41040144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773A0">
              <w:rPr>
                <w:rFonts w:ascii="Times New Roman" w:hAnsi="Times New Roman" w:cs="Times New Roman"/>
                <w:sz w:val="24"/>
                <w:szCs w:val="24"/>
              </w:rPr>
              <w:t>Gdańsk</w:t>
            </w:r>
            <w:proofErr w:type="spellEnd"/>
            <w:r w:rsidRPr="004773A0">
              <w:rPr>
                <w:rFonts w:ascii="Times New Roman" w:hAnsi="Times New Roman" w:cs="Times New Roman"/>
                <w:sz w:val="24"/>
                <w:szCs w:val="24"/>
              </w:rPr>
              <w:t xml:space="preserve"> University</w:t>
            </w:r>
          </w:p>
        </w:tc>
        <w:tc>
          <w:tcPr>
            <w:tcW w:w="3390" w:type="dxa"/>
            <w:shd w:val="clear" w:color="auto" w:fill="D9F2D0" w:themeFill="accent6" w:themeFillTint="33"/>
          </w:tcPr>
          <w:p w14:paraId="51B1722E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35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magdalena.lagiewska@ug.edu.pl</w:t>
            </w:r>
          </w:p>
        </w:tc>
      </w:tr>
      <w:tr w:rsidR="00932F26" w:rsidRPr="004773A0" w14:paraId="1AD60168" w14:textId="77777777" w:rsidTr="0000730A">
        <w:tc>
          <w:tcPr>
            <w:tcW w:w="2823" w:type="dxa"/>
            <w:shd w:val="clear" w:color="auto" w:fill="FAE2D5" w:themeFill="accent2" w:themeFillTint="33"/>
          </w:tcPr>
          <w:p w14:paraId="1654347D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Benjamin Liebman</w:t>
            </w:r>
          </w:p>
        </w:tc>
        <w:tc>
          <w:tcPr>
            <w:tcW w:w="2803" w:type="dxa"/>
            <w:shd w:val="clear" w:color="auto" w:fill="CAEDFB" w:themeFill="accent4" w:themeFillTint="33"/>
          </w:tcPr>
          <w:p w14:paraId="376E561C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Columbia University</w:t>
            </w:r>
          </w:p>
        </w:tc>
        <w:tc>
          <w:tcPr>
            <w:tcW w:w="3390" w:type="dxa"/>
            <w:shd w:val="clear" w:color="auto" w:fill="D9F2D0" w:themeFill="accent6" w:themeFillTint="33"/>
          </w:tcPr>
          <w:p w14:paraId="1EEA3A94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52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bl2075@columbia.edu</w:t>
            </w:r>
          </w:p>
        </w:tc>
      </w:tr>
      <w:tr w:rsidR="00932F26" w:rsidRPr="004773A0" w14:paraId="595CD721" w14:textId="77777777" w:rsidTr="0000730A">
        <w:tc>
          <w:tcPr>
            <w:tcW w:w="2823" w:type="dxa"/>
            <w:shd w:val="clear" w:color="auto" w:fill="FAE2D5" w:themeFill="accent2" w:themeFillTint="33"/>
          </w:tcPr>
          <w:p w14:paraId="1F00AAC1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Bing Ling</w:t>
            </w:r>
          </w:p>
        </w:tc>
        <w:tc>
          <w:tcPr>
            <w:tcW w:w="2803" w:type="dxa"/>
            <w:shd w:val="clear" w:color="auto" w:fill="CAEDFB" w:themeFill="accent4" w:themeFillTint="33"/>
          </w:tcPr>
          <w:p w14:paraId="77A37BE3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University of Sydney</w:t>
            </w:r>
          </w:p>
        </w:tc>
        <w:tc>
          <w:tcPr>
            <w:tcW w:w="3390" w:type="dxa"/>
            <w:shd w:val="clear" w:color="auto" w:fill="D9F2D0" w:themeFill="accent6" w:themeFillTint="33"/>
          </w:tcPr>
          <w:p w14:paraId="55D4A222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15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bing.ling@sydney.edu.au</w:t>
            </w:r>
          </w:p>
        </w:tc>
      </w:tr>
      <w:tr w:rsidR="00932F26" w:rsidRPr="004773A0" w14:paraId="69998D93" w14:textId="77777777" w:rsidTr="0000730A">
        <w:tc>
          <w:tcPr>
            <w:tcW w:w="2823" w:type="dxa"/>
            <w:shd w:val="clear" w:color="auto" w:fill="FAE2D5" w:themeFill="accent2" w:themeFillTint="33"/>
          </w:tcPr>
          <w:p w14:paraId="59B5F297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Jonathan McCarthy</w:t>
            </w:r>
          </w:p>
        </w:tc>
        <w:tc>
          <w:tcPr>
            <w:tcW w:w="2803" w:type="dxa"/>
            <w:shd w:val="clear" w:color="auto" w:fill="CAEDFB" w:themeFill="accent4" w:themeFillTint="33"/>
          </w:tcPr>
          <w:p w14:paraId="34287062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University College Cork</w:t>
            </w:r>
          </w:p>
        </w:tc>
        <w:tc>
          <w:tcPr>
            <w:tcW w:w="3390" w:type="dxa"/>
            <w:shd w:val="clear" w:color="auto" w:fill="D9F2D0" w:themeFill="accent6" w:themeFillTint="33"/>
          </w:tcPr>
          <w:p w14:paraId="0E6C3E2A" w14:textId="77777777" w:rsidR="00932F26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jonathan.mccarthy@ucc.ie</w:t>
            </w:r>
          </w:p>
        </w:tc>
      </w:tr>
      <w:tr w:rsidR="00932F26" w:rsidRPr="004773A0" w14:paraId="3EB495B9" w14:textId="77777777" w:rsidTr="0000730A">
        <w:tc>
          <w:tcPr>
            <w:tcW w:w="2823" w:type="dxa"/>
            <w:shd w:val="clear" w:color="auto" w:fill="FAE2D5" w:themeFill="accent2" w:themeFillTint="33"/>
          </w:tcPr>
          <w:p w14:paraId="42D922B5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Owen McIntyre</w:t>
            </w:r>
          </w:p>
        </w:tc>
        <w:tc>
          <w:tcPr>
            <w:tcW w:w="2803" w:type="dxa"/>
            <w:shd w:val="clear" w:color="auto" w:fill="CAEDFB" w:themeFill="accent4" w:themeFillTint="33"/>
          </w:tcPr>
          <w:p w14:paraId="1F155F95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University College Cork</w:t>
            </w:r>
          </w:p>
        </w:tc>
        <w:tc>
          <w:tcPr>
            <w:tcW w:w="3390" w:type="dxa"/>
            <w:shd w:val="clear" w:color="auto" w:fill="D9F2D0" w:themeFill="accent6" w:themeFillTint="33"/>
          </w:tcPr>
          <w:p w14:paraId="1200AB34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o.mcintyre@ucc.ie</w:t>
            </w:r>
          </w:p>
        </w:tc>
      </w:tr>
      <w:tr w:rsidR="00932F26" w:rsidRPr="004773A0" w14:paraId="03C3CACE" w14:textId="77777777" w:rsidTr="0000730A">
        <w:tc>
          <w:tcPr>
            <w:tcW w:w="2823" w:type="dxa"/>
            <w:shd w:val="clear" w:color="auto" w:fill="FAE2D5" w:themeFill="accent2" w:themeFillTint="33"/>
          </w:tcPr>
          <w:p w14:paraId="30E0BE03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Patrick O’Callaghan</w:t>
            </w:r>
          </w:p>
        </w:tc>
        <w:tc>
          <w:tcPr>
            <w:tcW w:w="2803" w:type="dxa"/>
            <w:shd w:val="clear" w:color="auto" w:fill="CAEDFB" w:themeFill="accent4" w:themeFillTint="33"/>
          </w:tcPr>
          <w:p w14:paraId="38E650D5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University College Cork</w:t>
            </w:r>
          </w:p>
        </w:tc>
        <w:tc>
          <w:tcPr>
            <w:tcW w:w="3390" w:type="dxa"/>
            <w:shd w:val="clear" w:color="auto" w:fill="D9F2D0" w:themeFill="accent6" w:themeFillTint="33"/>
          </w:tcPr>
          <w:p w14:paraId="76B7C9C0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patrick.ocallaghan@ucc.ie</w:t>
            </w:r>
          </w:p>
        </w:tc>
      </w:tr>
      <w:tr w:rsidR="00932F26" w:rsidRPr="004773A0" w14:paraId="285FCD5E" w14:textId="77777777" w:rsidTr="0000730A">
        <w:tc>
          <w:tcPr>
            <w:tcW w:w="2823" w:type="dxa"/>
            <w:shd w:val="clear" w:color="auto" w:fill="FAE2D5" w:themeFill="accent2" w:themeFillTint="33"/>
          </w:tcPr>
          <w:p w14:paraId="094804A6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Catherine O’Sullivan</w:t>
            </w:r>
          </w:p>
        </w:tc>
        <w:tc>
          <w:tcPr>
            <w:tcW w:w="2803" w:type="dxa"/>
            <w:shd w:val="clear" w:color="auto" w:fill="CAEDFB" w:themeFill="accent4" w:themeFillTint="33"/>
          </w:tcPr>
          <w:p w14:paraId="2AE7168B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University College Cork</w:t>
            </w:r>
          </w:p>
        </w:tc>
        <w:tc>
          <w:tcPr>
            <w:tcW w:w="3390" w:type="dxa"/>
            <w:shd w:val="clear" w:color="auto" w:fill="D9F2D0" w:themeFill="accent6" w:themeFillTint="33"/>
          </w:tcPr>
          <w:p w14:paraId="7E589BD9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catherine.osullivan@ucc.ie</w:t>
            </w:r>
          </w:p>
        </w:tc>
      </w:tr>
      <w:tr w:rsidR="00932F26" w:rsidRPr="004773A0" w14:paraId="3B33895A" w14:textId="77777777" w:rsidTr="0000730A">
        <w:tc>
          <w:tcPr>
            <w:tcW w:w="2823" w:type="dxa"/>
            <w:shd w:val="clear" w:color="auto" w:fill="FAE2D5" w:themeFill="accent2" w:themeFillTint="33"/>
          </w:tcPr>
          <w:p w14:paraId="7E565A99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 Pils</w:t>
            </w:r>
          </w:p>
        </w:tc>
        <w:tc>
          <w:tcPr>
            <w:tcW w:w="2803" w:type="dxa"/>
            <w:shd w:val="clear" w:color="auto" w:fill="CAEDFB" w:themeFill="accent4" w:themeFillTint="33"/>
          </w:tcPr>
          <w:p w14:paraId="51DE9C69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FAU, Erlangen</w:t>
            </w:r>
          </w:p>
        </w:tc>
        <w:tc>
          <w:tcPr>
            <w:tcW w:w="3390" w:type="dxa"/>
            <w:shd w:val="clear" w:color="auto" w:fill="D9F2D0" w:themeFill="accent6" w:themeFillTint="33"/>
          </w:tcPr>
          <w:p w14:paraId="642359A9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53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eva.m.pils@fau.de</w:t>
            </w:r>
          </w:p>
        </w:tc>
      </w:tr>
      <w:tr w:rsidR="00932F26" w:rsidRPr="004773A0" w14:paraId="29F7B1BD" w14:textId="77777777" w:rsidTr="0000730A">
        <w:tc>
          <w:tcPr>
            <w:tcW w:w="2823" w:type="dxa"/>
            <w:shd w:val="clear" w:color="auto" w:fill="FAE2D5" w:themeFill="accent2" w:themeFillTint="33"/>
          </w:tcPr>
          <w:p w14:paraId="43291D2F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Mark Poustie</w:t>
            </w:r>
          </w:p>
        </w:tc>
        <w:tc>
          <w:tcPr>
            <w:tcW w:w="2803" w:type="dxa"/>
            <w:shd w:val="clear" w:color="auto" w:fill="CAEDFB" w:themeFill="accent4" w:themeFillTint="33"/>
          </w:tcPr>
          <w:p w14:paraId="1B516599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University College Cork</w:t>
            </w:r>
          </w:p>
        </w:tc>
        <w:tc>
          <w:tcPr>
            <w:tcW w:w="3390" w:type="dxa"/>
            <w:shd w:val="clear" w:color="auto" w:fill="D9F2D0" w:themeFill="accent6" w:themeFillTint="33"/>
          </w:tcPr>
          <w:p w14:paraId="1CB36A0A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mark.poustie@ucc.ie</w:t>
            </w:r>
          </w:p>
        </w:tc>
      </w:tr>
      <w:tr w:rsidR="00932F26" w:rsidRPr="004773A0" w14:paraId="34A79307" w14:textId="77777777" w:rsidTr="0000730A">
        <w:tc>
          <w:tcPr>
            <w:tcW w:w="2823" w:type="dxa"/>
            <w:shd w:val="clear" w:color="auto" w:fill="FAE2D5" w:themeFill="accent2" w:themeFillTint="33"/>
          </w:tcPr>
          <w:p w14:paraId="1E6A6AAA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Monika Prusinowska</w:t>
            </w:r>
          </w:p>
        </w:tc>
        <w:tc>
          <w:tcPr>
            <w:tcW w:w="2803" w:type="dxa"/>
            <w:shd w:val="clear" w:color="auto" w:fill="CAEDFB" w:themeFill="accent4" w:themeFillTint="33"/>
          </w:tcPr>
          <w:p w14:paraId="738ACEC7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University of </w:t>
            </w: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Barcelona</w:t>
            </w:r>
          </w:p>
        </w:tc>
        <w:tc>
          <w:tcPr>
            <w:tcW w:w="3390" w:type="dxa"/>
            <w:shd w:val="clear" w:color="auto" w:fill="D9F2D0" w:themeFill="accent6" w:themeFillTint="33"/>
          </w:tcPr>
          <w:p w14:paraId="2F2B8C06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63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monika.prusinowska@ub.edu</w:t>
            </w:r>
          </w:p>
        </w:tc>
      </w:tr>
      <w:tr w:rsidR="00932F26" w:rsidRPr="004773A0" w14:paraId="6CABBD7F" w14:textId="77777777" w:rsidTr="0000730A">
        <w:tc>
          <w:tcPr>
            <w:tcW w:w="2823" w:type="dxa"/>
            <w:shd w:val="clear" w:color="auto" w:fill="FAE2D5" w:themeFill="accent2" w:themeFillTint="33"/>
          </w:tcPr>
          <w:p w14:paraId="1BC04D03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Philipp Renninger</w:t>
            </w:r>
          </w:p>
        </w:tc>
        <w:tc>
          <w:tcPr>
            <w:tcW w:w="2803" w:type="dxa"/>
            <w:shd w:val="clear" w:color="auto" w:fill="CAEDFB" w:themeFill="accent4" w:themeFillTint="33"/>
          </w:tcPr>
          <w:p w14:paraId="3B571AEC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Seattle University</w:t>
            </w:r>
          </w:p>
        </w:tc>
        <w:tc>
          <w:tcPr>
            <w:tcW w:w="3390" w:type="dxa"/>
            <w:shd w:val="clear" w:color="auto" w:fill="D9F2D0" w:themeFill="accent6" w:themeFillTint="33"/>
          </w:tcPr>
          <w:p w14:paraId="17B0975E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9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philipp.renninger@yahoo.com</w:t>
            </w:r>
          </w:p>
        </w:tc>
      </w:tr>
      <w:tr w:rsidR="00932F26" w:rsidRPr="004773A0" w14:paraId="40D6379C" w14:textId="77777777" w:rsidTr="0000730A">
        <w:tc>
          <w:tcPr>
            <w:tcW w:w="2823" w:type="dxa"/>
            <w:shd w:val="clear" w:color="auto" w:fill="FAE2D5" w:themeFill="accent2" w:themeFillTint="33"/>
          </w:tcPr>
          <w:p w14:paraId="1391B4DD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Ewan Smith</w:t>
            </w:r>
          </w:p>
        </w:tc>
        <w:tc>
          <w:tcPr>
            <w:tcW w:w="2803" w:type="dxa"/>
            <w:shd w:val="clear" w:color="auto" w:fill="CAEDFB" w:themeFill="accent4" w:themeFillTint="33"/>
          </w:tcPr>
          <w:p w14:paraId="57D44259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University College London</w:t>
            </w:r>
          </w:p>
        </w:tc>
        <w:tc>
          <w:tcPr>
            <w:tcW w:w="3390" w:type="dxa"/>
            <w:shd w:val="clear" w:color="auto" w:fill="D9F2D0" w:themeFill="accent6" w:themeFillTint="33"/>
          </w:tcPr>
          <w:p w14:paraId="050235CA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C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ewan.smith@ucl.ac.uk</w:t>
            </w:r>
          </w:p>
        </w:tc>
      </w:tr>
      <w:tr w:rsidR="00932F26" w:rsidRPr="004773A0" w14:paraId="432AB22F" w14:textId="77777777" w:rsidTr="0000730A">
        <w:tc>
          <w:tcPr>
            <w:tcW w:w="2823" w:type="dxa"/>
            <w:shd w:val="clear" w:color="auto" w:fill="FAE2D5" w:themeFill="accent2" w:themeFillTint="33"/>
          </w:tcPr>
          <w:p w14:paraId="75204278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Daniel Sprick</w:t>
            </w:r>
          </w:p>
        </w:tc>
        <w:tc>
          <w:tcPr>
            <w:tcW w:w="2803" w:type="dxa"/>
            <w:shd w:val="clear" w:color="auto" w:fill="CAEDFB" w:themeFill="accent4" w:themeFillTint="33"/>
          </w:tcPr>
          <w:p w14:paraId="71A2FDE3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Cologne University</w:t>
            </w:r>
          </w:p>
        </w:tc>
        <w:tc>
          <w:tcPr>
            <w:tcW w:w="3390" w:type="dxa"/>
            <w:shd w:val="clear" w:color="auto" w:fill="D9F2D0" w:themeFill="accent6" w:themeFillTint="33"/>
          </w:tcPr>
          <w:p w14:paraId="14F2D6E4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3A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dsprick@uni-koeln.de</w:t>
            </w:r>
          </w:p>
        </w:tc>
      </w:tr>
      <w:tr w:rsidR="00932F26" w:rsidRPr="004773A0" w14:paraId="2B36F420" w14:textId="77777777" w:rsidTr="0000730A">
        <w:tc>
          <w:tcPr>
            <w:tcW w:w="2823" w:type="dxa"/>
            <w:shd w:val="clear" w:color="auto" w:fill="FAE2D5" w:themeFill="accent2" w:themeFillTint="33"/>
          </w:tcPr>
          <w:p w14:paraId="5802883E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Lutz-Christian Wolff</w:t>
            </w:r>
          </w:p>
        </w:tc>
        <w:tc>
          <w:tcPr>
            <w:tcW w:w="2803" w:type="dxa"/>
            <w:shd w:val="clear" w:color="auto" w:fill="CAEDFB" w:themeFill="accent4" w:themeFillTint="33"/>
          </w:tcPr>
          <w:p w14:paraId="7431A430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Chinese University of Hong Kong</w:t>
            </w:r>
          </w:p>
        </w:tc>
        <w:tc>
          <w:tcPr>
            <w:tcW w:w="3390" w:type="dxa"/>
            <w:shd w:val="clear" w:color="auto" w:fill="D9F2D0" w:themeFill="accent6" w:themeFillTint="33"/>
          </w:tcPr>
          <w:p w14:paraId="2F74B455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wolff@cuhk.edu.hk</w:t>
            </w:r>
          </w:p>
        </w:tc>
      </w:tr>
      <w:tr w:rsidR="00932F26" w:rsidRPr="004773A0" w14:paraId="32CFDE51" w14:textId="77777777" w:rsidTr="0000730A">
        <w:tc>
          <w:tcPr>
            <w:tcW w:w="2823" w:type="dxa"/>
            <w:shd w:val="clear" w:color="auto" w:fill="FAE2D5" w:themeFill="accent2" w:themeFillTint="33"/>
          </w:tcPr>
          <w:p w14:paraId="764041E5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Chao Xi</w:t>
            </w:r>
          </w:p>
        </w:tc>
        <w:tc>
          <w:tcPr>
            <w:tcW w:w="2803" w:type="dxa"/>
            <w:shd w:val="clear" w:color="auto" w:fill="CAEDFB" w:themeFill="accent4" w:themeFillTint="33"/>
          </w:tcPr>
          <w:p w14:paraId="1A2CD8F8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Chinese University of Hong Kong</w:t>
            </w:r>
          </w:p>
        </w:tc>
        <w:tc>
          <w:tcPr>
            <w:tcW w:w="3390" w:type="dxa"/>
            <w:shd w:val="clear" w:color="auto" w:fill="D9F2D0" w:themeFill="accent6" w:themeFillTint="33"/>
          </w:tcPr>
          <w:p w14:paraId="458C4F6D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chaoxi@cuhk.edu.hk</w:t>
            </w:r>
          </w:p>
        </w:tc>
      </w:tr>
      <w:tr w:rsidR="00932F26" w:rsidRPr="004773A0" w14:paraId="599EB695" w14:textId="77777777" w:rsidTr="0000730A">
        <w:tc>
          <w:tcPr>
            <w:tcW w:w="2823" w:type="dxa"/>
            <w:shd w:val="clear" w:color="auto" w:fill="FAE2D5" w:themeFill="accent2" w:themeFillTint="33"/>
          </w:tcPr>
          <w:p w14:paraId="6B909B78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Michelle Zang</w:t>
            </w:r>
          </w:p>
        </w:tc>
        <w:tc>
          <w:tcPr>
            <w:tcW w:w="2803" w:type="dxa"/>
            <w:shd w:val="clear" w:color="auto" w:fill="CAEDFB" w:themeFill="accent4" w:themeFillTint="33"/>
          </w:tcPr>
          <w:p w14:paraId="25A946D4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Victoria University Wellington</w:t>
            </w:r>
          </w:p>
        </w:tc>
        <w:tc>
          <w:tcPr>
            <w:tcW w:w="3390" w:type="dxa"/>
            <w:shd w:val="clear" w:color="auto" w:fill="D9F2D0" w:themeFill="accent6" w:themeFillTint="33"/>
          </w:tcPr>
          <w:p w14:paraId="6A0EECC8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75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michelle.zang@vuw.ac.nz</w:t>
            </w:r>
          </w:p>
        </w:tc>
      </w:tr>
      <w:tr w:rsidR="00932F26" w:rsidRPr="004773A0" w14:paraId="679DD3CB" w14:textId="77777777" w:rsidTr="0000730A">
        <w:tc>
          <w:tcPr>
            <w:tcW w:w="2823" w:type="dxa"/>
            <w:shd w:val="clear" w:color="auto" w:fill="FAE2D5" w:themeFill="accent2" w:themeFillTint="33"/>
          </w:tcPr>
          <w:p w14:paraId="38CF4A9F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Shaoming Zhu</w:t>
            </w:r>
          </w:p>
        </w:tc>
        <w:tc>
          <w:tcPr>
            <w:tcW w:w="2803" w:type="dxa"/>
            <w:shd w:val="clear" w:color="auto" w:fill="CAEDFB" w:themeFill="accent4" w:themeFillTint="33"/>
          </w:tcPr>
          <w:p w14:paraId="036E7D19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3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University College Cork</w:t>
            </w:r>
          </w:p>
        </w:tc>
        <w:tc>
          <w:tcPr>
            <w:tcW w:w="3390" w:type="dxa"/>
            <w:shd w:val="clear" w:color="auto" w:fill="D9F2D0" w:themeFill="accent6" w:themeFillTint="33"/>
          </w:tcPr>
          <w:p w14:paraId="40C1D890" w14:textId="77777777" w:rsidR="00932F26" w:rsidRPr="004773A0" w:rsidRDefault="00932F26" w:rsidP="000073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ShaomingZhu@ucc.ie</w:t>
            </w:r>
          </w:p>
        </w:tc>
      </w:tr>
    </w:tbl>
    <w:p w14:paraId="2CD2F787" w14:textId="77777777" w:rsidR="00932F26" w:rsidRDefault="00932F26" w:rsidP="00932F26">
      <w:pPr>
        <w:jc w:val="both"/>
        <w:rPr>
          <w:b/>
          <w:bCs/>
          <w:lang w:val="en-US"/>
        </w:rPr>
      </w:pPr>
    </w:p>
    <w:p w14:paraId="04984DB3" w14:textId="77777777" w:rsidR="00DB17D2" w:rsidRDefault="00DB17D2">
      <w:pPr>
        <w:rPr>
          <w:b/>
          <w:bCs/>
          <w:sz w:val="28"/>
          <w:szCs w:val="28"/>
          <w:lang w:val="en-US"/>
        </w:rPr>
      </w:pPr>
    </w:p>
    <w:p w14:paraId="3E307E8F" w14:textId="77777777" w:rsidR="00932F26" w:rsidRDefault="00932F26" w:rsidP="009B4DE2">
      <w:pPr>
        <w:jc w:val="both"/>
        <w:rPr>
          <w:b/>
          <w:bCs/>
          <w:lang w:val="en-US"/>
        </w:rPr>
      </w:pPr>
    </w:p>
    <w:p w14:paraId="3027F138" w14:textId="77777777" w:rsidR="00932F26" w:rsidRDefault="00932F26" w:rsidP="009B4DE2">
      <w:pPr>
        <w:jc w:val="both"/>
        <w:rPr>
          <w:b/>
          <w:bCs/>
          <w:lang w:val="en-US"/>
        </w:rPr>
      </w:pPr>
    </w:p>
    <w:p w14:paraId="34067EB9" w14:textId="77777777" w:rsidR="00932F26" w:rsidRDefault="00932F26" w:rsidP="009B4DE2">
      <w:pPr>
        <w:jc w:val="both"/>
        <w:rPr>
          <w:b/>
          <w:bCs/>
          <w:lang w:val="en-US"/>
        </w:rPr>
      </w:pPr>
    </w:p>
    <w:p w14:paraId="21A0B6DB" w14:textId="77777777" w:rsidR="00932F26" w:rsidRDefault="00932F26" w:rsidP="009B4DE2">
      <w:pPr>
        <w:jc w:val="both"/>
        <w:rPr>
          <w:b/>
          <w:bCs/>
          <w:lang w:val="en-US"/>
        </w:rPr>
      </w:pPr>
    </w:p>
    <w:p w14:paraId="182C708B" w14:textId="77777777" w:rsidR="00932F26" w:rsidRDefault="00932F26" w:rsidP="009B4DE2">
      <w:pPr>
        <w:jc w:val="both"/>
        <w:rPr>
          <w:b/>
          <w:bCs/>
          <w:lang w:val="en-US"/>
        </w:rPr>
      </w:pPr>
    </w:p>
    <w:p w14:paraId="49B9203C" w14:textId="77777777" w:rsidR="00932F26" w:rsidRDefault="00932F26" w:rsidP="009B4DE2">
      <w:pPr>
        <w:jc w:val="both"/>
        <w:rPr>
          <w:b/>
          <w:bCs/>
          <w:lang w:val="en-US"/>
        </w:rPr>
      </w:pPr>
    </w:p>
    <w:p w14:paraId="1C801657" w14:textId="77777777" w:rsidR="00932F26" w:rsidRDefault="00932F26" w:rsidP="009B4DE2">
      <w:pPr>
        <w:jc w:val="both"/>
        <w:rPr>
          <w:b/>
          <w:bCs/>
          <w:lang w:val="en-US"/>
        </w:rPr>
      </w:pPr>
    </w:p>
    <w:p w14:paraId="23D8FD2D" w14:textId="77777777" w:rsidR="00932F26" w:rsidRDefault="00932F26" w:rsidP="009B4DE2">
      <w:pPr>
        <w:jc w:val="both"/>
        <w:rPr>
          <w:b/>
          <w:bCs/>
          <w:lang w:val="en-US"/>
        </w:rPr>
      </w:pPr>
    </w:p>
    <w:p w14:paraId="73ECEB7D" w14:textId="77777777" w:rsidR="00932F26" w:rsidRDefault="00932F26" w:rsidP="009B4DE2">
      <w:pPr>
        <w:jc w:val="both"/>
        <w:rPr>
          <w:b/>
          <w:bCs/>
          <w:lang w:val="en-US"/>
        </w:rPr>
      </w:pPr>
    </w:p>
    <w:p w14:paraId="46F34426" w14:textId="77777777" w:rsidR="00932F26" w:rsidRDefault="00932F26" w:rsidP="009B4DE2">
      <w:pPr>
        <w:jc w:val="both"/>
        <w:rPr>
          <w:b/>
          <w:bCs/>
          <w:lang w:val="en-US"/>
        </w:rPr>
      </w:pPr>
    </w:p>
    <w:p w14:paraId="5DD576CF" w14:textId="38FFC347" w:rsidR="001B7D06" w:rsidRDefault="006914FA" w:rsidP="009B4DE2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Guest Wi-Fi:</w:t>
      </w:r>
    </w:p>
    <w:p w14:paraId="056962C1" w14:textId="77777777" w:rsidR="006914FA" w:rsidRDefault="006914FA" w:rsidP="009B4DE2">
      <w:pPr>
        <w:jc w:val="both"/>
        <w:rPr>
          <w:b/>
          <w:bCs/>
          <w:lang w:val="en-US"/>
        </w:rPr>
      </w:pPr>
    </w:p>
    <w:p w14:paraId="18641CEE" w14:textId="34A5C3EA" w:rsidR="006914FA" w:rsidRPr="006914FA" w:rsidRDefault="006914FA" w:rsidP="006914FA">
      <w:pPr>
        <w:jc w:val="both"/>
        <w:rPr>
          <w:b/>
          <w:bCs/>
        </w:rPr>
      </w:pPr>
      <w:r w:rsidRPr="006914FA">
        <w:rPr>
          <w:b/>
          <w:bCs/>
          <w:noProof/>
        </w:rPr>
        <w:drawing>
          <wp:inline distT="0" distB="0" distL="0" distR="0" wp14:anchorId="60397C58" wp14:editId="35D92F25">
            <wp:extent cx="6048103" cy="2851842"/>
            <wp:effectExtent l="0" t="0" r="0" b="5715"/>
            <wp:docPr id="2007488672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488672" name="Picture 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33" cy="286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9E712" w14:textId="77777777" w:rsidR="00AB4E0C" w:rsidRDefault="00AB4E0C" w:rsidP="009B4DE2">
      <w:pPr>
        <w:jc w:val="both"/>
        <w:rPr>
          <w:b/>
          <w:bCs/>
          <w:lang w:val="en-US"/>
        </w:rPr>
      </w:pPr>
    </w:p>
    <w:p w14:paraId="12CACE3C" w14:textId="7E58F36E" w:rsidR="006914FA" w:rsidRDefault="006914FA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  <w:r w:rsidRPr="006914FA">
        <w:rPr>
          <w:b/>
          <w:bCs/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339F2CA4" wp14:editId="4B58703C">
            <wp:simplePos x="0" y="0"/>
            <wp:positionH relativeFrom="margin">
              <wp:align>left</wp:align>
            </wp:positionH>
            <wp:positionV relativeFrom="paragraph">
              <wp:posOffset>1507902</wp:posOffset>
            </wp:positionV>
            <wp:extent cx="8964496" cy="5964081"/>
            <wp:effectExtent l="0" t="4762" r="3492" b="3493"/>
            <wp:wrapNone/>
            <wp:docPr id="897973523" name="Picture 1" descr="A map of a camp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90575" name="Picture 1" descr="A map of a campus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64496" cy="5964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lang w:val="en-US"/>
        </w:rPr>
        <w:br w:type="page"/>
      </w:r>
    </w:p>
    <w:p w14:paraId="1442436F" w14:textId="2F9527A2" w:rsidR="006914FA" w:rsidRDefault="006914FA" w:rsidP="006914FA">
      <w:pPr>
        <w:rPr>
          <w:b/>
          <w:bCs/>
          <w:lang w:val="en-US"/>
        </w:rPr>
      </w:pPr>
    </w:p>
    <w:p w14:paraId="7C2E6F7D" w14:textId="73C29A3E" w:rsidR="00BF06DC" w:rsidRDefault="00BF06DC" w:rsidP="003707B4">
      <w:pPr>
        <w:jc w:val="both"/>
        <w:rPr>
          <w:b/>
          <w:bCs/>
          <w:lang w:val="en-US"/>
        </w:rPr>
      </w:pPr>
    </w:p>
    <w:p w14:paraId="3907C8C8" w14:textId="27E14020" w:rsidR="006914FA" w:rsidRDefault="006914FA" w:rsidP="003707B4">
      <w:pPr>
        <w:jc w:val="both"/>
        <w:rPr>
          <w:b/>
          <w:bCs/>
          <w:lang w:val="en-US"/>
        </w:rPr>
      </w:pPr>
    </w:p>
    <w:p w14:paraId="27051341" w14:textId="081E3F1B" w:rsidR="006914FA" w:rsidRPr="009B4DE2" w:rsidRDefault="00E3649C" w:rsidP="003707B4">
      <w:pPr>
        <w:jc w:val="both"/>
        <w:rPr>
          <w:b/>
          <w:bCs/>
          <w:lang w:val="en-US"/>
        </w:rPr>
      </w:pPr>
      <w:r w:rsidRPr="00E3649C">
        <w:rPr>
          <w:b/>
          <w:bCs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76615C2" wp14:editId="0B67ACB4">
            <wp:simplePos x="0" y="0"/>
            <wp:positionH relativeFrom="margin">
              <wp:align>left</wp:align>
            </wp:positionH>
            <wp:positionV relativeFrom="paragraph">
              <wp:posOffset>681573</wp:posOffset>
            </wp:positionV>
            <wp:extent cx="8351200" cy="5922533"/>
            <wp:effectExtent l="0" t="4762" r="7302" b="7303"/>
            <wp:wrapNone/>
            <wp:docPr id="59933680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36808" name="Picture 1" descr="A close-up of a document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51200" cy="5922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14FA" w:rsidRPr="009B4DE2" w:rsidSect="00E3649C">
      <w:footerReference w:type="default" r:id="rId20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Mark Poustie" w:date="2025-09-17T09:39:00Z" w:initials="MP">
    <w:p w14:paraId="346EB549" w14:textId="77777777" w:rsidR="00932F26" w:rsidRDefault="00932F26" w:rsidP="00932F26">
      <w:pPr>
        <w:pStyle w:val="CommentText"/>
      </w:pPr>
      <w:r>
        <w:rPr>
          <w:rStyle w:val="CommentReference"/>
        </w:rPr>
        <w:annotationRef/>
      </w:r>
      <w:r>
        <w:t>Data governance?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46EB54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26E128F" w16cex:dateUtc="2025-09-17T08:3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46EB549" w16cid:durableId="126E128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E5540" w14:textId="77777777" w:rsidR="00543CD9" w:rsidRDefault="00543CD9" w:rsidP="003707B4">
      <w:pPr>
        <w:spacing w:after="0" w:line="240" w:lineRule="auto"/>
      </w:pPr>
      <w:r>
        <w:separator/>
      </w:r>
    </w:p>
  </w:endnote>
  <w:endnote w:type="continuationSeparator" w:id="0">
    <w:p w14:paraId="7B9D6920" w14:textId="77777777" w:rsidR="00543CD9" w:rsidRDefault="00543CD9" w:rsidP="00370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.AppleSystemUIFont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Regular">
    <w:altName w:val="Times New Roman"/>
    <w:charset w:val="00"/>
    <w:family w:val="auto"/>
    <w:pitch w:val="default"/>
    <w:sig w:usb0="E0002AEF" w:usb1="C0007841" w:usb2="00000009" w:usb3="00000000" w:csb0="400001FF" w:csb1="FFFF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02773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ED6637" w14:textId="3577778B" w:rsidR="00EA0DE5" w:rsidRDefault="00EA0DE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785DD73" w14:textId="77777777" w:rsidR="003707B4" w:rsidRDefault="003707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B1ADC" w14:textId="77777777" w:rsidR="00543CD9" w:rsidRDefault="00543CD9" w:rsidP="003707B4">
      <w:pPr>
        <w:spacing w:after="0" w:line="240" w:lineRule="auto"/>
      </w:pPr>
      <w:r>
        <w:separator/>
      </w:r>
    </w:p>
  </w:footnote>
  <w:footnote w:type="continuationSeparator" w:id="0">
    <w:p w14:paraId="211753E5" w14:textId="77777777" w:rsidR="00543CD9" w:rsidRDefault="00543CD9" w:rsidP="003707B4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k Poustie">
    <w15:presenceInfo w15:providerId="AD" w15:userId="S::mark.poustie@ucc.ie::f283636b-2cda-47c1-92d3-e8a7c7eb46e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238"/>
    <w:rsid w:val="000009A9"/>
    <w:rsid w:val="00000DF3"/>
    <w:rsid w:val="00001562"/>
    <w:rsid w:val="00001A1F"/>
    <w:rsid w:val="00003212"/>
    <w:rsid w:val="00014CDF"/>
    <w:rsid w:val="000168BE"/>
    <w:rsid w:val="0001724F"/>
    <w:rsid w:val="0002075F"/>
    <w:rsid w:val="000222BB"/>
    <w:rsid w:val="00024C29"/>
    <w:rsid w:val="00025EDF"/>
    <w:rsid w:val="0002691D"/>
    <w:rsid w:val="00037499"/>
    <w:rsid w:val="000404F3"/>
    <w:rsid w:val="00042346"/>
    <w:rsid w:val="00046B61"/>
    <w:rsid w:val="000477FA"/>
    <w:rsid w:val="0005509D"/>
    <w:rsid w:val="00057657"/>
    <w:rsid w:val="0005786C"/>
    <w:rsid w:val="00060288"/>
    <w:rsid w:val="00060D08"/>
    <w:rsid w:val="000619B8"/>
    <w:rsid w:val="00062A61"/>
    <w:rsid w:val="00065253"/>
    <w:rsid w:val="0006556E"/>
    <w:rsid w:val="000663BE"/>
    <w:rsid w:val="00066F83"/>
    <w:rsid w:val="00067757"/>
    <w:rsid w:val="00067A43"/>
    <w:rsid w:val="0007015F"/>
    <w:rsid w:val="0007066D"/>
    <w:rsid w:val="000710C6"/>
    <w:rsid w:val="00071610"/>
    <w:rsid w:val="00071B21"/>
    <w:rsid w:val="000758EC"/>
    <w:rsid w:val="00077330"/>
    <w:rsid w:val="00077435"/>
    <w:rsid w:val="00077898"/>
    <w:rsid w:val="0008033D"/>
    <w:rsid w:val="00080DAE"/>
    <w:rsid w:val="00083453"/>
    <w:rsid w:val="00085481"/>
    <w:rsid w:val="00086669"/>
    <w:rsid w:val="000918BB"/>
    <w:rsid w:val="000955E2"/>
    <w:rsid w:val="0009581F"/>
    <w:rsid w:val="00096138"/>
    <w:rsid w:val="00097259"/>
    <w:rsid w:val="00097727"/>
    <w:rsid w:val="000A471A"/>
    <w:rsid w:val="000A665A"/>
    <w:rsid w:val="000B0FD2"/>
    <w:rsid w:val="000B48A9"/>
    <w:rsid w:val="000B5DBE"/>
    <w:rsid w:val="000B70C0"/>
    <w:rsid w:val="000B724D"/>
    <w:rsid w:val="000C3F3F"/>
    <w:rsid w:val="000D11B7"/>
    <w:rsid w:val="000D2395"/>
    <w:rsid w:val="000D55E6"/>
    <w:rsid w:val="000D6142"/>
    <w:rsid w:val="000D62F7"/>
    <w:rsid w:val="000D6853"/>
    <w:rsid w:val="000D71A8"/>
    <w:rsid w:val="000E5797"/>
    <w:rsid w:val="000F0AE3"/>
    <w:rsid w:val="000F4363"/>
    <w:rsid w:val="001005A7"/>
    <w:rsid w:val="001008C6"/>
    <w:rsid w:val="00103A0A"/>
    <w:rsid w:val="0010754A"/>
    <w:rsid w:val="00112E09"/>
    <w:rsid w:val="0012690F"/>
    <w:rsid w:val="00126BF0"/>
    <w:rsid w:val="00126E41"/>
    <w:rsid w:val="001340B3"/>
    <w:rsid w:val="00134B41"/>
    <w:rsid w:val="001412E4"/>
    <w:rsid w:val="00143159"/>
    <w:rsid w:val="00143E42"/>
    <w:rsid w:val="00145987"/>
    <w:rsid w:val="001459F7"/>
    <w:rsid w:val="00145FB4"/>
    <w:rsid w:val="001473F9"/>
    <w:rsid w:val="001515FD"/>
    <w:rsid w:val="00155057"/>
    <w:rsid w:val="0015510F"/>
    <w:rsid w:val="00156A1D"/>
    <w:rsid w:val="00157E3F"/>
    <w:rsid w:val="001616B5"/>
    <w:rsid w:val="00161E1C"/>
    <w:rsid w:val="00165599"/>
    <w:rsid w:val="00166A85"/>
    <w:rsid w:val="001670E7"/>
    <w:rsid w:val="001678F5"/>
    <w:rsid w:val="0017036D"/>
    <w:rsid w:val="001723F6"/>
    <w:rsid w:val="00172869"/>
    <w:rsid w:val="00172CA8"/>
    <w:rsid w:val="00172CC7"/>
    <w:rsid w:val="0017661D"/>
    <w:rsid w:val="00176A5E"/>
    <w:rsid w:val="00177328"/>
    <w:rsid w:val="00180745"/>
    <w:rsid w:val="00180C98"/>
    <w:rsid w:val="00184D3E"/>
    <w:rsid w:val="00194100"/>
    <w:rsid w:val="00196395"/>
    <w:rsid w:val="00197924"/>
    <w:rsid w:val="001A1E90"/>
    <w:rsid w:val="001A2742"/>
    <w:rsid w:val="001A32CF"/>
    <w:rsid w:val="001A46C2"/>
    <w:rsid w:val="001A590F"/>
    <w:rsid w:val="001A59AC"/>
    <w:rsid w:val="001A704B"/>
    <w:rsid w:val="001B113E"/>
    <w:rsid w:val="001B11E0"/>
    <w:rsid w:val="001B264F"/>
    <w:rsid w:val="001B618B"/>
    <w:rsid w:val="001B7D06"/>
    <w:rsid w:val="001C1248"/>
    <w:rsid w:val="001C3789"/>
    <w:rsid w:val="001C5FBF"/>
    <w:rsid w:val="001C7103"/>
    <w:rsid w:val="001C776B"/>
    <w:rsid w:val="001D528B"/>
    <w:rsid w:val="001D743D"/>
    <w:rsid w:val="001E0325"/>
    <w:rsid w:val="001E1127"/>
    <w:rsid w:val="001E21B4"/>
    <w:rsid w:val="001E23A4"/>
    <w:rsid w:val="001E3164"/>
    <w:rsid w:val="001E34FD"/>
    <w:rsid w:val="001E438D"/>
    <w:rsid w:val="001E4AEB"/>
    <w:rsid w:val="001E4E8F"/>
    <w:rsid w:val="001E58BD"/>
    <w:rsid w:val="001E7DDD"/>
    <w:rsid w:val="001F028F"/>
    <w:rsid w:val="001F1652"/>
    <w:rsid w:val="001F2B39"/>
    <w:rsid w:val="001F749F"/>
    <w:rsid w:val="00202DD8"/>
    <w:rsid w:val="0020330F"/>
    <w:rsid w:val="00205A36"/>
    <w:rsid w:val="00210C8C"/>
    <w:rsid w:val="0021154E"/>
    <w:rsid w:val="002210D5"/>
    <w:rsid w:val="00222A6E"/>
    <w:rsid w:val="00227FC5"/>
    <w:rsid w:val="00227FFE"/>
    <w:rsid w:val="00234750"/>
    <w:rsid w:val="002362C1"/>
    <w:rsid w:val="002374DA"/>
    <w:rsid w:val="0024084B"/>
    <w:rsid w:val="00240C75"/>
    <w:rsid w:val="002414A2"/>
    <w:rsid w:val="00241C7E"/>
    <w:rsid w:val="00242A31"/>
    <w:rsid w:val="00244DED"/>
    <w:rsid w:val="00247953"/>
    <w:rsid w:val="00247FEF"/>
    <w:rsid w:val="00251DAF"/>
    <w:rsid w:val="0025242E"/>
    <w:rsid w:val="002530E3"/>
    <w:rsid w:val="00253A51"/>
    <w:rsid w:val="00253D1D"/>
    <w:rsid w:val="0025462C"/>
    <w:rsid w:val="00254A2D"/>
    <w:rsid w:val="00255F3C"/>
    <w:rsid w:val="00256D8E"/>
    <w:rsid w:val="00260E8D"/>
    <w:rsid w:val="002617DA"/>
    <w:rsid w:val="00262B51"/>
    <w:rsid w:val="00264D71"/>
    <w:rsid w:val="002657BE"/>
    <w:rsid w:val="00266D43"/>
    <w:rsid w:val="00271CDF"/>
    <w:rsid w:val="002746C5"/>
    <w:rsid w:val="00275C2D"/>
    <w:rsid w:val="0027616D"/>
    <w:rsid w:val="002844E9"/>
    <w:rsid w:val="00287FA2"/>
    <w:rsid w:val="00290071"/>
    <w:rsid w:val="002911CF"/>
    <w:rsid w:val="00291514"/>
    <w:rsid w:val="002A3EA0"/>
    <w:rsid w:val="002A575F"/>
    <w:rsid w:val="002B18D5"/>
    <w:rsid w:val="002B642B"/>
    <w:rsid w:val="002B7605"/>
    <w:rsid w:val="002C0E1D"/>
    <w:rsid w:val="002C0E30"/>
    <w:rsid w:val="002C199C"/>
    <w:rsid w:val="002C4793"/>
    <w:rsid w:val="002C60B0"/>
    <w:rsid w:val="002C733B"/>
    <w:rsid w:val="002D0F7B"/>
    <w:rsid w:val="002D31E4"/>
    <w:rsid w:val="002D5711"/>
    <w:rsid w:val="002E0C2C"/>
    <w:rsid w:val="002E0EC2"/>
    <w:rsid w:val="002E1B58"/>
    <w:rsid w:val="002E207F"/>
    <w:rsid w:val="002E25D0"/>
    <w:rsid w:val="002E4AA5"/>
    <w:rsid w:val="002F27BE"/>
    <w:rsid w:val="002F3E9C"/>
    <w:rsid w:val="002F59E6"/>
    <w:rsid w:val="002F66E4"/>
    <w:rsid w:val="002F73BB"/>
    <w:rsid w:val="003032FE"/>
    <w:rsid w:val="00306391"/>
    <w:rsid w:val="00307D04"/>
    <w:rsid w:val="00312FE3"/>
    <w:rsid w:val="00313AC0"/>
    <w:rsid w:val="003149DB"/>
    <w:rsid w:val="00314D86"/>
    <w:rsid w:val="00315E65"/>
    <w:rsid w:val="00317F63"/>
    <w:rsid w:val="00321267"/>
    <w:rsid w:val="00324A5D"/>
    <w:rsid w:val="0032515A"/>
    <w:rsid w:val="00326A35"/>
    <w:rsid w:val="00327F89"/>
    <w:rsid w:val="0033026A"/>
    <w:rsid w:val="0033378E"/>
    <w:rsid w:val="00334F04"/>
    <w:rsid w:val="003353B7"/>
    <w:rsid w:val="0033544A"/>
    <w:rsid w:val="00335784"/>
    <w:rsid w:val="0033657E"/>
    <w:rsid w:val="0033790D"/>
    <w:rsid w:val="0034597A"/>
    <w:rsid w:val="003460ED"/>
    <w:rsid w:val="00347F90"/>
    <w:rsid w:val="00351521"/>
    <w:rsid w:val="00351ABC"/>
    <w:rsid w:val="003550F6"/>
    <w:rsid w:val="00355F87"/>
    <w:rsid w:val="00360C86"/>
    <w:rsid w:val="00360D55"/>
    <w:rsid w:val="003632CF"/>
    <w:rsid w:val="0036380A"/>
    <w:rsid w:val="00366A6E"/>
    <w:rsid w:val="00366B08"/>
    <w:rsid w:val="003707B4"/>
    <w:rsid w:val="00370E55"/>
    <w:rsid w:val="00373A89"/>
    <w:rsid w:val="003753D4"/>
    <w:rsid w:val="00384070"/>
    <w:rsid w:val="00387919"/>
    <w:rsid w:val="003918A8"/>
    <w:rsid w:val="003973A1"/>
    <w:rsid w:val="00397BD5"/>
    <w:rsid w:val="00397C0A"/>
    <w:rsid w:val="003A0395"/>
    <w:rsid w:val="003A0A96"/>
    <w:rsid w:val="003A0B23"/>
    <w:rsid w:val="003A0C4E"/>
    <w:rsid w:val="003A11AE"/>
    <w:rsid w:val="003A331B"/>
    <w:rsid w:val="003A61A1"/>
    <w:rsid w:val="003B0ABE"/>
    <w:rsid w:val="003B17D6"/>
    <w:rsid w:val="003B2F90"/>
    <w:rsid w:val="003B3AFB"/>
    <w:rsid w:val="003B7093"/>
    <w:rsid w:val="003B70FC"/>
    <w:rsid w:val="003C2502"/>
    <w:rsid w:val="003C5B2C"/>
    <w:rsid w:val="003C6F0F"/>
    <w:rsid w:val="003D0D32"/>
    <w:rsid w:val="003D256B"/>
    <w:rsid w:val="003D7731"/>
    <w:rsid w:val="003E4747"/>
    <w:rsid w:val="003F12FB"/>
    <w:rsid w:val="003F4D65"/>
    <w:rsid w:val="003F57AA"/>
    <w:rsid w:val="00400F8D"/>
    <w:rsid w:val="00403F89"/>
    <w:rsid w:val="00411FA8"/>
    <w:rsid w:val="004163D4"/>
    <w:rsid w:val="004165FF"/>
    <w:rsid w:val="00421408"/>
    <w:rsid w:val="00423DB3"/>
    <w:rsid w:val="0042649B"/>
    <w:rsid w:val="00426FC2"/>
    <w:rsid w:val="004323A5"/>
    <w:rsid w:val="004334D0"/>
    <w:rsid w:val="00436E70"/>
    <w:rsid w:val="00442F9D"/>
    <w:rsid w:val="00443485"/>
    <w:rsid w:val="00445418"/>
    <w:rsid w:val="004469D7"/>
    <w:rsid w:val="00450712"/>
    <w:rsid w:val="00452242"/>
    <w:rsid w:val="00453382"/>
    <w:rsid w:val="004567BD"/>
    <w:rsid w:val="00456DD3"/>
    <w:rsid w:val="00460D62"/>
    <w:rsid w:val="0046211A"/>
    <w:rsid w:val="0046360B"/>
    <w:rsid w:val="00463B74"/>
    <w:rsid w:val="0047091D"/>
    <w:rsid w:val="00471981"/>
    <w:rsid w:val="00474577"/>
    <w:rsid w:val="0047496B"/>
    <w:rsid w:val="00474E04"/>
    <w:rsid w:val="00475AA5"/>
    <w:rsid w:val="004764BD"/>
    <w:rsid w:val="00477B3A"/>
    <w:rsid w:val="00477C78"/>
    <w:rsid w:val="004954AD"/>
    <w:rsid w:val="0049723C"/>
    <w:rsid w:val="00497DDD"/>
    <w:rsid w:val="004A1688"/>
    <w:rsid w:val="004A17A7"/>
    <w:rsid w:val="004A6F90"/>
    <w:rsid w:val="004B132C"/>
    <w:rsid w:val="004B17BC"/>
    <w:rsid w:val="004B3374"/>
    <w:rsid w:val="004B4620"/>
    <w:rsid w:val="004B54BB"/>
    <w:rsid w:val="004B757B"/>
    <w:rsid w:val="004B786B"/>
    <w:rsid w:val="004C1DDC"/>
    <w:rsid w:val="004C31CD"/>
    <w:rsid w:val="004D3CA1"/>
    <w:rsid w:val="004D7885"/>
    <w:rsid w:val="004E0F95"/>
    <w:rsid w:val="004E3865"/>
    <w:rsid w:val="004E3B79"/>
    <w:rsid w:val="004E75DB"/>
    <w:rsid w:val="004E7AC0"/>
    <w:rsid w:val="004F2916"/>
    <w:rsid w:val="004F445B"/>
    <w:rsid w:val="00510D6D"/>
    <w:rsid w:val="005112DA"/>
    <w:rsid w:val="00513E6C"/>
    <w:rsid w:val="00514A5C"/>
    <w:rsid w:val="0051511F"/>
    <w:rsid w:val="00515812"/>
    <w:rsid w:val="00516859"/>
    <w:rsid w:val="005173F1"/>
    <w:rsid w:val="00520516"/>
    <w:rsid w:val="005217EC"/>
    <w:rsid w:val="005239DA"/>
    <w:rsid w:val="00524A87"/>
    <w:rsid w:val="00525E6E"/>
    <w:rsid w:val="00525E9B"/>
    <w:rsid w:val="0052619C"/>
    <w:rsid w:val="005304C0"/>
    <w:rsid w:val="00531CD5"/>
    <w:rsid w:val="00531FC5"/>
    <w:rsid w:val="00533FEC"/>
    <w:rsid w:val="00536EBB"/>
    <w:rsid w:val="00537972"/>
    <w:rsid w:val="0054003D"/>
    <w:rsid w:val="0054096A"/>
    <w:rsid w:val="00542512"/>
    <w:rsid w:val="00543CD9"/>
    <w:rsid w:val="00544FE7"/>
    <w:rsid w:val="00554C97"/>
    <w:rsid w:val="0055615E"/>
    <w:rsid w:val="00557966"/>
    <w:rsid w:val="00560355"/>
    <w:rsid w:val="00560F8A"/>
    <w:rsid w:val="0056161F"/>
    <w:rsid w:val="00561BEF"/>
    <w:rsid w:val="00564B7E"/>
    <w:rsid w:val="0056526E"/>
    <w:rsid w:val="005656A6"/>
    <w:rsid w:val="0057014C"/>
    <w:rsid w:val="0057260B"/>
    <w:rsid w:val="005729AD"/>
    <w:rsid w:val="00574A28"/>
    <w:rsid w:val="00575565"/>
    <w:rsid w:val="00575CE2"/>
    <w:rsid w:val="005768FF"/>
    <w:rsid w:val="00581A78"/>
    <w:rsid w:val="0058223B"/>
    <w:rsid w:val="00590C3B"/>
    <w:rsid w:val="005917EA"/>
    <w:rsid w:val="005919EE"/>
    <w:rsid w:val="00591C50"/>
    <w:rsid w:val="0059479E"/>
    <w:rsid w:val="00594DFD"/>
    <w:rsid w:val="00594F98"/>
    <w:rsid w:val="00597093"/>
    <w:rsid w:val="0059782A"/>
    <w:rsid w:val="005979FB"/>
    <w:rsid w:val="005A4EC7"/>
    <w:rsid w:val="005A58AD"/>
    <w:rsid w:val="005A5E23"/>
    <w:rsid w:val="005A7537"/>
    <w:rsid w:val="005B2D1F"/>
    <w:rsid w:val="005B4590"/>
    <w:rsid w:val="005B650F"/>
    <w:rsid w:val="005B6634"/>
    <w:rsid w:val="005B7149"/>
    <w:rsid w:val="005B7928"/>
    <w:rsid w:val="005B7A88"/>
    <w:rsid w:val="005C2AA2"/>
    <w:rsid w:val="005C2EE1"/>
    <w:rsid w:val="005D3FDE"/>
    <w:rsid w:val="005D5C7C"/>
    <w:rsid w:val="005D640D"/>
    <w:rsid w:val="005E31FB"/>
    <w:rsid w:val="005F06A9"/>
    <w:rsid w:val="005F223E"/>
    <w:rsid w:val="005F2C1B"/>
    <w:rsid w:val="005F4D08"/>
    <w:rsid w:val="005F72DF"/>
    <w:rsid w:val="005F7D20"/>
    <w:rsid w:val="00600863"/>
    <w:rsid w:val="00603DF1"/>
    <w:rsid w:val="00605561"/>
    <w:rsid w:val="00610B3E"/>
    <w:rsid w:val="00610D73"/>
    <w:rsid w:val="00614800"/>
    <w:rsid w:val="00616239"/>
    <w:rsid w:val="00616771"/>
    <w:rsid w:val="0062175B"/>
    <w:rsid w:val="00622968"/>
    <w:rsid w:val="00624A1A"/>
    <w:rsid w:val="00626598"/>
    <w:rsid w:val="00634D26"/>
    <w:rsid w:val="00636A28"/>
    <w:rsid w:val="006373C3"/>
    <w:rsid w:val="0064018E"/>
    <w:rsid w:val="00641C1C"/>
    <w:rsid w:val="00644598"/>
    <w:rsid w:val="0064661F"/>
    <w:rsid w:val="00650426"/>
    <w:rsid w:val="0065217E"/>
    <w:rsid w:val="00652864"/>
    <w:rsid w:val="00653D02"/>
    <w:rsid w:val="00655708"/>
    <w:rsid w:val="00656F54"/>
    <w:rsid w:val="006628BD"/>
    <w:rsid w:val="00662AA3"/>
    <w:rsid w:val="0066330F"/>
    <w:rsid w:val="00663574"/>
    <w:rsid w:val="00663E14"/>
    <w:rsid w:val="00666010"/>
    <w:rsid w:val="00666617"/>
    <w:rsid w:val="00667922"/>
    <w:rsid w:val="006776E5"/>
    <w:rsid w:val="006825A4"/>
    <w:rsid w:val="0068401E"/>
    <w:rsid w:val="00685FBB"/>
    <w:rsid w:val="006901E7"/>
    <w:rsid w:val="006906E6"/>
    <w:rsid w:val="006914FA"/>
    <w:rsid w:val="00691F2F"/>
    <w:rsid w:val="00693EF3"/>
    <w:rsid w:val="00694E4C"/>
    <w:rsid w:val="00695DD6"/>
    <w:rsid w:val="006A09D9"/>
    <w:rsid w:val="006A4D6B"/>
    <w:rsid w:val="006A5BAF"/>
    <w:rsid w:val="006B05FE"/>
    <w:rsid w:val="006B201F"/>
    <w:rsid w:val="006B3474"/>
    <w:rsid w:val="006B4A55"/>
    <w:rsid w:val="006B50F0"/>
    <w:rsid w:val="006B5826"/>
    <w:rsid w:val="006B7B13"/>
    <w:rsid w:val="006C0CC6"/>
    <w:rsid w:val="006C3CA9"/>
    <w:rsid w:val="006C5722"/>
    <w:rsid w:val="006C7206"/>
    <w:rsid w:val="006D0758"/>
    <w:rsid w:val="006D1991"/>
    <w:rsid w:val="006D1C93"/>
    <w:rsid w:val="006E16EB"/>
    <w:rsid w:val="006E1D39"/>
    <w:rsid w:val="006E24C4"/>
    <w:rsid w:val="006E30B2"/>
    <w:rsid w:val="006E31AB"/>
    <w:rsid w:val="006E3C81"/>
    <w:rsid w:val="006E4F5C"/>
    <w:rsid w:val="006E4FF8"/>
    <w:rsid w:val="006E5125"/>
    <w:rsid w:val="006E5CFC"/>
    <w:rsid w:val="006E798C"/>
    <w:rsid w:val="006F299D"/>
    <w:rsid w:val="006F5CCD"/>
    <w:rsid w:val="006F789E"/>
    <w:rsid w:val="006F7E54"/>
    <w:rsid w:val="0070158A"/>
    <w:rsid w:val="00702226"/>
    <w:rsid w:val="00702DE8"/>
    <w:rsid w:val="00704A5C"/>
    <w:rsid w:val="00707B71"/>
    <w:rsid w:val="00710222"/>
    <w:rsid w:val="007113B3"/>
    <w:rsid w:val="007126C1"/>
    <w:rsid w:val="00713403"/>
    <w:rsid w:val="00717426"/>
    <w:rsid w:val="00721461"/>
    <w:rsid w:val="007219AC"/>
    <w:rsid w:val="00721ADD"/>
    <w:rsid w:val="007236B9"/>
    <w:rsid w:val="00725B54"/>
    <w:rsid w:val="00726AFA"/>
    <w:rsid w:val="00730569"/>
    <w:rsid w:val="007305AA"/>
    <w:rsid w:val="007306D2"/>
    <w:rsid w:val="00732BCA"/>
    <w:rsid w:val="00733DF9"/>
    <w:rsid w:val="00740F74"/>
    <w:rsid w:val="00741AC6"/>
    <w:rsid w:val="00741B09"/>
    <w:rsid w:val="00742632"/>
    <w:rsid w:val="00745E4A"/>
    <w:rsid w:val="007475C5"/>
    <w:rsid w:val="00751BDE"/>
    <w:rsid w:val="00753F85"/>
    <w:rsid w:val="00754AA6"/>
    <w:rsid w:val="00763CF3"/>
    <w:rsid w:val="00765DD7"/>
    <w:rsid w:val="007668CA"/>
    <w:rsid w:val="00770887"/>
    <w:rsid w:val="00771BC9"/>
    <w:rsid w:val="00772B36"/>
    <w:rsid w:val="00773847"/>
    <w:rsid w:val="007743C4"/>
    <w:rsid w:val="007744E8"/>
    <w:rsid w:val="00774B54"/>
    <w:rsid w:val="00776D2F"/>
    <w:rsid w:val="00781A58"/>
    <w:rsid w:val="007848E2"/>
    <w:rsid w:val="00785AC8"/>
    <w:rsid w:val="007931AB"/>
    <w:rsid w:val="00795A44"/>
    <w:rsid w:val="007A1593"/>
    <w:rsid w:val="007A1635"/>
    <w:rsid w:val="007B0472"/>
    <w:rsid w:val="007B0EAC"/>
    <w:rsid w:val="007B132A"/>
    <w:rsid w:val="007B2970"/>
    <w:rsid w:val="007B462A"/>
    <w:rsid w:val="007B7271"/>
    <w:rsid w:val="007C1026"/>
    <w:rsid w:val="007C26D2"/>
    <w:rsid w:val="007C397F"/>
    <w:rsid w:val="007C4B63"/>
    <w:rsid w:val="007C7487"/>
    <w:rsid w:val="007C7B44"/>
    <w:rsid w:val="007D50E1"/>
    <w:rsid w:val="007D60EF"/>
    <w:rsid w:val="007D65C9"/>
    <w:rsid w:val="007D6E63"/>
    <w:rsid w:val="007D7C66"/>
    <w:rsid w:val="007E03CC"/>
    <w:rsid w:val="007E0ABA"/>
    <w:rsid w:val="007E2158"/>
    <w:rsid w:val="007E2F6B"/>
    <w:rsid w:val="007E46C3"/>
    <w:rsid w:val="007E66BF"/>
    <w:rsid w:val="007E7CBD"/>
    <w:rsid w:val="007F04A9"/>
    <w:rsid w:val="007F27E4"/>
    <w:rsid w:val="00800EA2"/>
    <w:rsid w:val="008031D0"/>
    <w:rsid w:val="00807EE9"/>
    <w:rsid w:val="00814E72"/>
    <w:rsid w:val="00815FE5"/>
    <w:rsid w:val="008168DA"/>
    <w:rsid w:val="00816961"/>
    <w:rsid w:val="00821229"/>
    <w:rsid w:val="008228C9"/>
    <w:rsid w:val="00822DB2"/>
    <w:rsid w:val="008236F6"/>
    <w:rsid w:val="00823A26"/>
    <w:rsid w:val="00823ACD"/>
    <w:rsid w:val="00823CD5"/>
    <w:rsid w:val="008246A7"/>
    <w:rsid w:val="00831A1C"/>
    <w:rsid w:val="00834597"/>
    <w:rsid w:val="00835BA0"/>
    <w:rsid w:val="00837B38"/>
    <w:rsid w:val="00840292"/>
    <w:rsid w:val="00840538"/>
    <w:rsid w:val="00841052"/>
    <w:rsid w:val="00843BDC"/>
    <w:rsid w:val="0084499F"/>
    <w:rsid w:val="008524EA"/>
    <w:rsid w:val="00853ECC"/>
    <w:rsid w:val="00856990"/>
    <w:rsid w:val="00861BEC"/>
    <w:rsid w:val="00871A0A"/>
    <w:rsid w:val="0087298A"/>
    <w:rsid w:val="008777EA"/>
    <w:rsid w:val="00877CF9"/>
    <w:rsid w:val="0088003E"/>
    <w:rsid w:val="00880089"/>
    <w:rsid w:val="00880DD4"/>
    <w:rsid w:val="00881740"/>
    <w:rsid w:val="00882EB3"/>
    <w:rsid w:val="00882FF2"/>
    <w:rsid w:val="00883019"/>
    <w:rsid w:val="00883691"/>
    <w:rsid w:val="00885F60"/>
    <w:rsid w:val="00887887"/>
    <w:rsid w:val="008925E6"/>
    <w:rsid w:val="00892C95"/>
    <w:rsid w:val="00893BB2"/>
    <w:rsid w:val="008941D5"/>
    <w:rsid w:val="00894A7C"/>
    <w:rsid w:val="008968BE"/>
    <w:rsid w:val="00897397"/>
    <w:rsid w:val="008A188C"/>
    <w:rsid w:val="008A2BD2"/>
    <w:rsid w:val="008A31EB"/>
    <w:rsid w:val="008A56A6"/>
    <w:rsid w:val="008A6A3C"/>
    <w:rsid w:val="008A739C"/>
    <w:rsid w:val="008A7FE4"/>
    <w:rsid w:val="008B07DD"/>
    <w:rsid w:val="008B0F51"/>
    <w:rsid w:val="008B3B01"/>
    <w:rsid w:val="008B45EF"/>
    <w:rsid w:val="008B4807"/>
    <w:rsid w:val="008B4866"/>
    <w:rsid w:val="008B6B8E"/>
    <w:rsid w:val="008B7FBF"/>
    <w:rsid w:val="008C1015"/>
    <w:rsid w:val="008C31FA"/>
    <w:rsid w:val="008C47F9"/>
    <w:rsid w:val="008C672A"/>
    <w:rsid w:val="008C7E04"/>
    <w:rsid w:val="008D0968"/>
    <w:rsid w:val="008D0CFD"/>
    <w:rsid w:val="008D204B"/>
    <w:rsid w:val="008D23A8"/>
    <w:rsid w:val="008D6AF2"/>
    <w:rsid w:val="008E1A67"/>
    <w:rsid w:val="008E3A01"/>
    <w:rsid w:val="008E74F5"/>
    <w:rsid w:val="008F0D69"/>
    <w:rsid w:val="008F159D"/>
    <w:rsid w:val="008F2A48"/>
    <w:rsid w:val="00900340"/>
    <w:rsid w:val="0090293D"/>
    <w:rsid w:val="0090331D"/>
    <w:rsid w:val="0090348C"/>
    <w:rsid w:val="00904694"/>
    <w:rsid w:val="009054E5"/>
    <w:rsid w:val="00906E59"/>
    <w:rsid w:val="00907320"/>
    <w:rsid w:val="0091033D"/>
    <w:rsid w:val="009103C8"/>
    <w:rsid w:val="0091080E"/>
    <w:rsid w:val="009119CA"/>
    <w:rsid w:val="009133F0"/>
    <w:rsid w:val="00913E5B"/>
    <w:rsid w:val="00914C3F"/>
    <w:rsid w:val="009150EE"/>
    <w:rsid w:val="00915364"/>
    <w:rsid w:val="00917E93"/>
    <w:rsid w:val="0092019E"/>
    <w:rsid w:val="009216EE"/>
    <w:rsid w:val="0092188D"/>
    <w:rsid w:val="0092217F"/>
    <w:rsid w:val="00923780"/>
    <w:rsid w:val="009243FE"/>
    <w:rsid w:val="0092747C"/>
    <w:rsid w:val="00931204"/>
    <w:rsid w:val="009313A6"/>
    <w:rsid w:val="00932F26"/>
    <w:rsid w:val="009358FB"/>
    <w:rsid w:val="00935EEE"/>
    <w:rsid w:val="009366E0"/>
    <w:rsid w:val="009419F3"/>
    <w:rsid w:val="0094206C"/>
    <w:rsid w:val="00942B84"/>
    <w:rsid w:val="0094547E"/>
    <w:rsid w:val="009471DF"/>
    <w:rsid w:val="00950CE2"/>
    <w:rsid w:val="009514F7"/>
    <w:rsid w:val="00953F95"/>
    <w:rsid w:val="00964395"/>
    <w:rsid w:val="009647E3"/>
    <w:rsid w:val="00965DEA"/>
    <w:rsid w:val="0097032C"/>
    <w:rsid w:val="00970CE7"/>
    <w:rsid w:val="00971F3F"/>
    <w:rsid w:val="00973775"/>
    <w:rsid w:val="00974E97"/>
    <w:rsid w:val="00975D2A"/>
    <w:rsid w:val="00977A74"/>
    <w:rsid w:val="009803D0"/>
    <w:rsid w:val="00982777"/>
    <w:rsid w:val="00984E68"/>
    <w:rsid w:val="009875EC"/>
    <w:rsid w:val="0098789A"/>
    <w:rsid w:val="00987CFD"/>
    <w:rsid w:val="00991B2E"/>
    <w:rsid w:val="00991BB0"/>
    <w:rsid w:val="00993862"/>
    <w:rsid w:val="00994EFC"/>
    <w:rsid w:val="0099638B"/>
    <w:rsid w:val="009A00A6"/>
    <w:rsid w:val="009A2FF3"/>
    <w:rsid w:val="009B2EF0"/>
    <w:rsid w:val="009B4BFC"/>
    <w:rsid w:val="009B4DE2"/>
    <w:rsid w:val="009B5A2D"/>
    <w:rsid w:val="009B5C2E"/>
    <w:rsid w:val="009B5CAB"/>
    <w:rsid w:val="009B7155"/>
    <w:rsid w:val="009C1B3F"/>
    <w:rsid w:val="009C25DC"/>
    <w:rsid w:val="009C2B3C"/>
    <w:rsid w:val="009C5A86"/>
    <w:rsid w:val="009C7F62"/>
    <w:rsid w:val="009D0E52"/>
    <w:rsid w:val="009D1F63"/>
    <w:rsid w:val="009D3F7D"/>
    <w:rsid w:val="009D4939"/>
    <w:rsid w:val="009D6238"/>
    <w:rsid w:val="009E1A8C"/>
    <w:rsid w:val="009E253C"/>
    <w:rsid w:val="009E641E"/>
    <w:rsid w:val="009E75B6"/>
    <w:rsid w:val="009F0202"/>
    <w:rsid w:val="009F02DA"/>
    <w:rsid w:val="009F0497"/>
    <w:rsid w:val="009F0CFE"/>
    <w:rsid w:val="009F2318"/>
    <w:rsid w:val="009F2CD8"/>
    <w:rsid w:val="009F310B"/>
    <w:rsid w:val="009F3D7A"/>
    <w:rsid w:val="009F506D"/>
    <w:rsid w:val="009F7A91"/>
    <w:rsid w:val="009F7D19"/>
    <w:rsid w:val="00A01D05"/>
    <w:rsid w:val="00A02EFA"/>
    <w:rsid w:val="00A052F5"/>
    <w:rsid w:val="00A125CC"/>
    <w:rsid w:val="00A156CE"/>
    <w:rsid w:val="00A2157B"/>
    <w:rsid w:val="00A24B01"/>
    <w:rsid w:val="00A25722"/>
    <w:rsid w:val="00A2603B"/>
    <w:rsid w:val="00A302A9"/>
    <w:rsid w:val="00A30CCA"/>
    <w:rsid w:val="00A30DD7"/>
    <w:rsid w:val="00A319BA"/>
    <w:rsid w:val="00A40763"/>
    <w:rsid w:val="00A41E79"/>
    <w:rsid w:val="00A430D0"/>
    <w:rsid w:val="00A44C21"/>
    <w:rsid w:val="00A465CB"/>
    <w:rsid w:val="00A47D83"/>
    <w:rsid w:val="00A50F69"/>
    <w:rsid w:val="00A51D45"/>
    <w:rsid w:val="00A51FD5"/>
    <w:rsid w:val="00A565D2"/>
    <w:rsid w:val="00A646FD"/>
    <w:rsid w:val="00A674AC"/>
    <w:rsid w:val="00A70878"/>
    <w:rsid w:val="00A7639A"/>
    <w:rsid w:val="00A82B1F"/>
    <w:rsid w:val="00A84ACE"/>
    <w:rsid w:val="00A90121"/>
    <w:rsid w:val="00A90E92"/>
    <w:rsid w:val="00A91638"/>
    <w:rsid w:val="00A92C96"/>
    <w:rsid w:val="00A94644"/>
    <w:rsid w:val="00A946AC"/>
    <w:rsid w:val="00A94714"/>
    <w:rsid w:val="00A956CF"/>
    <w:rsid w:val="00AA5033"/>
    <w:rsid w:val="00AB1B3E"/>
    <w:rsid w:val="00AB4E0C"/>
    <w:rsid w:val="00AB6618"/>
    <w:rsid w:val="00AC38A7"/>
    <w:rsid w:val="00AC4B03"/>
    <w:rsid w:val="00AC6708"/>
    <w:rsid w:val="00AC6C84"/>
    <w:rsid w:val="00AD1285"/>
    <w:rsid w:val="00AD2425"/>
    <w:rsid w:val="00AD33B8"/>
    <w:rsid w:val="00AD7570"/>
    <w:rsid w:val="00AE0624"/>
    <w:rsid w:val="00AE274C"/>
    <w:rsid w:val="00AE5510"/>
    <w:rsid w:val="00AF06B7"/>
    <w:rsid w:val="00AF1419"/>
    <w:rsid w:val="00AF1938"/>
    <w:rsid w:val="00AF359C"/>
    <w:rsid w:val="00AF45CB"/>
    <w:rsid w:val="00AF56DC"/>
    <w:rsid w:val="00AF6F6B"/>
    <w:rsid w:val="00B0383B"/>
    <w:rsid w:val="00B06CE5"/>
    <w:rsid w:val="00B10826"/>
    <w:rsid w:val="00B12C13"/>
    <w:rsid w:val="00B143A9"/>
    <w:rsid w:val="00B145BE"/>
    <w:rsid w:val="00B146DE"/>
    <w:rsid w:val="00B17714"/>
    <w:rsid w:val="00B1772D"/>
    <w:rsid w:val="00B21064"/>
    <w:rsid w:val="00B2220E"/>
    <w:rsid w:val="00B24B5A"/>
    <w:rsid w:val="00B3246A"/>
    <w:rsid w:val="00B32D8B"/>
    <w:rsid w:val="00B33953"/>
    <w:rsid w:val="00B3427A"/>
    <w:rsid w:val="00B343AA"/>
    <w:rsid w:val="00B44D1C"/>
    <w:rsid w:val="00B47158"/>
    <w:rsid w:val="00B50166"/>
    <w:rsid w:val="00B5367B"/>
    <w:rsid w:val="00B53E69"/>
    <w:rsid w:val="00B5561D"/>
    <w:rsid w:val="00B61179"/>
    <w:rsid w:val="00B62F74"/>
    <w:rsid w:val="00B630EB"/>
    <w:rsid w:val="00B65826"/>
    <w:rsid w:val="00B70374"/>
    <w:rsid w:val="00B73C05"/>
    <w:rsid w:val="00B77CE5"/>
    <w:rsid w:val="00B80780"/>
    <w:rsid w:val="00B810CD"/>
    <w:rsid w:val="00B8164B"/>
    <w:rsid w:val="00B82C84"/>
    <w:rsid w:val="00B8328B"/>
    <w:rsid w:val="00B83978"/>
    <w:rsid w:val="00B910FE"/>
    <w:rsid w:val="00B91FC1"/>
    <w:rsid w:val="00B934BB"/>
    <w:rsid w:val="00B95AEA"/>
    <w:rsid w:val="00B976C9"/>
    <w:rsid w:val="00BA0280"/>
    <w:rsid w:val="00BA32E5"/>
    <w:rsid w:val="00BA4201"/>
    <w:rsid w:val="00BB0D8C"/>
    <w:rsid w:val="00BB16C9"/>
    <w:rsid w:val="00BB35CC"/>
    <w:rsid w:val="00BB3B34"/>
    <w:rsid w:val="00BB41B1"/>
    <w:rsid w:val="00BB4F5D"/>
    <w:rsid w:val="00BB7540"/>
    <w:rsid w:val="00BC1E4D"/>
    <w:rsid w:val="00BC2248"/>
    <w:rsid w:val="00BC2E16"/>
    <w:rsid w:val="00BC2F2E"/>
    <w:rsid w:val="00BC2FC6"/>
    <w:rsid w:val="00BC3936"/>
    <w:rsid w:val="00BC4DAB"/>
    <w:rsid w:val="00BD55DA"/>
    <w:rsid w:val="00BD56A9"/>
    <w:rsid w:val="00BD636C"/>
    <w:rsid w:val="00BD6C3A"/>
    <w:rsid w:val="00BD773E"/>
    <w:rsid w:val="00BE02BD"/>
    <w:rsid w:val="00BE3E12"/>
    <w:rsid w:val="00BE64E3"/>
    <w:rsid w:val="00BE7274"/>
    <w:rsid w:val="00BF06DC"/>
    <w:rsid w:val="00BF3053"/>
    <w:rsid w:val="00BF3EF7"/>
    <w:rsid w:val="00BF640A"/>
    <w:rsid w:val="00C0345D"/>
    <w:rsid w:val="00C06D13"/>
    <w:rsid w:val="00C10AF5"/>
    <w:rsid w:val="00C117D9"/>
    <w:rsid w:val="00C11B4F"/>
    <w:rsid w:val="00C132B1"/>
    <w:rsid w:val="00C15819"/>
    <w:rsid w:val="00C20134"/>
    <w:rsid w:val="00C222C2"/>
    <w:rsid w:val="00C2669F"/>
    <w:rsid w:val="00C266C7"/>
    <w:rsid w:val="00C30B6A"/>
    <w:rsid w:val="00C31D3C"/>
    <w:rsid w:val="00C3515A"/>
    <w:rsid w:val="00C40DFC"/>
    <w:rsid w:val="00C410B1"/>
    <w:rsid w:val="00C412B4"/>
    <w:rsid w:val="00C42601"/>
    <w:rsid w:val="00C46997"/>
    <w:rsid w:val="00C47C77"/>
    <w:rsid w:val="00C507B2"/>
    <w:rsid w:val="00C52F9D"/>
    <w:rsid w:val="00C660B9"/>
    <w:rsid w:val="00C72B69"/>
    <w:rsid w:val="00C7372F"/>
    <w:rsid w:val="00C81B0A"/>
    <w:rsid w:val="00C84BF9"/>
    <w:rsid w:val="00C84EB1"/>
    <w:rsid w:val="00C90127"/>
    <w:rsid w:val="00C90C28"/>
    <w:rsid w:val="00C928C3"/>
    <w:rsid w:val="00C92C44"/>
    <w:rsid w:val="00C9384E"/>
    <w:rsid w:val="00C94C89"/>
    <w:rsid w:val="00C95171"/>
    <w:rsid w:val="00C973DF"/>
    <w:rsid w:val="00CA1B61"/>
    <w:rsid w:val="00CA3EC8"/>
    <w:rsid w:val="00CA58A7"/>
    <w:rsid w:val="00CA6892"/>
    <w:rsid w:val="00CB025F"/>
    <w:rsid w:val="00CB3B7C"/>
    <w:rsid w:val="00CB661E"/>
    <w:rsid w:val="00CC4534"/>
    <w:rsid w:val="00CC56FE"/>
    <w:rsid w:val="00CC5EAE"/>
    <w:rsid w:val="00CC66B1"/>
    <w:rsid w:val="00CD1081"/>
    <w:rsid w:val="00CD1BCF"/>
    <w:rsid w:val="00CD2D77"/>
    <w:rsid w:val="00CD51E2"/>
    <w:rsid w:val="00CD545F"/>
    <w:rsid w:val="00CD549B"/>
    <w:rsid w:val="00CD60C4"/>
    <w:rsid w:val="00CD6CEF"/>
    <w:rsid w:val="00CE348C"/>
    <w:rsid w:val="00CE34A0"/>
    <w:rsid w:val="00CE3F5E"/>
    <w:rsid w:val="00CE4C87"/>
    <w:rsid w:val="00CE5769"/>
    <w:rsid w:val="00CE7B4C"/>
    <w:rsid w:val="00CF0729"/>
    <w:rsid w:val="00CF1D77"/>
    <w:rsid w:val="00CF283D"/>
    <w:rsid w:val="00CF7B5D"/>
    <w:rsid w:val="00D01ADE"/>
    <w:rsid w:val="00D025F0"/>
    <w:rsid w:val="00D02AB9"/>
    <w:rsid w:val="00D03035"/>
    <w:rsid w:val="00D0308C"/>
    <w:rsid w:val="00D0665D"/>
    <w:rsid w:val="00D14837"/>
    <w:rsid w:val="00D15F78"/>
    <w:rsid w:val="00D16253"/>
    <w:rsid w:val="00D20D33"/>
    <w:rsid w:val="00D21A51"/>
    <w:rsid w:val="00D259D6"/>
    <w:rsid w:val="00D26B8F"/>
    <w:rsid w:val="00D26D0B"/>
    <w:rsid w:val="00D308B2"/>
    <w:rsid w:val="00D351FC"/>
    <w:rsid w:val="00D3585E"/>
    <w:rsid w:val="00D3611E"/>
    <w:rsid w:val="00D369CA"/>
    <w:rsid w:val="00D414A3"/>
    <w:rsid w:val="00D42370"/>
    <w:rsid w:val="00D4258A"/>
    <w:rsid w:val="00D42A09"/>
    <w:rsid w:val="00D42D37"/>
    <w:rsid w:val="00D43E35"/>
    <w:rsid w:val="00D43FC5"/>
    <w:rsid w:val="00D441D2"/>
    <w:rsid w:val="00D44A7B"/>
    <w:rsid w:val="00D46EF2"/>
    <w:rsid w:val="00D508BD"/>
    <w:rsid w:val="00D53CE6"/>
    <w:rsid w:val="00D55601"/>
    <w:rsid w:val="00D6263A"/>
    <w:rsid w:val="00D66CB9"/>
    <w:rsid w:val="00D71092"/>
    <w:rsid w:val="00D73A48"/>
    <w:rsid w:val="00D77E78"/>
    <w:rsid w:val="00D82B9E"/>
    <w:rsid w:val="00D83432"/>
    <w:rsid w:val="00D8464B"/>
    <w:rsid w:val="00D90E0A"/>
    <w:rsid w:val="00D91CE5"/>
    <w:rsid w:val="00D938C6"/>
    <w:rsid w:val="00DA3354"/>
    <w:rsid w:val="00DB17D2"/>
    <w:rsid w:val="00DB32B7"/>
    <w:rsid w:val="00DB5294"/>
    <w:rsid w:val="00DB7EE3"/>
    <w:rsid w:val="00DC290E"/>
    <w:rsid w:val="00DC5BD5"/>
    <w:rsid w:val="00DC7CBD"/>
    <w:rsid w:val="00DD6B3E"/>
    <w:rsid w:val="00DD6B52"/>
    <w:rsid w:val="00DD7C99"/>
    <w:rsid w:val="00DE0802"/>
    <w:rsid w:val="00DE08C7"/>
    <w:rsid w:val="00DE2418"/>
    <w:rsid w:val="00DE27D0"/>
    <w:rsid w:val="00DE4932"/>
    <w:rsid w:val="00DE65BD"/>
    <w:rsid w:val="00DE7645"/>
    <w:rsid w:val="00DF7CD0"/>
    <w:rsid w:val="00E0097E"/>
    <w:rsid w:val="00E0203F"/>
    <w:rsid w:val="00E02895"/>
    <w:rsid w:val="00E04191"/>
    <w:rsid w:val="00E046E5"/>
    <w:rsid w:val="00E05938"/>
    <w:rsid w:val="00E073C2"/>
    <w:rsid w:val="00E102B7"/>
    <w:rsid w:val="00E10702"/>
    <w:rsid w:val="00E10FC0"/>
    <w:rsid w:val="00E122D6"/>
    <w:rsid w:val="00E12ED3"/>
    <w:rsid w:val="00E1453F"/>
    <w:rsid w:val="00E14689"/>
    <w:rsid w:val="00E14C27"/>
    <w:rsid w:val="00E15DA2"/>
    <w:rsid w:val="00E15FDC"/>
    <w:rsid w:val="00E163B1"/>
    <w:rsid w:val="00E21A46"/>
    <w:rsid w:val="00E2264B"/>
    <w:rsid w:val="00E2683E"/>
    <w:rsid w:val="00E268D5"/>
    <w:rsid w:val="00E2748D"/>
    <w:rsid w:val="00E31F2D"/>
    <w:rsid w:val="00E34D9D"/>
    <w:rsid w:val="00E35C23"/>
    <w:rsid w:val="00E35FCF"/>
    <w:rsid w:val="00E3649C"/>
    <w:rsid w:val="00E37956"/>
    <w:rsid w:val="00E40FA3"/>
    <w:rsid w:val="00E4140E"/>
    <w:rsid w:val="00E41F30"/>
    <w:rsid w:val="00E43A0E"/>
    <w:rsid w:val="00E44DAA"/>
    <w:rsid w:val="00E45AEB"/>
    <w:rsid w:val="00E46190"/>
    <w:rsid w:val="00E47BFA"/>
    <w:rsid w:val="00E51FB4"/>
    <w:rsid w:val="00E5567B"/>
    <w:rsid w:val="00E5590C"/>
    <w:rsid w:val="00E55E78"/>
    <w:rsid w:val="00E560C8"/>
    <w:rsid w:val="00E569B6"/>
    <w:rsid w:val="00E56C41"/>
    <w:rsid w:val="00E56D79"/>
    <w:rsid w:val="00E61D9F"/>
    <w:rsid w:val="00E61E5E"/>
    <w:rsid w:val="00E6238F"/>
    <w:rsid w:val="00E63ED5"/>
    <w:rsid w:val="00E64568"/>
    <w:rsid w:val="00E66B84"/>
    <w:rsid w:val="00E71851"/>
    <w:rsid w:val="00E72DE4"/>
    <w:rsid w:val="00E76E9B"/>
    <w:rsid w:val="00E772D0"/>
    <w:rsid w:val="00E8167B"/>
    <w:rsid w:val="00E82FAF"/>
    <w:rsid w:val="00E8312C"/>
    <w:rsid w:val="00E853CF"/>
    <w:rsid w:val="00E90F6D"/>
    <w:rsid w:val="00E91378"/>
    <w:rsid w:val="00E91644"/>
    <w:rsid w:val="00E91ACB"/>
    <w:rsid w:val="00E941C2"/>
    <w:rsid w:val="00E944C9"/>
    <w:rsid w:val="00EA0DE5"/>
    <w:rsid w:val="00EA30BA"/>
    <w:rsid w:val="00EA5F3A"/>
    <w:rsid w:val="00EA6333"/>
    <w:rsid w:val="00EB0BB8"/>
    <w:rsid w:val="00EB44F1"/>
    <w:rsid w:val="00EC4007"/>
    <w:rsid w:val="00EC4E7D"/>
    <w:rsid w:val="00EC6514"/>
    <w:rsid w:val="00ED27C2"/>
    <w:rsid w:val="00ED2914"/>
    <w:rsid w:val="00ED3659"/>
    <w:rsid w:val="00EF1293"/>
    <w:rsid w:val="00EF7BAA"/>
    <w:rsid w:val="00F00987"/>
    <w:rsid w:val="00F04948"/>
    <w:rsid w:val="00F05F32"/>
    <w:rsid w:val="00F060D8"/>
    <w:rsid w:val="00F11A75"/>
    <w:rsid w:val="00F122B9"/>
    <w:rsid w:val="00F205FB"/>
    <w:rsid w:val="00F21135"/>
    <w:rsid w:val="00F21585"/>
    <w:rsid w:val="00F25012"/>
    <w:rsid w:val="00F25C5A"/>
    <w:rsid w:val="00F2764A"/>
    <w:rsid w:val="00F30EC6"/>
    <w:rsid w:val="00F31AA9"/>
    <w:rsid w:val="00F32CA4"/>
    <w:rsid w:val="00F33B14"/>
    <w:rsid w:val="00F33FA0"/>
    <w:rsid w:val="00F378C4"/>
    <w:rsid w:val="00F40A0F"/>
    <w:rsid w:val="00F40B9F"/>
    <w:rsid w:val="00F41621"/>
    <w:rsid w:val="00F44447"/>
    <w:rsid w:val="00F47DA6"/>
    <w:rsid w:val="00F51413"/>
    <w:rsid w:val="00F518B5"/>
    <w:rsid w:val="00F541BB"/>
    <w:rsid w:val="00F56D90"/>
    <w:rsid w:val="00F61CE7"/>
    <w:rsid w:val="00F62886"/>
    <w:rsid w:val="00F6290B"/>
    <w:rsid w:val="00F647A9"/>
    <w:rsid w:val="00F67166"/>
    <w:rsid w:val="00F73018"/>
    <w:rsid w:val="00F73874"/>
    <w:rsid w:val="00F76D22"/>
    <w:rsid w:val="00F77312"/>
    <w:rsid w:val="00F8096D"/>
    <w:rsid w:val="00F8256E"/>
    <w:rsid w:val="00F91523"/>
    <w:rsid w:val="00F938B5"/>
    <w:rsid w:val="00F95A49"/>
    <w:rsid w:val="00F95E26"/>
    <w:rsid w:val="00F97139"/>
    <w:rsid w:val="00F97E54"/>
    <w:rsid w:val="00FA01D1"/>
    <w:rsid w:val="00FA198F"/>
    <w:rsid w:val="00FA1A84"/>
    <w:rsid w:val="00FA2501"/>
    <w:rsid w:val="00FA479F"/>
    <w:rsid w:val="00FA4AC5"/>
    <w:rsid w:val="00FA6CEA"/>
    <w:rsid w:val="00FB33FE"/>
    <w:rsid w:val="00FB7D4D"/>
    <w:rsid w:val="00FC0C02"/>
    <w:rsid w:val="00FC1AD8"/>
    <w:rsid w:val="00FD03CC"/>
    <w:rsid w:val="00FD1D6E"/>
    <w:rsid w:val="00FD1FBC"/>
    <w:rsid w:val="00FD739B"/>
    <w:rsid w:val="00FE1E7A"/>
    <w:rsid w:val="00FE473A"/>
    <w:rsid w:val="00FE57BA"/>
    <w:rsid w:val="00FE75AC"/>
    <w:rsid w:val="00FF15C4"/>
    <w:rsid w:val="00FF1E22"/>
    <w:rsid w:val="00FF399E"/>
    <w:rsid w:val="00FF42C7"/>
    <w:rsid w:val="00FF43CB"/>
    <w:rsid w:val="00FF4CCD"/>
    <w:rsid w:val="00FF5271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075DFFB"/>
  <w15:chartTrackingRefBased/>
  <w15:docId w15:val="{02FF231F-938A-4F38-8AFA-09662D7B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62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62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62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62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62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62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62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62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62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62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62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62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62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62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62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62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62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6238"/>
    <w:rPr>
      <w:rFonts w:eastAsiaTheme="majorEastAsia" w:cstheme="majorBidi"/>
      <w:color w:val="272727" w:themeColor="text1" w:themeTint="D8"/>
    </w:rPr>
  </w:style>
  <w:style w:type="paragraph" w:styleId="Title">
    <w:name w:val="Title"/>
    <w:aliases w:val="标题3"/>
    <w:basedOn w:val="Normal"/>
    <w:next w:val="Normal"/>
    <w:link w:val="TitleChar"/>
    <w:uiPriority w:val="10"/>
    <w:qFormat/>
    <w:rsid w:val="009D62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aliases w:val="标题3 Char"/>
    <w:basedOn w:val="DefaultParagraphFont"/>
    <w:link w:val="Title"/>
    <w:uiPriority w:val="10"/>
    <w:rsid w:val="009D62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62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62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62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62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62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62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62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62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623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70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7B4"/>
  </w:style>
  <w:style w:type="paragraph" w:styleId="Footer">
    <w:name w:val="footer"/>
    <w:basedOn w:val="Normal"/>
    <w:link w:val="FooterChar"/>
    <w:uiPriority w:val="99"/>
    <w:unhideWhenUsed/>
    <w:rsid w:val="00370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7B4"/>
  </w:style>
  <w:style w:type="table" w:styleId="TableGrid">
    <w:name w:val="Table Grid"/>
    <w:basedOn w:val="TableNormal"/>
    <w:uiPriority w:val="39"/>
    <w:rsid w:val="00CB6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197924"/>
    <w:rPr>
      <w:i/>
      <w:iCs/>
    </w:rPr>
  </w:style>
  <w:style w:type="paragraph" w:styleId="FootnoteText">
    <w:name w:val="footnote text"/>
    <w:basedOn w:val="Normal"/>
    <w:link w:val="FootnoteTextChar"/>
    <w:uiPriority w:val="99"/>
    <w:unhideWhenUsed/>
    <w:rsid w:val="002F59E6"/>
    <w:pPr>
      <w:spacing w:after="0" w:line="240" w:lineRule="auto"/>
    </w:pPr>
    <w:rPr>
      <w:rFonts w:eastAsiaTheme="minorEastAsia"/>
      <w:kern w:val="0"/>
      <w:sz w:val="20"/>
      <w:szCs w:val="20"/>
      <w:lang w:val="en-US" w:eastAsia="zh-CN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F59E6"/>
    <w:rPr>
      <w:rFonts w:eastAsiaTheme="minorEastAsia"/>
      <w:kern w:val="0"/>
      <w:sz w:val="20"/>
      <w:szCs w:val="20"/>
      <w:lang w:val="en-US" w:eastAsia="zh-CN"/>
      <w14:ligatures w14:val="none"/>
    </w:rPr>
  </w:style>
  <w:style w:type="character" w:styleId="FootnoteReference">
    <w:name w:val="footnote reference"/>
    <w:basedOn w:val="DefaultParagraphFont"/>
    <w:uiPriority w:val="99"/>
    <w:unhideWhenUsed/>
    <w:rsid w:val="002F59E6"/>
    <w:rPr>
      <w:vertAlign w:val="superscript"/>
    </w:rPr>
  </w:style>
  <w:style w:type="paragraph" w:customStyle="1" w:styleId="p1">
    <w:name w:val="p1"/>
    <w:basedOn w:val="Normal"/>
    <w:rsid w:val="0066330F"/>
    <w:pPr>
      <w:spacing w:after="0" w:line="240" w:lineRule="auto"/>
    </w:pPr>
    <w:rPr>
      <w:rFonts w:ascii=".AppleSystemUIFont" w:eastAsia="Times New Roman" w:hAnsi=".AppleSystemUIFont" w:cs="Times New Roman"/>
      <w:color w:val="0E0E0E"/>
      <w:kern w:val="0"/>
      <w:sz w:val="21"/>
      <w:szCs w:val="21"/>
      <w:lang w:val="en-GB" w:eastAsia="zh-CN"/>
      <w14:ligatures w14:val="none"/>
    </w:rPr>
  </w:style>
  <w:style w:type="paragraph" w:customStyle="1" w:styleId="Articletitle">
    <w:name w:val="Article title"/>
    <w:basedOn w:val="Normal"/>
    <w:next w:val="Normal"/>
    <w:autoRedefine/>
    <w:qFormat/>
    <w:rsid w:val="00C40DFC"/>
    <w:pPr>
      <w:widowControl w:val="0"/>
      <w:snapToGrid w:val="0"/>
      <w:spacing w:beforeLines="50" w:before="120" w:afterLines="50" w:after="120" w:line="240" w:lineRule="auto"/>
      <w:jc w:val="both"/>
    </w:pPr>
    <w:rPr>
      <w:rFonts w:eastAsia="SimSun" w:cs="Times New Roman"/>
      <w:i/>
      <w:iCs/>
      <w:lang w:val="en-AU" w:eastAsia="zh-CN"/>
      <w14:ligatures w14:val="none"/>
    </w:rPr>
  </w:style>
  <w:style w:type="character" w:styleId="Hyperlink">
    <w:name w:val="Hyperlink"/>
    <w:basedOn w:val="DefaultParagraphFont"/>
    <w:uiPriority w:val="99"/>
    <w:unhideWhenUsed/>
    <w:rsid w:val="002414A2"/>
    <w:rPr>
      <w:color w:val="467886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961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61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61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1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138"/>
    <w:rPr>
      <w:b/>
      <w:bCs/>
      <w:sz w:val="20"/>
      <w:szCs w:val="20"/>
    </w:rPr>
  </w:style>
  <w:style w:type="character" w:styleId="Strong">
    <w:name w:val="Strong"/>
    <w:basedOn w:val="DefaultParagraphFont"/>
    <w:qFormat/>
    <w:rsid w:val="00785AC8"/>
    <w:rPr>
      <w:b/>
      <w:bCs/>
    </w:rPr>
  </w:style>
  <w:style w:type="paragraph" w:customStyle="1" w:styleId="A">
    <w:name w:val="正文 A"/>
    <w:rsid w:val="00E569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kern w:val="0"/>
      <w:u w:color="000000"/>
      <w:bdr w:val="nil"/>
      <w:lang w:val="en-US" w:eastAsia="zh-CN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DE0802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6914FA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6914FA"/>
    <w:rPr>
      <w:rFonts w:eastAsiaTheme="minorEastAsia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2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omments" Target="comments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ur01.safelinks.protection.outlook.com/?url=https%3A%2F%2Fresearch.manchester.ac.uk%2Fen%2Fpublications%2Fjudicial-review-in-greater-china-activism-and-deference-of-four-a&amp;data=05%7C02%7Cmark.poustie%40ucc.ie%7C4c1677256be24f4965f108dde655d266%7C46fe5ca5866f4e4292e9ed8786245545%7C0%7C0%7C638919978492031752%7CUnknown%7CTWFpbGZsb3d8eyJFbXB0eU1hcGkiOnRydWUsIlYiOiIwLjAuMDAwMCIsIlAiOiJXaW4zMiIsIkFOIjoiTWFpbCIsIldUIjoyfQ%3D%3D%7C0%7C%7C%7C&amp;sdata=Ba%2B07pszKRYIEmCSYSopvhc4mNvikIR%2BMBCJT8ntm7k%3D&amp;reserved=0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23" Type="http://schemas.openxmlformats.org/officeDocument/2006/relationships/theme" Target="theme/theme1.xml"/><Relationship Id="rId10" Type="http://schemas.openxmlformats.org/officeDocument/2006/relationships/image" Target="cid:73e4f38e-3ef5-4864-9ab8-125523f3e4f6@eurprd02.prod.outlook.com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1/relationships/commentsExtended" Target="commentsExtended.xm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AB4D34-8CBF-4D91-AA44-2EDA33FBC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2756</Words>
  <Characters>15713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Cork</Company>
  <LinksUpToDate>false</LinksUpToDate>
  <CharactersWithSpaces>18433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Poustie</dc:creator>
  <cp:keywords/>
  <dc:description/>
  <cp:lastModifiedBy>Aoife Guinee</cp:lastModifiedBy>
  <cp:revision>2</cp:revision>
  <dcterms:created xsi:type="dcterms:W3CDTF">2025-09-18T10:50:00Z</dcterms:created>
  <dcterms:modified xsi:type="dcterms:W3CDTF">2025-09-18T10:50:00Z</dcterms:modified>
</cp:coreProperties>
</file>