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F7E" w14:textId="5804EA69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 xml:space="preserve">MICHAEL JOSEPH </w:t>
      </w:r>
      <w:proofErr w:type="spellStart"/>
      <w:r w:rsidRPr="00D94FC9">
        <w:rPr>
          <w:rFonts w:ascii="Arial" w:hAnsi="Arial" w:cs="Arial"/>
          <w:b/>
          <w:sz w:val="28"/>
          <w:szCs w:val="28"/>
          <w:lang w:val="en-IE"/>
        </w:rPr>
        <w:t>McENERY</w:t>
      </w:r>
      <w:proofErr w:type="spellEnd"/>
      <w:r w:rsidRPr="00D94FC9">
        <w:rPr>
          <w:rFonts w:ascii="Arial" w:hAnsi="Arial" w:cs="Arial"/>
          <w:b/>
          <w:sz w:val="28"/>
          <w:szCs w:val="28"/>
          <w:lang w:val="en-IE"/>
        </w:rPr>
        <w:t xml:space="preserve"> MEMORIAL SCHOLARSHIP</w:t>
      </w:r>
    </w:p>
    <w:p w14:paraId="7C1E5796" w14:textId="77777777" w:rsidR="000D39C3" w:rsidRDefault="000D39C3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</w:p>
    <w:p w14:paraId="25381A16" w14:textId="7D2E812B" w:rsidR="000D39C3" w:rsidRDefault="00803D0E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TERMS AND CONDITIONS</w:t>
      </w:r>
    </w:p>
    <w:p w14:paraId="04679AB3" w14:textId="19F9F142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(202</w:t>
      </w:r>
      <w:r w:rsidR="00F91918">
        <w:rPr>
          <w:rFonts w:ascii="Arial" w:hAnsi="Arial" w:cs="Arial"/>
          <w:b/>
          <w:sz w:val="28"/>
          <w:szCs w:val="28"/>
          <w:lang w:val="en-IE"/>
        </w:rPr>
        <w:t>5</w:t>
      </w:r>
      <w:r w:rsidRPr="00D94FC9">
        <w:rPr>
          <w:rFonts w:ascii="Arial" w:hAnsi="Arial" w:cs="Arial"/>
          <w:b/>
          <w:sz w:val="28"/>
          <w:szCs w:val="28"/>
          <w:lang w:val="en-IE"/>
        </w:rPr>
        <w:t>-2</w:t>
      </w:r>
      <w:r w:rsidR="00F91918">
        <w:rPr>
          <w:rFonts w:ascii="Arial" w:hAnsi="Arial" w:cs="Arial"/>
          <w:b/>
          <w:sz w:val="28"/>
          <w:szCs w:val="28"/>
          <w:lang w:val="en-IE"/>
        </w:rPr>
        <w:t>6</w:t>
      </w:r>
      <w:r w:rsidRPr="00D94FC9">
        <w:rPr>
          <w:rFonts w:ascii="Arial" w:hAnsi="Arial" w:cs="Arial"/>
          <w:b/>
          <w:sz w:val="28"/>
          <w:szCs w:val="28"/>
          <w:lang w:val="en-IE"/>
        </w:rPr>
        <w:t>)</w:t>
      </w:r>
    </w:p>
    <w:p w14:paraId="7695E584" w14:textId="77777777" w:rsidR="00803D0E" w:rsidRPr="00D94FC9" w:rsidRDefault="00803D0E" w:rsidP="00057F9D">
      <w:pPr>
        <w:ind w:left="993" w:right="143" w:hanging="567"/>
        <w:rPr>
          <w:rFonts w:ascii="Arial" w:hAnsi="Arial" w:cs="Arial"/>
          <w:b/>
          <w:sz w:val="22"/>
          <w:szCs w:val="22"/>
          <w:lang w:val="en-IE"/>
        </w:rPr>
      </w:pPr>
    </w:p>
    <w:p w14:paraId="3C345857" w14:textId="78BADDF0" w:rsidR="00504576" w:rsidRPr="00D94FC9" w:rsidRDefault="002C50B3" w:rsidP="00057F9D">
      <w:pPr>
        <w:numPr>
          <w:ilvl w:val="0"/>
          <w:numId w:val="1"/>
        </w:numPr>
        <w:tabs>
          <w:tab w:val="left" w:pos="8789"/>
        </w:tabs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Up to three</w:t>
      </w:r>
      <w:r w:rsidR="00747329" w:rsidRPr="00D94FC9">
        <w:rPr>
          <w:rFonts w:ascii="Arial" w:hAnsi="Arial" w:cs="Arial"/>
          <w:lang w:val="en-IE"/>
        </w:rPr>
        <w:t xml:space="preserve"> </w:t>
      </w:r>
      <w:r w:rsidR="00E96670" w:rsidRPr="00D94FC9">
        <w:rPr>
          <w:rFonts w:ascii="Arial" w:hAnsi="Arial" w:cs="Arial"/>
          <w:lang w:val="en-IE"/>
        </w:rPr>
        <w:t xml:space="preserve">Michael Joseph McEnery Memorial </w:t>
      </w:r>
      <w:r w:rsidR="00C55F4A" w:rsidRPr="00D94FC9">
        <w:rPr>
          <w:rFonts w:ascii="Arial" w:hAnsi="Arial" w:cs="Arial"/>
          <w:lang w:val="en-IE"/>
        </w:rPr>
        <w:t xml:space="preserve">PhD </w:t>
      </w:r>
      <w:r w:rsidR="00E96670" w:rsidRPr="00D94FC9">
        <w:rPr>
          <w:rFonts w:ascii="Arial" w:hAnsi="Arial" w:cs="Arial"/>
          <w:lang w:val="en-IE"/>
        </w:rPr>
        <w:t>Scholarship</w:t>
      </w:r>
      <w:r w:rsidR="00747329" w:rsidRPr="00D94FC9">
        <w:rPr>
          <w:rFonts w:ascii="Arial" w:hAnsi="Arial" w:cs="Arial"/>
          <w:lang w:val="en-IE"/>
        </w:rPr>
        <w:t>s</w:t>
      </w:r>
      <w:r w:rsidRPr="00D94FC9">
        <w:rPr>
          <w:rFonts w:ascii="Arial" w:hAnsi="Arial" w:cs="Arial"/>
          <w:lang w:val="en-IE"/>
        </w:rPr>
        <w:t>, worth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277203" w:rsidRPr="00D94FC9">
        <w:rPr>
          <w:rFonts w:ascii="Arial" w:hAnsi="Arial" w:cs="Arial"/>
        </w:rPr>
        <w:t xml:space="preserve">€6,000 </w:t>
      </w:r>
      <w:r w:rsidRPr="00D94FC9">
        <w:rPr>
          <w:rFonts w:ascii="Arial" w:hAnsi="Arial" w:cs="Arial"/>
          <w:lang w:val="en-IE"/>
        </w:rPr>
        <w:t xml:space="preserve">each, </w:t>
      </w:r>
      <w:r w:rsidR="00504576" w:rsidRPr="00D94FC9">
        <w:rPr>
          <w:rFonts w:ascii="Arial" w:hAnsi="Arial" w:cs="Arial"/>
          <w:lang w:val="en-IE"/>
        </w:rPr>
        <w:t xml:space="preserve">will </w:t>
      </w:r>
      <w:r w:rsidR="00277AB4" w:rsidRPr="00D94FC9">
        <w:rPr>
          <w:rFonts w:ascii="Arial" w:hAnsi="Arial" w:cs="Arial"/>
          <w:lang w:val="en-IE"/>
        </w:rPr>
        <w:t>be awar</w:t>
      </w:r>
      <w:r w:rsidR="006919CD" w:rsidRPr="00D94FC9">
        <w:rPr>
          <w:rFonts w:ascii="Arial" w:hAnsi="Arial" w:cs="Arial"/>
          <w:lang w:val="en-IE"/>
        </w:rPr>
        <w:t xml:space="preserve">ded </w:t>
      </w:r>
      <w:r w:rsidR="000E7E94" w:rsidRPr="00D94FC9">
        <w:rPr>
          <w:rFonts w:ascii="Arial" w:hAnsi="Arial" w:cs="Arial"/>
          <w:lang w:val="en-IE"/>
        </w:rPr>
        <w:t>subject to the approval of the School of History</w:t>
      </w:r>
      <w:r w:rsidR="00504576" w:rsidRPr="00D94FC9">
        <w:rPr>
          <w:rFonts w:ascii="Arial" w:hAnsi="Arial" w:cs="Arial"/>
          <w:lang w:val="en-IE"/>
        </w:rPr>
        <w:t xml:space="preserve">. </w:t>
      </w:r>
    </w:p>
    <w:p w14:paraId="3F2DE303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5E6AC906" w14:textId="1C6CF969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t xml:space="preserve">The </w:t>
      </w:r>
      <w:r w:rsidR="00E96670" w:rsidRPr="00D94FC9">
        <w:rPr>
          <w:rFonts w:ascii="Arial" w:hAnsi="Arial" w:cs="Arial"/>
        </w:rPr>
        <w:t>s</w:t>
      </w:r>
      <w:r w:rsidR="00D874DC" w:rsidRPr="00D94FC9">
        <w:rPr>
          <w:rFonts w:ascii="Arial" w:hAnsi="Arial" w:cs="Arial"/>
        </w:rPr>
        <w:t>cholarship</w:t>
      </w:r>
      <w:r w:rsidR="00472B7D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is</w:t>
      </w:r>
      <w:r w:rsidRPr="00D94FC9">
        <w:rPr>
          <w:rFonts w:ascii="Arial" w:hAnsi="Arial" w:cs="Arial"/>
        </w:rPr>
        <w:t xml:space="preserve"> to carry out research for the degree of PhD</w:t>
      </w:r>
      <w:r w:rsidR="76FB4E23" w:rsidRPr="00D94FC9">
        <w:rPr>
          <w:rFonts w:ascii="Arial" w:hAnsi="Arial" w:cs="Arial"/>
        </w:rPr>
        <w:t xml:space="preserve"> (</w:t>
      </w:r>
      <w:r w:rsidR="00E27D0B" w:rsidRPr="00D94FC9">
        <w:rPr>
          <w:rFonts w:ascii="Arial" w:hAnsi="Arial" w:cs="Arial"/>
          <w:lang w:val="en-IE"/>
        </w:rPr>
        <w:t>or MPhil as a pat</w:t>
      </w:r>
      <w:r w:rsidR="009054AB" w:rsidRPr="00D94FC9">
        <w:rPr>
          <w:rFonts w:ascii="Arial" w:hAnsi="Arial" w:cs="Arial"/>
          <w:lang w:val="en-IE"/>
        </w:rPr>
        <w:t>h</w:t>
      </w:r>
      <w:r w:rsidR="00E27D0B" w:rsidRPr="00D94FC9">
        <w:rPr>
          <w:rFonts w:ascii="Arial" w:hAnsi="Arial" w:cs="Arial"/>
          <w:lang w:val="en-IE"/>
        </w:rPr>
        <w:t>way to a PhD</w:t>
      </w:r>
      <w:r w:rsidR="009F1107" w:rsidRPr="00D94FC9">
        <w:rPr>
          <w:rFonts w:ascii="Arial" w:hAnsi="Arial" w:cs="Arial"/>
          <w:b/>
          <w:bCs/>
          <w:lang w:val="en-IE"/>
        </w:rPr>
        <w:t>)</w:t>
      </w:r>
      <w:r w:rsidR="00B0075F"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</w:rPr>
        <w:t>in</w:t>
      </w:r>
      <w:r w:rsidR="00D874DC" w:rsidRPr="00D94FC9">
        <w:rPr>
          <w:rFonts w:ascii="Arial" w:hAnsi="Arial" w:cs="Arial"/>
        </w:rPr>
        <w:t xml:space="preserve"> the field of Irish Historical Studies in the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School of History</w:t>
      </w:r>
      <w:r w:rsidRPr="00D94FC9">
        <w:rPr>
          <w:rFonts w:ascii="Arial" w:hAnsi="Arial" w:cs="Arial"/>
        </w:rPr>
        <w:t xml:space="preserve"> at University College Cork. Applicants must have at least Second</w:t>
      </w:r>
      <w:r w:rsidR="0010714B" w:rsidRPr="00D94FC9">
        <w:rPr>
          <w:rFonts w:ascii="Arial" w:hAnsi="Arial" w:cs="Arial"/>
        </w:rPr>
        <w:t xml:space="preserve"> </w:t>
      </w:r>
      <w:r w:rsidRPr="00D94FC9">
        <w:rPr>
          <w:rFonts w:ascii="Arial" w:hAnsi="Arial" w:cs="Arial"/>
        </w:rPr>
        <w:t>Class Honours (Grade 1) or equivalent in their first or subsequent degree</w:t>
      </w:r>
      <w:r w:rsidR="00E95ACE" w:rsidRPr="00D94FC9">
        <w:rPr>
          <w:rFonts w:ascii="Arial" w:hAnsi="Arial" w:cs="Arial"/>
        </w:rPr>
        <w:t>s.</w:t>
      </w:r>
    </w:p>
    <w:p w14:paraId="1E913DB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5505B678" w14:textId="77777777" w:rsidR="0042281A" w:rsidRPr="00D94FC9" w:rsidRDefault="0042281A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Applications are invited from:</w:t>
      </w:r>
    </w:p>
    <w:p w14:paraId="5735FCA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4D2A4B17" w14:textId="075B6E27" w:rsidR="0042281A" w:rsidRPr="00D94FC9" w:rsidRDefault="0042281A" w:rsidP="000D39C3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Students who will </w:t>
      </w:r>
      <w:r w:rsidRPr="00D94FC9">
        <w:rPr>
          <w:rFonts w:ascii="Arial" w:hAnsi="Arial" w:cs="Arial"/>
          <w:b/>
          <w:bCs/>
          <w:lang w:val="en-IE"/>
        </w:rPr>
        <w:t>commence</w:t>
      </w:r>
      <w:r w:rsidRPr="00D94FC9">
        <w:rPr>
          <w:rFonts w:ascii="Arial" w:hAnsi="Arial" w:cs="Arial"/>
          <w:lang w:val="en-IE"/>
        </w:rPr>
        <w:t xml:space="preserve"> a PhD, (or MPhil as a pathway to a PhD) programme in September/October </w:t>
      </w:r>
      <w:r w:rsidR="00442C64" w:rsidRPr="00D94FC9">
        <w:rPr>
          <w:rFonts w:ascii="Arial" w:hAnsi="Arial" w:cs="Arial"/>
          <w:lang w:val="en-IE"/>
        </w:rPr>
        <w:t>202</w:t>
      </w:r>
      <w:r w:rsidR="00F91918">
        <w:rPr>
          <w:rFonts w:ascii="Arial" w:hAnsi="Arial" w:cs="Arial"/>
          <w:lang w:val="en-IE"/>
        </w:rPr>
        <w:t>5</w:t>
      </w:r>
      <w:r w:rsidRPr="00D94FC9">
        <w:rPr>
          <w:rFonts w:ascii="Arial" w:hAnsi="Arial" w:cs="Arial"/>
          <w:lang w:val="en-IE"/>
        </w:rPr>
        <w:t xml:space="preserve">. Applicants should already have applied </w:t>
      </w:r>
      <w:r w:rsidR="0097035D" w:rsidRPr="00D94FC9">
        <w:rPr>
          <w:rFonts w:ascii="Arial" w:hAnsi="Arial" w:cs="Arial"/>
          <w:lang w:val="en-IE"/>
        </w:rPr>
        <w:t xml:space="preserve">online </w:t>
      </w:r>
      <w:r w:rsidRPr="00D94FC9">
        <w:rPr>
          <w:rFonts w:ascii="Arial" w:hAnsi="Arial" w:cs="Arial"/>
          <w:lang w:val="en-IE"/>
        </w:rPr>
        <w:t>through</w:t>
      </w:r>
      <w:r w:rsidR="0097035D" w:rsidRPr="00D94FC9">
        <w:rPr>
          <w:rFonts w:ascii="Arial" w:hAnsi="Arial" w:cs="Arial"/>
          <w:color w:val="231F20"/>
          <w:shd w:val="clear" w:color="auto" w:fill="FFFFFF"/>
        </w:rPr>
        <w:t> </w:t>
      </w:r>
      <w:hyperlink r:id="rId11" w:history="1">
        <w:r w:rsidR="0097035D" w:rsidRPr="00D94FC9">
          <w:rPr>
            <w:rFonts w:ascii="Arial" w:hAnsi="Arial" w:cs="Arial"/>
            <w:color w:val="337AB7"/>
            <w:u w:val="single"/>
            <w:shd w:val="clear" w:color="auto" w:fill="FFFFFF"/>
          </w:rPr>
          <w:t>UCC's application system</w:t>
        </w:r>
      </w:hyperlink>
      <w:r w:rsidR="0097035D" w:rsidRPr="00D94FC9">
        <w:rPr>
          <w:rFonts w:ascii="Arial" w:hAnsi="Arial" w:cs="Arial"/>
          <w:color w:val="231F20"/>
          <w:shd w:val="clear" w:color="auto" w:fill="FFFFFF"/>
        </w:rPr>
        <w:t>.</w:t>
      </w:r>
      <w:r w:rsidR="007C3A24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The award of the scholarship(s) is contingent on the student being accepted to the relevant PhD programme.</w:t>
      </w:r>
    </w:p>
    <w:p w14:paraId="14A00074" w14:textId="77777777" w:rsidR="00D029BA" w:rsidRPr="00D94FC9" w:rsidRDefault="002C50B3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Students already within the existing History PhD or MPhil programme are also eligible to apply.</w:t>
      </w:r>
    </w:p>
    <w:p w14:paraId="7EEEFB9C" w14:textId="77777777" w:rsidR="00D94FC9" w:rsidRPr="00D94FC9" w:rsidRDefault="00D029BA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</w:rPr>
        <w:t>Past recipients may re-apply.</w:t>
      </w:r>
    </w:p>
    <w:p w14:paraId="6DC365D4" w14:textId="77777777" w:rsidR="00D94FC9" w:rsidRDefault="00D94FC9" w:rsidP="00D31846">
      <w:pPr>
        <w:ind w:left="993" w:right="143" w:hanging="567"/>
        <w:jc w:val="both"/>
        <w:rPr>
          <w:rFonts w:ascii="Arial" w:hAnsi="Arial" w:cs="Arial"/>
        </w:rPr>
      </w:pPr>
    </w:p>
    <w:p w14:paraId="18BF480F" w14:textId="714294B7" w:rsidR="00D94FC9" w:rsidRDefault="009C2143" w:rsidP="00D31846">
      <w:pPr>
        <w:pStyle w:val="ListParagraph"/>
        <w:numPr>
          <w:ilvl w:val="0"/>
          <w:numId w:val="1"/>
        </w:numPr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proofErr w:type="spellStart"/>
      <w:r w:rsidRPr="00D94FC9">
        <w:rPr>
          <w:rFonts w:ascii="Arial" w:hAnsi="Arial" w:cs="Arial"/>
          <w:lang w:val="en-IE"/>
        </w:rPr>
        <w:t>i</w:t>
      </w:r>
      <w:proofErr w:type="spellEnd"/>
      <w:r w:rsidRPr="00D94FC9">
        <w:rPr>
          <w:rFonts w:ascii="Arial" w:hAnsi="Arial" w:cs="Arial"/>
          <w:lang w:val="en-IE"/>
        </w:rPr>
        <w:t xml:space="preserve">) </w:t>
      </w:r>
      <w:r w:rsidR="00D94FC9">
        <w:rPr>
          <w:rFonts w:ascii="Arial" w:hAnsi="Arial" w:cs="Arial"/>
          <w:lang w:val="en-IE"/>
        </w:rPr>
        <w:tab/>
      </w:r>
      <w:r w:rsidR="000D39C3"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App</w:t>
      </w:r>
      <w:r w:rsidR="001536DB" w:rsidRPr="00D94FC9">
        <w:rPr>
          <w:rFonts w:ascii="Arial" w:hAnsi="Arial" w:cs="Arial"/>
          <w:lang w:val="en-IE"/>
        </w:rPr>
        <w:t>licants should complete the McEnery</w:t>
      </w:r>
      <w:r w:rsidR="00507182" w:rsidRPr="00D94FC9">
        <w:rPr>
          <w:rFonts w:ascii="Arial" w:hAnsi="Arial" w:cs="Arial"/>
          <w:lang w:val="en-IE"/>
        </w:rPr>
        <w:t xml:space="preserve"> </w:t>
      </w:r>
      <w:r w:rsidR="00504576" w:rsidRPr="00D94FC9">
        <w:rPr>
          <w:rFonts w:ascii="Arial" w:hAnsi="Arial" w:cs="Arial"/>
          <w:lang w:val="en-IE"/>
        </w:rPr>
        <w:t>Scholarship application</w:t>
      </w:r>
    </w:p>
    <w:p w14:paraId="70A7407A" w14:textId="24F0790F" w:rsidR="00D94FC9" w:rsidRPr="00D94FC9" w:rsidRDefault="000D39C3" w:rsidP="00D31846">
      <w:pPr>
        <w:pStyle w:val="ListParagraph"/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form.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9C2143" w:rsidRPr="00D94FC9">
        <w:rPr>
          <w:rFonts w:ascii="Arial" w:hAnsi="Arial" w:cs="Arial"/>
          <w:lang w:val="en-IE"/>
        </w:rPr>
        <w:t xml:space="preserve">     </w:t>
      </w:r>
    </w:p>
    <w:p w14:paraId="7020B83A" w14:textId="77777777" w:rsidR="00D94FC9" w:rsidRDefault="009C2143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ii) </w:t>
      </w:r>
      <w:r w:rsidR="00D94FC9">
        <w:rPr>
          <w:rFonts w:ascii="Arial" w:hAnsi="Arial" w:cs="Arial"/>
          <w:lang w:val="en-IE"/>
        </w:rPr>
        <w:tab/>
      </w:r>
      <w:r w:rsidR="00E96670" w:rsidRPr="00D94FC9">
        <w:rPr>
          <w:rFonts w:ascii="Arial" w:hAnsi="Arial" w:cs="Arial"/>
          <w:lang w:val="en-IE"/>
        </w:rPr>
        <w:t>Applications should also include a writing sample of circa 8-10,000 words.</w:t>
      </w:r>
      <w:r w:rsidR="00504576" w:rsidRPr="00D94FC9">
        <w:rPr>
          <w:rFonts w:ascii="Arial" w:hAnsi="Arial" w:cs="Arial"/>
          <w:lang w:val="en-IE"/>
        </w:rPr>
        <w:t xml:space="preserve"> </w:t>
      </w:r>
    </w:p>
    <w:p w14:paraId="455B258E" w14:textId="32BDED35" w:rsidR="00A16E40" w:rsidRPr="00D94FC9" w:rsidRDefault="00D94FC9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lang w:val="en-IE"/>
        </w:rPr>
        <w:t>i</w:t>
      </w:r>
      <w:r w:rsidR="009C2143" w:rsidRPr="00D94FC9">
        <w:rPr>
          <w:rFonts w:ascii="Arial" w:hAnsi="Arial" w:cs="Arial"/>
          <w:lang w:val="en-IE"/>
        </w:rPr>
        <w:t>ii)</w:t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 xml:space="preserve">They should include relevant supporting materials and non-returnable transcripts of their academic record. </w:t>
      </w:r>
      <w:r w:rsidR="00504576" w:rsidRPr="00D94FC9">
        <w:rPr>
          <w:rFonts w:ascii="Arial" w:hAnsi="Arial" w:cs="Arial"/>
        </w:rPr>
        <w:t>Graduates of University College Cork do not need to supply transcripts.</w:t>
      </w:r>
      <w:r w:rsidR="00277AB4" w:rsidRPr="00D94FC9">
        <w:rPr>
          <w:rFonts w:ascii="Arial" w:hAnsi="Arial" w:cs="Arial"/>
        </w:rPr>
        <w:t xml:space="preserve"> </w:t>
      </w:r>
    </w:p>
    <w:p w14:paraId="2D030A80" w14:textId="77777777" w:rsid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szCs w:val="22"/>
        </w:rPr>
      </w:pPr>
      <w:r w:rsidRPr="00D94FC9">
        <w:rPr>
          <w:rFonts w:ascii="Arial" w:hAnsi="Arial" w:cs="Arial"/>
        </w:rPr>
        <w:t xml:space="preserve">iv) </w:t>
      </w:r>
      <w:r w:rsidR="00D94FC9">
        <w:rPr>
          <w:rFonts w:ascii="Arial" w:hAnsi="Arial" w:cs="Arial"/>
        </w:rPr>
        <w:tab/>
      </w:r>
      <w:r w:rsidR="00277AB4" w:rsidRPr="00D94FC9">
        <w:rPr>
          <w:rFonts w:ascii="Arial" w:hAnsi="Arial" w:cs="Arial"/>
        </w:rPr>
        <w:t>In addition</w:t>
      </w:r>
      <w:r w:rsidR="003B03F0" w:rsidRPr="00D94FC9">
        <w:rPr>
          <w:rFonts w:ascii="Arial" w:hAnsi="Arial" w:cs="Arial"/>
        </w:rPr>
        <w:t xml:space="preserve">, </w:t>
      </w:r>
      <w:r w:rsidR="00277AB4" w:rsidRPr="00D94FC9">
        <w:rPr>
          <w:rFonts w:ascii="Arial" w:hAnsi="Arial" w:cs="Arial"/>
        </w:rPr>
        <w:t>they</w:t>
      </w:r>
      <w:r w:rsidR="003B03F0" w:rsidRPr="00D94FC9">
        <w:rPr>
          <w:rFonts w:ascii="Arial" w:hAnsi="Arial" w:cs="Arial"/>
        </w:rPr>
        <w:t xml:space="preserve"> should ask their </w:t>
      </w:r>
      <w:r w:rsidR="00277AB4" w:rsidRPr="00D94FC9">
        <w:rPr>
          <w:rFonts w:ascii="Arial" w:hAnsi="Arial" w:cs="Arial"/>
        </w:rPr>
        <w:t xml:space="preserve">prospective </w:t>
      </w:r>
      <w:r w:rsidR="00C55F4A" w:rsidRPr="00D94FC9">
        <w:rPr>
          <w:rFonts w:ascii="Arial" w:hAnsi="Arial" w:cs="Arial"/>
        </w:rPr>
        <w:t>s</w:t>
      </w:r>
      <w:r w:rsidR="00F12B7A" w:rsidRPr="00D94FC9">
        <w:rPr>
          <w:rFonts w:ascii="Arial" w:hAnsi="Arial" w:cs="Arial"/>
        </w:rPr>
        <w:t>upervisor</w:t>
      </w:r>
      <w:r w:rsidR="00C55F4A" w:rsidRPr="00D94FC9">
        <w:rPr>
          <w:rFonts w:ascii="Arial" w:hAnsi="Arial" w:cs="Arial"/>
        </w:rPr>
        <w:t>(s)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  <w:b/>
          <w:bCs/>
        </w:rPr>
        <w:t>and</w:t>
      </w:r>
      <w:r w:rsidR="00E96670" w:rsidRPr="00D94FC9">
        <w:rPr>
          <w:rFonts w:ascii="Arial" w:hAnsi="Arial" w:cs="Arial"/>
        </w:rPr>
        <w:t xml:space="preserve"> another</w:t>
      </w:r>
      <w:r w:rsidR="00BE4D75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academic referee to send</w:t>
      </w:r>
      <w:r w:rsidR="0002513E" w:rsidRPr="00D94FC9">
        <w:rPr>
          <w:rFonts w:ascii="Arial" w:hAnsi="Arial" w:cs="Arial"/>
        </w:rPr>
        <w:t xml:space="preserve"> </w:t>
      </w:r>
      <w:r w:rsidR="00F12B7A" w:rsidRPr="00D94FC9">
        <w:rPr>
          <w:rFonts w:ascii="Arial" w:hAnsi="Arial" w:cs="Arial"/>
        </w:rPr>
        <w:t>reference</w:t>
      </w:r>
      <w:r w:rsidR="00E96670" w:rsidRPr="00D94FC9">
        <w:rPr>
          <w:rFonts w:ascii="Arial" w:hAnsi="Arial" w:cs="Arial"/>
        </w:rPr>
        <w:t>s</w:t>
      </w:r>
      <w:r w:rsidR="003B03F0" w:rsidRPr="00D94FC9">
        <w:rPr>
          <w:rFonts w:ascii="Arial" w:hAnsi="Arial" w:cs="Arial"/>
        </w:rPr>
        <w:t xml:space="preserve"> separately, on the appropriate form. </w:t>
      </w:r>
      <w:r w:rsidR="00BE4D75" w:rsidRPr="00D94FC9">
        <w:rPr>
          <w:rFonts w:ascii="Arial" w:hAnsi="Arial" w:cs="Arial"/>
          <w:b/>
          <w:szCs w:val="22"/>
        </w:rPr>
        <w:t xml:space="preserve">   </w:t>
      </w:r>
      <w:r w:rsidRPr="00D94FC9">
        <w:rPr>
          <w:rFonts w:ascii="Arial" w:hAnsi="Arial" w:cs="Arial"/>
          <w:b/>
          <w:szCs w:val="22"/>
        </w:rPr>
        <w:t xml:space="preserve"> </w:t>
      </w:r>
      <w:r w:rsidR="00D94FC9">
        <w:rPr>
          <w:rFonts w:ascii="Arial" w:hAnsi="Arial" w:cs="Arial"/>
          <w:b/>
          <w:szCs w:val="22"/>
        </w:rPr>
        <w:t xml:space="preserve"> </w:t>
      </w:r>
    </w:p>
    <w:p w14:paraId="3CE2A707" w14:textId="68B6A83D" w:rsidR="00BE4D75" w:rsidRP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szCs w:val="22"/>
        </w:rPr>
      </w:pPr>
      <w:r w:rsidRPr="00D94FC9">
        <w:rPr>
          <w:rFonts w:ascii="Arial" w:hAnsi="Arial" w:cs="Arial"/>
          <w:bCs/>
          <w:szCs w:val="22"/>
        </w:rPr>
        <w:t xml:space="preserve">v) </w:t>
      </w:r>
      <w:r w:rsidR="00D94FC9">
        <w:rPr>
          <w:rFonts w:ascii="Arial" w:hAnsi="Arial" w:cs="Arial"/>
          <w:bCs/>
          <w:szCs w:val="22"/>
        </w:rPr>
        <w:tab/>
      </w:r>
      <w:r w:rsidR="00E96670" w:rsidRPr="00D94FC9">
        <w:rPr>
          <w:rFonts w:ascii="Arial" w:hAnsi="Arial" w:cs="Arial"/>
          <w:bCs/>
          <w:szCs w:val="22"/>
        </w:rPr>
        <w:t xml:space="preserve">Applications </w:t>
      </w:r>
      <w:r w:rsidR="00F12B7A" w:rsidRPr="00D94FC9">
        <w:rPr>
          <w:rFonts w:ascii="Arial" w:hAnsi="Arial" w:cs="Arial"/>
          <w:bCs/>
          <w:szCs w:val="22"/>
        </w:rPr>
        <w:t>and references</w:t>
      </w:r>
      <w:r w:rsidR="00E80BB8" w:rsidRPr="00D94FC9">
        <w:rPr>
          <w:rFonts w:ascii="Arial" w:hAnsi="Arial" w:cs="Arial"/>
          <w:bCs/>
          <w:szCs w:val="22"/>
        </w:rPr>
        <w:t xml:space="preserve"> should be submitted </w:t>
      </w:r>
      <w:r w:rsidR="00B759E4" w:rsidRPr="00D94FC9">
        <w:rPr>
          <w:rFonts w:ascii="Arial" w:hAnsi="Arial" w:cs="Arial"/>
          <w:bCs/>
          <w:szCs w:val="22"/>
        </w:rPr>
        <w:t xml:space="preserve">electronically </w:t>
      </w:r>
      <w:r w:rsidR="00E80BB8" w:rsidRPr="00D94FC9">
        <w:rPr>
          <w:rFonts w:ascii="Arial" w:hAnsi="Arial" w:cs="Arial"/>
          <w:bCs/>
          <w:szCs w:val="22"/>
        </w:rPr>
        <w:t xml:space="preserve">to </w:t>
      </w:r>
      <w:r w:rsidR="00BE4D75" w:rsidRPr="00D94FC9">
        <w:rPr>
          <w:rFonts w:ascii="Arial" w:hAnsi="Arial" w:cs="Arial"/>
          <w:bCs/>
          <w:szCs w:val="22"/>
        </w:rPr>
        <w:t xml:space="preserve"> </w:t>
      </w:r>
    </w:p>
    <w:p w14:paraId="12241884" w14:textId="1565D8F6" w:rsidR="00E80BB8" w:rsidRPr="00D94FC9" w:rsidRDefault="00BE4D75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color w:val="FF0000"/>
          <w:szCs w:val="22"/>
          <w:lang w:val="en-IE"/>
        </w:rPr>
      </w:pPr>
      <w:r w:rsidRPr="00D94FC9">
        <w:rPr>
          <w:rFonts w:ascii="Arial" w:hAnsi="Arial" w:cs="Arial"/>
          <w:bCs/>
          <w:szCs w:val="22"/>
        </w:rPr>
        <w:t xml:space="preserve">    </w:t>
      </w:r>
      <w:r w:rsidR="00945E60" w:rsidRPr="00D94FC9">
        <w:rPr>
          <w:rFonts w:ascii="Arial" w:hAnsi="Arial" w:cs="Arial"/>
          <w:bCs/>
          <w:szCs w:val="22"/>
        </w:rPr>
        <w:t xml:space="preserve">  </w:t>
      </w:r>
      <w:hyperlink r:id="rId12" w:history="1">
        <w:r w:rsidR="004B03C6" w:rsidRPr="006A6A67">
          <w:rPr>
            <w:rStyle w:val="Hyperlink"/>
            <w:rFonts w:ascii="Arial" w:hAnsi="Arial" w:cs="Arial"/>
            <w:bCs/>
            <w:szCs w:val="22"/>
          </w:rPr>
          <w:t>history@ucc.ie</w:t>
        </w:r>
      </w:hyperlink>
      <w:r w:rsidR="00442C64" w:rsidRPr="00D94FC9">
        <w:rPr>
          <w:rFonts w:ascii="Arial" w:hAnsi="Arial" w:cs="Arial"/>
          <w:bCs/>
          <w:szCs w:val="22"/>
        </w:rPr>
        <w:t xml:space="preserve"> </w:t>
      </w:r>
      <w:r w:rsidR="008A67F7" w:rsidRPr="00D94FC9">
        <w:rPr>
          <w:rStyle w:val="Hyperlink"/>
          <w:rFonts w:ascii="Arial" w:hAnsi="Arial" w:cs="Arial"/>
          <w:bCs/>
          <w:color w:val="auto"/>
          <w:szCs w:val="22"/>
          <w:u w:val="none"/>
        </w:rPr>
        <w:t>b</w:t>
      </w:r>
      <w:r w:rsidR="00E80BB8" w:rsidRPr="00D94FC9">
        <w:rPr>
          <w:rFonts w:ascii="Arial" w:hAnsi="Arial" w:cs="Arial"/>
          <w:bCs/>
          <w:szCs w:val="22"/>
        </w:rPr>
        <w:t xml:space="preserve">efore the deadline – </w:t>
      </w:r>
      <w:r w:rsidR="00F91918">
        <w:rPr>
          <w:rFonts w:ascii="Arial" w:hAnsi="Arial" w:cs="Arial"/>
          <w:bCs/>
          <w:color w:val="FF0000"/>
          <w:szCs w:val="22"/>
        </w:rPr>
        <w:t>Monday 1</w:t>
      </w:r>
      <w:r w:rsidR="00F91918" w:rsidRPr="00F91918">
        <w:rPr>
          <w:rFonts w:ascii="Arial" w:hAnsi="Arial" w:cs="Arial"/>
          <w:bCs/>
          <w:color w:val="FF0000"/>
          <w:szCs w:val="22"/>
          <w:vertAlign w:val="superscript"/>
        </w:rPr>
        <w:t>st</w:t>
      </w:r>
      <w:r w:rsidR="00F91918">
        <w:rPr>
          <w:rFonts w:ascii="Arial" w:hAnsi="Arial" w:cs="Arial"/>
          <w:bCs/>
          <w:color w:val="FF0000"/>
          <w:szCs w:val="22"/>
        </w:rPr>
        <w:t xml:space="preserve"> September</w:t>
      </w:r>
      <w:r w:rsidR="00EE26C0">
        <w:rPr>
          <w:rFonts w:ascii="Arial" w:hAnsi="Arial" w:cs="Arial"/>
          <w:bCs/>
          <w:color w:val="FF0000"/>
          <w:szCs w:val="22"/>
        </w:rPr>
        <w:t xml:space="preserve"> 2025</w:t>
      </w:r>
      <w:r w:rsidR="00E80BB8" w:rsidRPr="00E12CD2">
        <w:rPr>
          <w:rFonts w:ascii="Arial" w:hAnsi="Arial" w:cs="Arial"/>
          <w:bCs/>
          <w:color w:val="FF0000"/>
          <w:szCs w:val="22"/>
        </w:rPr>
        <w:t>.</w:t>
      </w:r>
    </w:p>
    <w:p w14:paraId="0DCD324F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140FB693" w14:textId="7496A401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Applications will not be assessed if they are </w:t>
      </w:r>
      <w:r w:rsidR="008E717D" w:rsidRPr="00D94FC9">
        <w:rPr>
          <w:rFonts w:ascii="Arial" w:hAnsi="Arial" w:cs="Arial"/>
          <w:lang w:val="en-IE"/>
        </w:rPr>
        <w:t>incomplete or</w:t>
      </w:r>
      <w:r w:rsidRPr="00D94FC9">
        <w:rPr>
          <w:rFonts w:ascii="Arial" w:hAnsi="Arial" w:cs="Arial"/>
          <w:lang w:val="en-IE"/>
        </w:rPr>
        <w:t xml:space="preserve"> have been </w:t>
      </w:r>
      <w:r w:rsidR="00B759E4" w:rsidRPr="00D94FC9">
        <w:rPr>
          <w:rFonts w:ascii="Arial" w:hAnsi="Arial" w:cs="Arial"/>
          <w:lang w:val="en-IE"/>
        </w:rPr>
        <w:t>received</w:t>
      </w:r>
      <w:r w:rsidR="00593EE1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after the advertised closing date.</w:t>
      </w:r>
      <w:r w:rsidR="00A44F12" w:rsidRPr="00D94FC9">
        <w:rPr>
          <w:rFonts w:ascii="Arial" w:hAnsi="Arial" w:cs="Arial"/>
          <w:lang w:val="en-IE"/>
        </w:rPr>
        <w:t xml:space="preserve"> Applications must adhere to the stipulated word limits.</w:t>
      </w:r>
    </w:p>
    <w:p w14:paraId="39DBEFE2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58E79B5" w14:textId="7F5E2FE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Selection of successful applicants</w:t>
      </w:r>
      <w:r w:rsidR="005910E1" w:rsidRPr="00D94FC9">
        <w:rPr>
          <w:rFonts w:ascii="Arial" w:hAnsi="Arial" w:cs="Arial"/>
          <w:lang w:val="en-IE"/>
        </w:rPr>
        <w:t xml:space="preserve"> will be made</w:t>
      </w:r>
      <w:r w:rsidRPr="00D94FC9">
        <w:rPr>
          <w:rFonts w:ascii="Arial" w:hAnsi="Arial" w:cs="Arial"/>
          <w:lang w:val="en-IE"/>
        </w:rPr>
        <w:t xml:space="preserve"> </w:t>
      </w:r>
      <w:proofErr w:type="gramStart"/>
      <w:r w:rsidRPr="00D94FC9">
        <w:rPr>
          <w:rFonts w:ascii="Arial" w:hAnsi="Arial" w:cs="Arial"/>
          <w:lang w:val="en-IE"/>
        </w:rPr>
        <w:t>on the basis of</w:t>
      </w:r>
      <w:proofErr w:type="gramEnd"/>
      <w:r w:rsidRPr="00D94FC9">
        <w:rPr>
          <w:rFonts w:ascii="Arial" w:hAnsi="Arial" w:cs="Arial"/>
          <w:lang w:val="en-IE"/>
        </w:rPr>
        <w:t xml:space="preserve"> the materials supplied </w:t>
      </w:r>
      <w:r w:rsidR="005910E1" w:rsidRPr="00D94FC9">
        <w:rPr>
          <w:rFonts w:ascii="Arial" w:hAnsi="Arial" w:cs="Arial"/>
          <w:lang w:val="en-IE"/>
        </w:rPr>
        <w:t xml:space="preserve">to the </w:t>
      </w:r>
      <w:r w:rsidR="00E96670" w:rsidRPr="00D94FC9">
        <w:rPr>
          <w:rFonts w:ascii="Arial" w:hAnsi="Arial" w:cs="Arial"/>
          <w:lang w:val="en-IE"/>
        </w:rPr>
        <w:t>School of History</w:t>
      </w:r>
      <w:r w:rsidRPr="00D94FC9">
        <w:rPr>
          <w:rFonts w:ascii="Arial" w:hAnsi="Arial" w:cs="Arial"/>
          <w:lang w:val="en-IE"/>
        </w:rPr>
        <w:t>. The award of the scholarship</w:t>
      </w:r>
      <w:r w:rsidR="003A421F" w:rsidRPr="00D94FC9">
        <w:rPr>
          <w:rFonts w:ascii="Arial" w:hAnsi="Arial" w:cs="Arial"/>
          <w:lang w:val="en-IE"/>
        </w:rPr>
        <w:t xml:space="preserve">(s) will only take place </w:t>
      </w:r>
      <w:r w:rsidR="00317E6C" w:rsidRPr="00D94FC9">
        <w:rPr>
          <w:rFonts w:ascii="Arial" w:hAnsi="Arial" w:cs="Arial"/>
          <w:lang w:val="en-IE"/>
        </w:rPr>
        <w:t xml:space="preserve">on satisfaction </w:t>
      </w:r>
      <w:r w:rsidRPr="00D94FC9">
        <w:rPr>
          <w:rFonts w:ascii="Arial" w:hAnsi="Arial" w:cs="Arial"/>
          <w:lang w:val="en-IE"/>
        </w:rPr>
        <w:t>that there are candidates of sufficient merit who have feasible research topics of academic value.</w:t>
      </w:r>
    </w:p>
    <w:p w14:paraId="1AAE5514" w14:textId="77777777" w:rsidR="00AD1CF3" w:rsidRPr="00D94FC9" w:rsidRDefault="00AD1CF3" w:rsidP="00D31846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0B7BB340" w14:textId="77777777" w:rsidR="00762B41" w:rsidRPr="00D94FC9" w:rsidRDefault="00AD1CF3" w:rsidP="00D31846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If offered, successful applicants must confirm their intention to take up the Scholarship within one working week (five working days) of notification of the School of History’s intention to award them a Scholarship. </w:t>
      </w:r>
      <w:r w:rsidR="00762B41" w:rsidRPr="00D94FC9">
        <w:rPr>
          <w:rFonts w:ascii="Arial" w:hAnsi="Arial" w:cs="Arial"/>
          <w:b/>
          <w:bCs/>
          <w:lang w:val="en-IE"/>
        </w:rPr>
        <w:t>The successful applicant must also provide proof of registration.</w:t>
      </w:r>
    </w:p>
    <w:p w14:paraId="2D029BD6" w14:textId="23984644" w:rsidR="00AD1CF3" w:rsidRPr="00D94FC9" w:rsidRDefault="00AD1CF3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9155C88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CAB8DDB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7C0D060F" w14:textId="77777777" w:rsidR="00AD1CF3" w:rsidRPr="00D94FC9" w:rsidRDefault="00AD1CF3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7ADF6E3E" w14:textId="0067DBEA" w:rsidR="00D874DC" w:rsidRPr="00D94FC9" w:rsidRDefault="009E2EE9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lastRenderedPageBreak/>
        <w:t xml:space="preserve">Should, during the period of the Scholarship, a successful applicant also be the recipient of any </w:t>
      </w:r>
      <w:r w:rsidR="00E27D0B" w:rsidRPr="00D94FC9">
        <w:rPr>
          <w:rFonts w:ascii="Arial" w:hAnsi="Arial" w:cs="Arial"/>
        </w:rPr>
        <w:t>major</w:t>
      </w:r>
      <w:r w:rsidRPr="00D94FC9">
        <w:rPr>
          <w:rFonts w:ascii="Arial" w:hAnsi="Arial" w:cs="Arial"/>
        </w:rPr>
        <w:t xml:space="preserve"> scholarship or grant </w:t>
      </w:r>
      <w:r w:rsidR="00E27D0B" w:rsidRPr="00D94FC9">
        <w:rPr>
          <w:rFonts w:ascii="Arial" w:hAnsi="Arial" w:cs="Arial"/>
        </w:rPr>
        <w:t>(such as a PhD studentship from the Irish Research Council)</w:t>
      </w:r>
      <w:r w:rsidRPr="00D94FC9">
        <w:rPr>
          <w:rFonts w:ascii="Arial" w:hAnsi="Arial" w:cs="Arial"/>
        </w:rPr>
        <w:t>, s/he will be required to forego the award of</w:t>
      </w:r>
      <w:r w:rsidR="00D874DC" w:rsidRPr="00D94FC9">
        <w:rPr>
          <w:rFonts w:ascii="Arial" w:hAnsi="Arial" w:cs="Arial"/>
        </w:rPr>
        <w:t xml:space="preserve"> the Michael Joseph McEnery Memorial Scholarship</w:t>
      </w:r>
      <w:r w:rsidR="00D874DC" w:rsidRPr="00D94FC9">
        <w:rPr>
          <w:rFonts w:ascii="Arial" w:hAnsi="Arial" w:cs="Arial"/>
          <w:color w:val="000000" w:themeColor="text1"/>
          <w:lang w:val="en-IE"/>
        </w:rPr>
        <w:t>.</w:t>
      </w:r>
    </w:p>
    <w:p w14:paraId="68952BAB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3DB935BC" w14:textId="02DF6F4D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If progress reports</w:t>
      </w:r>
      <w:r w:rsidR="00D874DC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are deemed unsatisfactory, the scholarship will be terminated.</w:t>
      </w:r>
    </w:p>
    <w:p w14:paraId="054F3562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4ABF9A09" w14:textId="7F58A0C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T</w:t>
      </w:r>
      <w:r w:rsidR="00D874DC" w:rsidRPr="00D94FC9">
        <w:rPr>
          <w:rFonts w:ascii="Arial" w:hAnsi="Arial" w:cs="Arial"/>
          <w:lang w:val="en-IE"/>
        </w:rPr>
        <w:t>he School of History</w:t>
      </w:r>
      <w:r w:rsidRPr="00D94FC9">
        <w:rPr>
          <w:rFonts w:ascii="Arial" w:hAnsi="Arial" w:cs="Arial"/>
          <w:lang w:val="en-IE"/>
        </w:rPr>
        <w:t xml:space="preserve"> should be notified in good time of any </w:t>
      </w:r>
      <w:r w:rsidR="00B97757" w:rsidRPr="00D94FC9">
        <w:rPr>
          <w:rFonts w:ascii="Arial" w:hAnsi="Arial" w:cs="Arial"/>
          <w:lang w:val="en-IE"/>
        </w:rPr>
        <w:t xml:space="preserve">change of </w:t>
      </w:r>
      <w:r w:rsidR="00507182" w:rsidRPr="00D94FC9">
        <w:rPr>
          <w:rFonts w:ascii="Arial" w:hAnsi="Arial" w:cs="Arial"/>
          <w:lang w:val="en-IE"/>
        </w:rPr>
        <w:t>circumstances</w:t>
      </w:r>
      <w:r w:rsidRPr="00D94FC9">
        <w:rPr>
          <w:rFonts w:ascii="Arial" w:hAnsi="Arial" w:cs="Arial"/>
          <w:lang w:val="en-IE"/>
        </w:rPr>
        <w:t xml:space="preserve"> likely to cause disruption to the scholarship holder’s research schedule.</w:t>
      </w:r>
    </w:p>
    <w:p w14:paraId="33853645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187FB73B" w14:textId="77777777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 Applications will be assessed according to the criteria as specified in the application, which include the following:</w:t>
      </w:r>
    </w:p>
    <w:p w14:paraId="7E7E0CE1" w14:textId="5961CD53" w:rsidR="009A3916" w:rsidRPr="00D94FC9" w:rsidRDefault="009A3916" w:rsidP="00057F9D">
      <w:pPr>
        <w:ind w:left="993" w:right="143" w:hanging="567"/>
        <w:rPr>
          <w:rFonts w:ascii="Arial" w:hAnsi="Arial" w:cs="Arial"/>
          <w:i/>
          <w:iCs/>
          <w:szCs w:val="22"/>
        </w:rPr>
      </w:pPr>
    </w:p>
    <w:p w14:paraId="39E7A37E" w14:textId="244CC6FB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Quality of the project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40309EE6" w14:textId="307A5477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Research methodology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72FC1219" w14:textId="6007256E" w:rsidR="00833A63" w:rsidRPr="00D94FC9" w:rsidRDefault="00833A63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 xml:space="preserve">Research plan </w:t>
      </w:r>
    </w:p>
    <w:p w14:paraId="7D90F709" w14:textId="1A8EA7E9" w:rsidR="00CB1ECA" w:rsidRP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Why the research merits the support of the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  <w:r w:rsidR="00D874DC" w:rsidRPr="00D94FC9">
        <w:rPr>
          <w:rFonts w:ascii="Arial" w:hAnsi="Arial" w:cs="Arial"/>
          <w:i/>
          <w:szCs w:val="22"/>
        </w:rPr>
        <w:t>Michael Joseph McEnery Memorial Scholarship</w:t>
      </w:r>
    </w:p>
    <w:p w14:paraId="361C9395" w14:textId="3D620E41" w:rsidR="00504576" w:rsidRPr="00D94FC9" w:rsidRDefault="00504576" w:rsidP="000D39C3">
      <w:pPr>
        <w:ind w:left="2268" w:right="143" w:hanging="567"/>
        <w:rPr>
          <w:rFonts w:ascii="Arial" w:hAnsi="Arial" w:cs="Arial"/>
          <w:szCs w:val="22"/>
        </w:rPr>
      </w:pPr>
      <w:r w:rsidRPr="00D94FC9">
        <w:rPr>
          <w:rFonts w:ascii="Arial" w:hAnsi="Arial" w:cs="Arial"/>
          <w:i/>
          <w:iCs/>
          <w:szCs w:val="22"/>
        </w:rPr>
        <w:t>Applicant profile</w:t>
      </w:r>
      <w:r w:rsidR="00902355" w:rsidRPr="00D94FC9">
        <w:rPr>
          <w:rFonts w:ascii="Arial" w:hAnsi="Arial" w:cs="Arial"/>
          <w:i/>
          <w:iCs/>
          <w:szCs w:val="22"/>
        </w:rPr>
        <w:t xml:space="preserve"> and abilities</w:t>
      </w:r>
    </w:p>
    <w:p w14:paraId="01568623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6F64995F" w14:textId="77777777" w:rsidR="00E80BB8" w:rsidRPr="00D94FC9" w:rsidRDefault="00E80BB8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015CB53F" w14:textId="0086A72E" w:rsidR="00902355" w:rsidRPr="00D94FC9" w:rsidRDefault="00902355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The deadline for </w:t>
      </w:r>
      <w:r w:rsidR="005153E8" w:rsidRPr="00D94FC9">
        <w:rPr>
          <w:rFonts w:ascii="Arial" w:hAnsi="Arial" w:cs="Arial"/>
          <w:lang w:val="en-IE"/>
        </w:rPr>
        <w:t xml:space="preserve">electronic </w:t>
      </w:r>
      <w:r w:rsidRPr="00D94FC9">
        <w:rPr>
          <w:rFonts w:ascii="Arial" w:hAnsi="Arial" w:cs="Arial"/>
          <w:lang w:val="en-IE"/>
        </w:rPr>
        <w:t>submission of the application and all supporting documentation</w:t>
      </w:r>
      <w:r w:rsidR="00BE4D75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is</w:t>
      </w:r>
      <w:r w:rsidR="00B0075F" w:rsidRPr="00D94FC9">
        <w:rPr>
          <w:rFonts w:ascii="Arial" w:hAnsi="Arial" w:cs="Arial"/>
          <w:lang w:val="en-IE"/>
        </w:rPr>
        <w:t xml:space="preserve"> </w:t>
      </w:r>
      <w:r w:rsidR="00EE26C0">
        <w:rPr>
          <w:rFonts w:ascii="Arial" w:hAnsi="Arial" w:cs="Arial"/>
          <w:color w:val="FF0000"/>
          <w:lang w:val="en-IE"/>
        </w:rPr>
        <w:t>Monday 1</w:t>
      </w:r>
      <w:r w:rsidR="00EE26C0" w:rsidRPr="00EE26C0">
        <w:rPr>
          <w:rFonts w:ascii="Arial" w:hAnsi="Arial" w:cs="Arial"/>
          <w:color w:val="FF0000"/>
          <w:vertAlign w:val="superscript"/>
          <w:lang w:val="en-IE"/>
        </w:rPr>
        <w:t>st</w:t>
      </w:r>
      <w:r w:rsidR="00EE26C0">
        <w:rPr>
          <w:rFonts w:ascii="Arial" w:hAnsi="Arial" w:cs="Arial"/>
          <w:color w:val="FF0000"/>
          <w:lang w:val="en-IE"/>
        </w:rPr>
        <w:t xml:space="preserve"> September</w:t>
      </w:r>
      <w:r w:rsidR="00D15C94" w:rsidRPr="00E12CD2">
        <w:rPr>
          <w:rFonts w:ascii="Arial" w:hAnsi="Arial" w:cs="Arial"/>
          <w:color w:val="FF0000"/>
          <w:lang w:val="en-IE"/>
        </w:rPr>
        <w:t>.</w:t>
      </w:r>
      <w:r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Submi</w:t>
      </w:r>
      <w:r w:rsidR="001536DB" w:rsidRPr="00D94FC9">
        <w:rPr>
          <w:rFonts w:ascii="Arial" w:hAnsi="Arial" w:cs="Arial"/>
          <w:lang w:val="en-IE"/>
        </w:rPr>
        <w:t>ssions</w:t>
      </w:r>
      <w:r w:rsidR="000D39C3">
        <w:rPr>
          <w:rFonts w:ascii="Arial" w:hAnsi="Arial" w:cs="Arial"/>
          <w:lang w:val="en-IE"/>
        </w:rPr>
        <w:t xml:space="preserve"> to</w:t>
      </w:r>
      <w:r w:rsidRPr="00D94FC9">
        <w:rPr>
          <w:rFonts w:ascii="Arial" w:hAnsi="Arial" w:cs="Arial"/>
          <w:lang w:val="en-IE"/>
        </w:rPr>
        <w:t xml:space="preserve"> School of History</w:t>
      </w:r>
      <w:r w:rsidR="000D39C3">
        <w:rPr>
          <w:rFonts w:ascii="Arial" w:hAnsi="Arial" w:cs="Arial"/>
          <w:lang w:val="en-IE"/>
        </w:rPr>
        <w:t xml:space="preserve"> at </w:t>
      </w:r>
      <w:hyperlink r:id="rId13" w:history="1">
        <w:r w:rsidR="000D39C3" w:rsidRPr="000E29A3">
          <w:rPr>
            <w:rStyle w:val="Hyperlink"/>
            <w:rFonts w:ascii="Arial" w:hAnsi="Arial" w:cs="Arial"/>
            <w:lang w:val="en-IE"/>
          </w:rPr>
          <w:t>history@ucc.ie</w:t>
        </w:r>
      </w:hyperlink>
      <w:r w:rsidR="00442C64" w:rsidRPr="00D94FC9">
        <w:rPr>
          <w:rFonts w:ascii="Arial" w:hAnsi="Arial" w:cs="Arial"/>
          <w:lang w:val="en-IE"/>
        </w:rPr>
        <w:t xml:space="preserve"> </w:t>
      </w:r>
    </w:p>
    <w:p w14:paraId="2E68CCB6" w14:textId="0294376B" w:rsidR="576DBCF1" w:rsidRPr="00D94FC9" w:rsidRDefault="576DBCF1" w:rsidP="00057F9D">
      <w:pPr>
        <w:ind w:left="993" w:right="143" w:hanging="567"/>
        <w:jc w:val="both"/>
        <w:rPr>
          <w:rFonts w:ascii="Arial" w:hAnsi="Arial" w:cs="Arial"/>
          <w:lang w:val="en-IE"/>
        </w:rPr>
      </w:pPr>
    </w:p>
    <w:p w14:paraId="5469321A" w14:textId="3853EBFF" w:rsidR="1483CFE0" w:rsidRPr="00D94FC9" w:rsidRDefault="1483CFE0" w:rsidP="00057F9D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eastAsia="Arial" w:hAnsi="Arial" w:cs="Arial"/>
          <w:b/>
          <w:bCs/>
          <w:lang w:val="en-IE"/>
        </w:rPr>
      </w:pPr>
      <w:r w:rsidRPr="00D94FC9">
        <w:rPr>
          <w:rFonts w:ascii="Arial" w:hAnsi="Arial" w:cs="Arial"/>
          <w:b/>
          <w:bCs/>
          <w:lang w:val="en-IE"/>
        </w:rPr>
        <w:t xml:space="preserve">Students must </w:t>
      </w:r>
      <w:r w:rsidR="30B9BEC4" w:rsidRPr="00D94FC9">
        <w:rPr>
          <w:rFonts w:ascii="Arial" w:hAnsi="Arial" w:cs="Arial"/>
          <w:b/>
          <w:bCs/>
          <w:lang w:val="en-IE"/>
        </w:rPr>
        <w:t xml:space="preserve">only </w:t>
      </w:r>
      <w:proofErr w:type="gramStart"/>
      <w:r w:rsidRPr="00D94FC9">
        <w:rPr>
          <w:rFonts w:ascii="Arial" w:hAnsi="Arial" w:cs="Arial"/>
          <w:b/>
          <w:bCs/>
          <w:lang w:val="en-IE"/>
        </w:rPr>
        <w:t>use their student email addres</w:t>
      </w:r>
      <w:r w:rsidR="0F4898FD" w:rsidRPr="00D94FC9">
        <w:rPr>
          <w:rFonts w:ascii="Arial" w:hAnsi="Arial" w:cs="Arial"/>
          <w:b/>
          <w:bCs/>
          <w:lang w:val="en-IE"/>
        </w:rPr>
        <w:t>s</w:t>
      </w:r>
      <w:r w:rsidRPr="00D94FC9">
        <w:rPr>
          <w:rFonts w:ascii="Arial" w:hAnsi="Arial" w:cs="Arial"/>
          <w:b/>
          <w:bCs/>
          <w:lang w:val="en-IE"/>
        </w:rPr>
        <w:t xml:space="preserve"> at all times</w:t>
      </w:r>
      <w:proofErr w:type="gramEnd"/>
      <w:r w:rsidRPr="00D94FC9">
        <w:rPr>
          <w:rFonts w:ascii="Arial" w:hAnsi="Arial" w:cs="Arial"/>
          <w:b/>
          <w:bCs/>
          <w:lang w:val="en-IE"/>
        </w:rPr>
        <w:t xml:space="preserve"> (student number@umail.ucc.ie</w:t>
      </w:r>
      <w:r w:rsidR="40A74B65" w:rsidRPr="00D94FC9">
        <w:rPr>
          <w:rFonts w:ascii="Arial" w:hAnsi="Arial" w:cs="Arial"/>
          <w:b/>
          <w:bCs/>
          <w:lang w:val="en-IE"/>
        </w:rPr>
        <w:t>)</w:t>
      </w:r>
    </w:p>
    <w:p w14:paraId="5CA1E7E9" w14:textId="77777777" w:rsidR="00902355" w:rsidRPr="006919CD" w:rsidRDefault="00902355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A4AAE10" w14:textId="77777777" w:rsidR="004C0374" w:rsidRPr="006919CD" w:rsidRDefault="004C0374" w:rsidP="006919CD">
      <w:pPr>
        <w:ind w:right="852"/>
        <w:rPr>
          <w:szCs w:val="22"/>
        </w:rPr>
      </w:pPr>
    </w:p>
    <w:sectPr w:rsidR="004C0374" w:rsidRPr="006919CD" w:rsidSect="001A0AA6">
      <w:headerReference w:type="default" r:id="rId14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DFAB" w14:textId="77777777" w:rsidR="00082D21" w:rsidRDefault="00082D21" w:rsidP="0002513E">
      <w:r>
        <w:separator/>
      </w:r>
    </w:p>
  </w:endnote>
  <w:endnote w:type="continuationSeparator" w:id="0">
    <w:p w14:paraId="34521430" w14:textId="77777777" w:rsidR="00082D21" w:rsidRDefault="00082D21" w:rsidP="0002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146" w14:textId="77777777" w:rsidR="00082D21" w:rsidRDefault="00082D21" w:rsidP="0002513E">
      <w:r>
        <w:separator/>
      </w:r>
    </w:p>
  </w:footnote>
  <w:footnote w:type="continuationSeparator" w:id="0">
    <w:p w14:paraId="542D3604" w14:textId="77777777" w:rsidR="00082D21" w:rsidRDefault="00082D21" w:rsidP="0002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B2" w14:textId="026782EA" w:rsidR="00DE6AF6" w:rsidRPr="00DE6AF6" w:rsidRDefault="00DE6AF6" w:rsidP="00DE6AF6">
    <w:pPr>
      <w:ind w:right="852"/>
      <w:jc w:val="center"/>
      <w:rPr>
        <w:rFonts w:ascii="Arial" w:hAnsi="Arial" w:cs="Arial"/>
        <w:b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171"/>
    <w:multiLevelType w:val="hybridMultilevel"/>
    <w:tmpl w:val="941EEB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03AFB"/>
    <w:multiLevelType w:val="hybridMultilevel"/>
    <w:tmpl w:val="E988A77A"/>
    <w:lvl w:ilvl="0" w:tplc="6206F0B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BD309092">
      <w:start w:val="1"/>
      <w:numFmt w:val="lowerLetter"/>
      <w:lvlText w:val="%2."/>
      <w:lvlJc w:val="left"/>
      <w:pPr>
        <w:ind w:left="1440" w:hanging="360"/>
      </w:pPr>
    </w:lvl>
    <w:lvl w:ilvl="2" w:tplc="A2A63670">
      <w:start w:val="1"/>
      <w:numFmt w:val="lowerRoman"/>
      <w:lvlText w:val="%3."/>
      <w:lvlJc w:val="right"/>
      <w:pPr>
        <w:ind w:left="2160" w:hanging="180"/>
      </w:pPr>
    </w:lvl>
    <w:lvl w:ilvl="3" w:tplc="E9F85618">
      <w:start w:val="1"/>
      <w:numFmt w:val="decimal"/>
      <w:lvlText w:val="%4."/>
      <w:lvlJc w:val="left"/>
      <w:pPr>
        <w:ind w:left="2880" w:hanging="360"/>
      </w:pPr>
    </w:lvl>
    <w:lvl w:ilvl="4" w:tplc="7154469A">
      <w:start w:val="1"/>
      <w:numFmt w:val="lowerLetter"/>
      <w:lvlText w:val="%5."/>
      <w:lvlJc w:val="left"/>
      <w:pPr>
        <w:ind w:left="3600" w:hanging="360"/>
      </w:pPr>
    </w:lvl>
    <w:lvl w:ilvl="5" w:tplc="DCFAE75A">
      <w:start w:val="1"/>
      <w:numFmt w:val="lowerRoman"/>
      <w:lvlText w:val="%6."/>
      <w:lvlJc w:val="right"/>
      <w:pPr>
        <w:ind w:left="4320" w:hanging="180"/>
      </w:pPr>
    </w:lvl>
    <w:lvl w:ilvl="6" w:tplc="EFC60B84">
      <w:start w:val="1"/>
      <w:numFmt w:val="decimal"/>
      <w:lvlText w:val="%7."/>
      <w:lvlJc w:val="left"/>
      <w:pPr>
        <w:ind w:left="5040" w:hanging="360"/>
      </w:pPr>
    </w:lvl>
    <w:lvl w:ilvl="7" w:tplc="13FAAD2E">
      <w:start w:val="1"/>
      <w:numFmt w:val="lowerLetter"/>
      <w:lvlText w:val="%8."/>
      <w:lvlJc w:val="left"/>
      <w:pPr>
        <w:ind w:left="5760" w:hanging="360"/>
      </w:pPr>
    </w:lvl>
    <w:lvl w:ilvl="8" w:tplc="64EAEB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080"/>
    <w:multiLevelType w:val="singleLevel"/>
    <w:tmpl w:val="1AA4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04273431">
    <w:abstractNumId w:val="1"/>
  </w:num>
  <w:num w:numId="2" w16cid:durableId="1120488380">
    <w:abstractNumId w:val="2"/>
  </w:num>
  <w:num w:numId="3" w16cid:durableId="13073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76"/>
    <w:rsid w:val="000053B3"/>
    <w:rsid w:val="000140A1"/>
    <w:rsid w:val="00022DE6"/>
    <w:rsid w:val="0002513E"/>
    <w:rsid w:val="00027C59"/>
    <w:rsid w:val="00033331"/>
    <w:rsid w:val="00057F9D"/>
    <w:rsid w:val="00082D21"/>
    <w:rsid w:val="000A0D49"/>
    <w:rsid w:val="000D0F2A"/>
    <w:rsid w:val="000D39C3"/>
    <w:rsid w:val="000E5B78"/>
    <w:rsid w:val="000E7E94"/>
    <w:rsid w:val="0010714B"/>
    <w:rsid w:val="00134409"/>
    <w:rsid w:val="001375E5"/>
    <w:rsid w:val="001536DB"/>
    <w:rsid w:val="00163E85"/>
    <w:rsid w:val="00185AC8"/>
    <w:rsid w:val="001969BD"/>
    <w:rsid w:val="001A0AA6"/>
    <w:rsid w:val="001A594A"/>
    <w:rsid w:val="001D0B2E"/>
    <w:rsid w:val="001D391B"/>
    <w:rsid w:val="002514AE"/>
    <w:rsid w:val="00274653"/>
    <w:rsid w:val="00277203"/>
    <w:rsid w:val="00277AB4"/>
    <w:rsid w:val="002C50B3"/>
    <w:rsid w:val="002C6F8D"/>
    <w:rsid w:val="0031573A"/>
    <w:rsid w:val="00317E6C"/>
    <w:rsid w:val="0036163F"/>
    <w:rsid w:val="003A421F"/>
    <w:rsid w:val="003B03F0"/>
    <w:rsid w:val="003E0E7A"/>
    <w:rsid w:val="003E4236"/>
    <w:rsid w:val="003E5821"/>
    <w:rsid w:val="003E7E67"/>
    <w:rsid w:val="0042281A"/>
    <w:rsid w:val="00442C64"/>
    <w:rsid w:val="00472B7D"/>
    <w:rsid w:val="004A35A6"/>
    <w:rsid w:val="004B03C6"/>
    <w:rsid w:val="004B07B5"/>
    <w:rsid w:val="004B0E26"/>
    <w:rsid w:val="004C0374"/>
    <w:rsid w:val="004C11DD"/>
    <w:rsid w:val="004D05CE"/>
    <w:rsid w:val="004D34D3"/>
    <w:rsid w:val="004F3D10"/>
    <w:rsid w:val="0050046D"/>
    <w:rsid w:val="00504576"/>
    <w:rsid w:val="00507182"/>
    <w:rsid w:val="00511797"/>
    <w:rsid w:val="005153E8"/>
    <w:rsid w:val="00524A84"/>
    <w:rsid w:val="00531788"/>
    <w:rsid w:val="00541AE1"/>
    <w:rsid w:val="00574B21"/>
    <w:rsid w:val="00582DF6"/>
    <w:rsid w:val="005910E1"/>
    <w:rsid w:val="00593EE1"/>
    <w:rsid w:val="00596610"/>
    <w:rsid w:val="005B31A7"/>
    <w:rsid w:val="005B4C63"/>
    <w:rsid w:val="0060235A"/>
    <w:rsid w:val="006406CB"/>
    <w:rsid w:val="00642E58"/>
    <w:rsid w:val="00677528"/>
    <w:rsid w:val="006919CD"/>
    <w:rsid w:val="006D5B9C"/>
    <w:rsid w:val="00724B4B"/>
    <w:rsid w:val="007308DE"/>
    <w:rsid w:val="00747329"/>
    <w:rsid w:val="00762B41"/>
    <w:rsid w:val="0077061E"/>
    <w:rsid w:val="00776D0A"/>
    <w:rsid w:val="007A2186"/>
    <w:rsid w:val="007B59C4"/>
    <w:rsid w:val="007C3A24"/>
    <w:rsid w:val="007E2CDC"/>
    <w:rsid w:val="007F4818"/>
    <w:rsid w:val="007F7BC5"/>
    <w:rsid w:val="00803D0E"/>
    <w:rsid w:val="008232CA"/>
    <w:rsid w:val="00823D38"/>
    <w:rsid w:val="00825811"/>
    <w:rsid w:val="00833A63"/>
    <w:rsid w:val="00853506"/>
    <w:rsid w:val="00893C14"/>
    <w:rsid w:val="008A67F7"/>
    <w:rsid w:val="008C1EBA"/>
    <w:rsid w:val="008D04DA"/>
    <w:rsid w:val="008E717D"/>
    <w:rsid w:val="008F3B15"/>
    <w:rsid w:val="00902355"/>
    <w:rsid w:val="00902472"/>
    <w:rsid w:val="009054AB"/>
    <w:rsid w:val="009068BD"/>
    <w:rsid w:val="009334EC"/>
    <w:rsid w:val="0093371C"/>
    <w:rsid w:val="0094069E"/>
    <w:rsid w:val="00945E60"/>
    <w:rsid w:val="0097035D"/>
    <w:rsid w:val="009744EB"/>
    <w:rsid w:val="009902BB"/>
    <w:rsid w:val="009A3916"/>
    <w:rsid w:val="009A404F"/>
    <w:rsid w:val="009A7AE7"/>
    <w:rsid w:val="009C2143"/>
    <w:rsid w:val="009D44C1"/>
    <w:rsid w:val="009E2EE9"/>
    <w:rsid w:val="009E43C8"/>
    <w:rsid w:val="009F1107"/>
    <w:rsid w:val="00A140E1"/>
    <w:rsid w:val="00A16E40"/>
    <w:rsid w:val="00A171D3"/>
    <w:rsid w:val="00A4049A"/>
    <w:rsid w:val="00A44F12"/>
    <w:rsid w:val="00A665AA"/>
    <w:rsid w:val="00AA01E5"/>
    <w:rsid w:val="00AB54EE"/>
    <w:rsid w:val="00AD1CF3"/>
    <w:rsid w:val="00AD3955"/>
    <w:rsid w:val="00AD4BA5"/>
    <w:rsid w:val="00AF3960"/>
    <w:rsid w:val="00B0075F"/>
    <w:rsid w:val="00B15785"/>
    <w:rsid w:val="00B16A3E"/>
    <w:rsid w:val="00B33014"/>
    <w:rsid w:val="00B37F57"/>
    <w:rsid w:val="00B5171D"/>
    <w:rsid w:val="00B560EA"/>
    <w:rsid w:val="00B759E4"/>
    <w:rsid w:val="00B97757"/>
    <w:rsid w:val="00BA7FE3"/>
    <w:rsid w:val="00BD2CC2"/>
    <w:rsid w:val="00BE4D75"/>
    <w:rsid w:val="00BF57CE"/>
    <w:rsid w:val="00C04BEC"/>
    <w:rsid w:val="00C10F13"/>
    <w:rsid w:val="00C16650"/>
    <w:rsid w:val="00C25EB1"/>
    <w:rsid w:val="00C55F4A"/>
    <w:rsid w:val="00C6312E"/>
    <w:rsid w:val="00C64FF6"/>
    <w:rsid w:val="00C84CB3"/>
    <w:rsid w:val="00C86508"/>
    <w:rsid w:val="00C94D86"/>
    <w:rsid w:val="00CB1ECA"/>
    <w:rsid w:val="00CD0F36"/>
    <w:rsid w:val="00D029BA"/>
    <w:rsid w:val="00D15C94"/>
    <w:rsid w:val="00D31846"/>
    <w:rsid w:val="00D32A9A"/>
    <w:rsid w:val="00D820C5"/>
    <w:rsid w:val="00D874DC"/>
    <w:rsid w:val="00D91AD6"/>
    <w:rsid w:val="00D94FC9"/>
    <w:rsid w:val="00DA6CA0"/>
    <w:rsid w:val="00DC6B24"/>
    <w:rsid w:val="00DE5A0C"/>
    <w:rsid w:val="00DE6AF6"/>
    <w:rsid w:val="00DF6904"/>
    <w:rsid w:val="00E11D5B"/>
    <w:rsid w:val="00E12CD2"/>
    <w:rsid w:val="00E27D0B"/>
    <w:rsid w:val="00E4501A"/>
    <w:rsid w:val="00E71738"/>
    <w:rsid w:val="00E80BB8"/>
    <w:rsid w:val="00E81E6C"/>
    <w:rsid w:val="00E8327B"/>
    <w:rsid w:val="00E915EE"/>
    <w:rsid w:val="00E95ACE"/>
    <w:rsid w:val="00E96670"/>
    <w:rsid w:val="00ED2409"/>
    <w:rsid w:val="00ED6B4A"/>
    <w:rsid w:val="00EE26C0"/>
    <w:rsid w:val="00EF2BA5"/>
    <w:rsid w:val="00F059C6"/>
    <w:rsid w:val="00F12B7A"/>
    <w:rsid w:val="00F12D3E"/>
    <w:rsid w:val="00F260E4"/>
    <w:rsid w:val="00F27B41"/>
    <w:rsid w:val="00F41CEC"/>
    <w:rsid w:val="00F91918"/>
    <w:rsid w:val="00F91B3F"/>
    <w:rsid w:val="00FA7928"/>
    <w:rsid w:val="00FB1B51"/>
    <w:rsid w:val="00FB3905"/>
    <w:rsid w:val="00FE0B27"/>
    <w:rsid w:val="00FE5D9B"/>
    <w:rsid w:val="067A4187"/>
    <w:rsid w:val="0F4898FD"/>
    <w:rsid w:val="141B69EE"/>
    <w:rsid w:val="1483CFE0"/>
    <w:rsid w:val="30B9BEC4"/>
    <w:rsid w:val="40A74B65"/>
    <w:rsid w:val="446C30BD"/>
    <w:rsid w:val="4DCA8825"/>
    <w:rsid w:val="54074F74"/>
    <w:rsid w:val="576DBCF1"/>
    <w:rsid w:val="7231E795"/>
    <w:rsid w:val="76FB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8D185"/>
  <w15:docId w15:val="{E3549762-7374-44EE-AF6E-0BF5E79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5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04576"/>
    <w:pPr>
      <w:keepNext/>
      <w:jc w:val="center"/>
      <w:outlineLvl w:val="0"/>
    </w:pPr>
    <w:rPr>
      <w:b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2E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3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3D3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D38"/>
    <w:rPr>
      <w:b/>
      <w:bCs/>
      <w:lang w:val="en-GB" w:eastAsia="en-US"/>
    </w:rPr>
  </w:style>
  <w:style w:type="character" w:customStyle="1" w:styleId="googqs-tidbit1">
    <w:name w:val="goog_qs-tidbit1"/>
    <w:basedOn w:val="DefaultParagraphFont"/>
    <w:rsid w:val="00E96670"/>
    <w:rPr>
      <w:vanish w:val="0"/>
      <w:webHidden w:val="0"/>
      <w:specVanish w:val="0"/>
    </w:rPr>
  </w:style>
  <w:style w:type="character" w:styleId="Hyperlink">
    <w:name w:val="Hyperlink"/>
    <w:basedOn w:val="DefaultParagraphFont"/>
    <w:rsid w:val="009023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904"/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D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2C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6AF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6AF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story@ucc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story@ucc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c.ie/appl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75ABE-A4A7-47CF-9A1D-1D0AF65A2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CB9F7-5F6E-49FD-A4BC-9491303F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10684-DC9E-416E-BC59-2FD12D6F8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B3EA6-42C9-4CD1-9D0D-8D4B81C3C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 COLLEGE OF ARTS, CELTIC STUDIES &amp; SOCIAL SCIENCES</vt:lpstr>
    </vt:vector>
  </TitlesOfParts>
  <Company>University College Cork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 COLLEGE OF ARTS, CELTIC STUDIES &amp; SOCIAL SCIENCES</dc:title>
  <dc:creator>Silvia Ross</dc:creator>
  <cp:lastModifiedBy>Joy O'Callaghan</cp:lastModifiedBy>
  <cp:revision>3</cp:revision>
  <cp:lastPrinted>2021-07-29T14:16:00Z</cp:lastPrinted>
  <dcterms:created xsi:type="dcterms:W3CDTF">2025-07-23T13:40:00Z</dcterms:created>
  <dcterms:modified xsi:type="dcterms:W3CDTF">2025-07-23T13:57:00Z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