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B851" w14:textId="66A19635" w:rsidR="00670A04" w:rsidRPr="00C716BC" w:rsidRDefault="00670A04" w:rsidP="00670A04">
      <w:pPr>
        <w:jc w:val="both"/>
        <w:rPr>
          <w:rFonts w:asciiTheme="majorHAnsi" w:hAnsiTheme="majorHAnsi"/>
          <w:b/>
          <w:sz w:val="32"/>
          <w:szCs w:val="32"/>
        </w:rPr>
      </w:pPr>
      <w:r w:rsidRPr="00C716BC">
        <w:rPr>
          <w:rFonts w:asciiTheme="majorHAnsi" w:hAnsiTheme="majorHAnsi"/>
          <w:b/>
          <w:sz w:val="32"/>
          <w:szCs w:val="32"/>
        </w:rPr>
        <w:t>Film and Screen Media Marking Procedures</w:t>
      </w:r>
      <w:r w:rsidR="007340C5">
        <w:rPr>
          <w:rFonts w:asciiTheme="majorHAnsi" w:hAnsiTheme="majorHAnsi"/>
          <w:b/>
          <w:sz w:val="32"/>
          <w:szCs w:val="32"/>
        </w:rPr>
        <w:t xml:space="preserve"> (20</w:t>
      </w:r>
      <w:r w:rsidR="004D3907">
        <w:rPr>
          <w:rFonts w:asciiTheme="majorHAnsi" w:hAnsiTheme="majorHAnsi"/>
          <w:b/>
          <w:sz w:val="32"/>
          <w:szCs w:val="32"/>
        </w:rPr>
        <w:t>20</w:t>
      </w:r>
      <w:r w:rsidR="007340C5">
        <w:rPr>
          <w:rFonts w:asciiTheme="majorHAnsi" w:hAnsiTheme="majorHAnsi"/>
          <w:b/>
          <w:sz w:val="32"/>
          <w:szCs w:val="32"/>
        </w:rPr>
        <w:t>)</w:t>
      </w:r>
    </w:p>
    <w:p w14:paraId="5899E23A" w14:textId="77777777" w:rsidR="00670A04" w:rsidRDefault="00670A04" w:rsidP="00670A04">
      <w:pPr>
        <w:jc w:val="both"/>
        <w:rPr>
          <w:rFonts w:asciiTheme="majorHAnsi" w:hAnsiTheme="majorHAnsi"/>
        </w:rPr>
      </w:pPr>
    </w:p>
    <w:p w14:paraId="2288AD01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7061C259" w14:textId="3DD51206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>Refer to the appropriate Marking Criteria guidelines (for: Creative/Critical; Filmmaking; O</w:t>
      </w:r>
      <w:r w:rsidR="004A2EA0">
        <w:rPr>
          <w:rFonts w:asciiTheme="majorHAnsi" w:hAnsiTheme="majorHAnsi"/>
        </w:rPr>
        <w:t>ral; Screenwriting; or Written A</w:t>
      </w:r>
      <w:r w:rsidRPr="00C716BC">
        <w:rPr>
          <w:rFonts w:asciiTheme="majorHAnsi" w:hAnsiTheme="majorHAnsi"/>
        </w:rPr>
        <w:t>ssignments).</w:t>
      </w:r>
    </w:p>
    <w:p w14:paraId="7169B901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7FEB521F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>Register marks and comments on the appropriate Assessment Sheet.</w:t>
      </w:r>
    </w:p>
    <w:p w14:paraId="01BA6BB9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67C34071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Always mark </w:t>
      </w:r>
      <w:r>
        <w:rPr>
          <w:rFonts w:asciiTheme="majorHAnsi" w:hAnsiTheme="majorHAnsi"/>
        </w:rPr>
        <w:t>out of</w:t>
      </w:r>
      <w:r w:rsidRPr="00C716BC">
        <w:rPr>
          <w:rFonts w:asciiTheme="majorHAnsi" w:hAnsiTheme="majorHAnsi"/>
        </w:rPr>
        <w:t xml:space="preserve"> 100, irrespective of the total marks available for each component.</w:t>
      </w:r>
    </w:p>
    <w:p w14:paraId="488C1DA6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425A37AE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>In case of late submissions, check with the Film and Screen Media Office whether an extension was agreed, and apply penalties as per Book of Modules, as necessary.</w:t>
      </w:r>
      <w:r>
        <w:rPr>
          <w:rFonts w:asciiTheme="majorHAnsi" w:hAnsiTheme="majorHAnsi"/>
        </w:rPr>
        <w:t xml:space="preserve"> </w:t>
      </w:r>
      <w:r w:rsidRPr="00C716BC">
        <w:rPr>
          <w:rFonts w:asciiTheme="majorHAnsi" w:hAnsiTheme="majorHAnsi"/>
        </w:rPr>
        <w:t>Keep a record of penalties applied on the relevant Assessment Sheet</w:t>
      </w:r>
      <w:r>
        <w:rPr>
          <w:rFonts w:asciiTheme="majorHAnsi" w:hAnsiTheme="majorHAnsi"/>
        </w:rPr>
        <w:t>.</w:t>
      </w:r>
    </w:p>
    <w:p w14:paraId="1A16E7E7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7BCB4CA6" w14:textId="198F88B0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If you identify or suspect </w:t>
      </w:r>
      <w:r>
        <w:rPr>
          <w:rFonts w:asciiTheme="majorHAnsi" w:hAnsiTheme="majorHAnsi"/>
        </w:rPr>
        <w:t xml:space="preserve">a case of </w:t>
      </w:r>
      <w:r w:rsidRPr="00C716BC">
        <w:rPr>
          <w:rFonts w:asciiTheme="majorHAnsi" w:hAnsiTheme="majorHAnsi"/>
        </w:rPr>
        <w:t xml:space="preserve">plagiarism, please refer to the </w:t>
      </w:r>
      <w:r w:rsidR="00EE1BB4">
        <w:rPr>
          <w:rFonts w:asciiTheme="majorHAnsi" w:hAnsiTheme="majorHAnsi"/>
        </w:rPr>
        <w:t>FSM</w:t>
      </w:r>
      <w:r w:rsidRPr="00C716BC">
        <w:rPr>
          <w:rFonts w:asciiTheme="majorHAnsi" w:hAnsiTheme="majorHAnsi"/>
        </w:rPr>
        <w:t xml:space="preserve"> Plagiarism Protocol.</w:t>
      </w:r>
    </w:p>
    <w:p w14:paraId="4148844D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16084B87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Return marks to the FSM Office </w:t>
      </w:r>
      <w:bookmarkStart w:id="0" w:name="OLE_LINK46"/>
      <w:bookmarkStart w:id="1" w:name="OLE_LINK47"/>
      <w:r w:rsidRPr="00C716BC">
        <w:rPr>
          <w:rFonts w:asciiTheme="majorHAnsi" w:hAnsiTheme="majorHAnsi"/>
        </w:rPr>
        <w:t xml:space="preserve">strictly </w:t>
      </w:r>
      <w:bookmarkEnd w:id="0"/>
      <w:bookmarkEnd w:id="1"/>
      <w:r w:rsidRPr="00C716BC">
        <w:rPr>
          <w:rFonts w:asciiTheme="majorHAnsi" w:hAnsiTheme="majorHAnsi"/>
        </w:rPr>
        <w:t>by the agreed deadline, as follows:</w:t>
      </w:r>
    </w:p>
    <w:p w14:paraId="57462D71" w14:textId="77777777" w:rsidR="00670A04" w:rsidRPr="00C716BC" w:rsidRDefault="00670A04" w:rsidP="00670A04">
      <w:pPr>
        <w:jc w:val="both"/>
        <w:rPr>
          <w:rFonts w:asciiTheme="majorHAnsi" w:hAnsiTheme="majorHAnsi"/>
          <w:sz w:val="10"/>
          <w:szCs w:val="10"/>
        </w:rPr>
      </w:pPr>
    </w:p>
    <w:p w14:paraId="3A4A391E" w14:textId="77777777" w:rsidR="00670A04" w:rsidRPr="00C716BC" w:rsidRDefault="00670A04" w:rsidP="00670A0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All marks </w:t>
      </w:r>
      <w:r>
        <w:rPr>
          <w:rFonts w:asciiTheme="majorHAnsi" w:hAnsiTheme="majorHAnsi"/>
        </w:rPr>
        <w:t>out of</w:t>
      </w:r>
      <w:r w:rsidRPr="00C716BC">
        <w:rPr>
          <w:rFonts w:asciiTheme="majorHAnsi" w:hAnsiTheme="majorHAnsi"/>
        </w:rPr>
        <w:t xml:space="preserve"> 100;</w:t>
      </w:r>
    </w:p>
    <w:p w14:paraId="4C7E1169" w14:textId="77777777" w:rsidR="00670A04" w:rsidRPr="00C716BC" w:rsidRDefault="00670A04" w:rsidP="00670A0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All marks already </w:t>
      </w:r>
      <w:r>
        <w:rPr>
          <w:rFonts w:asciiTheme="majorHAnsi" w:hAnsiTheme="majorHAnsi"/>
        </w:rPr>
        <w:t>modified</w:t>
      </w:r>
      <w:r w:rsidRPr="00C716BC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reflect any</w:t>
      </w:r>
      <w:r w:rsidRPr="00C716BC">
        <w:rPr>
          <w:rFonts w:asciiTheme="majorHAnsi" w:hAnsiTheme="majorHAnsi"/>
        </w:rPr>
        <w:t xml:space="preserve"> penalties</w:t>
      </w:r>
      <w:r>
        <w:rPr>
          <w:rFonts w:asciiTheme="majorHAnsi" w:hAnsiTheme="majorHAnsi"/>
        </w:rPr>
        <w:t xml:space="preserve"> applied;</w:t>
      </w:r>
    </w:p>
    <w:p w14:paraId="1B6EB6FF" w14:textId="77777777" w:rsidR="00670A04" w:rsidRPr="00C716BC" w:rsidRDefault="00670A04" w:rsidP="00670A0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Complete</w:t>
      </w:r>
      <w:r w:rsidRPr="00C716BC">
        <w:rPr>
          <w:rFonts w:asciiTheme="majorHAnsi" w:hAnsiTheme="majorHAnsi"/>
        </w:rPr>
        <w:t xml:space="preserve"> one file (Word or Excel) per module; </w:t>
      </w:r>
    </w:p>
    <w:p w14:paraId="016F23EA" w14:textId="77777777" w:rsidR="00670A04" w:rsidRPr="00C716BC" w:rsidRDefault="00670A04" w:rsidP="00670A0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>List all components of the assessment in the same file</w:t>
      </w:r>
      <w:r>
        <w:rPr>
          <w:rFonts w:asciiTheme="majorHAnsi" w:hAnsiTheme="majorHAnsi"/>
        </w:rPr>
        <w:t xml:space="preserve"> in line with the Book of Modules</w:t>
      </w:r>
      <w:r w:rsidRPr="00C716BC">
        <w:rPr>
          <w:rFonts w:asciiTheme="majorHAnsi" w:hAnsiTheme="majorHAnsi"/>
        </w:rPr>
        <w:t>, labeling</w:t>
      </w:r>
      <w:r>
        <w:rPr>
          <w:rFonts w:asciiTheme="majorHAnsi" w:hAnsiTheme="majorHAnsi"/>
        </w:rPr>
        <w:t xml:space="preserve"> them clearly;</w:t>
      </w:r>
    </w:p>
    <w:p w14:paraId="1FC1823B" w14:textId="77777777" w:rsidR="00670A04" w:rsidRPr="00C716BC" w:rsidRDefault="00670A04" w:rsidP="00670A0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EE1BB4">
        <w:rPr>
          <w:rFonts w:asciiTheme="majorHAnsi" w:hAnsiTheme="majorHAnsi"/>
        </w:rPr>
        <w:t>Include detail of both the total marks per module and of the marks for each</w:t>
      </w:r>
      <w:r w:rsidRPr="00C716BC">
        <w:rPr>
          <w:rFonts w:asciiTheme="majorHAnsi" w:hAnsiTheme="majorHAnsi"/>
        </w:rPr>
        <w:t xml:space="preserve"> component, as per Book of Modules.</w:t>
      </w:r>
    </w:p>
    <w:p w14:paraId="5DADCA14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6F2E52E4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Office will upload marks on DMIS. Once uploaded, y</w:t>
      </w:r>
      <w:r w:rsidRPr="00C716BC">
        <w:rPr>
          <w:rFonts w:asciiTheme="majorHAnsi" w:hAnsiTheme="majorHAnsi"/>
        </w:rPr>
        <w:t>ou will receive a file from the Office with the marks as entered; please double-check them against your own records.</w:t>
      </w:r>
    </w:p>
    <w:p w14:paraId="5F2EF375" w14:textId="77777777" w:rsidR="00670A04" w:rsidRPr="00C716BC" w:rsidRDefault="00670A04" w:rsidP="00670A04">
      <w:pPr>
        <w:pStyle w:val="ListParagraph"/>
        <w:ind w:left="360"/>
        <w:jc w:val="both"/>
        <w:rPr>
          <w:rFonts w:asciiTheme="majorHAnsi" w:hAnsiTheme="majorHAnsi"/>
        </w:rPr>
      </w:pPr>
    </w:p>
    <w:p w14:paraId="273EA872" w14:textId="58BC50D2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Return marked essays to the Office for safekeeping. If marking online, download all </w:t>
      </w:r>
      <w:proofErr w:type="spellStart"/>
      <w:r w:rsidRPr="00C716BC">
        <w:rPr>
          <w:rFonts w:asciiTheme="majorHAnsi" w:hAnsiTheme="majorHAnsi"/>
        </w:rPr>
        <w:t>Grademarked</w:t>
      </w:r>
      <w:proofErr w:type="spellEnd"/>
      <w:r w:rsidRPr="00C716BC">
        <w:rPr>
          <w:rFonts w:asciiTheme="majorHAnsi" w:hAnsiTheme="majorHAnsi"/>
        </w:rPr>
        <w:t xml:space="preserve"> papers from Turnitin and save them in a folder. Also save all media assignments in clearly labeled folders. Both written and media assignments must be filed and made available to the Extern</w:t>
      </w:r>
      <w:r w:rsidR="00EE1BB4">
        <w:rPr>
          <w:rFonts w:asciiTheme="majorHAnsi" w:hAnsiTheme="majorHAnsi"/>
        </w:rPr>
        <w:t xml:space="preserve"> </w:t>
      </w:r>
      <w:r w:rsidR="005C2A41">
        <w:rPr>
          <w:rFonts w:asciiTheme="majorHAnsi" w:hAnsiTheme="majorHAnsi"/>
        </w:rPr>
        <w:t>in advance of</w:t>
      </w:r>
      <w:r w:rsidR="00EE1BB4">
        <w:rPr>
          <w:rFonts w:asciiTheme="majorHAnsi" w:hAnsiTheme="majorHAnsi"/>
        </w:rPr>
        <w:t xml:space="preserve"> the internal board meeting</w:t>
      </w:r>
      <w:r w:rsidRPr="00C716BC">
        <w:rPr>
          <w:rFonts w:asciiTheme="majorHAnsi" w:hAnsiTheme="majorHAnsi"/>
        </w:rPr>
        <w:t>.</w:t>
      </w:r>
    </w:p>
    <w:p w14:paraId="29D0E832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4E688447" w14:textId="19839EF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Alert students of the availability of results when </w:t>
      </w:r>
      <w:r>
        <w:rPr>
          <w:rFonts w:asciiTheme="majorHAnsi" w:hAnsiTheme="majorHAnsi"/>
        </w:rPr>
        <w:t>available</w:t>
      </w:r>
      <w:r w:rsidRPr="00C716BC">
        <w:rPr>
          <w:rFonts w:asciiTheme="majorHAnsi" w:hAnsiTheme="majorHAnsi"/>
        </w:rPr>
        <w:t xml:space="preserve">. Marks and comments </w:t>
      </w:r>
      <w:r>
        <w:rPr>
          <w:rFonts w:asciiTheme="majorHAnsi" w:hAnsiTheme="majorHAnsi"/>
        </w:rPr>
        <w:t>can</w:t>
      </w:r>
      <w:r w:rsidRPr="00C716BC">
        <w:rPr>
          <w:rFonts w:asciiTheme="majorHAnsi" w:hAnsiTheme="majorHAnsi"/>
        </w:rPr>
        <w:t xml:space="preserve"> be made available to students via the FSM Office, or via the Turnitin </w:t>
      </w:r>
      <w:proofErr w:type="spellStart"/>
      <w:r w:rsidRPr="00C716BC">
        <w:rPr>
          <w:rFonts w:asciiTheme="majorHAnsi" w:hAnsiTheme="majorHAnsi"/>
        </w:rPr>
        <w:t>Grademark</w:t>
      </w:r>
      <w:proofErr w:type="spellEnd"/>
      <w:r w:rsidRPr="00C716BC">
        <w:rPr>
          <w:rFonts w:asciiTheme="majorHAnsi" w:hAnsiTheme="majorHAnsi"/>
        </w:rPr>
        <w:t xml:space="preserve"> function if marked online. Students viewing their results in the Office will not be allowed to tak</w:t>
      </w:r>
      <w:r w:rsidR="00EE1BB4">
        <w:rPr>
          <w:rFonts w:asciiTheme="majorHAnsi" w:hAnsiTheme="majorHAnsi"/>
        </w:rPr>
        <w:t>e marked copies away with them.</w:t>
      </w:r>
    </w:p>
    <w:p w14:paraId="1AA787E3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2814DF1E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 xml:space="preserve">General procedures </w:t>
      </w:r>
      <w:r>
        <w:rPr>
          <w:rFonts w:asciiTheme="majorHAnsi" w:hAnsiTheme="majorHAnsi"/>
        </w:rPr>
        <w:t xml:space="preserve">to be followed </w:t>
      </w:r>
      <w:r w:rsidRPr="00C716BC">
        <w:rPr>
          <w:rFonts w:asciiTheme="majorHAnsi" w:hAnsiTheme="majorHAnsi"/>
        </w:rPr>
        <w:t>are available from the Film and Screen Media Assessment Guidelines booklets (BA; MA).</w:t>
      </w:r>
    </w:p>
    <w:p w14:paraId="43C03899" w14:textId="77777777" w:rsidR="00670A04" w:rsidRPr="00C716BC" w:rsidRDefault="00670A04" w:rsidP="00670A04">
      <w:pPr>
        <w:jc w:val="both"/>
        <w:rPr>
          <w:rFonts w:asciiTheme="majorHAnsi" w:hAnsiTheme="majorHAnsi"/>
        </w:rPr>
      </w:pPr>
    </w:p>
    <w:p w14:paraId="40480FFC" w14:textId="77777777" w:rsidR="00670A04" w:rsidRPr="00C716BC" w:rsidRDefault="00670A04" w:rsidP="00670A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>All documents/guidelines are available from the Staff Intranet:</w:t>
      </w:r>
    </w:p>
    <w:p w14:paraId="279A1E8D" w14:textId="5233BA47" w:rsidR="00670A04" w:rsidRPr="00C716BC" w:rsidRDefault="00670A04" w:rsidP="00670A04">
      <w:pPr>
        <w:ind w:left="720"/>
        <w:jc w:val="both"/>
        <w:rPr>
          <w:rFonts w:asciiTheme="majorHAnsi" w:hAnsiTheme="majorHAnsi"/>
        </w:rPr>
      </w:pPr>
      <w:r w:rsidRPr="00C716BC">
        <w:rPr>
          <w:rFonts w:asciiTheme="majorHAnsi" w:hAnsiTheme="majorHAnsi"/>
        </w:rPr>
        <w:t>Staff Area: </w:t>
      </w:r>
      <w:hyperlink r:id="rId7" w:history="1">
        <w:r w:rsidR="00F13F79" w:rsidRPr="00F13F79">
          <w:rPr>
            <w:rStyle w:val="Hyperlink"/>
            <w:rFonts w:asciiTheme="majorHAnsi" w:hAnsiTheme="majorHAnsi"/>
          </w:rPr>
          <w:t>https://www.ucc.ie/en/fmt/film/staffintranet/</w:t>
        </w:r>
      </w:hyperlink>
      <w:r w:rsidR="00F13F79" w:rsidRPr="00C716BC">
        <w:rPr>
          <w:rFonts w:asciiTheme="majorHAnsi" w:hAnsiTheme="majorHAnsi"/>
        </w:rPr>
        <w:t xml:space="preserve"> </w:t>
      </w:r>
    </w:p>
    <w:p w14:paraId="70FA8EC1" w14:textId="0BB56163" w:rsidR="005C2A41" w:rsidRPr="00670A04" w:rsidRDefault="005C2A41" w:rsidP="005C2A41">
      <w:pPr>
        <w:ind w:left="720"/>
        <w:jc w:val="both"/>
        <w:rPr>
          <w:rFonts w:asciiTheme="majorHAnsi" w:hAnsiTheme="majorHAnsi"/>
        </w:rPr>
      </w:pPr>
    </w:p>
    <w:sectPr w:rsidR="005C2A41" w:rsidRPr="00670A04" w:rsidSect="00C716BC"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F647" w14:textId="77777777" w:rsidR="00DA695A" w:rsidRDefault="00DA695A" w:rsidP="005C2A41">
      <w:r>
        <w:separator/>
      </w:r>
    </w:p>
  </w:endnote>
  <w:endnote w:type="continuationSeparator" w:id="0">
    <w:p w14:paraId="410723E7" w14:textId="77777777" w:rsidR="00DA695A" w:rsidRDefault="00DA695A" w:rsidP="005C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33690" w14:textId="316102C9" w:rsidR="000861E6" w:rsidRPr="00334D23" w:rsidRDefault="005C2A41">
    <w:pPr>
      <w:pStyle w:val="Footer"/>
      <w:rPr>
        <w:rFonts w:asciiTheme="majorHAnsi" w:hAnsiTheme="majorHAnsi"/>
        <w:sz w:val="20"/>
        <w:szCs w:val="20"/>
      </w:rPr>
    </w:pPr>
    <w:r w:rsidRPr="00334D23">
      <w:rPr>
        <w:rFonts w:asciiTheme="majorHAnsi" w:hAnsiTheme="majorHAnsi"/>
        <w:sz w:val="20"/>
        <w:szCs w:val="20"/>
      </w:rPr>
      <w:t>January 20</w:t>
    </w:r>
    <w:r w:rsidR="000861E6">
      <w:rPr>
        <w:rFonts w:asciiTheme="majorHAnsi" w:hAnsiTheme="majorHAnsi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546F2" w14:textId="77777777" w:rsidR="00DA695A" w:rsidRDefault="00DA695A" w:rsidP="005C2A41">
      <w:r>
        <w:separator/>
      </w:r>
    </w:p>
  </w:footnote>
  <w:footnote w:type="continuationSeparator" w:id="0">
    <w:p w14:paraId="1EC157BE" w14:textId="77777777" w:rsidR="00DA695A" w:rsidRDefault="00DA695A" w:rsidP="005C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522AB"/>
    <w:multiLevelType w:val="hybridMultilevel"/>
    <w:tmpl w:val="685CF59E"/>
    <w:lvl w:ilvl="0" w:tplc="CBB0C2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502FC"/>
    <w:multiLevelType w:val="hybridMultilevel"/>
    <w:tmpl w:val="4E36E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6D"/>
    <w:rsid w:val="00030389"/>
    <w:rsid w:val="00062B04"/>
    <w:rsid w:val="000861E6"/>
    <w:rsid w:val="001365F8"/>
    <w:rsid w:val="00190F35"/>
    <w:rsid w:val="00244871"/>
    <w:rsid w:val="002F6248"/>
    <w:rsid w:val="00334D23"/>
    <w:rsid w:val="003414EE"/>
    <w:rsid w:val="00362054"/>
    <w:rsid w:val="00404C29"/>
    <w:rsid w:val="004A2EA0"/>
    <w:rsid w:val="004A4D85"/>
    <w:rsid w:val="004C0422"/>
    <w:rsid w:val="004D3907"/>
    <w:rsid w:val="005132DF"/>
    <w:rsid w:val="005A2038"/>
    <w:rsid w:val="005B7FE7"/>
    <w:rsid w:val="005C2A41"/>
    <w:rsid w:val="00601944"/>
    <w:rsid w:val="006153D6"/>
    <w:rsid w:val="0062586D"/>
    <w:rsid w:val="00670A04"/>
    <w:rsid w:val="006D3BBD"/>
    <w:rsid w:val="00705D4C"/>
    <w:rsid w:val="007340C5"/>
    <w:rsid w:val="0075121C"/>
    <w:rsid w:val="008C1316"/>
    <w:rsid w:val="00971F04"/>
    <w:rsid w:val="00A1325E"/>
    <w:rsid w:val="00AE430C"/>
    <w:rsid w:val="00BA14E4"/>
    <w:rsid w:val="00C121D1"/>
    <w:rsid w:val="00C7011C"/>
    <w:rsid w:val="00C716BC"/>
    <w:rsid w:val="00C86D8D"/>
    <w:rsid w:val="00CA52A0"/>
    <w:rsid w:val="00CD797B"/>
    <w:rsid w:val="00D07A30"/>
    <w:rsid w:val="00D25470"/>
    <w:rsid w:val="00DA695A"/>
    <w:rsid w:val="00E45461"/>
    <w:rsid w:val="00E73FB1"/>
    <w:rsid w:val="00EE1BB4"/>
    <w:rsid w:val="00F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D4EE4"/>
  <w14:defaultImageDpi w14:val="300"/>
  <w15:docId w15:val="{D59004C4-B096-40AE-8331-90FCA032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9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41"/>
  </w:style>
  <w:style w:type="paragraph" w:styleId="Footer">
    <w:name w:val="footer"/>
    <w:basedOn w:val="Normal"/>
    <w:link w:val="FooterChar"/>
    <w:uiPriority w:val="99"/>
    <w:unhideWhenUsed/>
    <w:rsid w:val="005C2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41"/>
  </w:style>
  <w:style w:type="character" w:styleId="UnresolvedMention">
    <w:name w:val="Unresolved Mention"/>
    <w:basedOn w:val="DefaultParagraphFont"/>
    <w:uiPriority w:val="99"/>
    <w:rsid w:val="00F1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c.ie/en/fmt/film/staffintra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Company>University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4</cp:revision>
  <cp:lastPrinted>2017-01-03T15:10:00Z</cp:lastPrinted>
  <dcterms:created xsi:type="dcterms:W3CDTF">2020-05-28T15:36:00Z</dcterms:created>
  <dcterms:modified xsi:type="dcterms:W3CDTF">2020-05-28T15:40:00Z</dcterms:modified>
</cp:coreProperties>
</file>