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F3E09" w14:textId="77777777" w:rsidR="00F200EA" w:rsidRPr="002672AC" w:rsidRDefault="00F200EA" w:rsidP="00F200EA">
      <w:pPr>
        <w:pStyle w:val="Default"/>
        <w:jc w:val="center"/>
        <w:rPr>
          <w:color w:val="auto"/>
          <w:sz w:val="20"/>
          <w:szCs w:val="20"/>
        </w:rPr>
      </w:pPr>
      <w:bookmarkStart w:id="0" w:name="_GoBack"/>
      <w:bookmarkEnd w:id="0"/>
      <w:r w:rsidRPr="002672AC">
        <w:rPr>
          <w:b/>
          <w:bCs/>
          <w:color w:val="auto"/>
          <w:sz w:val="32"/>
          <w:szCs w:val="32"/>
        </w:rPr>
        <w:t>School of Film, Music &amp; Theatre</w:t>
      </w:r>
    </w:p>
    <w:p w14:paraId="24CB9EF6" w14:textId="77777777" w:rsidR="00F200EA" w:rsidRPr="002672AC" w:rsidRDefault="00F200EA" w:rsidP="00F200EA">
      <w:pPr>
        <w:pStyle w:val="Default"/>
        <w:jc w:val="center"/>
        <w:rPr>
          <w:color w:val="auto"/>
          <w:sz w:val="32"/>
          <w:szCs w:val="32"/>
        </w:rPr>
      </w:pPr>
      <w:r w:rsidRPr="002672AC">
        <w:rPr>
          <w:b/>
          <w:bCs/>
          <w:color w:val="auto"/>
          <w:sz w:val="32"/>
          <w:szCs w:val="32"/>
        </w:rPr>
        <w:t>Rules</w:t>
      </w:r>
    </w:p>
    <w:p w14:paraId="329E05FB" w14:textId="2E46B577" w:rsidR="00F200EA" w:rsidRPr="002672AC" w:rsidRDefault="00BE7959" w:rsidP="00F200EA">
      <w:pPr>
        <w:pStyle w:val="Default"/>
        <w:jc w:val="center"/>
        <w:rPr>
          <w:b/>
          <w:bCs/>
          <w:color w:val="auto"/>
          <w:sz w:val="32"/>
          <w:szCs w:val="32"/>
        </w:rPr>
      </w:pPr>
      <w:r>
        <w:rPr>
          <w:b/>
          <w:bCs/>
          <w:color w:val="auto"/>
          <w:sz w:val="32"/>
          <w:szCs w:val="32"/>
        </w:rPr>
        <w:t>30-5-19</w:t>
      </w:r>
    </w:p>
    <w:p w14:paraId="73583404" w14:textId="77777777" w:rsidR="00F200EA" w:rsidRPr="002672AC" w:rsidRDefault="00F200EA" w:rsidP="00F200EA">
      <w:pPr>
        <w:pStyle w:val="Default"/>
        <w:jc w:val="center"/>
        <w:rPr>
          <w:color w:val="auto"/>
          <w:sz w:val="32"/>
          <w:szCs w:val="32"/>
        </w:rPr>
      </w:pPr>
    </w:p>
    <w:p w14:paraId="19D06262" w14:textId="77777777" w:rsidR="00F200EA" w:rsidRPr="002672AC" w:rsidRDefault="00F200EA" w:rsidP="00F200EA">
      <w:pPr>
        <w:pStyle w:val="Default"/>
        <w:numPr>
          <w:ilvl w:val="0"/>
          <w:numId w:val="1"/>
        </w:numPr>
        <w:ind w:left="284" w:hanging="284"/>
        <w:rPr>
          <w:color w:val="auto"/>
          <w:sz w:val="22"/>
          <w:szCs w:val="22"/>
        </w:rPr>
      </w:pPr>
      <w:r w:rsidRPr="002672AC">
        <w:rPr>
          <w:b/>
          <w:bCs/>
          <w:color w:val="auto"/>
          <w:sz w:val="22"/>
          <w:szCs w:val="22"/>
        </w:rPr>
        <w:t xml:space="preserve">Establishment </w:t>
      </w:r>
    </w:p>
    <w:p w14:paraId="6A5B16DA" w14:textId="1985C4EE" w:rsidR="00F200EA" w:rsidRPr="002672AC" w:rsidRDefault="002156CB" w:rsidP="00F200EA">
      <w:pPr>
        <w:pStyle w:val="Default"/>
        <w:ind w:left="284"/>
        <w:rPr>
          <w:color w:val="auto"/>
          <w:sz w:val="22"/>
          <w:szCs w:val="22"/>
        </w:rPr>
      </w:pPr>
      <w:r w:rsidRPr="002672AC">
        <w:rPr>
          <w:color w:val="auto"/>
          <w:sz w:val="22"/>
          <w:szCs w:val="22"/>
        </w:rPr>
        <w:t>The</w:t>
      </w:r>
      <w:r w:rsidR="00F200EA" w:rsidRPr="002672AC">
        <w:rPr>
          <w:color w:val="auto"/>
          <w:sz w:val="22"/>
          <w:szCs w:val="22"/>
        </w:rPr>
        <w:t xml:space="preserve"> School of Film, Music and Theatre [“the School”]</w:t>
      </w:r>
      <w:r w:rsidRPr="002672AC">
        <w:rPr>
          <w:color w:val="auto"/>
          <w:sz w:val="22"/>
          <w:szCs w:val="22"/>
        </w:rPr>
        <w:t xml:space="preserve"> is established on the basis of the Principal Statute</w:t>
      </w:r>
      <w:r w:rsidR="007214BF" w:rsidRPr="002672AC">
        <w:rPr>
          <w:rStyle w:val="FootnoteReference"/>
          <w:color w:val="auto"/>
          <w:sz w:val="22"/>
          <w:szCs w:val="22"/>
        </w:rPr>
        <w:footnoteReference w:id="1"/>
      </w:r>
      <w:r w:rsidRPr="002672AC">
        <w:rPr>
          <w:color w:val="auto"/>
          <w:sz w:val="22"/>
          <w:szCs w:val="22"/>
        </w:rPr>
        <w:t xml:space="preserve"> of the University and the Rules of the College of Arts, Celtic Studies and Social Sciences</w:t>
      </w:r>
      <w:r w:rsidR="00F978EE" w:rsidRPr="002672AC">
        <w:rPr>
          <w:rStyle w:val="FootnoteReference"/>
          <w:color w:val="auto"/>
          <w:sz w:val="22"/>
          <w:szCs w:val="22"/>
        </w:rPr>
        <w:footnoteReference w:id="2"/>
      </w:r>
      <w:r w:rsidRPr="002672AC">
        <w:rPr>
          <w:color w:val="auto"/>
          <w:sz w:val="22"/>
          <w:szCs w:val="22"/>
        </w:rPr>
        <w:t xml:space="preserve">, </w:t>
      </w:r>
      <w:r w:rsidR="00F200EA" w:rsidRPr="002672AC">
        <w:rPr>
          <w:color w:val="auto"/>
          <w:sz w:val="22"/>
          <w:szCs w:val="22"/>
        </w:rPr>
        <w:t>which should be read in conjunction with these regulations.</w:t>
      </w:r>
    </w:p>
    <w:p w14:paraId="43888D73" w14:textId="77777777" w:rsidR="00F200EA" w:rsidRPr="002672AC" w:rsidRDefault="00F200EA" w:rsidP="00F200EA">
      <w:pPr>
        <w:pStyle w:val="Default"/>
        <w:rPr>
          <w:color w:val="auto"/>
          <w:sz w:val="22"/>
          <w:szCs w:val="22"/>
        </w:rPr>
      </w:pPr>
    </w:p>
    <w:p w14:paraId="68A74FF7" w14:textId="77777777" w:rsidR="00F200EA" w:rsidRPr="002672AC" w:rsidRDefault="00F200EA" w:rsidP="00F200EA">
      <w:pPr>
        <w:pStyle w:val="Default"/>
        <w:numPr>
          <w:ilvl w:val="0"/>
          <w:numId w:val="1"/>
        </w:numPr>
        <w:ind w:left="284" w:hanging="284"/>
        <w:rPr>
          <w:color w:val="auto"/>
          <w:sz w:val="22"/>
          <w:szCs w:val="22"/>
        </w:rPr>
      </w:pPr>
      <w:r w:rsidRPr="002672AC">
        <w:rPr>
          <w:b/>
          <w:bCs/>
          <w:color w:val="auto"/>
          <w:sz w:val="22"/>
          <w:szCs w:val="22"/>
        </w:rPr>
        <w:t xml:space="preserve">Composition </w:t>
      </w:r>
    </w:p>
    <w:p w14:paraId="75B392BD" w14:textId="1DF08E54" w:rsidR="00F200EA" w:rsidRPr="002672AC" w:rsidRDefault="00F200EA" w:rsidP="00F200EA">
      <w:pPr>
        <w:pStyle w:val="Default"/>
        <w:ind w:left="284"/>
        <w:rPr>
          <w:color w:val="auto"/>
          <w:sz w:val="22"/>
          <w:szCs w:val="22"/>
        </w:rPr>
      </w:pPr>
      <w:r w:rsidRPr="002672AC">
        <w:rPr>
          <w:color w:val="auto"/>
          <w:sz w:val="22"/>
          <w:szCs w:val="22"/>
        </w:rPr>
        <w:t>The School</w:t>
      </w:r>
      <w:r w:rsidR="002156CB" w:rsidRPr="002672AC">
        <w:rPr>
          <w:color w:val="auto"/>
          <w:sz w:val="22"/>
          <w:szCs w:val="22"/>
        </w:rPr>
        <w:t xml:space="preserve"> shall consist of the academic D</w:t>
      </w:r>
      <w:r w:rsidRPr="002672AC">
        <w:rPr>
          <w:color w:val="auto"/>
          <w:sz w:val="22"/>
          <w:szCs w:val="22"/>
        </w:rPr>
        <w:t>epartments of Film</w:t>
      </w:r>
      <w:r w:rsidR="009E6609" w:rsidRPr="002672AC">
        <w:rPr>
          <w:color w:val="auto"/>
          <w:sz w:val="22"/>
          <w:szCs w:val="22"/>
        </w:rPr>
        <w:t xml:space="preserve"> and Screen Media</w:t>
      </w:r>
      <w:r w:rsidRPr="002672AC">
        <w:rPr>
          <w:color w:val="auto"/>
          <w:sz w:val="22"/>
          <w:szCs w:val="22"/>
        </w:rPr>
        <w:t>, Music</w:t>
      </w:r>
      <w:r w:rsidR="006D5F5A" w:rsidRPr="002672AC">
        <w:rPr>
          <w:color w:val="auto"/>
          <w:sz w:val="22"/>
          <w:szCs w:val="22"/>
        </w:rPr>
        <w:t>,</w:t>
      </w:r>
      <w:r w:rsidRPr="002672AC">
        <w:rPr>
          <w:color w:val="auto"/>
          <w:sz w:val="22"/>
          <w:szCs w:val="22"/>
        </w:rPr>
        <w:t xml:space="preserve"> and Theatre, which are led by Heads of Department. </w:t>
      </w:r>
    </w:p>
    <w:p w14:paraId="05115EF7" w14:textId="1421D7BE" w:rsidR="00F200EA" w:rsidRPr="002672AC" w:rsidRDefault="00F200EA" w:rsidP="00245596">
      <w:pPr>
        <w:pStyle w:val="Default"/>
        <w:rPr>
          <w:color w:val="auto"/>
          <w:sz w:val="22"/>
          <w:szCs w:val="22"/>
        </w:rPr>
      </w:pPr>
    </w:p>
    <w:p w14:paraId="089DC228" w14:textId="1B8E58A4" w:rsidR="00245596" w:rsidRPr="002672AC" w:rsidRDefault="001E5632" w:rsidP="00245596">
      <w:pPr>
        <w:pStyle w:val="Default"/>
        <w:ind w:left="284" w:hanging="284"/>
        <w:rPr>
          <w:b/>
          <w:color w:val="auto"/>
          <w:sz w:val="22"/>
          <w:szCs w:val="22"/>
        </w:rPr>
      </w:pPr>
      <w:r w:rsidRPr="002672AC">
        <w:rPr>
          <w:color w:val="auto"/>
          <w:sz w:val="22"/>
          <w:szCs w:val="22"/>
        </w:rPr>
        <w:t>3</w:t>
      </w:r>
      <w:r w:rsidR="00245596" w:rsidRPr="002672AC">
        <w:rPr>
          <w:color w:val="auto"/>
          <w:sz w:val="22"/>
          <w:szCs w:val="22"/>
        </w:rPr>
        <w:t>.</w:t>
      </w:r>
      <w:r w:rsidR="00245596" w:rsidRPr="002672AC">
        <w:rPr>
          <w:color w:val="auto"/>
          <w:sz w:val="22"/>
          <w:szCs w:val="22"/>
        </w:rPr>
        <w:tab/>
      </w:r>
      <w:r w:rsidR="00160FEB" w:rsidRPr="002672AC">
        <w:rPr>
          <w:b/>
          <w:color w:val="auto"/>
          <w:sz w:val="22"/>
          <w:szCs w:val="22"/>
        </w:rPr>
        <w:t>School Role and Function</w:t>
      </w:r>
    </w:p>
    <w:p w14:paraId="7BCB9C14" w14:textId="0FFE971A" w:rsidR="00160FEB" w:rsidRPr="002672AC" w:rsidRDefault="00160FEB" w:rsidP="00245596">
      <w:pPr>
        <w:pStyle w:val="Default"/>
        <w:ind w:left="284" w:hanging="284"/>
        <w:rPr>
          <w:color w:val="auto"/>
          <w:sz w:val="22"/>
          <w:szCs w:val="22"/>
        </w:rPr>
      </w:pPr>
      <w:r w:rsidRPr="002672AC">
        <w:rPr>
          <w:b/>
          <w:color w:val="auto"/>
          <w:sz w:val="22"/>
          <w:szCs w:val="22"/>
        </w:rPr>
        <w:tab/>
      </w:r>
      <w:r w:rsidRPr="002672AC">
        <w:rPr>
          <w:color w:val="auto"/>
          <w:sz w:val="22"/>
          <w:szCs w:val="22"/>
        </w:rPr>
        <w:t xml:space="preserve">The School of Film, Music &amp; Theatre is a budgetary unit of the College of Arts, Celtic Studies &amp; Social </w:t>
      </w:r>
      <w:r w:rsidR="006D5F5A" w:rsidRPr="002672AC">
        <w:rPr>
          <w:color w:val="auto"/>
          <w:sz w:val="22"/>
          <w:szCs w:val="22"/>
        </w:rPr>
        <w:t>Sciences</w:t>
      </w:r>
      <w:r w:rsidRPr="002672AC">
        <w:rPr>
          <w:color w:val="auto"/>
          <w:sz w:val="22"/>
          <w:szCs w:val="22"/>
        </w:rPr>
        <w:t xml:space="preserve"> (CACSSS) with overall strategic responsibility for the academic subjects </w:t>
      </w:r>
      <w:r w:rsidR="006D5F5A" w:rsidRPr="002672AC">
        <w:rPr>
          <w:color w:val="auto"/>
          <w:sz w:val="22"/>
          <w:szCs w:val="22"/>
        </w:rPr>
        <w:t>(</w:t>
      </w:r>
      <w:r w:rsidRPr="002672AC">
        <w:rPr>
          <w:color w:val="auto"/>
          <w:sz w:val="22"/>
          <w:szCs w:val="22"/>
        </w:rPr>
        <w:t>and disciplines</w:t>
      </w:r>
      <w:r w:rsidR="006D5F5A" w:rsidRPr="002672AC">
        <w:rPr>
          <w:color w:val="auto"/>
          <w:sz w:val="22"/>
          <w:szCs w:val="22"/>
        </w:rPr>
        <w:t>)</w:t>
      </w:r>
      <w:r w:rsidRPr="002672AC">
        <w:rPr>
          <w:color w:val="auto"/>
          <w:sz w:val="22"/>
          <w:szCs w:val="22"/>
        </w:rPr>
        <w:t xml:space="preserve"> allocated to it.  The strategic role of the School is to enable academic</w:t>
      </w:r>
      <w:r w:rsidR="009E6609" w:rsidRPr="002672AC">
        <w:rPr>
          <w:rStyle w:val="FootnoteReference"/>
          <w:color w:val="auto"/>
          <w:sz w:val="22"/>
          <w:szCs w:val="22"/>
        </w:rPr>
        <w:footnoteReference w:id="3"/>
      </w:r>
      <w:r w:rsidRPr="002672AC">
        <w:rPr>
          <w:color w:val="auto"/>
          <w:sz w:val="22"/>
          <w:szCs w:val="22"/>
        </w:rPr>
        <w:t xml:space="preserve"> activities and functions to flourish in the allocated academic subjects.  The primary responsibility for the School’s good governance and effective academic leadership shall lie with the School itself.</w:t>
      </w:r>
    </w:p>
    <w:p w14:paraId="094EE91B" w14:textId="77777777" w:rsidR="00160FEB" w:rsidRPr="002672AC" w:rsidRDefault="00160FEB" w:rsidP="00245596">
      <w:pPr>
        <w:pStyle w:val="Default"/>
        <w:ind w:left="284" w:hanging="284"/>
        <w:rPr>
          <w:color w:val="auto"/>
          <w:sz w:val="22"/>
          <w:szCs w:val="22"/>
        </w:rPr>
      </w:pPr>
    </w:p>
    <w:p w14:paraId="272E3A78" w14:textId="77777777" w:rsidR="00245596" w:rsidRPr="002672AC" w:rsidRDefault="00245596" w:rsidP="00245596">
      <w:pPr>
        <w:pStyle w:val="Default"/>
        <w:ind w:left="720" w:hanging="360"/>
        <w:rPr>
          <w:color w:val="auto"/>
          <w:sz w:val="22"/>
          <w:szCs w:val="22"/>
        </w:rPr>
      </w:pPr>
      <w:r w:rsidRPr="002672AC">
        <w:rPr>
          <w:color w:val="auto"/>
          <w:sz w:val="22"/>
          <w:szCs w:val="22"/>
        </w:rPr>
        <w:t>The primary functions of the School shall be:</w:t>
      </w:r>
    </w:p>
    <w:p w14:paraId="3385E171" w14:textId="5F5DA558" w:rsidR="00245596" w:rsidRPr="002672AC" w:rsidRDefault="00245596" w:rsidP="00245596">
      <w:pPr>
        <w:pStyle w:val="Default"/>
        <w:numPr>
          <w:ilvl w:val="0"/>
          <w:numId w:val="33"/>
        </w:numPr>
        <w:ind w:left="720"/>
        <w:rPr>
          <w:color w:val="auto"/>
          <w:sz w:val="22"/>
          <w:szCs w:val="22"/>
        </w:rPr>
      </w:pPr>
      <w:r w:rsidRPr="002672AC">
        <w:rPr>
          <w:color w:val="auto"/>
          <w:sz w:val="22"/>
          <w:szCs w:val="22"/>
        </w:rPr>
        <w:t xml:space="preserve">to </w:t>
      </w:r>
      <w:r w:rsidR="005D3BF2" w:rsidRPr="002672AC">
        <w:rPr>
          <w:color w:val="auto"/>
          <w:sz w:val="22"/>
          <w:szCs w:val="22"/>
        </w:rPr>
        <w:t xml:space="preserve">oversee the formulation of proposals </w:t>
      </w:r>
      <w:r w:rsidRPr="002672AC">
        <w:rPr>
          <w:color w:val="auto"/>
          <w:sz w:val="22"/>
          <w:szCs w:val="22"/>
        </w:rPr>
        <w:t>for submission to the College Council;</w:t>
      </w:r>
    </w:p>
    <w:p w14:paraId="32266958" w14:textId="77777777" w:rsidR="00245596" w:rsidRPr="002672AC" w:rsidRDefault="00245596" w:rsidP="00245596">
      <w:pPr>
        <w:pStyle w:val="Default"/>
        <w:numPr>
          <w:ilvl w:val="0"/>
          <w:numId w:val="33"/>
        </w:numPr>
        <w:ind w:left="720"/>
        <w:rPr>
          <w:color w:val="auto"/>
          <w:sz w:val="22"/>
          <w:szCs w:val="22"/>
        </w:rPr>
      </w:pPr>
      <w:r w:rsidRPr="002672AC">
        <w:rPr>
          <w:color w:val="auto"/>
          <w:sz w:val="22"/>
          <w:szCs w:val="22"/>
        </w:rPr>
        <w:t>to make an annual report on its activities to the College Council and otherwise to report as required;</w:t>
      </w:r>
    </w:p>
    <w:p w14:paraId="06A41EC7" w14:textId="68D20C63" w:rsidR="00245596" w:rsidRPr="002672AC" w:rsidRDefault="00245596" w:rsidP="00245596">
      <w:pPr>
        <w:pStyle w:val="Default"/>
        <w:numPr>
          <w:ilvl w:val="0"/>
          <w:numId w:val="33"/>
        </w:numPr>
        <w:ind w:left="720"/>
        <w:rPr>
          <w:color w:val="auto"/>
          <w:sz w:val="22"/>
          <w:szCs w:val="22"/>
        </w:rPr>
      </w:pPr>
      <w:r w:rsidRPr="002672AC">
        <w:rPr>
          <w:color w:val="auto"/>
          <w:sz w:val="22"/>
          <w:szCs w:val="22"/>
        </w:rPr>
        <w:t>to co-ordinate the academic activities of the School;</w:t>
      </w:r>
    </w:p>
    <w:p w14:paraId="613D688C" w14:textId="77777777" w:rsidR="00245596" w:rsidRPr="002672AC" w:rsidRDefault="00245596" w:rsidP="00245596">
      <w:pPr>
        <w:pStyle w:val="Default"/>
        <w:numPr>
          <w:ilvl w:val="0"/>
          <w:numId w:val="33"/>
        </w:numPr>
        <w:ind w:left="720"/>
        <w:rPr>
          <w:color w:val="auto"/>
          <w:sz w:val="22"/>
          <w:szCs w:val="22"/>
        </w:rPr>
      </w:pPr>
      <w:r w:rsidRPr="002672AC">
        <w:rPr>
          <w:color w:val="auto"/>
          <w:sz w:val="22"/>
          <w:szCs w:val="22"/>
        </w:rPr>
        <w:t>to consider and approve the School strategic plan;</w:t>
      </w:r>
    </w:p>
    <w:p w14:paraId="0BE09BCE" w14:textId="7A8A8A7E" w:rsidR="00245596" w:rsidRPr="002672AC" w:rsidRDefault="00245596" w:rsidP="00245596">
      <w:pPr>
        <w:pStyle w:val="Default"/>
        <w:numPr>
          <w:ilvl w:val="0"/>
          <w:numId w:val="33"/>
        </w:numPr>
        <w:ind w:left="720"/>
        <w:rPr>
          <w:color w:val="auto"/>
          <w:sz w:val="22"/>
          <w:szCs w:val="22"/>
        </w:rPr>
      </w:pPr>
      <w:r w:rsidRPr="002672AC">
        <w:rPr>
          <w:color w:val="auto"/>
          <w:sz w:val="22"/>
          <w:szCs w:val="22"/>
        </w:rPr>
        <w:t>to consider any other matters relating to the academic activity of the School;</w:t>
      </w:r>
    </w:p>
    <w:p w14:paraId="6A685239" w14:textId="58E2C988" w:rsidR="0001153C" w:rsidRPr="002672AC" w:rsidRDefault="0001153C" w:rsidP="00245596">
      <w:pPr>
        <w:pStyle w:val="Default"/>
        <w:numPr>
          <w:ilvl w:val="0"/>
          <w:numId w:val="33"/>
        </w:numPr>
        <w:ind w:left="720"/>
        <w:rPr>
          <w:color w:val="auto"/>
          <w:sz w:val="22"/>
          <w:szCs w:val="22"/>
        </w:rPr>
      </w:pPr>
      <w:r w:rsidRPr="002672AC">
        <w:rPr>
          <w:color w:val="auto"/>
          <w:sz w:val="22"/>
          <w:szCs w:val="22"/>
        </w:rPr>
        <w:t xml:space="preserve">to consider matters of resourcing for </w:t>
      </w:r>
      <w:r w:rsidR="006D5F5A" w:rsidRPr="002672AC">
        <w:rPr>
          <w:color w:val="auto"/>
          <w:sz w:val="22"/>
          <w:szCs w:val="22"/>
        </w:rPr>
        <w:t xml:space="preserve">the </w:t>
      </w:r>
      <w:r w:rsidRPr="002672AC">
        <w:rPr>
          <w:color w:val="auto"/>
          <w:sz w:val="22"/>
          <w:szCs w:val="22"/>
        </w:rPr>
        <w:t>Schoo</w:t>
      </w:r>
      <w:r w:rsidR="00A67E49" w:rsidRPr="002672AC">
        <w:rPr>
          <w:color w:val="auto"/>
          <w:sz w:val="22"/>
          <w:szCs w:val="22"/>
        </w:rPr>
        <w:t xml:space="preserve">l including </w:t>
      </w:r>
      <w:r w:rsidR="006D5F5A" w:rsidRPr="002672AC">
        <w:rPr>
          <w:color w:val="auto"/>
          <w:sz w:val="22"/>
          <w:szCs w:val="22"/>
        </w:rPr>
        <w:t xml:space="preserve">Health and Safety, </w:t>
      </w:r>
      <w:r w:rsidR="00A67E49" w:rsidRPr="002672AC">
        <w:rPr>
          <w:color w:val="auto"/>
          <w:sz w:val="22"/>
          <w:szCs w:val="22"/>
        </w:rPr>
        <w:t>HR, technical, building / physical infrastructure, etc.</w:t>
      </w:r>
      <w:r w:rsidRPr="002672AC">
        <w:rPr>
          <w:color w:val="auto"/>
          <w:sz w:val="22"/>
          <w:szCs w:val="22"/>
        </w:rPr>
        <w:t>;</w:t>
      </w:r>
    </w:p>
    <w:p w14:paraId="42C5D240" w14:textId="77777777" w:rsidR="00245596" w:rsidRPr="002672AC" w:rsidRDefault="00245596" w:rsidP="00245596">
      <w:pPr>
        <w:pStyle w:val="Default"/>
        <w:numPr>
          <w:ilvl w:val="0"/>
          <w:numId w:val="33"/>
        </w:numPr>
        <w:ind w:left="720"/>
        <w:rPr>
          <w:color w:val="auto"/>
          <w:sz w:val="22"/>
          <w:szCs w:val="22"/>
        </w:rPr>
      </w:pPr>
      <w:r w:rsidRPr="002672AC">
        <w:rPr>
          <w:color w:val="auto"/>
          <w:sz w:val="22"/>
          <w:szCs w:val="22"/>
        </w:rPr>
        <w:t>to provide a forum as appropriate for sharing management and financial information;</w:t>
      </w:r>
    </w:p>
    <w:p w14:paraId="3A1FC5BB" w14:textId="3E247699" w:rsidR="00245596" w:rsidRPr="002672AC" w:rsidRDefault="00245596" w:rsidP="00245596">
      <w:pPr>
        <w:pStyle w:val="Default"/>
        <w:numPr>
          <w:ilvl w:val="0"/>
          <w:numId w:val="33"/>
        </w:numPr>
        <w:ind w:left="720"/>
        <w:rPr>
          <w:color w:val="auto"/>
          <w:sz w:val="22"/>
          <w:szCs w:val="22"/>
        </w:rPr>
      </w:pPr>
      <w:r w:rsidRPr="002672AC">
        <w:rPr>
          <w:color w:val="auto"/>
          <w:sz w:val="22"/>
          <w:szCs w:val="22"/>
        </w:rPr>
        <w:t>to receive reports and recommendations from committees of the School and from Departments.</w:t>
      </w:r>
    </w:p>
    <w:p w14:paraId="715E5E46" w14:textId="77777777" w:rsidR="00245596" w:rsidRPr="002672AC" w:rsidRDefault="00245596" w:rsidP="00245596">
      <w:pPr>
        <w:pStyle w:val="Default"/>
        <w:rPr>
          <w:color w:val="auto"/>
          <w:sz w:val="22"/>
          <w:szCs w:val="22"/>
        </w:rPr>
      </w:pPr>
    </w:p>
    <w:p w14:paraId="0674D86A" w14:textId="7B9FA63B" w:rsidR="00F200EA" w:rsidRPr="002672AC" w:rsidRDefault="00F200EA" w:rsidP="001E5632">
      <w:pPr>
        <w:pStyle w:val="Default"/>
        <w:numPr>
          <w:ilvl w:val="0"/>
          <w:numId w:val="36"/>
        </w:numPr>
        <w:ind w:left="284" w:hanging="284"/>
        <w:rPr>
          <w:color w:val="auto"/>
          <w:sz w:val="22"/>
          <w:szCs w:val="22"/>
        </w:rPr>
      </w:pPr>
      <w:r w:rsidRPr="002672AC">
        <w:rPr>
          <w:b/>
          <w:bCs/>
          <w:color w:val="auto"/>
          <w:sz w:val="22"/>
          <w:szCs w:val="22"/>
        </w:rPr>
        <w:t>School Organi</w:t>
      </w:r>
      <w:r w:rsidR="002E5F05" w:rsidRPr="002672AC">
        <w:rPr>
          <w:b/>
          <w:bCs/>
          <w:color w:val="auto"/>
          <w:sz w:val="22"/>
          <w:szCs w:val="22"/>
        </w:rPr>
        <w:t>s</w:t>
      </w:r>
      <w:r w:rsidRPr="002672AC">
        <w:rPr>
          <w:b/>
          <w:bCs/>
          <w:color w:val="auto"/>
          <w:sz w:val="22"/>
          <w:szCs w:val="22"/>
        </w:rPr>
        <w:t xml:space="preserve">ational Structure </w:t>
      </w:r>
    </w:p>
    <w:p w14:paraId="62DB75C4" w14:textId="77777777" w:rsidR="00BD5103" w:rsidRPr="002672AC" w:rsidRDefault="00BD5103" w:rsidP="00BD5103">
      <w:pPr>
        <w:pStyle w:val="Default"/>
        <w:ind w:left="284"/>
        <w:rPr>
          <w:color w:val="auto"/>
          <w:sz w:val="22"/>
          <w:szCs w:val="22"/>
        </w:rPr>
      </w:pPr>
      <w:r w:rsidRPr="002672AC">
        <w:rPr>
          <w:color w:val="auto"/>
          <w:sz w:val="22"/>
          <w:szCs w:val="22"/>
        </w:rPr>
        <w:t>A School organisational structure shall be developed to support the ambitions and functional needs of the School and be aligned, where appropriate, to CACSSS and University functional needs and responsibilities. [An organisational chart could be added as Appendix 1].</w:t>
      </w:r>
    </w:p>
    <w:p w14:paraId="36B92423" w14:textId="77777777" w:rsidR="00BD5103" w:rsidRPr="002672AC" w:rsidRDefault="00BD5103" w:rsidP="00BD5103">
      <w:pPr>
        <w:pStyle w:val="Default"/>
        <w:ind w:left="284"/>
        <w:rPr>
          <w:color w:val="auto"/>
          <w:sz w:val="22"/>
          <w:szCs w:val="22"/>
        </w:rPr>
      </w:pPr>
    </w:p>
    <w:p w14:paraId="5F2AF33F" w14:textId="3C9CE7C5" w:rsidR="0005046C" w:rsidRPr="002672AC" w:rsidRDefault="00BD5103" w:rsidP="002E5F05">
      <w:pPr>
        <w:pStyle w:val="Default"/>
        <w:ind w:left="284"/>
        <w:rPr>
          <w:color w:val="auto"/>
          <w:sz w:val="22"/>
          <w:szCs w:val="22"/>
        </w:rPr>
      </w:pPr>
      <w:r w:rsidRPr="002672AC">
        <w:rPr>
          <w:color w:val="auto"/>
          <w:sz w:val="22"/>
          <w:szCs w:val="22"/>
        </w:rPr>
        <w:t>The organis</w:t>
      </w:r>
      <w:r w:rsidR="00F200EA" w:rsidRPr="002672AC">
        <w:rPr>
          <w:color w:val="auto"/>
          <w:sz w:val="22"/>
          <w:szCs w:val="22"/>
        </w:rPr>
        <w:t xml:space="preserve">ational structure in the School of Film, Music and Theatre shall comprise: </w:t>
      </w:r>
      <w:r w:rsidR="0005046C" w:rsidRPr="002672AC">
        <w:rPr>
          <w:color w:val="auto"/>
          <w:sz w:val="22"/>
          <w:szCs w:val="22"/>
        </w:rPr>
        <w:t xml:space="preserve"> </w:t>
      </w:r>
    </w:p>
    <w:p w14:paraId="71A209D3" w14:textId="4F327E7A" w:rsidR="00245596" w:rsidRPr="002672AC" w:rsidRDefault="00245596" w:rsidP="0005046C">
      <w:pPr>
        <w:pStyle w:val="Default"/>
        <w:numPr>
          <w:ilvl w:val="0"/>
          <w:numId w:val="10"/>
        </w:numPr>
        <w:spacing w:after="56"/>
        <w:rPr>
          <w:color w:val="auto"/>
          <w:sz w:val="22"/>
          <w:szCs w:val="22"/>
        </w:rPr>
      </w:pPr>
      <w:r w:rsidRPr="002672AC">
        <w:rPr>
          <w:color w:val="auto"/>
          <w:sz w:val="22"/>
          <w:szCs w:val="22"/>
        </w:rPr>
        <w:t xml:space="preserve">School Assembly </w:t>
      </w:r>
    </w:p>
    <w:p w14:paraId="4C48A345" w14:textId="77777777" w:rsidR="00BC6BAF" w:rsidRPr="002672AC" w:rsidRDefault="00BC6BAF" w:rsidP="0005046C">
      <w:pPr>
        <w:pStyle w:val="Default"/>
        <w:numPr>
          <w:ilvl w:val="0"/>
          <w:numId w:val="10"/>
        </w:numPr>
        <w:spacing w:after="56"/>
        <w:rPr>
          <w:color w:val="auto"/>
          <w:sz w:val="22"/>
          <w:szCs w:val="22"/>
        </w:rPr>
      </w:pPr>
      <w:r w:rsidRPr="002672AC">
        <w:rPr>
          <w:color w:val="auto"/>
          <w:sz w:val="22"/>
          <w:szCs w:val="22"/>
        </w:rPr>
        <w:t xml:space="preserve">School Executive Management Committee </w:t>
      </w:r>
    </w:p>
    <w:p w14:paraId="2450A8B0" w14:textId="2C58D4F0" w:rsidR="00F200EA" w:rsidRPr="002672AC" w:rsidRDefault="00F200EA" w:rsidP="0005046C">
      <w:pPr>
        <w:pStyle w:val="Default"/>
        <w:numPr>
          <w:ilvl w:val="0"/>
          <w:numId w:val="10"/>
        </w:numPr>
        <w:rPr>
          <w:color w:val="auto"/>
          <w:sz w:val="22"/>
          <w:szCs w:val="22"/>
        </w:rPr>
      </w:pPr>
      <w:r w:rsidRPr="002672AC">
        <w:rPr>
          <w:color w:val="auto"/>
          <w:sz w:val="22"/>
          <w:szCs w:val="22"/>
        </w:rPr>
        <w:t xml:space="preserve">School Standing Committees </w:t>
      </w:r>
    </w:p>
    <w:p w14:paraId="4564326B" w14:textId="519005F1" w:rsidR="00F200EA" w:rsidRPr="002672AC" w:rsidRDefault="00F200EA" w:rsidP="001E5632">
      <w:pPr>
        <w:pStyle w:val="Default"/>
        <w:ind w:left="720" w:hanging="360"/>
        <w:rPr>
          <w:color w:val="auto"/>
          <w:sz w:val="22"/>
          <w:szCs w:val="22"/>
        </w:rPr>
      </w:pPr>
    </w:p>
    <w:p w14:paraId="41A5F3CD" w14:textId="610D4EAA" w:rsidR="0064135E" w:rsidRPr="002672AC" w:rsidRDefault="00F200EA" w:rsidP="001E5632">
      <w:pPr>
        <w:pStyle w:val="NoSpacing"/>
        <w:numPr>
          <w:ilvl w:val="0"/>
          <w:numId w:val="36"/>
        </w:numPr>
        <w:ind w:left="284" w:hanging="284"/>
        <w:rPr>
          <w:b/>
          <w:bCs/>
        </w:rPr>
      </w:pPr>
      <w:r w:rsidRPr="002672AC">
        <w:rPr>
          <w:b/>
          <w:bCs/>
        </w:rPr>
        <w:t xml:space="preserve">Head of School </w:t>
      </w:r>
    </w:p>
    <w:p w14:paraId="3D4B020B" w14:textId="3A707D29" w:rsidR="0064135E" w:rsidRPr="002672AC" w:rsidRDefault="00652631" w:rsidP="0064135E">
      <w:pPr>
        <w:pStyle w:val="Default"/>
        <w:ind w:left="284"/>
        <w:rPr>
          <w:color w:val="auto"/>
          <w:sz w:val="22"/>
          <w:szCs w:val="22"/>
        </w:rPr>
      </w:pPr>
      <w:r w:rsidRPr="002672AC">
        <w:rPr>
          <w:color w:val="auto"/>
          <w:sz w:val="22"/>
          <w:szCs w:val="22"/>
        </w:rPr>
        <w:lastRenderedPageBreak/>
        <w:t xml:space="preserve">The Head of School shall be responsible for the management of the School. S/he shall provide leadership for the School in a collegial manner, and shall work in collaboration with Heads of Department and others in positions of leadership and responsibility. The Head of School shall, in consultation with the Head of College and in collaboration with the Heads of Department, promote good governance in the School. The Head of School has executive responsibility to the Head of College for all matters relating to resource </w:t>
      </w:r>
      <w:r w:rsidR="00A67E49" w:rsidRPr="002672AC">
        <w:rPr>
          <w:color w:val="auto"/>
          <w:sz w:val="22"/>
          <w:szCs w:val="22"/>
        </w:rPr>
        <w:t xml:space="preserve">(including </w:t>
      </w:r>
      <w:r w:rsidR="00FE5A9E" w:rsidRPr="002672AC">
        <w:rPr>
          <w:color w:val="auto"/>
          <w:sz w:val="22"/>
          <w:szCs w:val="22"/>
        </w:rPr>
        <w:t xml:space="preserve">Health and Safety, </w:t>
      </w:r>
      <w:r w:rsidR="00A67E49" w:rsidRPr="002672AC">
        <w:rPr>
          <w:color w:val="auto"/>
          <w:sz w:val="22"/>
          <w:szCs w:val="22"/>
        </w:rPr>
        <w:t xml:space="preserve">HR, technical, building / physical infrastructure, etc.) </w:t>
      </w:r>
      <w:r w:rsidRPr="002672AC">
        <w:rPr>
          <w:color w:val="auto"/>
          <w:sz w:val="22"/>
          <w:szCs w:val="22"/>
        </w:rPr>
        <w:t>and administrative management of the School and to the College Council in academic matters</w:t>
      </w:r>
      <w:r w:rsidR="000F6961" w:rsidRPr="002672AC">
        <w:rPr>
          <w:color w:val="auto"/>
          <w:sz w:val="22"/>
          <w:szCs w:val="22"/>
        </w:rPr>
        <w:t xml:space="preserve">.  </w:t>
      </w:r>
    </w:p>
    <w:p w14:paraId="1387457B" w14:textId="56E24F50" w:rsidR="0064135E" w:rsidRPr="002672AC" w:rsidRDefault="0064135E" w:rsidP="0005046C">
      <w:pPr>
        <w:pStyle w:val="Default"/>
        <w:ind w:left="284" w:hanging="284"/>
        <w:rPr>
          <w:color w:val="auto"/>
          <w:sz w:val="22"/>
          <w:szCs w:val="22"/>
        </w:rPr>
      </w:pPr>
    </w:p>
    <w:p w14:paraId="430997C3" w14:textId="6C9D5921" w:rsidR="0064135E" w:rsidRPr="002672AC" w:rsidRDefault="0064135E" w:rsidP="0005046C">
      <w:pPr>
        <w:pStyle w:val="Default"/>
        <w:ind w:left="284" w:hanging="284"/>
        <w:rPr>
          <w:i/>
          <w:color w:val="auto"/>
          <w:sz w:val="22"/>
          <w:szCs w:val="22"/>
          <w:u w:val="single"/>
        </w:rPr>
      </w:pPr>
      <w:r w:rsidRPr="002672AC">
        <w:rPr>
          <w:color w:val="auto"/>
          <w:sz w:val="22"/>
          <w:szCs w:val="22"/>
        </w:rPr>
        <w:tab/>
      </w:r>
      <w:r w:rsidRPr="002672AC">
        <w:rPr>
          <w:i/>
          <w:color w:val="auto"/>
          <w:sz w:val="22"/>
          <w:szCs w:val="22"/>
          <w:u w:val="single"/>
        </w:rPr>
        <w:t>Duties</w:t>
      </w:r>
    </w:p>
    <w:p w14:paraId="1A398837" w14:textId="019A3246" w:rsidR="00581EAC" w:rsidRPr="002672AC" w:rsidRDefault="000F6961" w:rsidP="0064135E">
      <w:pPr>
        <w:pStyle w:val="Default"/>
        <w:ind w:left="284"/>
        <w:rPr>
          <w:color w:val="auto"/>
          <w:sz w:val="22"/>
          <w:szCs w:val="22"/>
        </w:rPr>
      </w:pPr>
      <w:r w:rsidRPr="002672AC">
        <w:rPr>
          <w:color w:val="auto"/>
          <w:sz w:val="22"/>
          <w:szCs w:val="22"/>
        </w:rPr>
        <w:t>The primary duties of the Head of School shall include:</w:t>
      </w:r>
    </w:p>
    <w:p w14:paraId="2D54EC0C" w14:textId="77777777" w:rsidR="000F6961" w:rsidRPr="002672AC" w:rsidRDefault="000F6961" w:rsidP="0064135E">
      <w:pPr>
        <w:pStyle w:val="Default"/>
        <w:numPr>
          <w:ilvl w:val="0"/>
          <w:numId w:val="27"/>
        </w:numPr>
        <w:ind w:left="720"/>
        <w:rPr>
          <w:color w:val="auto"/>
          <w:sz w:val="22"/>
          <w:szCs w:val="22"/>
        </w:rPr>
      </w:pPr>
      <w:r w:rsidRPr="002672AC">
        <w:rPr>
          <w:color w:val="auto"/>
          <w:sz w:val="22"/>
          <w:szCs w:val="22"/>
        </w:rPr>
        <w:t>providing leadership for the strategic development of the School and planning for its future direction;</w:t>
      </w:r>
    </w:p>
    <w:p w14:paraId="7FBDF988" w14:textId="77777777" w:rsidR="000F6961" w:rsidRPr="002672AC" w:rsidRDefault="000F6961" w:rsidP="0064135E">
      <w:pPr>
        <w:pStyle w:val="Default"/>
        <w:numPr>
          <w:ilvl w:val="0"/>
          <w:numId w:val="27"/>
        </w:numPr>
        <w:ind w:left="720"/>
        <w:rPr>
          <w:color w:val="auto"/>
          <w:sz w:val="22"/>
          <w:szCs w:val="22"/>
        </w:rPr>
      </w:pPr>
      <w:r w:rsidRPr="002672AC">
        <w:rPr>
          <w:color w:val="auto"/>
          <w:sz w:val="22"/>
          <w:szCs w:val="22"/>
        </w:rPr>
        <w:t>ensuring that appropriate academic instruction and assessment is provided to students registered for academic programmes within the school in accordance with published information in the Book of Modules, Calendar, Marks and Standards and Timetables;</w:t>
      </w:r>
    </w:p>
    <w:p w14:paraId="401D9F9B" w14:textId="77777777" w:rsidR="000F6961" w:rsidRPr="002672AC" w:rsidRDefault="000F6961" w:rsidP="0064135E">
      <w:pPr>
        <w:pStyle w:val="Default"/>
        <w:numPr>
          <w:ilvl w:val="0"/>
          <w:numId w:val="27"/>
        </w:numPr>
        <w:ind w:left="720"/>
        <w:rPr>
          <w:color w:val="auto"/>
          <w:sz w:val="22"/>
          <w:szCs w:val="22"/>
        </w:rPr>
      </w:pPr>
      <w:r w:rsidRPr="002672AC">
        <w:rPr>
          <w:color w:val="auto"/>
          <w:sz w:val="22"/>
          <w:szCs w:val="22"/>
        </w:rPr>
        <w:t>ensuring effective liaison between the School and the College;</w:t>
      </w:r>
    </w:p>
    <w:p w14:paraId="4C7F7A34" w14:textId="77777777" w:rsidR="0064135E" w:rsidRPr="002672AC" w:rsidRDefault="0064135E" w:rsidP="0064135E">
      <w:pPr>
        <w:pStyle w:val="Default"/>
        <w:numPr>
          <w:ilvl w:val="0"/>
          <w:numId w:val="27"/>
        </w:numPr>
        <w:ind w:left="720"/>
        <w:rPr>
          <w:color w:val="auto"/>
          <w:sz w:val="22"/>
          <w:szCs w:val="22"/>
        </w:rPr>
      </w:pPr>
      <w:r w:rsidRPr="002672AC">
        <w:rPr>
          <w:color w:val="auto"/>
          <w:sz w:val="22"/>
          <w:szCs w:val="22"/>
        </w:rPr>
        <w:t>preparing School budget submissions after consultation in keeping with School regulations, and allocating the School budget in accordance with the rules of the College and managing expenditure in keeping with it, in accordance with the policy and procedures of the University;</w:t>
      </w:r>
    </w:p>
    <w:p w14:paraId="66DE0E0C" w14:textId="77777777" w:rsidR="0064135E" w:rsidRPr="002672AC" w:rsidRDefault="0064135E" w:rsidP="0064135E">
      <w:pPr>
        <w:pStyle w:val="Default"/>
        <w:numPr>
          <w:ilvl w:val="0"/>
          <w:numId w:val="27"/>
        </w:numPr>
        <w:ind w:left="720"/>
        <w:rPr>
          <w:color w:val="auto"/>
          <w:sz w:val="22"/>
          <w:szCs w:val="22"/>
        </w:rPr>
      </w:pPr>
      <w:r w:rsidRPr="002672AC">
        <w:rPr>
          <w:color w:val="auto"/>
          <w:sz w:val="22"/>
          <w:szCs w:val="22"/>
        </w:rPr>
        <w:t>promoting co-operation within and between the substructures of the School;</w:t>
      </w:r>
    </w:p>
    <w:p w14:paraId="14E0E680" w14:textId="77777777" w:rsidR="0064135E" w:rsidRPr="002672AC" w:rsidRDefault="0064135E" w:rsidP="0064135E">
      <w:pPr>
        <w:pStyle w:val="Default"/>
        <w:numPr>
          <w:ilvl w:val="0"/>
          <w:numId w:val="27"/>
        </w:numPr>
        <w:ind w:left="720"/>
        <w:rPr>
          <w:color w:val="auto"/>
          <w:sz w:val="22"/>
          <w:szCs w:val="22"/>
        </w:rPr>
      </w:pPr>
      <w:r w:rsidRPr="002672AC">
        <w:rPr>
          <w:color w:val="auto"/>
          <w:sz w:val="22"/>
          <w:szCs w:val="22"/>
        </w:rPr>
        <w:t>supporting curriculum development and research;</w:t>
      </w:r>
    </w:p>
    <w:p w14:paraId="3F450826" w14:textId="0585E718" w:rsidR="0064135E" w:rsidRPr="002672AC" w:rsidRDefault="0064135E" w:rsidP="0064135E">
      <w:pPr>
        <w:pStyle w:val="Default"/>
        <w:numPr>
          <w:ilvl w:val="0"/>
          <w:numId w:val="27"/>
        </w:numPr>
        <w:ind w:left="720"/>
        <w:rPr>
          <w:color w:val="auto"/>
          <w:sz w:val="22"/>
          <w:szCs w:val="22"/>
        </w:rPr>
      </w:pPr>
      <w:r w:rsidRPr="002672AC">
        <w:rPr>
          <w:color w:val="auto"/>
          <w:sz w:val="22"/>
          <w:szCs w:val="22"/>
        </w:rPr>
        <w:t xml:space="preserve">ensuring, after appropriate consultation, that all professional programmes </w:t>
      </w:r>
      <w:r w:rsidR="00811087" w:rsidRPr="002672AC">
        <w:rPr>
          <w:color w:val="auto"/>
          <w:sz w:val="22"/>
          <w:szCs w:val="22"/>
        </w:rPr>
        <w:t>delivered by the S</w:t>
      </w:r>
      <w:r w:rsidRPr="002672AC">
        <w:rPr>
          <w:color w:val="auto"/>
          <w:sz w:val="22"/>
          <w:szCs w:val="22"/>
        </w:rPr>
        <w:t>chool comply with appropriate professional accreditation requirements;</w:t>
      </w:r>
    </w:p>
    <w:p w14:paraId="29F870E6" w14:textId="32E80FE1" w:rsidR="000F6961" w:rsidRPr="002672AC" w:rsidRDefault="000F6961" w:rsidP="0064135E">
      <w:pPr>
        <w:pStyle w:val="Default"/>
        <w:numPr>
          <w:ilvl w:val="0"/>
          <w:numId w:val="27"/>
        </w:numPr>
        <w:ind w:left="720"/>
        <w:rPr>
          <w:color w:val="auto"/>
          <w:sz w:val="22"/>
          <w:szCs w:val="22"/>
        </w:rPr>
      </w:pPr>
      <w:r w:rsidRPr="002672AC">
        <w:rPr>
          <w:color w:val="auto"/>
          <w:sz w:val="22"/>
          <w:szCs w:val="22"/>
        </w:rPr>
        <w:t>representing the School within the University, and externally as requested by the Head of College, Registrar or President;</w:t>
      </w:r>
    </w:p>
    <w:p w14:paraId="0BB5FE83" w14:textId="4F7E7F06" w:rsidR="0001153C" w:rsidRPr="002672AC" w:rsidRDefault="0001153C" w:rsidP="0064135E">
      <w:pPr>
        <w:pStyle w:val="Default"/>
        <w:numPr>
          <w:ilvl w:val="0"/>
          <w:numId w:val="27"/>
        </w:numPr>
        <w:ind w:left="720"/>
        <w:rPr>
          <w:color w:val="auto"/>
          <w:sz w:val="22"/>
          <w:szCs w:val="22"/>
        </w:rPr>
      </w:pPr>
      <w:r w:rsidRPr="002672AC">
        <w:rPr>
          <w:color w:val="auto"/>
          <w:sz w:val="22"/>
          <w:szCs w:val="22"/>
        </w:rPr>
        <w:t>overseeing Staff development and well-being;</w:t>
      </w:r>
    </w:p>
    <w:p w14:paraId="4B8D0153" w14:textId="1537BE87" w:rsidR="0064135E" w:rsidRPr="002672AC" w:rsidRDefault="0064135E" w:rsidP="0064135E">
      <w:pPr>
        <w:pStyle w:val="Default"/>
        <w:numPr>
          <w:ilvl w:val="0"/>
          <w:numId w:val="27"/>
        </w:numPr>
        <w:ind w:left="720"/>
        <w:rPr>
          <w:color w:val="auto"/>
          <w:sz w:val="22"/>
          <w:szCs w:val="22"/>
        </w:rPr>
      </w:pPr>
      <w:r w:rsidRPr="002672AC">
        <w:rPr>
          <w:color w:val="auto"/>
          <w:sz w:val="22"/>
          <w:szCs w:val="22"/>
        </w:rPr>
        <w:t>executing School policy in accordance with College and University policy.</w:t>
      </w:r>
    </w:p>
    <w:p w14:paraId="7EDD5802" w14:textId="46F4DF51" w:rsidR="0064135E" w:rsidRPr="002672AC" w:rsidRDefault="0064135E" w:rsidP="0064135E">
      <w:pPr>
        <w:pStyle w:val="Default"/>
        <w:rPr>
          <w:color w:val="auto"/>
          <w:sz w:val="22"/>
          <w:szCs w:val="22"/>
        </w:rPr>
      </w:pPr>
    </w:p>
    <w:p w14:paraId="26C58CC9" w14:textId="22F8445E" w:rsidR="00DA0953" w:rsidRPr="002672AC" w:rsidRDefault="00DA0953" w:rsidP="001E5632">
      <w:pPr>
        <w:pStyle w:val="Default"/>
        <w:ind w:left="284"/>
        <w:rPr>
          <w:i/>
          <w:color w:val="auto"/>
          <w:sz w:val="22"/>
          <w:szCs w:val="22"/>
          <w:u w:val="single"/>
        </w:rPr>
      </w:pPr>
      <w:r w:rsidRPr="002672AC">
        <w:rPr>
          <w:i/>
          <w:color w:val="auto"/>
          <w:sz w:val="22"/>
          <w:szCs w:val="22"/>
          <w:u w:val="single"/>
        </w:rPr>
        <w:t>Appointment</w:t>
      </w:r>
    </w:p>
    <w:p w14:paraId="14ACB4A7" w14:textId="351A7ED3" w:rsidR="00DA0953" w:rsidRPr="002672AC" w:rsidRDefault="00DA0953" w:rsidP="001E5632">
      <w:pPr>
        <w:pStyle w:val="Default"/>
        <w:ind w:left="284"/>
        <w:rPr>
          <w:color w:val="auto"/>
          <w:sz w:val="22"/>
          <w:szCs w:val="22"/>
        </w:rPr>
      </w:pPr>
      <w:r w:rsidRPr="002672AC">
        <w:rPr>
          <w:color w:val="auto"/>
          <w:sz w:val="22"/>
          <w:szCs w:val="22"/>
        </w:rPr>
        <w:t>Heads of School shall be appointed according to the published procedures of the University.  The period of appointment of a Head of School shall ordinarily be three years with the possibility of renewal for one further term of three years or part thereof.</w:t>
      </w:r>
      <w:r w:rsidR="0001153C" w:rsidRPr="002672AC">
        <w:rPr>
          <w:color w:val="auto"/>
          <w:sz w:val="22"/>
          <w:szCs w:val="22"/>
        </w:rPr>
        <w:t xml:space="preserve">  </w:t>
      </w:r>
    </w:p>
    <w:p w14:paraId="691F1190" w14:textId="77777777" w:rsidR="00DA0953" w:rsidRPr="002672AC" w:rsidRDefault="00DA0953" w:rsidP="0064135E">
      <w:pPr>
        <w:pStyle w:val="Default"/>
        <w:rPr>
          <w:color w:val="auto"/>
          <w:sz w:val="22"/>
          <w:szCs w:val="22"/>
        </w:rPr>
      </w:pPr>
    </w:p>
    <w:p w14:paraId="59C0495B" w14:textId="11B844AF" w:rsidR="0064135E" w:rsidRPr="002672AC" w:rsidRDefault="0064135E" w:rsidP="001E5632">
      <w:pPr>
        <w:pStyle w:val="Default"/>
        <w:ind w:firstLine="284"/>
        <w:rPr>
          <w:i/>
          <w:color w:val="auto"/>
          <w:sz w:val="22"/>
          <w:szCs w:val="22"/>
          <w:u w:val="single"/>
        </w:rPr>
      </w:pPr>
      <w:r w:rsidRPr="002672AC">
        <w:rPr>
          <w:i/>
          <w:color w:val="auto"/>
          <w:sz w:val="22"/>
          <w:szCs w:val="22"/>
          <w:u w:val="single"/>
        </w:rPr>
        <w:t>Responsibility &amp; relationships / Reporting</w:t>
      </w:r>
    </w:p>
    <w:p w14:paraId="0FC52816" w14:textId="5D7D8FEA" w:rsidR="0064135E" w:rsidRPr="002672AC" w:rsidRDefault="0064135E" w:rsidP="0064135E">
      <w:pPr>
        <w:pStyle w:val="Default"/>
        <w:numPr>
          <w:ilvl w:val="0"/>
          <w:numId w:val="34"/>
        </w:numPr>
        <w:rPr>
          <w:color w:val="auto"/>
          <w:sz w:val="22"/>
          <w:szCs w:val="22"/>
        </w:rPr>
      </w:pPr>
      <w:r w:rsidRPr="002672AC">
        <w:rPr>
          <w:color w:val="auto"/>
          <w:sz w:val="22"/>
          <w:szCs w:val="22"/>
        </w:rPr>
        <w:t>Each Head of School shall be responsible to the Head of College for the performance of their duties.</w:t>
      </w:r>
    </w:p>
    <w:p w14:paraId="40314983" w14:textId="6F402F91" w:rsidR="0064135E" w:rsidRPr="002672AC" w:rsidRDefault="0064135E" w:rsidP="0064135E">
      <w:pPr>
        <w:pStyle w:val="Default"/>
        <w:numPr>
          <w:ilvl w:val="0"/>
          <w:numId w:val="34"/>
        </w:numPr>
        <w:rPr>
          <w:color w:val="auto"/>
          <w:sz w:val="22"/>
          <w:szCs w:val="22"/>
        </w:rPr>
      </w:pPr>
      <w:r w:rsidRPr="002672AC">
        <w:rPr>
          <w:color w:val="auto"/>
          <w:sz w:val="22"/>
          <w:szCs w:val="22"/>
        </w:rPr>
        <w:t>Heads of Department shall work under the general direction of the Head of School.</w:t>
      </w:r>
    </w:p>
    <w:p w14:paraId="08345195" w14:textId="77777777" w:rsidR="0064135E" w:rsidRPr="002672AC" w:rsidRDefault="0064135E" w:rsidP="0064135E">
      <w:pPr>
        <w:pStyle w:val="Default"/>
        <w:rPr>
          <w:color w:val="auto"/>
          <w:sz w:val="22"/>
          <w:szCs w:val="22"/>
        </w:rPr>
      </w:pPr>
    </w:p>
    <w:p w14:paraId="66297338" w14:textId="675C5520" w:rsidR="00CE1132" w:rsidRPr="002672AC" w:rsidRDefault="005D3BF2" w:rsidP="00CE1132">
      <w:pPr>
        <w:pStyle w:val="Default"/>
        <w:ind w:left="284" w:hanging="284"/>
        <w:rPr>
          <w:b/>
          <w:color w:val="auto"/>
          <w:sz w:val="22"/>
          <w:szCs w:val="22"/>
        </w:rPr>
      </w:pPr>
      <w:r w:rsidRPr="002672AC">
        <w:rPr>
          <w:b/>
          <w:color w:val="auto"/>
          <w:sz w:val="22"/>
          <w:szCs w:val="22"/>
        </w:rPr>
        <w:t>6</w:t>
      </w:r>
      <w:r w:rsidR="00CE1132" w:rsidRPr="002672AC">
        <w:rPr>
          <w:b/>
          <w:color w:val="auto"/>
          <w:sz w:val="22"/>
          <w:szCs w:val="22"/>
        </w:rPr>
        <w:t xml:space="preserve">. </w:t>
      </w:r>
      <w:r w:rsidR="00CE1132" w:rsidRPr="002672AC">
        <w:rPr>
          <w:b/>
          <w:color w:val="auto"/>
          <w:sz w:val="22"/>
          <w:szCs w:val="22"/>
        </w:rPr>
        <w:tab/>
        <w:t>Delegation</w:t>
      </w:r>
    </w:p>
    <w:p w14:paraId="5F36258D" w14:textId="3AFB38C4" w:rsidR="00CE1132" w:rsidRPr="002672AC" w:rsidRDefault="005D3BF2" w:rsidP="00DA06E6">
      <w:pPr>
        <w:pStyle w:val="Default"/>
        <w:ind w:left="284"/>
        <w:rPr>
          <w:color w:val="auto"/>
          <w:sz w:val="22"/>
          <w:szCs w:val="22"/>
        </w:rPr>
      </w:pPr>
      <w:r w:rsidRPr="002672AC">
        <w:rPr>
          <w:color w:val="auto"/>
          <w:sz w:val="22"/>
          <w:szCs w:val="22"/>
        </w:rPr>
        <w:t>R</w:t>
      </w:r>
      <w:r w:rsidR="00DA06E6" w:rsidRPr="002672AC">
        <w:rPr>
          <w:color w:val="auto"/>
          <w:sz w:val="22"/>
          <w:szCs w:val="22"/>
        </w:rPr>
        <w:t xml:space="preserve">esponsibility for academic, administrative and other activities of each </w:t>
      </w:r>
      <w:r w:rsidR="00FE5A9E" w:rsidRPr="002672AC">
        <w:rPr>
          <w:color w:val="auto"/>
          <w:sz w:val="22"/>
          <w:szCs w:val="22"/>
        </w:rPr>
        <w:t xml:space="preserve">Department </w:t>
      </w:r>
      <w:r w:rsidR="00DA06E6" w:rsidRPr="002672AC">
        <w:rPr>
          <w:color w:val="auto"/>
          <w:sz w:val="22"/>
          <w:szCs w:val="22"/>
        </w:rPr>
        <w:t xml:space="preserve">shall be discharged by the Head of Department.  </w:t>
      </w:r>
      <w:r w:rsidR="00CE1132" w:rsidRPr="002672AC">
        <w:rPr>
          <w:color w:val="auto"/>
          <w:sz w:val="22"/>
          <w:szCs w:val="22"/>
        </w:rPr>
        <w:t>The Head of School remains ultimately responsible for all such delegated powers and functions.</w:t>
      </w:r>
    </w:p>
    <w:p w14:paraId="1E0F1C5E" w14:textId="09028E59" w:rsidR="00DC4CA5" w:rsidRPr="002672AC" w:rsidRDefault="00DC4CA5" w:rsidP="00DC4CA5">
      <w:pPr>
        <w:pStyle w:val="Default"/>
        <w:rPr>
          <w:color w:val="auto"/>
          <w:sz w:val="22"/>
          <w:szCs w:val="22"/>
        </w:rPr>
      </w:pPr>
    </w:p>
    <w:p w14:paraId="421BAFD8" w14:textId="20012908" w:rsidR="00DC4CA5" w:rsidRPr="002672AC" w:rsidRDefault="005D3BF2" w:rsidP="00DC4CA5">
      <w:pPr>
        <w:pStyle w:val="Default"/>
        <w:ind w:left="284" w:hanging="284"/>
        <w:rPr>
          <w:b/>
          <w:color w:val="auto"/>
          <w:sz w:val="22"/>
          <w:szCs w:val="22"/>
        </w:rPr>
      </w:pPr>
      <w:r w:rsidRPr="002672AC">
        <w:rPr>
          <w:b/>
          <w:color w:val="auto"/>
          <w:sz w:val="22"/>
          <w:szCs w:val="22"/>
        </w:rPr>
        <w:t>7</w:t>
      </w:r>
      <w:r w:rsidR="00DC4CA5" w:rsidRPr="002672AC">
        <w:rPr>
          <w:b/>
          <w:color w:val="auto"/>
          <w:sz w:val="22"/>
          <w:szCs w:val="22"/>
        </w:rPr>
        <w:t>.</w:t>
      </w:r>
      <w:r w:rsidR="00DC4CA5" w:rsidRPr="002672AC">
        <w:rPr>
          <w:b/>
          <w:color w:val="auto"/>
          <w:sz w:val="22"/>
          <w:szCs w:val="22"/>
        </w:rPr>
        <w:tab/>
        <w:t>Heads of Department</w:t>
      </w:r>
    </w:p>
    <w:p w14:paraId="39134513" w14:textId="212B54A8" w:rsidR="00DA0953" w:rsidRPr="002672AC" w:rsidRDefault="00DA0953" w:rsidP="00DC4CA5">
      <w:pPr>
        <w:pStyle w:val="Default"/>
        <w:ind w:left="284" w:hanging="284"/>
        <w:rPr>
          <w:color w:val="auto"/>
          <w:sz w:val="22"/>
          <w:szCs w:val="22"/>
        </w:rPr>
      </w:pPr>
    </w:p>
    <w:p w14:paraId="37497CDB" w14:textId="4D3B989F" w:rsidR="00DA0953" w:rsidRPr="002672AC" w:rsidRDefault="00DA0953" w:rsidP="00DC4CA5">
      <w:pPr>
        <w:pStyle w:val="Default"/>
        <w:ind w:left="284" w:hanging="284"/>
        <w:rPr>
          <w:color w:val="auto"/>
          <w:sz w:val="22"/>
          <w:szCs w:val="22"/>
          <w:u w:val="single"/>
        </w:rPr>
      </w:pPr>
      <w:r w:rsidRPr="002672AC">
        <w:rPr>
          <w:b/>
          <w:color w:val="auto"/>
          <w:sz w:val="22"/>
          <w:szCs w:val="22"/>
        </w:rPr>
        <w:tab/>
      </w:r>
      <w:r w:rsidRPr="002672AC">
        <w:rPr>
          <w:i/>
          <w:color w:val="auto"/>
          <w:sz w:val="22"/>
          <w:szCs w:val="22"/>
          <w:u w:val="single"/>
        </w:rPr>
        <w:t>Duties</w:t>
      </w:r>
    </w:p>
    <w:p w14:paraId="2BAD4A61" w14:textId="2035D87C" w:rsidR="00DC4CA5" w:rsidRPr="002672AC" w:rsidRDefault="00DC4CA5" w:rsidP="00DC4CA5">
      <w:pPr>
        <w:pStyle w:val="Default"/>
        <w:ind w:left="284" w:hanging="284"/>
        <w:rPr>
          <w:color w:val="auto"/>
          <w:sz w:val="22"/>
          <w:szCs w:val="22"/>
        </w:rPr>
      </w:pPr>
      <w:r w:rsidRPr="002672AC">
        <w:rPr>
          <w:color w:val="auto"/>
          <w:sz w:val="22"/>
          <w:szCs w:val="22"/>
        </w:rPr>
        <w:tab/>
        <w:t>The responsibilities of the Head of Department shall include:</w:t>
      </w:r>
    </w:p>
    <w:p w14:paraId="6D228516" w14:textId="401B5B29" w:rsidR="00DC4CA5" w:rsidRPr="002672AC" w:rsidRDefault="00DC4CA5" w:rsidP="008B5173">
      <w:pPr>
        <w:pStyle w:val="Default"/>
        <w:numPr>
          <w:ilvl w:val="0"/>
          <w:numId w:val="28"/>
        </w:numPr>
        <w:rPr>
          <w:color w:val="auto"/>
          <w:sz w:val="22"/>
          <w:szCs w:val="22"/>
        </w:rPr>
      </w:pPr>
      <w:r w:rsidRPr="002672AC">
        <w:rPr>
          <w:color w:val="auto"/>
          <w:sz w:val="22"/>
          <w:szCs w:val="22"/>
        </w:rPr>
        <w:t xml:space="preserve">promoting strategic development of their discipline; </w:t>
      </w:r>
      <w:r w:rsidRPr="002672AC">
        <w:rPr>
          <w:rFonts w:ascii="MS Gothic" w:eastAsia="MS Gothic" w:hAnsi="MS Gothic" w:cs="MS Gothic" w:hint="eastAsia"/>
          <w:color w:val="auto"/>
          <w:sz w:val="22"/>
          <w:szCs w:val="22"/>
        </w:rPr>
        <w:t> </w:t>
      </w:r>
    </w:p>
    <w:p w14:paraId="60589E64" w14:textId="618187B9" w:rsidR="00DC4CA5" w:rsidRPr="002672AC" w:rsidRDefault="00DC4CA5" w:rsidP="008B5173">
      <w:pPr>
        <w:pStyle w:val="Default"/>
        <w:numPr>
          <w:ilvl w:val="0"/>
          <w:numId w:val="28"/>
        </w:numPr>
        <w:rPr>
          <w:color w:val="auto"/>
          <w:sz w:val="22"/>
          <w:szCs w:val="22"/>
        </w:rPr>
      </w:pPr>
      <w:r w:rsidRPr="002672AC">
        <w:rPr>
          <w:color w:val="auto"/>
          <w:sz w:val="22"/>
          <w:szCs w:val="22"/>
        </w:rPr>
        <w:t xml:space="preserve">representing the Department within the School, the College and the University, and externally; </w:t>
      </w:r>
      <w:r w:rsidRPr="002672AC">
        <w:rPr>
          <w:rFonts w:ascii="MS Gothic" w:eastAsia="MS Gothic" w:hAnsi="MS Gothic" w:cs="MS Gothic" w:hint="eastAsia"/>
          <w:color w:val="auto"/>
          <w:sz w:val="22"/>
          <w:szCs w:val="22"/>
        </w:rPr>
        <w:t> </w:t>
      </w:r>
    </w:p>
    <w:p w14:paraId="42C156D7" w14:textId="4140A23E" w:rsidR="00DC4CA5" w:rsidRPr="002672AC" w:rsidRDefault="00DC4CA5" w:rsidP="008B5173">
      <w:pPr>
        <w:pStyle w:val="Default"/>
        <w:numPr>
          <w:ilvl w:val="0"/>
          <w:numId w:val="28"/>
        </w:numPr>
        <w:rPr>
          <w:color w:val="auto"/>
          <w:sz w:val="22"/>
          <w:szCs w:val="22"/>
        </w:rPr>
      </w:pPr>
      <w:r w:rsidRPr="002672AC">
        <w:rPr>
          <w:color w:val="auto"/>
          <w:sz w:val="22"/>
          <w:szCs w:val="22"/>
        </w:rPr>
        <w:t xml:space="preserve">advising the Head of School on issues concerning the Department and on its strategic needs in the delivery of teaching and research; </w:t>
      </w:r>
      <w:r w:rsidRPr="002672AC">
        <w:rPr>
          <w:rFonts w:ascii="MS Gothic" w:eastAsia="MS Gothic" w:hAnsi="MS Gothic" w:cs="MS Gothic" w:hint="eastAsia"/>
          <w:color w:val="auto"/>
          <w:sz w:val="22"/>
          <w:szCs w:val="22"/>
        </w:rPr>
        <w:t> </w:t>
      </w:r>
    </w:p>
    <w:p w14:paraId="0E2D6142" w14:textId="5B14BEA3" w:rsidR="00DC4CA5" w:rsidRPr="002672AC" w:rsidRDefault="00DC4CA5" w:rsidP="008B5173">
      <w:pPr>
        <w:pStyle w:val="Default"/>
        <w:numPr>
          <w:ilvl w:val="0"/>
          <w:numId w:val="28"/>
        </w:numPr>
        <w:rPr>
          <w:color w:val="auto"/>
          <w:sz w:val="22"/>
          <w:szCs w:val="22"/>
        </w:rPr>
      </w:pPr>
      <w:r w:rsidRPr="002672AC">
        <w:rPr>
          <w:color w:val="auto"/>
          <w:sz w:val="22"/>
          <w:szCs w:val="22"/>
        </w:rPr>
        <w:lastRenderedPageBreak/>
        <w:t xml:space="preserve">all executive decisions concerning the organisation and delivery of teaching (and placement where relevant) at both undergraduate and postgraduate levels in their respective Departments and for the allocation of workload distribution between members of staff allocated to the Department; </w:t>
      </w:r>
      <w:r w:rsidRPr="002672AC">
        <w:rPr>
          <w:rFonts w:ascii="MS Gothic" w:eastAsia="MS Gothic" w:hAnsi="MS Gothic" w:cs="MS Gothic" w:hint="eastAsia"/>
          <w:color w:val="auto"/>
          <w:sz w:val="22"/>
          <w:szCs w:val="22"/>
        </w:rPr>
        <w:t> </w:t>
      </w:r>
    </w:p>
    <w:p w14:paraId="7DF8CAB5" w14:textId="45E25944" w:rsidR="00DC4CA5" w:rsidRPr="002672AC" w:rsidRDefault="00DC4CA5" w:rsidP="008B5173">
      <w:pPr>
        <w:pStyle w:val="Default"/>
        <w:numPr>
          <w:ilvl w:val="0"/>
          <w:numId w:val="28"/>
        </w:numPr>
        <w:rPr>
          <w:color w:val="auto"/>
          <w:sz w:val="22"/>
          <w:szCs w:val="22"/>
        </w:rPr>
      </w:pPr>
      <w:r w:rsidRPr="002672AC">
        <w:rPr>
          <w:color w:val="auto"/>
          <w:sz w:val="22"/>
          <w:szCs w:val="22"/>
        </w:rPr>
        <w:t xml:space="preserve">management of any budgets specifically allocated to the Department by the Head of School, in accordance with the policy and procedures of the University, and reporting, for the purpose of compiling the Annual Report of the School, to the Head of School on strategic development of their discipline and other matters arising from their responsibilities; </w:t>
      </w:r>
      <w:r w:rsidRPr="002672AC">
        <w:rPr>
          <w:rFonts w:ascii="MS Gothic" w:eastAsia="MS Gothic" w:hAnsi="MS Gothic" w:cs="MS Gothic" w:hint="eastAsia"/>
          <w:color w:val="auto"/>
          <w:sz w:val="22"/>
          <w:szCs w:val="22"/>
        </w:rPr>
        <w:t> </w:t>
      </w:r>
    </w:p>
    <w:p w14:paraId="248CE8AA" w14:textId="6C133013" w:rsidR="00DC4CA5" w:rsidRPr="002672AC" w:rsidRDefault="00DC4CA5" w:rsidP="008B5173">
      <w:pPr>
        <w:pStyle w:val="Default"/>
        <w:numPr>
          <w:ilvl w:val="0"/>
          <w:numId w:val="28"/>
        </w:numPr>
        <w:rPr>
          <w:color w:val="auto"/>
          <w:sz w:val="22"/>
          <w:szCs w:val="22"/>
        </w:rPr>
      </w:pPr>
      <w:r w:rsidRPr="002672AC">
        <w:rPr>
          <w:color w:val="auto"/>
          <w:sz w:val="22"/>
          <w:szCs w:val="22"/>
        </w:rPr>
        <w:t>providing leadership for the Department in a collegial manner.</w:t>
      </w:r>
    </w:p>
    <w:p w14:paraId="3B4B75E1" w14:textId="42775A86" w:rsidR="00DA06E6" w:rsidRPr="002672AC" w:rsidRDefault="00A67E49" w:rsidP="00EC0D93">
      <w:pPr>
        <w:pStyle w:val="Default"/>
        <w:numPr>
          <w:ilvl w:val="0"/>
          <w:numId w:val="28"/>
        </w:numPr>
        <w:rPr>
          <w:color w:val="auto"/>
          <w:sz w:val="22"/>
          <w:szCs w:val="22"/>
        </w:rPr>
      </w:pPr>
      <w:r w:rsidRPr="002672AC">
        <w:rPr>
          <w:color w:val="auto"/>
          <w:sz w:val="22"/>
          <w:szCs w:val="22"/>
        </w:rPr>
        <w:t xml:space="preserve">executive responsibility to the Head of School for all matters relating to resource (including </w:t>
      </w:r>
      <w:r w:rsidR="00FE5A9E" w:rsidRPr="002672AC">
        <w:rPr>
          <w:color w:val="auto"/>
          <w:sz w:val="22"/>
          <w:szCs w:val="22"/>
        </w:rPr>
        <w:t xml:space="preserve">Health and Safety, </w:t>
      </w:r>
      <w:r w:rsidRPr="002672AC">
        <w:rPr>
          <w:color w:val="auto"/>
          <w:sz w:val="22"/>
          <w:szCs w:val="22"/>
        </w:rPr>
        <w:t xml:space="preserve">HR, technical, building / physical infrastructure, etc.) and administrative management of their Department. </w:t>
      </w:r>
    </w:p>
    <w:p w14:paraId="34C39355" w14:textId="37D9EAB2" w:rsidR="00DA0953" w:rsidRPr="002672AC" w:rsidRDefault="00DA0953" w:rsidP="008B5173">
      <w:pPr>
        <w:pStyle w:val="Default"/>
        <w:ind w:left="720" w:hanging="360"/>
        <w:rPr>
          <w:color w:val="auto"/>
          <w:sz w:val="22"/>
          <w:szCs w:val="22"/>
        </w:rPr>
      </w:pPr>
    </w:p>
    <w:p w14:paraId="70D1FB07" w14:textId="3822B366" w:rsidR="00DA0953" w:rsidRPr="002672AC" w:rsidRDefault="00DA0953" w:rsidP="001E5632">
      <w:pPr>
        <w:pStyle w:val="Default"/>
        <w:ind w:firstLine="360"/>
        <w:rPr>
          <w:i/>
          <w:color w:val="auto"/>
          <w:sz w:val="22"/>
          <w:szCs w:val="22"/>
          <w:u w:val="single"/>
        </w:rPr>
      </w:pPr>
      <w:r w:rsidRPr="002672AC">
        <w:rPr>
          <w:i/>
          <w:color w:val="auto"/>
          <w:sz w:val="22"/>
          <w:szCs w:val="22"/>
          <w:u w:val="single"/>
        </w:rPr>
        <w:t>Appointment</w:t>
      </w:r>
    </w:p>
    <w:p w14:paraId="6C82CD95" w14:textId="57F3D4E5" w:rsidR="001E5632" w:rsidRPr="002672AC" w:rsidRDefault="001E5632" w:rsidP="001E5632">
      <w:pPr>
        <w:pStyle w:val="Default"/>
        <w:ind w:left="360"/>
        <w:rPr>
          <w:color w:val="auto"/>
          <w:sz w:val="22"/>
          <w:szCs w:val="22"/>
        </w:rPr>
      </w:pPr>
      <w:r w:rsidRPr="002672AC">
        <w:rPr>
          <w:color w:val="auto"/>
          <w:sz w:val="22"/>
          <w:szCs w:val="22"/>
        </w:rPr>
        <w:t>Each Head of Department shall be appointed according to the published procedures of the University.  The period of appointment of a Head of Department shall ordinarily be three years with the possibility of renewal for one further term of three years or part thereof.</w:t>
      </w:r>
    </w:p>
    <w:p w14:paraId="3E0D6F54" w14:textId="3B125D31" w:rsidR="00DA0953" w:rsidRPr="002672AC" w:rsidRDefault="00DA0953" w:rsidP="001E5632">
      <w:pPr>
        <w:pStyle w:val="Default"/>
        <w:rPr>
          <w:color w:val="auto"/>
          <w:sz w:val="22"/>
          <w:szCs w:val="22"/>
        </w:rPr>
      </w:pPr>
    </w:p>
    <w:p w14:paraId="238148E0" w14:textId="77777777" w:rsidR="001E5632" w:rsidRPr="002672AC" w:rsidRDefault="001E5632" w:rsidP="001E5632">
      <w:pPr>
        <w:pStyle w:val="Default"/>
        <w:ind w:firstLine="360"/>
        <w:rPr>
          <w:i/>
          <w:color w:val="auto"/>
          <w:sz w:val="22"/>
          <w:szCs w:val="22"/>
          <w:u w:val="single"/>
        </w:rPr>
      </w:pPr>
      <w:r w:rsidRPr="002672AC">
        <w:rPr>
          <w:i/>
          <w:color w:val="auto"/>
          <w:sz w:val="22"/>
          <w:szCs w:val="22"/>
          <w:u w:val="single"/>
        </w:rPr>
        <w:t>Responsibility &amp; relationships / Reporting</w:t>
      </w:r>
    </w:p>
    <w:p w14:paraId="682D25C8" w14:textId="60CA316D" w:rsidR="001E5632" w:rsidRPr="002672AC" w:rsidRDefault="001E5632" w:rsidP="00DE40CF">
      <w:pPr>
        <w:pStyle w:val="Default"/>
        <w:numPr>
          <w:ilvl w:val="0"/>
          <w:numId w:val="35"/>
        </w:numPr>
        <w:rPr>
          <w:color w:val="auto"/>
          <w:sz w:val="22"/>
          <w:szCs w:val="22"/>
        </w:rPr>
      </w:pPr>
      <w:r w:rsidRPr="002672AC">
        <w:rPr>
          <w:color w:val="auto"/>
          <w:sz w:val="22"/>
          <w:szCs w:val="22"/>
        </w:rPr>
        <w:t>Heads of Department shall work under the general direction of the Head of School.</w:t>
      </w:r>
    </w:p>
    <w:p w14:paraId="47D70EDE" w14:textId="1165BA89" w:rsidR="001E5632" w:rsidRPr="002672AC" w:rsidRDefault="001E5632" w:rsidP="00DE40CF">
      <w:pPr>
        <w:pStyle w:val="Default"/>
        <w:numPr>
          <w:ilvl w:val="0"/>
          <w:numId w:val="35"/>
        </w:numPr>
        <w:rPr>
          <w:color w:val="auto"/>
          <w:sz w:val="22"/>
          <w:szCs w:val="22"/>
        </w:rPr>
      </w:pPr>
      <w:r w:rsidRPr="002672AC">
        <w:rPr>
          <w:color w:val="auto"/>
          <w:sz w:val="22"/>
          <w:szCs w:val="22"/>
        </w:rPr>
        <w:t>The duties of each other member of the academic staff in Departments shall be carried out under the general direction of the Head of Department.</w:t>
      </w:r>
    </w:p>
    <w:p w14:paraId="38C9F8E6" w14:textId="77777777" w:rsidR="00F978EE" w:rsidRPr="002672AC" w:rsidRDefault="00F978EE" w:rsidP="00F978EE">
      <w:pPr>
        <w:pStyle w:val="Default"/>
        <w:rPr>
          <w:b/>
          <w:color w:val="auto"/>
          <w:sz w:val="22"/>
          <w:szCs w:val="22"/>
        </w:rPr>
      </w:pPr>
    </w:p>
    <w:p w14:paraId="3CCC484D" w14:textId="6D31D465" w:rsidR="002E5F05" w:rsidRPr="002672AC" w:rsidRDefault="00F978EE" w:rsidP="00F978EE">
      <w:pPr>
        <w:pStyle w:val="Default"/>
        <w:ind w:left="284" w:hanging="284"/>
        <w:rPr>
          <w:b/>
          <w:color w:val="auto"/>
          <w:sz w:val="22"/>
          <w:szCs w:val="22"/>
        </w:rPr>
      </w:pPr>
      <w:r w:rsidRPr="002672AC">
        <w:rPr>
          <w:b/>
          <w:color w:val="auto"/>
          <w:sz w:val="22"/>
          <w:szCs w:val="22"/>
        </w:rPr>
        <w:t>8.</w:t>
      </w:r>
      <w:r w:rsidRPr="002672AC">
        <w:rPr>
          <w:b/>
          <w:color w:val="auto"/>
          <w:sz w:val="22"/>
          <w:szCs w:val="22"/>
        </w:rPr>
        <w:tab/>
      </w:r>
      <w:r w:rsidR="002E5F05" w:rsidRPr="002672AC">
        <w:rPr>
          <w:b/>
          <w:color w:val="auto"/>
          <w:sz w:val="22"/>
          <w:szCs w:val="22"/>
        </w:rPr>
        <w:t>School Organisation</w:t>
      </w:r>
    </w:p>
    <w:p w14:paraId="5577B10E" w14:textId="77777777" w:rsidR="002E5F05" w:rsidRPr="002672AC" w:rsidRDefault="002E5F05" w:rsidP="00DE40CF">
      <w:pPr>
        <w:pStyle w:val="Default"/>
        <w:ind w:left="720" w:hanging="360"/>
        <w:rPr>
          <w:b/>
          <w:color w:val="auto"/>
          <w:sz w:val="22"/>
          <w:szCs w:val="22"/>
        </w:rPr>
      </w:pPr>
    </w:p>
    <w:p w14:paraId="5AF73D84" w14:textId="4DC2F080" w:rsidR="001D527C" w:rsidRPr="002672AC" w:rsidRDefault="001D527C" w:rsidP="00DE40CF">
      <w:pPr>
        <w:pStyle w:val="Default"/>
        <w:numPr>
          <w:ilvl w:val="0"/>
          <w:numId w:val="38"/>
        </w:numPr>
        <w:ind w:left="284" w:hanging="284"/>
        <w:rPr>
          <w:b/>
          <w:color w:val="auto"/>
          <w:sz w:val="22"/>
          <w:szCs w:val="22"/>
        </w:rPr>
      </w:pPr>
      <w:r w:rsidRPr="002672AC">
        <w:rPr>
          <w:b/>
          <w:color w:val="auto"/>
          <w:sz w:val="22"/>
          <w:szCs w:val="22"/>
        </w:rPr>
        <w:t>The School Assembly</w:t>
      </w:r>
    </w:p>
    <w:p w14:paraId="59FFDD13" w14:textId="72F1A599" w:rsidR="001D527C" w:rsidRPr="002672AC" w:rsidRDefault="001D527C" w:rsidP="004B160B">
      <w:pPr>
        <w:pStyle w:val="Default"/>
        <w:ind w:left="284"/>
        <w:rPr>
          <w:i/>
          <w:color w:val="auto"/>
          <w:sz w:val="22"/>
          <w:szCs w:val="22"/>
          <w:u w:val="single"/>
        </w:rPr>
      </w:pPr>
      <w:r w:rsidRPr="002672AC">
        <w:rPr>
          <w:i/>
          <w:color w:val="auto"/>
          <w:sz w:val="22"/>
          <w:szCs w:val="22"/>
          <w:u w:val="single"/>
        </w:rPr>
        <w:t>Role</w:t>
      </w:r>
    </w:p>
    <w:p w14:paraId="0E472E7A" w14:textId="49317B7C" w:rsidR="002F7844" w:rsidRPr="002672AC" w:rsidRDefault="001D527C" w:rsidP="002F7844">
      <w:pPr>
        <w:pStyle w:val="Default"/>
        <w:ind w:left="284"/>
        <w:rPr>
          <w:color w:val="auto"/>
          <w:sz w:val="22"/>
          <w:szCs w:val="22"/>
        </w:rPr>
      </w:pPr>
      <w:r w:rsidRPr="002672AC">
        <w:rPr>
          <w:color w:val="auto"/>
          <w:sz w:val="22"/>
          <w:szCs w:val="22"/>
        </w:rPr>
        <w:t>The School Assembly shall consider reports on School activities including the annual report of the Head of School, strategic planning reports, reviews of the Schoo</w:t>
      </w:r>
      <w:r w:rsidR="004B160B" w:rsidRPr="002672AC">
        <w:rPr>
          <w:color w:val="auto"/>
          <w:sz w:val="22"/>
          <w:szCs w:val="22"/>
        </w:rPr>
        <w:t xml:space="preserve">l </w:t>
      </w:r>
      <w:r w:rsidRPr="002672AC">
        <w:rPr>
          <w:color w:val="auto"/>
          <w:sz w:val="22"/>
          <w:szCs w:val="22"/>
        </w:rPr>
        <w:t>rules.</w:t>
      </w:r>
      <w:r w:rsidR="002F7844" w:rsidRPr="002672AC">
        <w:rPr>
          <w:color w:val="auto"/>
          <w:sz w:val="22"/>
          <w:szCs w:val="22"/>
        </w:rPr>
        <w:t xml:space="preserve">  Among its various functions, the School Assembly shall:</w:t>
      </w:r>
    </w:p>
    <w:p w14:paraId="5BCEBDB5" w14:textId="7FE49FC9" w:rsidR="002F7844" w:rsidRPr="002672AC" w:rsidRDefault="002F7844" w:rsidP="002F7844">
      <w:pPr>
        <w:pStyle w:val="Default"/>
        <w:numPr>
          <w:ilvl w:val="0"/>
          <w:numId w:val="39"/>
        </w:numPr>
        <w:ind w:left="720"/>
        <w:rPr>
          <w:color w:val="auto"/>
          <w:sz w:val="22"/>
          <w:szCs w:val="22"/>
        </w:rPr>
      </w:pPr>
      <w:r w:rsidRPr="002672AC">
        <w:rPr>
          <w:color w:val="auto"/>
          <w:sz w:val="22"/>
          <w:szCs w:val="22"/>
        </w:rPr>
        <w:t>Provide a forum for debate on the School Strategic Plan;</w:t>
      </w:r>
    </w:p>
    <w:p w14:paraId="255186AA" w14:textId="029D0304" w:rsidR="002F7844" w:rsidRPr="002672AC" w:rsidRDefault="002F7844" w:rsidP="002F7844">
      <w:pPr>
        <w:pStyle w:val="Default"/>
        <w:numPr>
          <w:ilvl w:val="0"/>
          <w:numId w:val="39"/>
        </w:numPr>
        <w:ind w:left="720"/>
        <w:rPr>
          <w:color w:val="auto"/>
          <w:sz w:val="22"/>
          <w:szCs w:val="22"/>
        </w:rPr>
      </w:pPr>
      <w:r w:rsidRPr="002672AC">
        <w:rPr>
          <w:color w:val="auto"/>
          <w:sz w:val="22"/>
          <w:szCs w:val="22"/>
        </w:rPr>
        <w:t>Support staff and staff initiatives in the School;</w:t>
      </w:r>
    </w:p>
    <w:p w14:paraId="4273ECFD" w14:textId="77777777" w:rsidR="002F7844" w:rsidRPr="002672AC" w:rsidRDefault="002F7844" w:rsidP="002F7844">
      <w:pPr>
        <w:pStyle w:val="Default"/>
        <w:numPr>
          <w:ilvl w:val="0"/>
          <w:numId w:val="39"/>
        </w:numPr>
        <w:ind w:left="720"/>
        <w:rPr>
          <w:color w:val="auto"/>
          <w:sz w:val="22"/>
          <w:szCs w:val="22"/>
        </w:rPr>
      </w:pPr>
      <w:r w:rsidRPr="002672AC">
        <w:rPr>
          <w:color w:val="auto"/>
          <w:sz w:val="22"/>
          <w:szCs w:val="22"/>
        </w:rPr>
        <w:t>Report to College Council and other offices as appropriate.</w:t>
      </w:r>
    </w:p>
    <w:p w14:paraId="37F49295" w14:textId="2FBACC4F" w:rsidR="001D527C" w:rsidRPr="002672AC" w:rsidRDefault="001D527C" w:rsidP="002F7844">
      <w:pPr>
        <w:pStyle w:val="Default"/>
        <w:ind w:left="284"/>
        <w:rPr>
          <w:color w:val="auto"/>
          <w:sz w:val="22"/>
          <w:szCs w:val="22"/>
        </w:rPr>
      </w:pPr>
    </w:p>
    <w:p w14:paraId="3CA83B0A" w14:textId="77777777" w:rsidR="001D527C" w:rsidRPr="002672AC" w:rsidRDefault="001D527C" w:rsidP="004B160B">
      <w:pPr>
        <w:pStyle w:val="Default"/>
        <w:ind w:left="284"/>
        <w:rPr>
          <w:i/>
          <w:color w:val="auto"/>
          <w:sz w:val="22"/>
          <w:szCs w:val="22"/>
          <w:u w:val="single"/>
        </w:rPr>
      </w:pPr>
      <w:r w:rsidRPr="002672AC">
        <w:rPr>
          <w:i/>
          <w:color w:val="auto"/>
          <w:sz w:val="22"/>
          <w:szCs w:val="22"/>
          <w:u w:val="single"/>
        </w:rPr>
        <w:t>Meetings</w:t>
      </w:r>
    </w:p>
    <w:p w14:paraId="52497DC3" w14:textId="7D9BBD4E" w:rsidR="004B160B" w:rsidRPr="002672AC" w:rsidRDefault="001D527C" w:rsidP="00811087">
      <w:pPr>
        <w:pStyle w:val="Default"/>
        <w:ind w:left="284"/>
        <w:rPr>
          <w:i/>
          <w:color w:val="auto"/>
          <w:sz w:val="22"/>
          <w:szCs w:val="22"/>
          <w:u w:val="single"/>
        </w:rPr>
      </w:pPr>
      <w:r w:rsidRPr="002672AC">
        <w:rPr>
          <w:color w:val="auto"/>
          <w:sz w:val="22"/>
          <w:szCs w:val="22"/>
        </w:rPr>
        <w:t>The School Assembly shall normally meet twice in each academic session</w:t>
      </w:r>
      <w:r w:rsidR="00811087" w:rsidRPr="002672AC">
        <w:rPr>
          <w:color w:val="auto"/>
          <w:sz w:val="22"/>
          <w:szCs w:val="22"/>
        </w:rPr>
        <w:t xml:space="preserve">.  The Head of School shall normally chair </w:t>
      </w:r>
      <w:r w:rsidR="005D3BF2" w:rsidRPr="002672AC">
        <w:rPr>
          <w:color w:val="auto"/>
          <w:sz w:val="22"/>
          <w:szCs w:val="22"/>
        </w:rPr>
        <w:t xml:space="preserve">meetings of the School Assembly.  </w:t>
      </w:r>
      <w:r w:rsidRPr="002672AC">
        <w:rPr>
          <w:color w:val="auto"/>
          <w:sz w:val="22"/>
          <w:szCs w:val="22"/>
        </w:rPr>
        <w:t xml:space="preserve">A special meeting of the School Assembly may be called at the discretion of the Head of School, and shall be called within two weeks if requested in writing by </w:t>
      </w:r>
      <w:r w:rsidR="00FE5A9E" w:rsidRPr="002672AC">
        <w:rPr>
          <w:color w:val="auto"/>
          <w:sz w:val="22"/>
          <w:szCs w:val="22"/>
        </w:rPr>
        <w:t>2</w:t>
      </w:r>
      <w:r w:rsidRPr="002672AC">
        <w:rPr>
          <w:color w:val="auto"/>
          <w:sz w:val="22"/>
          <w:szCs w:val="22"/>
        </w:rPr>
        <w:t xml:space="preserve"> </w:t>
      </w:r>
      <w:r w:rsidR="00FE5A9E" w:rsidRPr="002672AC">
        <w:rPr>
          <w:color w:val="auto"/>
          <w:sz w:val="22"/>
          <w:szCs w:val="22"/>
        </w:rPr>
        <w:t>Departments</w:t>
      </w:r>
      <w:r w:rsidRPr="002672AC">
        <w:rPr>
          <w:color w:val="auto"/>
          <w:sz w:val="22"/>
          <w:szCs w:val="22"/>
        </w:rPr>
        <w:t>.</w:t>
      </w:r>
      <w:r w:rsidR="00DE40CF" w:rsidRPr="002672AC">
        <w:rPr>
          <w:color w:val="auto"/>
          <w:sz w:val="22"/>
          <w:szCs w:val="22"/>
        </w:rPr>
        <w:t xml:space="preserve">  </w:t>
      </w:r>
    </w:p>
    <w:p w14:paraId="6A898C1C" w14:textId="6BCD83ED" w:rsidR="001D527C" w:rsidRPr="002672AC" w:rsidRDefault="001D527C" w:rsidP="002F7844">
      <w:pPr>
        <w:pStyle w:val="Default"/>
        <w:ind w:left="284"/>
        <w:rPr>
          <w:color w:val="auto"/>
          <w:sz w:val="22"/>
          <w:szCs w:val="22"/>
        </w:rPr>
      </w:pPr>
    </w:p>
    <w:p w14:paraId="39D0EBC2" w14:textId="77777777" w:rsidR="001D527C" w:rsidRPr="002672AC" w:rsidRDefault="001D527C" w:rsidP="001D527C">
      <w:pPr>
        <w:pStyle w:val="Default"/>
        <w:ind w:left="284"/>
        <w:rPr>
          <w:i/>
          <w:color w:val="auto"/>
          <w:sz w:val="22"/>
          <w:szCs w:val="22"/>
          <w:u w:val="single"/>
        </w:rPr>
      </w:pPr>
      <w:r w:rsidRPr="002672AC">
        <w:rPr>
          <w:i/>
          <w:color w:val="auto"/>
          <w:sz w:val="22"/>
          <w:szCs w:val="22"/>
          <w:u w:val="single"/>
        </w:rPr>
        <w:t>Membership</w:t>
      </w:r>
    </w:p>
    <w:p w14:paraId="1EF1464C" w14:textId="5B960C64" w:rsidR="001D527C" w:rsidRPr="002672AC" w:rsidRDefault="001D527C" w:rsidP="001D527C">
      <w:pPr>
        <w:pStyle w:val="Default"/>
        <w:ind w:left="284"/>
        <w:rPr>
          <w:color w:val="auto"/>
          <w:sz w:val="22"/>
          <w:szCs w:val="22"/>
        </w:rPr>
      </w:pPr>
      <w:r w:rsidRPr="002672AC">
        <w:rPr>
          <w:color w:val="auto"/>
          <w:sz w:val="22"/>
          <w:szCs w:val="22"/>
        </w:rPr>
        <w:t xml:space="preserve">The membership of the School Assembly shall include all staff in the School. The School Assembly shall have </w:t>
      </w:r>
      <w:r w:rsidR="00FE5A9E" w:rsidRPr="002672AC">
        <w:rPr>
          <w:color w:val="auto"/>
          <w:sz w:val="22"/>
          <w:szCs w:val="22"/>
        </w:rPr>
        <w:t>eight</w:t>
      </w:r>
      <w:r w:rsidRPr="002672AC">
        <w:rPr>
          <w:color w:val="auto"/>
          <w:sz w:val="22"/>
          <w:szCs w:val="22"/>
        </w:rPr>
        <w:t xml:space="preserve"> student members, one undergraduate and one postgraduate each </w:t>
      </w:r>
      <w:r w:rsidR="00FE5A9E" w:rsidRPr="002672AC">
        <w:rPr>
          <w:color w:val="auto"/>
          <w:sz w:val="22"/>
          <w:szCs w:val="22"/>
        </w:rPr>
        <w:t>in the Departments of Film &amp; Screen Media and Theatre, and two undergraduates and two postgraduates in the Department of Music</w:t>
      </w:r>
      <w:r w:rsidRPr="002672AC">
        <w:rPr>
          <w:color w:val="auto"/>
          <w:sz w:val="22"/>
          <w:szCs w:val="22"/>
        </w:rPr>
        <w:t>.</w:t>
      </w:r>
    </w:p>
    <w:p w14:paraId="29229CC4" w14:textId="77777777" w:rsidR="001D527C" w:rsidRPr="002672AC" w:rsidRDefault="001D527C" w:rsidP="001D527C">
      <w:pPr>
        <w:pStyle w:val="Default"/>
        <w:ind w:left="284"/>
        <w:rPr>
          <w:color w:val="auto"/>
          <w:sz w:val="22"/>
          <w:szCs w:val="22"/>
        </w:rPr>
      </w:pPr>
    </w:p>
    <w:p w14:paraId="2FE4C5CC" w14:textId="20ABC925" w:rsidR="001D527C" w:rsidRPr="002672AC" w:rsidRDefault="001D527C" w:rsidP="001D527C">
      <w:pPr>
        <w:pStyle w:val="Default"/>
        <w:ind w:left="284"/>
        <w:rPr>
          <w:color w:val="auto"/>
          <w:sz w:val="22"/>
          <w:szCs w:val="22"/>
        </w:rPr>
      </w:pPr>
      <w:r w:rsidRPr="002672AC">
        <w:rPr>
          <w:color w:val="auto"/>
          <w:sz w:val="22"/>
          <w:szCs w:val="22"/>
        </w:rPr>
        <w:t xml:space="preserve">The Head of </w:t>
      </w:r>
      <w:r w:rsidR="002E5F05" w:rsidRPr="002672AC">
        <w:rPr>
          <w:color w:val="auto"/>
          <w:sz w:val="22"/>
          <w:szCs w:val="22"/>
        </w:rPr>
        <w:t>School</w:t>
      </w:r>
      <w:r w:rsidRPr="002672AC">
        <w:rPr>
          <w:color w:val="auto"/>
          <w:sz w:val="22"/>
          <w:szCs w:val="22"/>
        </w:rPr>
        <w:t xml:space="preserve"> shall have the right to invite officers of the University to be in attendance for the discussion of specific items of business.</w:t>
      </w:r>
    </w:p>
    <w:p w14:paraId="30CD0252" w14:textId="77777777" w:rsidR="001D527C" w:rsidRPr="002672AC" w:rsidRDefault="001D527C" w:rsidP="001D527C">
      <w:pPr>
        <w:pStyle w:val="Default"/>
        <w:ind w:left="284"/>
        <w:rPr>
          <w:color w:val="auto"/>
          <w:sz w:val="22"/>
          <w:szCs w:val="22"/>
        </w:rPr>
      </w:pPr>
    </w:p>
    <w:p w14:paraId="53EDBBD9" w14:textId="02995B54" w:rsidR="00DC4CA5" w:rsidRPr="002672AC" w:rsidRDefault="00DC4CA5" w:rsidP="002E5F05">
      <w:pPr>
        <w:pStyle w:val="Default"/>
        <w:numPr>
          <w:ilvl w:val="0"/>
          <w:numId w:val="38"/>
        </w:numPr>
        <w:ind w:left="284" w:hanging="284"/>
        <w:rPr>
          <w:b/>
          <w:color w:val="auto"/>
          <w:sz w:val="22"/>
          <w:szCs w:val="22"/>
        </w:rPr>
      </w:pPr>
      <w:r w:rsidRPr="002672AC">
        <w:rPr>
          <w:b/>
          <w:color w:val="auto"/>
          <w:sz w:val="22"/>
          <w:szCs w:val="22"/>
        </w:rPr>
        <w:t xml:space="preserve"> School Executive Management Committee</w:t>
      </w:r>
    </w:p>
    <w:p w14:paraId="6E76C8D0" w14:textId="2CE5B2D4" w:rsidR="00AD0614" w:rsidRPr="002672AC" w:rsidRDefault="00AD0614" w:rsidP="001D527C">
      <w:pPr>
        <w:pStyle w:val="Default"/>
        <w:ind w:left="284"/>
        <w:rPr>
          <w:i/>
          <w:color w:val="auto"/>
          <w:sz w:val="22"/>
          <w:szCs w:val="22"/>
          <w:u w:val="single"/>
        </w:rPr>
      </w:pPr>
      <w:r w:rsidRPr="002672AC">
        <w:rPr>
          <w:i/>
          <w:color w:val="auto"/>
          <w:sz w:val="22"/>
          <w:szCs w:val="22"/>
          <w:u w:val="single"/>
        </w:rPr>
        <w:t>Role</w:t>
      </w:r>
    </w:p>
    <w:p w14:paraId="504C524D" w14:textId="440E6C09" w:rsidR="00AD0614" w:rsidRPr="002672AC" w:rsidRDefault="008B5173" w:rsidP="001D527C">
      <w:pPr>
        <w:pStyle w:val="Default"/>
        <w:ind w:left="284"/>
        <w:rPr>
          <w:color w:val="auto"/>
          <w:sz w:val="22"/>
          <w:szCs w:val="22"/>
        </w:rPr>
      </w:pPr>
      <w:r w:rsidRPr="002672AC">
        <w:rPr>
          <w:color w:val="auto"/>
          <w:sz w:val="22"/>
          <w:szCs w:val="22"/>
        </w:rPr>
        <w:t>The role of the</w:t>
      </w:r>
      <w:r w:rsidR="001D527C" w:rsidRPr="002672AC">
        <w:rPr>
          <w:color w:val="auto"/>
          <w:sz w:val="22"/>
          <w:szCs w:val="22"/>
        </w:rPr>
        <w:t xml:space="preserve"> School Executive Management Committee</w:t>
      </w:r>
      <w:r w:rsidRPr="002672AC">
        <w:rPr>
          <w:color w:val="auto"/>
          <w:sz w:val="22"/>
          <w:szCs w:val="22"/>
        </w:rPr>
        <w:t xml:space="preserve"> </w:t>
      </w:r>
      <w:r w:rsidR="001D527C" w:rsidRPr="002672AC">
        <w:rPr>
          <w:color w:val="auto"/>
          <w:sz w:val="22"/>
          <w:szCs w:val="22"/>
        </w:rPr>
        <w:t>(</w:t>
      </w:r>
      <w:r w:rsidRPr="002672AC">
        <w:rPr>
          <w:color w:val="auto"/>
          <w:sz w:val="22"/>
          <w:szCs w:val="22"/>
        </w:rPr>
        <w:t>SEMC</w:t>
      </w:r>
      <w:r w:rsidR="001D527C" w:rsidRPr="002672AC">
        <w:rPr>
          <w:color w:val="auto"/>
          <w:sz w:val="22"/>
          <w:szCs w:val="22"/>
        </w:rPr>
        <w:t>)</w:t>
      </w:r>
      <w:r w:rsidRPr="002672AC">
        <w:rPr>
          <w:color w:val="auto"/>
          <w:sz w:val="22"/>
          <w:szCs w:val="22"/>
        </w:rPr>
        <w:t xml:space="preserve"> is to advise and assist the Head of School in the leadership and management o</w:t>
      </w:r>
      <w:r w:rsidR="001D527C" w:rsidRPr="002672AC">
        <w:rPr>
          <w:color w:val="auto"/>
          <w:sz w:val="22"/>
          <w:szCs w:val="22"/>
        </w:rPr>
        <w:t xml:space="preserve">f </w:t>
      </w:r>
      <w:r w:rsidRPr="002672AC">
        <w:rPr>
          <w:color w:val="auto"/>
          <w:sz w:val="22"/>
          <w:szCs w:val="22"/>
        </w:rPr>
        <w:t xml:space="preserve">the School. </w:t>
      </w:r>
    </w:p>
    <w:p w14:paraId="24447555" w14:textId="77777777" w:rsidR="00AD0614" w:rsidRPr="002672AC" w:rsidRDefault="00AD0614" w:rsidP="008B5173">
      <w:pPr>
        <w:pStyle w:val="Default"/>
        <w:ind w:left="720" w:hanging="360"/>
        <w:rPr>
          <w:color w:val="auto"/>
          <w:sz w:val="22"/>
          <w:szCs w:val="22"/>
        </w:rPr>
      </w:pPr>
    </w:p>
    <w:p w14:paraId="0A74D216" w14:textId="77205FEC" w:rsidR="00AD0614" w:rsidRPr="002672AC" w:rsidRDefault="00AD0614" w:rsidP="008B5173">
      <w:pPr>
        <w:pStyle w:val="Default"/>
        <w:ind w:left="720" w:hanging="360"/>
        <w:rPr>
          <w:i/>
          <w:color w:val="auto"/>
          <w:sz w:val="22"/>
          <w:szCs w:val="22"/>
          <w:u w:val="single"/>
        </w:rPr>
      </w:pPr>
      <w:r w:rsidRPr="002672AC">
        <w:rPr>
          <w:i/>
          <w:color w:val="auto"/>
          <w:sz w:val="22"/>
          <w:szCs w:val="22"/>
          <w:u w:val="single"/>
        </w:rPr>
        <w:t>Meetings</w:t>
      </w:r>
    </w:p>
    <w:p w14:paraId="624C467A" w14:textId="7155FA6B" w:rsidR="00DC4CA5" w:rsidRPr="002672AC" w:rsidRDefault="00DC4CA5" w:rsidP="008B5173">
      <w:pPr>
        <w:pStyle w:val="Default"/>
        <w:ind w:left="720" w:hanging="360"/>
        <w:rPr>
          <w:color w:val="auto"/>
          <w:sz w:val="22"/>
          <w:szCs w:val="22"/>
        </w:rPr>
      </w:pPr>
      <w:r w:rsidRPr="002672AC">
        <w:rPr>
          <w:color w:val="auto"/>
          <w:sz w:val="22"/>
          <w:szCs w:val="22"/>
        </w:rPr>
        <w:t xml:space="preserve">The SEMC </w:t>
      </w:r>
      <w:r w:rsidR="0042513B" w:rsidRPr="002672AC">
        <w:rPr>
          <w:color w:val="auto"/>
          <w:sz w:val="22"/>
          <w:szCs w:val="22"/>
        </w:rPr>
        <w:t>shall normally meet</w:t>
      </w:r>
      <w:r w:rsidRPr="002672AC">
        <w:rPr>
          <w:color w:val="auto"/>
          <w:sz w:val="22"/>
          <w:szCs w:val="22"/>
        </w:rPr>
        <w:t xml:space="preserve"> [</w:t>
      </w:r>
      <w:r w:rsidR="0042513B" w:rsidRPr="002672AC">
        <w:rPr>
          <w:color w:val="auto"/>
          <w:sz w:val="22"/>
          <w:szCs w:val="22"/>
        </w:rPr>
        <w:t>monthly / fortnightly</w:t>
      </w:r>
      <w:r w:rsidRPr="002672AC">
        <w:rPr>
          <w:color w:val="auto"/>
          <w:sz w:val="22"/>
          <w:szCs w:val="22"/>
        </w:rPr>
        <w:t>]</w:t>
      </w:r>
      <w:r w:rsidR="0042513B" w:rsidRPr="002672AC">
        <w:rPr>
          <w:color w:val="auto"/>
          <w:sz w:val="22"/>
          <w:szCs w:val="22"/>
        </w:rPr>
        <w:t xml:space="preserve"> during the academic year [and periodically during the summer recess depending on need]</w:t>
      </w:r>
      <w:r w:rsidRPr="002672AC">
        <w:rPr>
          <w:color w:val="auto"/>
          <w:sz w:val="22"/>
          <w:szCs w:val="22"/>
        </w:rPr>
        <w:t>.</w:t>
      </w:r>
      <w:r w:rsidR="0042513B" w:rsidRPr="002672AC">
        <w:rPr>
          <w:color w:val="auto"/>
          <w:sz w:val="22"/>
          <w:szCs w:val="22"/>
        </w:rPr>
        <w:t xml:space="preserve">  The SEMC shall meet:</w:t>
      </w:r>
    </w:p>
    <w:p w14:paraId="05204A8D" w14:textId="6F6EA5C8" w:rsidR="0042513B" w:rsidRPr="002672AC" w:rsidRDefault="0042513B" w:rsidP="001D527C">
      <w:pPr>
        <w:pStyle w:val="Default"/>
        <w:numPr>
          <w:ilvl w:val="0"/>
          <w:numId w:val="30"/>
        </w:numPr>
        <w:ind w:left="720"/>
        <w:rPr>
          <w:color w:val="auto"/>
          <w:sz w:val="22"/>
          <w:szCs w:val="22"/>
        </w:rPr>
      </w:pPr>
      <w:r w:rsidRPr="002672AC">
        <w:rPr>
          <w:color w:val="auto"/>
          <w:sz w:val="22"/>
          <w:szCs w:val="22"/>
        </w:rPr>
        <w:t>to consider policy proposals from the Head of School and assist in their development;</w:t>
      </w:r>
    </w:p>
    <w:p w14:paraId="42D8BD5E" w14:textId="681C7646" w:rsidR="0042513B" w:rsidRPr="002672AC" w:rsidRDefault="0042513B" w:rsidP="001D527C">
      <w:pPr>
        <w:pStyle w:val="Default"/>
        <w:numPr>
          <w:ilvl w:val="0"/>
          <w:numId w:val="30"/>
        </w:numPr>
        <w:ind w:left="720"/>
        <w:rPr>
          <w:color w:val="auto"/>
          <w:sz w:val="22"/>
          <w:szCs w:val="22"/>
        </w:rPr>
      </w:pPr>
      <w:r w:rsidRPr="002672AC">
        <w:rPr>
          <w:color w:val="auto"/>
          <w:sz w:val="22"/>
          <w:szCs w:val="22"/>
        </w:rPr>
        <w:t>to engage with the Head of School in strategic planning;</w:t>
      </w:r>
    </w:p>
    <w:p w14:paraId="0FE59731" w14:textId="1AE9C240" w:rsidR="0042513B" w:rsidRPr="002672AC" w:rsidRDefault="0042513B" w:rsidP="001D527C">
      <w:pPr>
        <w:pStyle w:val="Default"/>
        <w:numPr>
          <w:ilvl w:val="0"/>
          <w:numId w:val="30"/>
        </w:numPr>
        <w:ind w:left="720"/>
        <w:rPr>
          <w:color w:val="auto"/>
          <w:sz w:val="22"/>
          <w:szCs w:val="22"/>
        </w:rPr>
      </w:pPr>
      <w:r w:rsidRPr="002672AC">
        <w:rPr>
          <w:color w:val="auto"/>
          <w:sz w:val="22"/>
          <w:szCs w:val="22"/>
        </w:rPr>
        <w:t>to provide a forum for sharing management information;</w:t>
      </w:r>
    </w:p>
    <w:p w14:paraId="75E5F6AF" w14:textId="612261A3" w:rsidR="0042513B" w:rsidRPr="002672AC" w:rsidRDefault="0042513B" w:rsidP="001D527C">
      <w:pPr>
        <w:pStyle w:val="Default"/>
        <w:numPr>
          <w:ilvl w:val="0"/>
          <w:numId w:val="30"/>
        </w:numPr>
        <w:ind w:left="720"/>
        <w:rPr>
          <w:color w:val="auto"/>
          <w:sz w:val="22"/>
          <w:szCs w:val="22"/>
        </w:rPr>
      </w:pPr>
      <w:r w:rsidRPr="002672AC">
        <w:rPr>
          <w:color w:val="auto"/>
          <w:sz w:val="22"/>
          <w:szCs w:val="22"/>
        </w:rPr>
        <w:t>to ensure that operational matters are dealt with efficiently and effectively throughout the School;</w:t>
      </w:r>
    </w:p>
    <w:p w14:paraId="2A8E5BC0" w14:textId="1169C1C3" w:rsidR="0042513B" w:rsidRPr="002672AC" w:rsidRDefault="0042513B" w:rsidP="001D527C">
      <w:pPr>
        <w:pStyle w:val="Default"/>
        <w:numPr>
          <w:ilvl w:val="0"/>
          <w:numId w:val="30"/>
        </w:numPr>
        <w:ind w:left="720"/>
        <w:rPr>
          <w:color w:val="auto"/>
          <w:sz w:val="22"/>
          <w:szCs w:val="22"/>
        </w:rPr>
      </w:pPr>
      <w:r w:rsidRPr="002672AC">
        <w:rPr>
          <w:color w:val="auto"/>
          <w:sz w:val="22"/>
          <w:szCs w:val="22"/>
        </w:rPr>
        <w:t>to support the Head of School in the discharge of their duties;</w:t>
      </w:r>
    </w:p>
    <w:p w14:paraId="3262AF44" w14:textId="1320E1E5" w:rsidR="0042513B" w:rsidRPr="002672AC" w:rsidRDefault="0042513B" w:rsidP="001D527C">
      <w:pPr>
        <w:pStyle w:val="Default"/>
        <w:numPr>
          <w:ilvl w:val="0"/>
          <w:numId w:val="30"/>
        </w:numPr>
        <w:ind w:left="720"/>
        <w:rPr>
          <w:color w:val="auto"/>
          <w:sz w:val="22"/>
          <w:szCs w:val="22"/>
        </w:rPr>
      </w:pPr>
      <w:r w:rsidRPr="002672AC">
        <w:rPr>
          <w:color w:val="auto"/>
          <w:sz w:val="22"/>
          <w:szCs w:val="22"/>
        </w:rPr>
        <w:t>to advise the Head of School on all issues relating to the management and good governance of the School;</w:t>
      </w:r>
    </w:p>
    <w:p w14:paraId="7742E209" w14:textId="76AF2865" w:rsidR="00FE5A9E" w:rsidRPr="002672AC" w:rsidRDefault="0042513B" w:rsidP="00FE5A9E">
      <w:pPr>
        <w:pStyle w:val="Default"/>
        <w:numPr>
          <w:ilvl w:val="0"/>
          <w:numId w:val="30"/>
        </w:numPr>
        <w:ind w:left="720"/>
        <w:rPr>
          <w:color w:val="auto"/>
          <w:sz w:val="22"/>
          <w:szCs w:val="22"/>
        </w:rPr>
      </w:pPr>
      <w:r w:rsidRPr="002672AC">
        <w:rPr>
          <w:color w:val="auto"/>
          <w:sz w:val="22"/>
          <w:szCs w:val="22"/>
        </w:rPr>
        <w:t>to advise the Head of School as appropriate on the allocation of budgets an</w:t>
      </w:r>
      <w:r w:rsidR="00FE5A9E" w:rsidRPr="002672AC">
        <w:rPr>
          <w:color w:val="auto"/>
          <w:sz w:val="22"/>
          <w:szCs w:val="22"/>
        </w:rPr>
        <w:t>d decisions concerning staffing;</w:t>
      </w:r>
    </w:p>
    <w:p w14:paraId="38ADA9B2" w14:textId="6DD6916E" w:rsidR="00FE5A9E" w:rsidRPr="002672AC" w:rsidRDefault="00FE5A9E" w:rsidP="00FE5A9E">
      <w:pPr>
        <w:pStyle w:val="Default"/>
        <w:numPr>
          <w:ilvl w:val="0"/>
          <w:numId w:val="30"/>
        </w:numPr>
        <w:ind w:left="720"/>
        <w:rPr>
          <w:color w:val="auto"/>
          <w:sz w:val="22"/>
          <w:szCs w:val="22"/>
        </w:rPr>
      </w:pPr>
      <w:r w:rsidRPr="002672AC">
        <w:rPr>
          <w:color w:val="auto"/>
          <w:sz w:val="22"/>
          <w:szCs w:val="22"/>
        </w:rPr>
        <w:t>to offer a forum for discussion on issues arising from within the constituent Departments.</w:t>
      </w:r>
    </w:p>
    <w:p w14:paraId="02A46E61" w14:textId="2CA76802" w:rsidR="0042513B" w:rsidRPr="002672AC" w:rsidRDefault="0042513B" w:rsidP="0042513B">
      <w:pPr>
        <w:pStyle w:val="Default"/>
        <w:ind w:left="284"/>
        <w:rPr>
          <w:color w:val="auto"/>
          <w:sz w:val="22"/>
          <w:szCs w:val="22"/>
        </w:rPr>
      </w:pPr>
    </w:p>
    <w:p w14:paraId="2D4DD684" w14:textId="0DEC050D" w:rsidR="008B5173" w:rsidRPr="002672AC" w:rsidRDefault="008B5173" w:rsidP="0042513B">
      <w:pPr>
        <w:pStyle w:val="Default"/>
        <w:ind w:left="284"/>
        <w:rPr>
          <w:i/>
          <w:color w:val="auto"/>
          <w:sz w:val="22"/>
          <w:szCs w:val="22"/>
          <w:u w:val="single"/>
        </w:rPr>
      </w:pPr>
      <w:r w:rsidRPr="002672AC">
        <w:rPr>
          <w:i/>
          <w:color w:val="auto"/>
          <w:sz w:val="22"/>
          <w:szCs w:val="22"/>
          <w:u w:val="single"/>
        </w:rPr>
        <w:t>Membership</w:t>
      </w:r>
    </w:p>
    <w:p w14:paraId="328A824A" w14:textId="654351E2" w:rsidR="008B5173" w:rsidRPr="002672AC" w:rsidRDefault="008B5173" w:rsidP="0042513B">
      <w:pPr>
        <w:pStyle w:val="Default"/>
        <w:ind w:left="284"/>
        <w:rPr>
          <w:color w:val="auto"/>
          <w:sz w:val="22"/>
          <w:szCs w:val="22"/>
        </w:rPr>
      </w:pPr>
      <w:r w:rsidRPr="002672AC">
        <w:rPr>
          <w:color w:val="auto"/>
          <w:sz w:val="22"/>
          <w:szCs w:val="22"/>
        </w:rPr>
        <w:t xml:space="preserve">The membership of the School Executive Management Committee is composed of the Head of School, Heads of Departments, one member of each Department within the School nominated </w:t>
      </w:r>
      <w:r w:rsidR="00453976" w:rsidRPr="002672AC">
        <w:rPr>
          <w:color w:val="auto"/>
          <w:sz w:val="22"/>
          <w:szCs w:val="22"/>
        </w:rPr>
        <w:t>for a three-year term</w:t>
      </w:r>
      <w:r w:rsidR="0015128F" w:rsidRPr="002672AC">
        <w:rPr>
          <w:color w:val="auto"/>
          <w:sz w:val="22"/>
          <w:szCs w:val="22"/>
        </w:rPr>
        <w:t xml:space="preserve"> </w:t>
      </w:r>
      <w:r w:rsidRPr="002672AC">
        <w:rPr>
          <w:color w:val="auto"/>
          <w:sz w:val="22"/>
          <w:szCs w:val="22"/>
        </w:rPr>
        <w:t>each year at a departmental / staff meeting and the School Manager</w:t>
      </w:r>
      <w:r w:rsidR="007A2587" w:rsidRPr="002672AC">
        <w:rPr>
          <w:color w:val="auto"/>
          <w:sz w:val="22"/>
          <w:szCs w:val="22"/>
        </w:rPr>
        <w:t xml:space="preserve">. </w:t>
      </w:r>
      <w:r w:rsidR="0015128F" w:rsidRPr="002672AC">
        <w:rPr>
          <w:color w:val="auto"/>
          <w:sz w:val="22"/>
          <w:szCs w:val="22"/>
        </w:rPr>
        <w:t>Representatives from School committees shall report to</w:t>
      </w:r>
      <w:r w:rsidR="00CA33B4" w:rsidRPr="002672AC">
        <w:rPr>
          <w:color w:val="auto"/>
          <w:sz w:val="22"/>
          <w:szCs w:val="22"/>
        </w:rPr>
        <w:t xml:space="preserve"> SEMC as requested</w:t>
      </w:r>
      <w:r w:rsidR="0015128F" w:rsidRPr="002672AC">
        <w:rPr>
          <w:color w:val="auto"/>
          <w:sz w:val="22"/>
          <w:szCs w:val="22"/>
        </w:rPr>
        <w:t>.</w:t>
      </w:r>
      <w:r w:rsidR="003153A2" w:rsidRPr="002672AC">
        <w:rPr>
          <w:color w:val="auto"/>
          <w:sz w:val="22"/>
          <w:szCs w:val="22"/>
        </w:rPr>
        <w:t xml:space="preserve">  </w:t>
      </w:r>
    </w:p>
    <w:p w14:paraId="4E6EAAEF" w14:textId="36A35919" w:rsidR="00655EC3" w:rsidRPr="002672AC" w:rsidRDefault="00655EC3" w:rsidP="0042513B">
      <w:pPr>
        <w:pStyle w:val="Default"/>
        <w:ind w:left="284"/>
        <w:rPr>
          <w:color w:val="auto"/>
          <w:sz w:val="22"/>
          <w:szCs w:val="22"/>
        </w:rPr>
      </w:pPr>
    </w:p>
    <w:p w14:paraId="339DD93E" w14:textId="240F8080" w:rsidR="00655EC3" w:rsidRPr="002672AC" w:rsidRDefault="00655EC3" w:rsidP="00655EC3">
      <w:pPr>
        <w:pStyle w:val="Default"/>
        <w:ind w:left="284"/>
        <w:rPr>
          <w:color w:val="auto"/>
          <w:sz w:val="22"/>
          <w:szCs w:val="22"/>
        </w:rPr>
      </w:pPr>
      <w:r w:rsidRPr="002672AC">
        <w:rPr>
          <w:color w:val="auto"/>
          <w:sz w:val="22"/>
          <w:szCs w:val="22"/>
        </w:rPr>
        <w:t>The SEMC shall have the right to invite officers of the University to be in attendance for the discussion of specific items of business.</w:t>
      </w:r>
    </w:p>
    <w:p w14:paraId="0B28C59C" w14:textId="6572F4F2" w:rsidR="008B5173" w:rsidRPr="002672AC" w:rsidRDefault="008B5173" w:rsidP="0042513B">
      <w:pPr>
        <w:pStyle w:val="Default"/>
        <w:ind w:left="284"/>
        <w:rPr>
          <w:color w:val="auto"/>
          <w:sz w:val="22"/>
          <w:szCs w:val="22"/>
        </w:rPr>
      </w:pPr>
    </w:p>
    <w:p w14:paraId="062BE400" w14:textId="194C1BE7" w:rsidR="00BD5103" w:rsidRPr="002672AC" w:rsidRDefault="00BD5103" w:rsidP="0042513B">
      <w:pPr>
        <w:pStyle w:val="Default"/>
        <w:ind w:left="284"/>
        <w:rPr>
          <w:i/>
          <w:color w:val="auto"/>
          <w:sz w:val="22"/>
          <w:szCs w:val="22"/>
          <w:u w:val="single"/>
        </w:rPr>
      </w:pPr>
      <w:r w:rsidRPr="002672AC">
        <w:rPr>
          <w:i/>
          <w:color w:val="auto"/>
          <w:sz w:val="22"/>
          <w:szCs w:val="22"/>
          <w:u w:val="single"/>
        </w:rPr>
        <w:t>School Budget</w:t>
      </w:r>
    </w:p>
    <w:p w14:paraId="17D73407" w14:textId="071C91A0" w:rsidR="00BD5103" w:rsidRPr="002672AC" w:rsidRDefault="00BD5103" w:rsidP="0042513B">
      <w:pPr>
        <w:pStyle w:val="Default"/>
        <w:ind w:left="284"/>
        <w:rPr>
          <w:color w:val="auto"/>
          <w:sz w:val="22"/>
          <w:szCs w:val="22"/>
        </w:rPr>
      </w:pPr>
      <w:r w:rsidRPr="002672AC">
        <w:rPr>
          <w:color w:val="auto"/>
          <w:sz w:val="22"/>
          <w:szCs w:val="22"/>
        </w:rPr>
        <w:t>The Head of School, in consultation with the School Executive Management Committee, shall allocate the School budget to Departmen</w:t>
      </w:r>
      <w:r w:rsidR="00054EDE" w:rsidRPr="002672AC">
        <w:rPr>
          <w:color w:val="auto"/>
          <w:sz w:val="22"/>
          <w:szCs w:val="22"/>
        </w:rPr>
        <w:t>ts</w:t>
      </w:r>
      <w:r w:rsidRPr="002672AC">
        <w:rPr>
          <w:color w:val="auto"/>
          <w:sz w:val="22"/>
          <w:szCs w:val="22"/>
        </w:rPr>
        <w:t>, taking the range of academic functions and activities of the School and of the Departments fully into account. The Head of School shall be responsible to the Head of College for the allocation of the budget.</w:t>
      </w:r>
    </w:p>
    <w:p w14:paraId="4AC29BE5" w14:textId="77777777" w:rsidR="00BD5103" w:rsidRPr="002672AC" w:rsidRDefault="00BD5103" w:rsidP="0042513B">
      <w:pPr>
        <w:pStyle w:val="Default"/>
        <w:ind w:left="284"/>
        <w:rPr>
          <w:color w:val="auto"/>
          <w:sz w:val="22"/>
          <w:szCs w:val="22"/>
        </w:rPr>
      </w:pPr>
    </w:p>
    <w:p w14:paraId="3462D0D4" w14:textId="38027112" w:rsidR="008B5173" w:rsidRPr="002672AC" w:rsidRDefault="008B5173" w:rsidP="0042513B">
      <w:pPr>
        <w:pStyle w:val="Default"/>
        <w:ind w:left="284"/>
        <w:rPr>
          <w:i/>
          <w:color w:val="auto"/>
          <w:sz w:val="22"/>
          <w:szCs w:val="22"/>
          <w:u w:val="single"/>
        </w:rPr>
      </w:pPr>
      <w:r w:rsidRPr="002672AC">
        <w:rPr>
          <w:i/>
          <w:color w:val="auto"/>
          <w:sz w:val="22"/>
          <w:szCs w:val="22"/>
          <w:u w:val="single"/>
        </w:rPr>
        <w:t>Reporting</w:t>
      </w:r>
    </w:p>
    <w:p w14:paraId="50B89FD2" w14:textId="30201FF0" w:rsidR="008B5173" w:rsidRPr="002672AC" w:rsidRDefault="008B5173" w:rsidP="008B5173">
      <w:pPr>
        <w:pStyle w:val="Default"/>
        <w:ind w:left="284"/>
        <w:rPr>
          <w:color w:val="auto"/>
          <w:sz w:val="22"/>
          <w:szCs w:val="22"/>
        </w:rPr>
      </w:pPr>
      <w:r w:rsidRPr="002672AC">
        <w:rPr>
          <w:color w:val="auto"/>
          <w:sz w:val="22"/>
          <w:szCs w:val="22"/>
        </w:rPr>
        <w:t xml:space="preserve">The </w:t>
      </w:r>
      <w:r w:rsidR="002903BE" w:rsidRPr="002672AC">
        <w:rPr>
          <w:color w:val="auto"/>
          <w:sz w:val="22"/>
          <w:szCs w:val="22"/>
        </w:rPr>
        <w:t xml:space="preserve">SEMC </w:t>
      </w:r>
      <w:r w:rsidRPr="002672AC">
        <w:rPr>
          <w:color w:val="auto"/>
          <w:sz w:val="22"/>
          <w:szCs w:val="22"/>
        </w:rPr>
        <w:t>shall report on its de</w:t>
      </w:r>
      <w:r w:rsidR="00653710" w:rsidRPr="002672AC">
        <w:rPr>
          <w:color w:val="auto"/>
          <w:sz w:val="22"/>
          <w:szCs w:val="22"/>
        </w:rPr>
        <w:t>cisions and recommendations to the School Assembly</w:t>
      </w:r>
      <w:r w:rsidRPr="002672AC">
        <w:rPr>
          <w:color w:val="auto"/>
          <w:sz w:val="22"/>
          <w:szCs w:val="22"/>
        </w:rPr>
        <w:t>.</w:t>
      </w:r>
    </w:p>
    <w:p w14:paraId="0754273B" w14:textId="2BB25DDC" w:rsidR="0061217B" w:rsidRPr="002672AC" w:rsidRDefault="0061217B" w:rsidP="001D527C">
      <w:pPr>
        <w:pStyle w:val="Default"/>
        <w:rPr>
          <w:color w:val="auto"/>
          <w:sz w:val="22"/>
          <w:szCs w:val="22"/>
        </w:rPr>
      </w:pPr>
    </w:p>
    <w:p w14:paraId="7E842C56" w14:textId="0856F57D" w:rsidR="0061217B" w:rsidRPr="002672AC" w:rsidRDefault="0061217B" w:rsidP="002E5F05">
      <w:pPr>
        <w:pStyle w:val="Default"/>
        <w:numPr>
          <w:ilvl w:val="0"/>
          <w:numId w:val="38"/>
        </w:numPr>
        <w:ind w:left="284" w:hanging="284"/>
        <w:rPr>
          <w:b/>
          <w:color w:val="auto"/>
          <w:sz w:val="22"/>
          <w:szCs w:val="22"/>
        </w:rPr>
      </w:pPr>
      <w:r w:rsidRPr="002672AC">
        <w:rPr>
          <w:b/>
          <w:color w:val="auto"/>
          <w:sz w:val="22"/>
          <w:szCs w:val="22"/>
        </w:rPr>
        <w:t>School Standing Committees</w:t>
      </w:r>
    </w:p>
    <w:p w14:paraId="252D6CB3" w14:textId="6C968429" w:rsidR="00FE5A9E" w:rsidRPr="002672AC" w:rsidRDefault="0015128F" w:rsidP="00FE5A9E">
      <w:pPr>
        <w:pStyle w:val="Default"/>
        <w:ind w:left="284"/>
        <w:rPr>
          <w:color w:val="auto"/>
          <w:sz w:val="22"/>
          <w:szCs w:val="22"/>
        </w:rPr>
      </w:pPr>
      <w:r w:rsidRPr="002672AC">
        <w:rPr>
          <w:color w:val="auto"/>
          <w:sz w:val="22"/>
          <w:szCs w:val="22"/>
        </w:rPr>
        <w:t>SEMC</w:t>
      </w:r>
      <w:r w:rsidR="007A7101" w:rsidRPr="002672AC">
        <w:rPr>
          <w:color w:val="auto"/>
          <w:sz w:val="22"/>
          <w:szCs w:val="22"/>
        </w:rPr>
        <w:t xml:space="preserve"> has the power to create further committees and to determine their membership and terms of reference. </w:t>
      </w:r>
    </w:p>
    <w:p w14:paraId="6559119A" w14:textId="77777777" w:rsidR="00FE5A9E" w:rsidRPr="002672AC" w:rsidRDefault="00FE5A9E" w:rsidP="00FE5A9E">
      <w:pPr>
        <w:pStyle w:val="Default"/>
        <w:ind w:left="284"/>
        <w:rPr>
          <w:color w:val="auto"/>
          <w:sz w:val="22"/>
          <w:szCs w:val="22"/>
        </w:rPr>
      </w:pPr>
    </w:p>
    <w:p w14:paraId="4CCA6185" w14:textId="12368556" w:rsidR="0004065B" w:rsidRPr="002672AC" w:rsidRDefault="007A7101" w:rsidP="001D527C">
      <w:pPr>
        <w:pStyle w:val="Default"/>
        <w:ind w:left="284"/>
        <w:rPr>
          <w:color w:val="auto"/>
          <w:sz w:val="22"/>
          <w:szCs w:val="22"/>
        </w:rPr>
      </w:pPr>
      <w:r w:rsidRPr="002672AC">
        <w:rPr>
          <w:color w:val="auto"/>
          <w:sz w:val="22"/>
          <w:szCs w:val="22"/>
        </w:rPr>
        <w:t>There shall be an annual review of committees.</w:t>
      </w:r>
    </w:p>
    <w:p w14:paraId="75649E58" w14:textId="7EDE3183" w:rsidR="00B371DC" w:rsidRPr="002672AC" w:rsidRDefault="00B371DC" w:rsidP="001D527C">
      <w:pPr>
        <w:pStyle w:val="Default"/>
        <w:ind w:left="284"/>
        <w:rPr>
          <w:color w:val="auto"/>
          <w:sz w:val="22"/>
          <w:szCs w:val="22"/>
        </w:rPr>
      </w:pPr>
    </w:p>
    <w:p w14:paraId="2D1E6A26" w14:textId="57949337" w:rsidR="00A67E49" w:rsidRPr="002672AC" w:rsidRDefault="00A67E49" w:rsidP="001D527C">
      <w:pPr>
        <w:pStyle w:val="Default"/>
        <w:ind w:left="284"/>
        <w:rPr>
          <w:color w:val="auto"/>
          <w:sz w:val="22"/>
          <w:szCs w:val="22"/>
        </w:rPr>
      </w:pPr>
      <w:r w:rsidRPr="002672AC">
        <w:rPr>
          <w:color w:val="auto"/>
          <w:sz w:val="22"/>
          <w:szCs w:val="22"/>
        </w:rPr>
        <w:t>The Head / a representative from these Committees can be invited to present at SEMC.</w:t>
      </w:r>
    </w:p>
    <w:p w14:paraId="79E098AB" w14:textId="77777777" w:rsidR="00A67E49" w:rsidRPr="002672AC" w:rsidRDefault="00A67E49" w:rsidP="001D527C">
      <w:pPr>
        <w:pStyle w:val="Default"/>
        <w:ind w:left="284"/>
        <w:rPr>
          <w:color w:val="auto"/>
          <w:sz w:val="22"/>
          <w:szCs w:val="22"/>
        </w:rPr>
      </w:pPr>
    </w:p>
    <w:p w14:paraId="3A2BB688" w14:textId="1CD20FAA" w:rsidR="002903BE" w:rsidRPr="002672AC" w:rsidRDefault="00E02B92" w:rsidP="002903BE">
      <w:pPr>
        <w:pStyle w:val="Default"/>
        <w:ind w:left="284"/>
        <w:rPr>
          <w:color w:val="auto"/>
          <w:sz w:val="22"/>
          <w:szCs w:val="22"/>
        </w:rPr>
      </w:pPr>
      <w:r w:rsidRPr="002672AC">
        <w:rPr>
          <w:color w:val="auto"/>
          <w:sz w:val="22"/>
          <w:szCs w:val="22"/>
        </w:rPr>
        <w:t>The Head of School shall invite Departments and disciplines to make nominations for College Committees and shall bring agreed nominations to the School Assembly.  M</w:t>
      </w:r>
      <w:r w:rsidR="00B371DC" w:rsidRPr="002672AC">
        <w:rPr>
          <w:color w:val="auto"/>
          <w:sz w:val="22"/>
          <w:szCs w:val="22"/>
        </w:rPr>
        <w:t xml:space="preserve">embers of the School shall be appointed by the </w:t>
      </w:r>
      <w:r w:rsidRPr="002672AC">
        <w:rPr>
          <w:color w:val="auto"/>
          <w:sz w:val="22"/>
          <w:szCs w:val="22"/>
        </w:rPr>
        <w:t>SEMC</w:t>
      </w:r>
      <w:r w:rsidR="00B371DC" w:rsidRPr="002672AC">
        <w:rPr>
          <w:color w:val="auto"/>
          <w:sz w:val="22"/>
          <w:szCs w:val="22"/>
        </w:rPr>
        <w:t xml:space="preserve">, taking the due allocation of members of each Department into account. </w:t>
      </w:r>
      <w:r w:rsidR="006F5912" w:rsidRPr="002672AC">
        <w:rPr>
          <w:color w:val="auto"/>
          <w:sz w:val="22"/>
          <w:szCs w:val="22"/>
        </w:rPr>
        <w:t xml:space="preserve">Nomination to serve on a College Committee is normally for a period of three years. </w:t>
      </w:r>
    </w:p>
    <w:p w14:paraId="2FCE2A10" w14:textId="77777777" w:rsidR="00487A96" w:rsidRPr="002672AC" w:rsidRDefault="00487A96" w:rsidP="00487A96">
      <w:pPr>
        <w:pStyle w:val="Default"/>
        <w:rPr>
          <w:b/>
          <w:color w:val="auto"/>
          <w:sz w:val="22"/>
          <w:szCs w:val="22"/>
        </w:rPr>
      </w:pPr>
    </w:p>
    <w:p w14:paraId="610EEDB7" w14:textId="291B8BC0" w:rsidR="002903BE" w:rsidRPr="002672AC" w:rsidRDefault="00487A96" w:rsidP="00487A96">
      <w:pPr>
        <w:pStyle w:val="Default"/>
        <w:ind w:left="284" w:hanging="284"/>
        <w:rPr>
          <w:b/>
          <w:color w:val="auto"/>
          <w:sz w:val="22"/>
          <w:szCs w:val="22"/>
        </w:rPr>
      </w:pPr>
      <w:r w:rsidRPr="002672AC">
        <w:rPr>
          <w:b/>
          <w:color w:val="auto"/>
          <w:sz w:val="22"/>
          <w:szCs w:val="22"/>
        </w:rPr>
        <w:t>9.</w:t>
      </w:r>
      <w:r w:rsidRPr="002672AC">
        <w:rPr>
          <w:b/>
          <w:color w:val="auto"/>
          <w:sz w:val="22"/>
          <w:szCs w:val="22"/>
        </w:rPr>
        <w:tab/>
      </w:r>
      <w:r w:rsidR="002903BE" w:rsidRPr="002672AC">
        <w:rPr>
          <w:b/>
          <w:color w:val="auto"/>
          <w:sz w:val="22"/>
          <w:szCs w:val="22"/>
        </w:rPr>
        <w:t>Research Centres and Units</w:t>
      </w:r>
    </w:p>
    <w:p w14:paraId="14D8DB23" w14:textId="2C8137F5" w:rsidR="002903BE" w:rsidRPr="002672AC" w:rsidRDefault="002903BE" w:rsidP="002903BE">
      <w:pPr>
        <w:pStyle w:val="Default"/>
        <w:ind w:left="284"/>
        <w:rPr>
          <w:color w:val="auto"/>
          <w:sz w:val="22"/>
          <w:szCs w:val="22"/>
        </w:rPr>
      </w:pPr>
      <w:r w:rsidRPr="002672AC">
        <w:rPr>
          <w:color w:val="auto"/>
          <w:sz w:val="22"/>
          <w:szCs w:val="22"/>
        </w:rPr>
        <w:t>Any research centre established in the School shall conform to University policy – the RICU Governance Policy as approved by the Governing Body.  The governance, establishment process and criteria for research centres will also comply with University Policy in that regard.</w:t>
      </w:r>
    </w:p>
    <w:p w14:paraId="744C7E34" w14:textId="7F667418" w:rsidR="002903BE" w:rsidRPr="002672AC" w:rsidRDefault="002903BE" w:rsidP="002903BE">
      <w:pPr>
        <w:pStyle w:val="Default"/>
        <w:ind w:left="284"/>
        <w:rPr>
          <w:color w:val="auto"/>
          <w:sz w:val="22"/>
          <w:szCs w:val="22"/>
        </w:rPr>
      </w:pPr>
    </w:p>
    <w:p w14:paraId="1880C803" w14:textId="524FE5BD" w:rsidR="002903BE" w:rsidRPr="002672AC" w:rsidRDefault="002903BE" w:rsidP="002903BE">
      <w:pPr>
        <w:pStyle w:val="Default"/>
        <w:ind w:left="284"/>
        <w:rPr>
          <w:color w:val="auto"/>
          <w:sz w:val="22"/>
          <w:szCs w:val="22"/>
        </w:rPr>
      </w:pPr>
      <w:r w:rsidRPr="002672AC">
        <w:rPr>
          <w:color w:val="auto"/>
          <w:sz w:val="22"/>
          <w:szCs w:val="22"/>
        </w:rPr>
        <w:lastRenderedPageBreak/>
        <w:t>The Director of any School Research Centre will report to the Head of School on all academic, resource, financial and compliance matters.</w:t>
      </w:r>
    </w:p>
    <w:p w14:paraId="1017749E" w14:textId="7C94975A" w:rsidR="002E5F05" w:rsidRPr="002672AC" w:rsidRDefault="002E5F05" w:rsidP="002E5F05">
      <w:pPr>
        <w:pStyle w:val="Default"/>
        <w:rPr>
          <w:color w:val="auto"/>
          <w:sz w:val="22"/>
          <w:szCs w:val="22"/>
        </w:rPr>
      </w:pPr>
    </w:p>
    <w:p w14:paraId="23A53664" w14:textId="4F80E739" w:rsidR="00054EDE" w:rsidRPr="002672AC" w:rsidRDefault="00054EDE" w:rsidP="00487A96">
      <w:pPr>
        <w:pStyle w:val="Default"/>
        <w:numPr>
          <w:ilvl w:val="0"/>
          <w:numId w:val="41"/>
        </w:numPr>
        <w:ind w:left="284" w:hanging="284"/>
        <w:rPr>
          <w:b/>
          <w:color w:val="auto"/>
          <w:sz w:val="22"/>
          <w:szCs w:val="22"/>
        </w:rPr>
      </w:pPr>
      <w:r w:rsidRPr="002672AC">
        <w:rPr>
          <w:b/>
          <w:color w:val="auto"/>
          <w:sz w:val="22"/>
          <w:szCs w:val="22"/>
        </w:rPr>
        <w:t>Duties of staff</w:t>
      </w:r>
    </w:p>
    <w:p w14:paraId="09C9849C" w14:textId="13D08DEE" w:rsidR="00054EDE" w:rsidRPr="002672AC" w:rsidRDefault="00054EDE" w:rsidP="00054EDE">
      <w:pPr>
        <w:pStyle w:val="Default"/>
        <w:ind w:left="284"/>
        <w:rPr>
          <w:color w:val="auto"/>
          <w:sz w:val="22"/>
          <w:szCs w:val="22"/>
        </w:rPr>
      </w:pPr>
      <w:r w:rsidRPr="002672AC">
        <w:rPr>
          <w:color w:val="auto"/>
          <w:sz w:val="22"/>
          <w:szCs w:val="22"/>
        </w:rPr>
        <w:t xml:space="preserve">The duties of the staff of the School variously shall include duties stated in their individual contracts of employment and as directed by, or under the authority of, the Governing Body, and, in the case of teaching and research staff generally, those duties in teaching, in the support of student learning, and research </w:t>
      </w:r>
      <w:r w:rsidR="002903BE" w:rsidRPr="002672AC">
        <w:rPr>
          <w:color w:val="auto"/>
          <w:sz w:val="22"/>
          <w:szCs w:val="22"/>
        </w:rPr>
        <w:t>(</w:t>
      </w:r>
      <w:r w:rsidR="00AD74AF" w:rsidRPr="002672AC">
        <w:rPr>
          <w:color w:val="auto"/>
          <w:sz w:val="22"/>
          <w:szCs w:val="22"/>
        </w:rPr>
        <w:t>written as well a</w:t>
      </w:r>
      <w:r w:rsidR="002903BE" w:rsidRPr="002672AC">
        <w:rPr>
          <w:color w:val="auto"/>
          <w:sz w:val="22"/>
          <w:szCs w:val="22"/>
        </w:rPr>
        <w:t>s practice-led / practice-based)</w:t>
      </w:r>
      <w:r w:rsidRPr="002672AC">
        <w:rPr>
          <w:color w:val="auto"/>
          <w:sz w:val="22"/>
          <w:szCs w:val="22"/>
        </w:rPr>
        <w:t xml:space="preserve"> where applicable specified in the Principal Statute. The School shall, in performing its roles, uphold creative and academic freedom in keeping with the Universities Act 1997, the Principal Statute, and the Rules of the College of Arts, Celtic Studies and Social Sciences.</w:t>
      </w:r>
    </w:p>
    <w:p w14:paraId="50BBD315" w14:textId="77777777" w:rsidR="00054EDE" w:rsidRPr="002672AC" w:rsidRDefault="00054EDE" w:rsidP="00054EDE">
      <w:pPr>
        <w:pStyle w:val="Default"/>
        <w:ind w:left="284"/>
        <w:rPr>
          <w:b/>
          <w:color w:val="auto"/>
          <w:sz w:val="22"/>
          <w:szCs w:val="22"/>
        </w:rPr>
      </w:pPr>
    </w:p>
    <w:p w14:paraId="29AB81E7" w14:textId="6434C3D4" w:rsidR="002E5F05" w:rsidRPr="002672AC" w:rsidRDefault="002E5F05" w:rsidP="002903BE">
      <w:pPr>
        <w:pStyle w:val="Default"/>
        <w:numPr>
          <w:ilvl w:val="0"/>
          <w:numId w:val="41"/>
        </w:numPr>
        <w:ind w:left="284" w:hanging="284"/>
        <w:rPr>
          <w:b/>
          <w:color w:val="auto"/>
          <w:sz w:val="22"/>
          <w:szCs w:val="22"/>
        </w:rPr>
      </w:pPr>
      <w:r w:rsidRPr="002672AC">
        <w:rPr>
          <w:b/>
          <w:color w:val="auto"/>
          <w:sz w:val="22"/>
          <w:szCs w:val="22"/>
        </w:rPr>
        <w:t>Collegiality</w:t>
      </w:r>
    </w:p>
    <w:p w14:paraId="330F6CB1" w14:textId="5A99BCDB" w:rsidR="002E5F05" w:rsidRPr="002672AC" w:rsidRDefault="002E5F05" w:rsidP="002E5F05">
      <w:pPr>
        <w:pStyle w:val="Default"/>
        <w:ind w:firstLine="284"/>
        <w:rPr>
          <w:color w:val="auto"/>
          <w:sz w:val="22"/>
          <w:szCs w:val="22"/>
        </w:rPr>
      </w:pPr>
      <w:r w:rsidRPr="002672AC">
        <w:rPr>
          <w:color w:val="auto"/>
          <w:sz w:val="22"/>
          <w:szCs w:val="22"/>
        </w:rPr>
        <w:t>The principle of Collegial Governance</w:t>
      </w:r>
      <w:r w:rsidR="00FE5A9E" w:rsidRPr="002672AC">
        <w:rPr>
          <w:color w:val="auto"/>
          <w:sz w:val="22"/>
          <w:szCs w:val="22"/>
        </w:rPr>
        <w:t xml:space="preserve"> </w:t>
      </w:r>
      <w:r w:rsidRPr="002672AC">
        <w:rPr>
          <w:color w:val="auto"/>
          <w:sz w:val="22"/>
          <w:szCs w:val="22"/>
        </w:rPr>
        <w:t>shall apply both in spirit and action in the School.</w:t>
      </w:r>
    </w:p>
    <w:p w14:paraId="16C17E84" w14:textId="2AB3BACF" w:rsidR="002E5F05" w:rsidRPr="002672AC" w:rsidRDefault="002E5F05" w:rsidP="002E5F05">
      <w:pPr>
        <w:pStyle w:val="Default"/>
        <w:rPr>
          <w:color w:val="auto"/>
          <w:sz w:val="22"/>
          <w:szCs w:val="22"/>
        </w:rPr>
      </w:pPr>
    </w:p>
    <w:p w14:paraId="3BCCFC76" w14:textId="4CE50ECF" w:rsidR="002E5F05" w:rsidRPr="002672AC" w:rsidRDefault="002E5F05" w:rsidP="002903BE">
      <w:pPr>
        <w:pStyle w:val="Default"/>
        <w:numPr>
          <w:ilvl w:val="0"/>
          <w:numId w:val="41"/>
        </w:numPr>
        <w:ind w:left="284" w:hanging="284"/>
        <w:rPr>
          <w:b/>
          <w:color w:val="auto"/>
          <w:sz w:val="22"/>
          <w:szCs w:val="22"/>
        </w:rPr>
      </w:pPr>
      <w:r w:rsidRPr="002672AC">
        <w:rPr>
          <w:b/>
          <w:color w:val="auto"/>
          <w:sz w:val="22"/>
          <w:szCs w:val="22"/>
        </w:rPr>
        <w:t>Decision making and pathways</w:t>
      </w:r>
    </w:p>
    <w:p w14:paraId="41FE0E7D" w14:textId="56EF04F5" w:rsidR="002E5F05" w:rsidRPr="002672AC" w:rsidRDefault="002E5F05" w:rsidP="002E5F05">
      <w:pPr>
        <w:pStyle w:val="Default"/>
        <w:ind w:left="284"/>
        <w:rPr>
          <w:color w:val="auto"/>
          <w:sz w:val="22"/>
          <w:szCs w:val="22"/>
        </w:rPr>
      </w:pPr>
      <w:r w:rsidRPr="002672AC">
        <w:rPr>
          <w:color w:val="auto"/>
          <w:sz w:val="22"/>
          <w:szCs w:val="22"/>
        </w:rPr>
        <w:t xml:space="preserve">The </w:t>
      </w:r>
      <w:r w:rsidR="002903BE" w:rsidRPr="002672AC">
        <w:rPr>
          <w:color w:val="auto"/>
          <w:sz w:val="22"/>
          <w:szCs w:val="22"/>
        </w:rPr>
        <w:t>SEMC</w:t>
      </w:r>
      <w:r w:rsidRPr="002672AC">
        <w:rPr>
          <w:color w:val="auto"/>
          <w:sz w:val="22"/>
          <w:szCs w:val="22"/>
        </w:rPr>
        <w:t xml:space="preserve"> is the primary decision-making body of the School. Decisions will be made collegially and pathways of documents and policies will ordinarily b</w:t>
      </w:r>
      <w:r w:rsidR="002F7844" w:rsidRPr="002672AC">
        <w:rPr>
          <w:color w:val="auto"/>
          <w:sz w:val="22"/>
          <w:szCs w:val="22"/>
        </w:rPr>
        <w:t>e transmitted through the SEMC</w:t>
      </w:r>
      <w:r w:rsidRPr="002672AC">
        <w:rPr>
          <w:color w:val="auto"/>
          <w:sz w:val="22"/>
          <w:szCs w:val="22"/>
        </w:rPr>
        <w:t xml:space="preserve"> to the College and University. Where decisions cannot be reached collegially, </w:t>
      </w:r>
      <w:r w:rsidR="00EC0D93" w:rsidRPr="002672AC">
        <w:rPr>
          <w:color w:val="auto"/>
          <w:sz w:val="22"/>
          <w:szCs w:val="22"/>
        </w:rPr>
        <w:t xml:space="preserve">the Head of School </w:t>
      </w:r>
      <w:r w:rsidR="00DC38D9" w:rsidRPr="002672AC">
        <w:rPr>
          <w:color w:val="auto"/>
          <w:sz w:val="22"/>
          <w:szCs w:val="22"/>
        </w:rPr>
        <w:t>can make a final decision / override decisions</w:t>
      </w:r>
      <w:r w:rsidRPr="002672AC">
        <w:rPr>
          <w:color w:val="auto"/>
          <w:sz w:val="22"/>
          <w:szCs w:val="22"/>
        </w:rPr>
        <w:t xml:space="preserve">. In the case of time dependent decisions, delegation of approval to </w:t>
      </w:r>
      <w:r w:rsidR="002F7844" w:rsidRPr="002672AC">
        <w:rPr>
          <w:color w:val="auto"/>
          <w:sz w:val="22"/>
          <w:szCs w:val="22"/>
        </w:rPr>
        <w:t xml:space="preserve">Head of School </w:t>
      </w:r>
      <w:r w:rsidRPr="002672AC">
        <w:rPr>
          <w:color w:val="auto"/>
          <w:sz w:val="22"/>
          <w:szCs w:val="22"/>
        </w:rPr>
        <w:t>will be made</w:t>
      </w:r>
      <w:r w:rsidR="002903BE" w:rsidRPr="002672AC">
        <w:rPr>
          <w:color w:val="auto"/>
          <w:sz w:val="22"/>
          <w:szCs w:val="22"/>
        </w:rPr>
        <w:t xml:space="preserve">.  </w:t>
      </w:r>
      <w:r w:rsidR="002F7844" w:rsidRPr="002672AC">
        <w:rPr>
          <w:color w:val="auto"/>
          <w:sz w:val="22"/>
          <w:szCs w:val="22"/>
        </w:rPr>
        <w:t>Major policy issues for the S</w:t>
      </w:r>
      <w:r w:rsidRPr="002672AC">
        <w:rPr>
          <w:color w:val="auto"/>
          <w:sz w:val="22"/>
          <w:szCs w:val="22"/>
        </w:rPr>
        <w:t>chool will ordinarily be developed by the S</w:t>
      </w:r>
      <w:r w:rsidR="002F7844" w:rsidRPr="002672AC">
        <w:rPr>
          <w:color w:val="auto"/>
          <w:sz w:val="22"/>
          <w:szCs w:val="22"/>
        </w:rPr>
        <w:t xml:space="preserve">EMC </w:t>
      </w:r>
      <w:r w:rsidRPr="002672AC">
        <w:rPr>
          <w:color w:val="auto"/>
          <w:sz w:val="22"/>
          <w:szCs w:val="22"/>
        </w:rPr>
        <w:t xml:space="preserve">and then on to the School </w:t>
      </w:r>
      <w:r w:rsidR="002F7844" w:rsidRPr="002672AC">
        <w:rPr>
          <w:color w:val="auto"/>
          <w:sz w:val="22"/>
          <w:szCs w:val="22"/>
        </w:rPr>
        <w:t>Assembly</w:t>
      </w:r>
      <w:r w:rsidRPr="002672AC">
        <w:rPr>
          <w:color w:val="auto"/>
          <w:sz w:val="22"/>
          <w:szCs w:val="22"/>
        </w:rPr>
        <w:t xml:space="preserve"> as appropriate for consideration, before final approval by S</w:t>
      </w:r>
      <w:r w:rsidR="002F7844" w:rsidRPr="002672AC">
        <w:rPr>
          <w:color w:val="auto"/>
          <w:sz w:val="22"/>
          <w:szCs w:val="22"/>
        </w:rPr>
        <w:t>EMC</w:t>
      </w:r>
      <w:r w:rsidRPr="002672AC">
        <w:rPr>
          <w:color w:val="auto"/>
          <w:sz w:val="22"/>
          <w:szCs w:val="22"/>
        </w:rPr>
        <w:t>.</w:t>
      </w:r>
      <w:r w:rsidR="008A212A" w:rsidRPr="002672AC">
        <w:rPr>
          <w:color w:val="auto"/>
          <w:sz w:val="22"/>
          <w:szCs w:val="22"/>
        </w:rPr>
        <w:t xml:space="preserve"> </w:t>
      </w:r>
    </w:p>
    <w:p w14:paraId="7BA84568" w14:textId="77777777" w:rsidR="00FE1D7F" w:rsidRPr="002672AC" w:rsidRDefault="00FE1D7F" w:rsidP="002E5F05">
      <w:pPr>
        <w:pStyle w:val="Default"/>
        <w:ind w:left="284"/>
        <w:rPr>
          <w:color w:val="auto"/>
          <w:sz w:val="22"/>
          <w:szCs w:val="22"/>
        </w:rPr>
      </w:pPr>
    </w:p>
    <w:p w14:paraId="4A7EA029" w14:textId="18C01C12" w:rsidR="002E5F05" w:rsidRPr="002672AC" w:rsidRDefault="002E5F05" w:rsidP="002903BE">
      <w:pPr>
        <w:pStyle w:val="Default"/>
        <w:numPr>
          <w:ilvl w:val="0"/>
          <w:numId w:val="41"/>
        </w:numPr>
        <w:ind w:left="284" w:hanging="284"/>
        <w:rPr>
          <w:b/>
          <w:color w:val="auto"/>
          <w:sz w:val="22"/>
          <w:szCs w:val="22"/>
        </w:rPr>
      </w:pPr>
      <w:r w:rsidRPr="002672AC">
        <w:rPr>
          <w:b/>
          <w:color w:val="auto"/>
          <w:sz w:val="22"/>
          <w:szCs w:val="22"/>
        </w:rPr>
        <w:t xml:space="preserve"> Review of rules</w:t>
      </w:r>
    </w:p>
    <w:p w14:paraId="4C125BE8" w14:textId="7A61BD0E" w:rsidR="002E5F05" w:rsidRPr="002672AC" w:rsidRDefault="002E5F05" w:rsidP="00FE1D7F">
      <w:pPr>
        <w:pStyle w:val="Default"/>
        <w:ind w:left="284"/>
        <w:rPr>
          <w:color w:val="auto"/>
          <w:sz w:val="22"/>
          <w:szCs w:val="22"/>
        </w:rPr>
      </w:pPr>
      <w:r w:rsidRPr="002672AC">
        <w:rPr>
          <w:color w:val="auto"/>
          <w:sz w:val="22"/>
          <w:szCs w:val="22"/>
        </w:rPr>
        <w:t xml:space="preserve">These rules shall be reviewed within 3 years following adoption on </w:t>
      </w:r>
      <w:r w:rsidR="00FE1D7F" w:rsidRPr="002672AC">
        <w:rPr>
          <w:color w:val="auto"/>
          <w:sz w:val="22"/>
          <w:szCs w:val="22"/>
        </w:rPr>
        <w:t>[insert date]</w:t>
      </w:r>
      <w:r w:rsidRPr="002672AC">
        <w:rPr>
          <w:color w:val="auto"/>
          <w:sz w:val="22"/>
          <w:szCs w:val="22"/>
        </w:rPr>
        <w:t xml:space="preserve"> of the rules by the </w:t>
      </w:r>
      <w:r w:rsidR="00FE1D7F" w:rsidRPr="002672AC">
        <w:rPr>
          <w:color w:val="auto"/>
          <w:sz w:val="22"/>
          <w:szCs w:val="22"/>
        </w:rPr>
        <w:t>[School Assembly]</w:t>
      </w:r>
      <w:r w:rsidRPr="002672AC">
        <w:rPr>
          <w:color w:val="auto"/>
          <w:sz w:val="22"/>
          <w:szCs w:val="22"/>
        </w:rPr>
        <w:t xml:space="preserve">, and no later than </w:t>
      </w:r>
      <w:r w:rsidR="00FE1D7F" w:rsidRPr="002672AC">
        <w:rPr>
          <w:color w:val="auto"/>
          <w:sz w:val="22"/>
          <w:szCs w:val="22"/>
        </w:rPr>
        <w:t>[insert date]</w:t>
      </w:r>
      <w:r w:rsidRPr="002672AC">
        <w:rPr>
          <w:color w:val="auto"/>
          <w:sz w:val="22"/>
          <w:szCs w:val="22"/>
        </w:rPr>
        <w:t>.</w:t>
      </w:r>
    </w:p>
    <w:p w14:paraId="129EA97D" w14:textId="12632415" w:rsidR="005D3BF2" w:rsidRPr="002672AC" w:rsidRDefault="005D3BF2" w:rsidP="00FE1D7F">
      <w:pPr>
        <w:pStyle w:val="Default"/>
        <w:ind w:left="284"/>
        <w:rPr>
          <w:color w:val="auto"/>
          <w:sz w:val="22"/>
          <w:szCs w:val="22"/>
        </w:rPr>
      </w:pPr>
    </w:p>
    <w:p w14:paraId="6AA8C194" w14:textId="12DF7904" w:rsidR="008A212A" w:rsidRPr="002672AC" w:rsidRDefault="008A212A" w:rsidP="00FE5A9E">
      <w:pPr>
        <w:rPr>
          <w:rFonts w:ascii="Calibri" w:hAnsi="Calibri" w:cs="Calibri"/>
        </w:rPr>
      </w:pPr>
    </w:p>
    <w:sectPr w:rsidR="008A212A" w:rsidRPr="002672AC" w:rsidSect="00DB78F5">
      <w:pgSz w:w="11906" w:h="16838" w:code="9"/>
      <w:pgMar w:top="1874" w:right="745" w:bottom="895" w:left="162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61356" w14:textId="77777777" w:rsidR="008A151D" w:rsidRDefault="008A151D" w:rsidP="009E6609">
      <w:pPr>
        <w:spacing w:after="0" w:line="240" w:lineRule="auto"/>
      </w:pPr>
      <w:r>
        <w:separator/>
      </w:r>
    </w:p>
  </w:endnote>
  <w:endnote w:type="continuationSeparator" w:id="0">
    <w:p w14:paraId="30EFAC86" w14:textId="77777777" w:rsidR="008A151D" w:rsidRDefault="008A151D" w:rsidP="009E6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D73C7" w14:textId="77777777" w:rsidR="008A151D" w:rsidRDefault="008A151D" w:rsidP="009E6609">
      <w:pPr>
        <w:spacing w:after="0" w:line="240" w:lineRule="auto"/>
      </w:pPr>
      <w:r>
        <w:separator/>
      </w:r>
    </w:p>
  </w:footnote>
  <w:footnote w:type="continuationSeparator" w:id="0">
    <w:p w14:paraId="372D8049" w14:textId="77777777" w:rsidR="008A151D" w:rsidRDefault="008A151D" w:rsidP="009E6609">
      <w:pPr>
        <w:spacing w:after="0" w:line="240" w:lineRule="auto"/>
      </w:pPr>
      <w:r>
        <w:continuationSeparator/>
      </w:r>
    </w:p>
  </w:footnote>
  <w:footnote w:id="1">
    <w:p w14:paraId="20BDE8F3" w14:textId="2227464C" w:rsidR="007214BF" w:rsidRDefault="007214BF">
      <w:pPr>
        <w:pStyle w:val="FootnoteText"/>
      </w:pPr>
      <w:r>
        <w:rPr>
          <w:rStyle w:val="FootnoteReference"/>
        </w:rPr>
        <w:footnoteRef/>
      </w:r>
      <w:r>
        <w:t xml:space="preserve"> </w:t>
      </w:r>
      <w:r w:rsidRPr="007214BF">
        <w:t>https://www.ucc.ie/en/media/support/ocla/statutesregulations/documents/PrincipalStatuteApril2017.pdf</w:t>
      </w:r>
    </w:p>
  </w:footnote>
  <w:footnote w:id="2">
    <w:p w14:paraId="3BE08BA5" w14:textId="5740788D" w:rsidR="00F978EE" w:rsidRDefault="00F978EE">
      <w:pPr>
        <w:pStyle w:val="FootnoteText"/>
      </w:pPr>
      <w:r>
        <w:rPr>
          <w:rStyle w:val="FootnoteReference"/>
        </w:rPr>
        <w:footnoteRef/>
      </w:r>
      <w:r>
        <w:t xml:space="preserve"> </w:t>
      </w:r>
      <w:r w:rsidRPr="00F978EE">
        <w:t>https://www.ucc.ie/en/media/academic/cacsss/2017siteredesign/cacssspages/infoforstaff/College_Rules.pdf</w:t>
      </w:r>
    </w:p>
  </w:footnote>
  <w:footnote w:id="3">
    <w:p w14:paraId="10CC62B8" w14:textId="4343676A" w:rsidR="009E6609" w:rsidRPr="00F978EE" w:rsidRDefault="009E6609">
      <w:pPr>
        <w:pStyle w:val="FootnoteText"/>
        <w:rPr>
          <w:color w:val="FF0000"/>
        </w:rPr>
      </w:pPr>
      <w:r w:rsidRPr="00F978EE">
        <w:rPr>
          <w:rStyle w:val="FootnoteReference"/>
        </w:rPr>
        <w:footnoteRef/>
      </w:r>
      <w:r w:rsidRPr="00F978EE">
        <w:t xml:space="preserve"> </w:t>
      </w:r>
      <w:r w:rsidR="00111327" w:rsidRPr="00F978EE">
        <w:t>Within this document ‘academic’ refers to practice-based research, teaching &amp; learning as well as</w:t>
      </w:r>
      <w:r w:rsidR="00EB3BE7" w:rsidRPr="00F978EE">
        <w:t xml:space="preserve"> / in combination with</w:t>
      </w:r>
      <w:r w:rsidR="00111327" w:rsidRPr="00F978EE">
        <w:t xml:space="preserve"> forms of </w:t>
      </w:r>
      <w:r w:rsidR="00EB3BE7" w:rsidRPr="00F978EE">
        <w:t xml:space="preserve">written research, teaching &amp; learning. Inclusion of these plural forms within the term ‘academic’ is </w:t>
      </w:r>
      <w:r w:rsidR="008A6D19" w:rsidRPr="00F978EE">
        <w:t xml:space="preserve">also </w:t>
      </w:r>
      <w:r w:rsidR="00EB3BE7" w:rsidRPr="00F978EE">
        <w:t xml:space="preserve">underpinned by a principle of parity of esteem.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4031E"/>
    <w:multiLevelType w:val="hybridMultilevel"/>
    <w:tmpl w:val="2B0A8532"/>
    <w:lvl w:ilvl="0" w:tplc="920A26F6">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7521121"/>
    <w:multiLevelType w:val="hybridMultilevel"/>
    <w:tmpl w:val="8DB4C6CA"/>
    <w:lvl w:ilvl="0" w:tplc="18090001">
      <w:start w:val="1"/>
      <w:numFmt w:val="bullet"/>
      <w:lvlText w:val=""/>
      <w:lvlJc w:val="left"/>
      <w:pPr>
        <w:ind w:left="720" w:hanging="360"/>
      </w:pPr>
      <w:rPr>
        <w:rFonts w:ascii="Symbol" w:hAnsi="Symbol"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014F5F"/>
    <w:multiLevelType w:val="hybridMultilevel"/>
    <w:tmpl w:val="522277E0"/>
    <w:lvl w:ilvl="0" w:tplc="00000191">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0843C58"/>
    <w:multiLevelType w:val="hybridMultilevel"/>
    <w:tmpl w:val="F05A3970"/>
    <w:lvl w:ilvl="0" w:tplc="53A0901C">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1841DA9"/>
    <w:multiLevelType w:val="hybridMultilevel"/>
    <w:tmpl w:val="4D5C216C"/>
    <w:lvl w:ilvl="0" w:tplc="260046C4">
      <w:start w:val="1"/>
      <w:numFmt w:val="decimal"/>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23E11D6"/>
    <w:multiLevelType w:val="hybridMultilevel"/>
    <w:tmpl w:val="EF3ECBC0"/>
    <w:lvl w:ilvl="0" w:tplc="2E38810C">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6F31D97"/>
    <w:multiLevelType w:val="hybridMultilevel"/>
    <w:tmpl w:val="BA4CA1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6F32D87"/>
    <w:multiLevelType w:val="hybridMultilevel"/>
    <w:tmpl w:val="79B2033C"/>
    <w:lvl w:ilvl="0" w:tplc="2B90AFC0">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9F45942"/>
    <w:multiLevelType w:val="hybridMultilevel"/>
    <w:tmpl w:val="E83AA2FC"/>
    <w:lvl w:ilvl="0" w:tplc="2B90AFC0">
      <w:start w:val="1"/>
      <w:numFmt w:val="lowerLetter"/>
      <w:lvlText w:val="%1."/>
      <w:lvlJc w:val="left"/>
      <w:pPr>
        <w:ind w:left="1004" w:hanging="360"/>
      </w:pPr>
      <w:rPr>
        <w:rFonts w:hint="default"/>
        <w:b/>
        <w:i w:val="0"/>
      </w:rPr>
    </w:lvl>
    <w:lvl w:ilvl="1" w:tplc="18090019" w:tentative="1">
      <w:start w:val="1"/>
      <w:numFmt w:val="lowerLetter"/>
      <w:lvlText w:val="%2."/>
      <w:lvlJc w:val="left"/>
      <w:pPr>
        <w:ind w:left="1724" w:hanging="360"/>
      </w:pPr>
    </w:lvl>
    <w:lvl w:ilvl="2" w:tplc="1809001B" w:tentative="1">
      <w:start w:val="1"/>
      <w:numFmt w:val="lowerRoman"/>
      <w:lvlText w:val="%3."/>
      <w:lvlJc w:val="right"/>
      <w:pPr>
        <w:ind w:left="2444" w:hanging="180"/>
      </w:pPr>
    </w:lvl>
    <w:lvl w:ilvl="3" w:tplc="1809000F" w:tentative="1">
      <w:start w:val="1"/>
      <w:numFmt w:val="decimal"/>
      <w:lvlText w:val="%4."/>
      <w:lvlJc w:val="left"/>
      <w:pPr>
        <w:ind w:left="3164" w:hanging="360"/>
      </w:pPr>
    </w:lvl>
    <w:lvl w:ilvl="4" w:tplc="18090019" w:tentative="1">
      <w:start w:val="1"/>
      <w:numFmt w:val="lowerLetter"/>
      <w:lvlText w:val="%5."/>
      <w:lvlJc w:val="left"/>
      <w:pPr>
        <w:ind w:left="3884" w:hanging="360"/>
      </w:pPr>
    </w:lvl>
    <w:lvl w:ilvl="5" w:tplc="1809001B" w:tentative="1">
      <w:start w:val="1"/>
      <w:numFmt w:val="lowerRoman"/>
      <w:lvlText w:val="%6."/>
      <w:lvlJc w:val="right"/>
      <w:pPr>
        <w:ind w:left="4604" w:hanging="180"/>
      </w:pPr>
    </w:lvl>
    <w:lvl w:ilvl="6" w:tplc="1809000F" w:tentative="1">
      <w:start w:val="1"/>
      <w:numFmt w:val="decimal"/>
      <w:lvlText w:val="%7."/>
      <w:lvlJc w:val="left"/>
      <w:pPr>
        <w:ind w:left="5324" w:hanging="360"/>
      </w:pPr>
    </w:lvl>
    <w:lvl w:ilvl="7" w:tplc="18090019" w:tentative="1">
      <w:start w:val="1"/>
      <w:numFmt w:val="lowerLetter"/>
      <w:lvlText w:val="%8."/>
      <w:lvlJc w:val="left"/>
      <w:pPr>
        <w:ind w:left="6044" w:hanging="360"/>
      </w:pPr>
    </w:lvl>
    <w:lvl w:ilvl="8" w:tplc="1809001B" w:tentative="1">
      <w:start w:val="1"/>
      <w:numFmt w:val="lowerRoman"/>
      <w:lvlText w:val="%9."/>
      <w:lvlJc w:val="right"/>
      <w:pPr>
        <w:ind w:left="6764" w:hanging="180"/>
      </w:pPr>
    </w:lvl>
  </w:abstractNum>
  <w:abstractNum w:abstractNumId="9" w15:restartNumberingAfterBreak="0">
    <w:nsid w:val="1B496F35"/>
    <w:multiLevelType w:val="hybridMultilevel"/>
    <w:tmpl w:val="D3DE8F06"/>
    <w:lvl w:ilvl="0" w:tplc="2B90AFC0">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BB473FA"/>
    <w:multiLevelType w:val="hybridMultilevel"/>
    <w:tmpl w:val="1C5AF7D6"/>
    <w:lvl w:ilvl="0" w:tplc="2B90AFC0">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F330F93"/>
    <w:multiLevelType w:val="hybridMultilevel"/>
    <w:tmpl w:val="1422B58A"/>
    <w:lvl w:ilvl="0" w:tplc="C916FC6A">
      <w:start w:val="1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29147D7"/>
    <w:multiLevelType w:val="hybridMultilevel"/>
    <w:tmpl w:val="0FF46984"/>
    <w:lvl w:ilvl="0" w:tplc="69402CA6">
      <w:start w:val="9"/>
      <w:numFmt w:val="decimal"/>
      <w:lvlText w:val="%1."/>
      <w:lvlJc w:val="left"/>
      <w:pPr>
        <w:ind w:left="360" w:hanging="360"/>
      </w:pPr>
      <w:rPr>
        <w:rFonts w:hint="default"/>
        <w:color w:val="FF0000"/>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2D8660B"/>
    <w:multiLevelType w:val="hybridMultilevel"/>
    <w:tmpl w:val="24BCBC88"/>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69719A5"/>
    <w:multiLevelType w:val="hybridMultilevel"/>
    <w:tmpl w:val="28DE0FA8"/>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70F12D0"/>
    <w:multiLevelType w:val="hybridMultilevel"/>
    <w:tmpl w:val="15CC8A8C"/>
    <w:lvl w:ilvl="0" w:tplc="2B90AFC0">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AE84E42"/>
    <w:multiLevelType w:val="hybridMultilevel"/>
    <w:tmpl w:val="FB06C77E"/>
    <w:lvl w:ilvl="0" w:tplc="2B90AFC0">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F8F3B6A"/>
    <w:multiLevelType w:val="hybridMultilevel"/>
    <w:tmpl w:val="43E2CB9C"/>
    <w:lvl w:ilvl="0" w:tplc="59A68B24">
      <w:start w:val="4"/>
      <w:numFmt w:val="decimal"/>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5F23C25"/>
    <w:multiLevelType w:val="hybridMultilevel"/>
    <w:tmpl w:val="15CC8A8C"/>
    <w:lvl w:ilvl="0" w:tplc="2B90AFC0">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6E248E0"/>
    <w:multiLevelType w:val="hybridMultilevel"/>
    <w:tmpl w:val="393659AA"/>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8FD114C"/>
    <w:multiLevelType w:val="hybridMultilevel"/>
    <w:tmpl w:val="73C6CFF4"/>
    <w:lvl w:ilvl="0" w:tplc="0BC261F6">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AA51DF8"/>
    <w:multiLevelType w:val="hybridMultilevel"/>
    <w:tmpl w:val="F6E0AEF0"/>
    <w:lvl w:ilvl="0" w:tplc="18090001">
      <w:start w:val="1"/>
      <w:numFmt w:val="bullet"/>
      <w:lvlText w:val=""/>
      <w:lvlJc w:val="left"/>
      <w:pPr>
        <w:ind w:left="720" w:hanging="360"/>
      </w:pPr>
      <w:rPr>
        <w:rFonts w:ascii="Symbol" w:hAnsi="Symbol"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F305444"/>
    <w:multiLevelType w:val="hybridMultilevel"/>
    <w:tmpl w:val="FF8E86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FCD5434"/>
    <w:multiLevelType w:val="hybridMultilevel"/>
    <w:tmpl w:val="ADCCE356"/>
    <w:lvl w:ilvl="0" w:tplc="F94A3348">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6114AE2"/>
    <w:multiLevelType w:val="hybridMultilevel"/>
    <w:tmpl w:val="0D9426AE"/>
    <w:lvl w:ilvl="0" w:tplc="2B90AFC0">
      <w:start w:val="1"/>
      <w:numFmt w:val="lowerLetter"/>
      <w:lvlText w:val="%1."/>
      <w:lvlJc w:val="left"/>
      <w:pPr>
        <w:ind w:left="1004" w:hanging="360"/>
      </w:pPr>
      <w:rPr>
        <w:rFonts w:hint="default"/>
        <w:b/>
        <w:i w:val="0"/>
      </w:rPr>
    </w:lvl>
    <w:lvl w:ilvl="1" w:tplc="18090019" w:tentative="1">
      <w:start w:val="1"/>
      <w:numFmt w:val="lowerLetter"/>
      <w:lvlText w:val="%2."/>
      <w:lvlJc w:val="left"/>
      <w:pPr>
        <w:ind w:left="1724" w:hanging="360"/>
      </w:pPr>
    </w:lvl>
    <w:lvl w:ilvl="2" w:tplc="1809001B" w:tentative="1">
      <w:start w:val="1"/>
      <w:numFmt w:val="lowerRoman"/>
      <w:lvlText w:val="%3."/>
      <w:lvlJc w:val="right"/>
      <w:pPr>
        <w:ind w:left="2444" w:hanging="180"/>
      </w:pPr>
    </w:lvl>
    <w:lvl w:ilvl="3" w:tplc="1809000F" w:tentative="1">
      <w:start w:val="1"/>
      <w:numFmt w:val="decimal"/>
      <w:lvlText w:val="%4."/>
      <w:lvlJc w:val="left"/>
      <w:pPr>
        <w:ind w:left="3164" w:hanging="360"/>
      </w:pPr>
    </w:lvl>
    <w:lvl w:ilvl="4" w:tplc="18090019" w:tentative="1">
      <w:start w:val="1"/>
      <w:numFmt w:val="lowerLetter"/>
      <w:lvlText w:val="%5."/>
      <w:lvlJc w:val="left"/>
      <w:pPr>
        <w:ind w:left="3884" w:hanging="360"/>
      </w:pPr>
    </w:lvl>
    <w:lvl w:ilvl="5" w:tplc="1809001B" w:tentative="1">
      <w:start w:val="1"/>
      <w:numFmt w:val="lowerRoman"/>
      <w:lvlText w:val="%6."/>
      <w:lvlJc w:val="right"/>
      <w:pPr>
        <w:ind w:left="4604" w:hanging="180"/>
      </w:pPr>
    </w:lvl>
    <w:lvl w:ilvl="6" w:tplc="1809000F" w:tentative="1">
      <w:start w:val="1"/>
      <w:numFmt w:val="decimal"/>
      <w:lvlText w:val="%7."/>
      <w:lvlJc w:val="left"/>
      <w:pPr>
        <w:ind w:left="5324" w:hanging="360"/>
      </w:pPr>
    </w:lvl>
    <w:lvl w:ilvl="7" w:tplc="18090019" w:tentative="1">
      <w:start w:val="1"/>
      <w:numFmt w:val="lowerLetter"/>
      <w:lvlText w:val="%8."/>
      <w:lvlJc w:val="left"/>
      <w:pPr>
        <w:ind w:left="6044" w:hanging="360"/>
      </w:pPr>
    </w:lvl>
    <w:lvl w:ilvl="8" w:tplc="1809001B" w:tentative="1">
      <w:start w:val="1"/>
      <w:numFmt w:val="lowerRoman"/>
      <w:lvlText w:val="%9."/>
      <w:lvlJc w:val="right"/>
      <w:pPr>
        <w:ind w:left="6764" w:hanging="180"/>
      </w:pPr>
    </w:lvl>
  </w:abstractNum>
  <w:abstractNum w:abstractNumId="25" w15:restartNumberingAfterBreak="0">
    <w:nsid w:val="4A904166"/>
    <w:multiLevelType w:val="hybridMultilevel"/>
    <w:tmpl w:val="4C14127E"/>
    <w:lvl w:ilvl="0" w:tplc="18090019">
      <w:start w:val="1"/>
      <w:numFmt w:val="lowerLetter"/>
      <w:lvlText w:val="%1."/>
      <w:lvlJc w:val="left"/>
      <w:pPr>
        <w:ind w:left="2487" w:hanging="360"/>
      </w:pPr>
      <w:rPr>
        <w:rFonts w:hint="default"/>
      </w:rPr>
    </w:lvl>
    <w:lvl w:ilvl="1" w:tplc="18090019" w:tentative="1">
      <w:start w:val="1"/>
      <w:numFmt w:val="lowerLetter"/>
      <w:lvlText w:val="%2."/>
      <w:lvlJc w:val="left"/>
      <w:pPr>
        <w:ind w:left="3207" w:hanging="360"/>
      </w:pPr>
    </w:lvl>
    <w:lvl w:ilvl="2" w:tplc="1809001B" w:tentative="1">
      <w:start w:val="1"/>
      <w:numFmt w:val="lowerRoman"/>
      <w:lvlText w:val="%3."/>
      <w:lvlJc w:val="right"/>
      <w:pPr>
        <w:ind w:left="3927" w:hanging="180"/>
      </w:pPr>
    </w:lvl>
    <w:lvl w:ilvl="3" w:tplc="1809000F" w:tentative="1">
      <w:start w:val="1"/>
      <w:numFmt w:val="decimal"/>
      <w:lvlText w:val="%4."/>
      <w:lvlJc w:val="left"/>
      <w:pPr>
        <w:ind w:left="4647" w:hanging="360"/>
      </w:pPr>
    </w:lvl>
    <w:lvl w:ilvl="4" w:tplc="18090019" w:tentative="1">
      <w:start w:val="1"/>
      <w:numFmt w:val="lowerLetter"/>
      <w:lvlText w:val="%5."/>
      <w:lvlJc w:val="left"/>
      <w:pPr>
        <w:ind w:left="5367" w:hanging="360"/>
      </w:pPr>
    </w:lvl>
    <w:lvl w:ilvl="5" w:tplc="1809001B" w:tentative="1">
      <w:start w:val="1"/>
      <w:numFmt w:val="lowerRoman"/>
      <w:lvlText w:val="%6."/>
      <w:lvlJc w:val="right"/>
      <w:pPr>
        <w:ind w:left="6087" w:hanging="180"/>
      </w:pPr>
    </w:lvl>
    <w:lvl w:ilvl="6" w:tplc="1809000F" w:tentative="1">
      <w:start w:val="1"/>
      <w:numFmt w:val="decimal"/>
      <w:lvlText w:val="%7."/>
      <w:lvlJc w:val="left"/>
      <w:pPr>
        <w:ind w:left="6807" w:hanging="360"/>
      </w:pPr>
    </w:lvl>
    <w:lvl w:ilvl="7" w:tplc="18090019" w:tentative="1">
      <w:start w:val="1"/>
      <w:numFmt w:val="lowerLetter"/>
      <w:lvlText w:val="%8."/>
      <w:lvlJc w:val="left"/>
      <w:pPr>
        <w:ind w:left="7527" w:hanging="360"/>
      </w:pPr>
    </w:lvl>
    <w:lvl w:ilvl="8" w:tplc="1809001B" w:tentative="1">
      <w:start w:val="1"/>
      <w:numFmt w:val="lowerRoman"/>
      <w:lvlText w:val="%9."/>
      <w:lvlJc w:val="right"/>
      <w:pPr>
        <w:ind w:left="8247" w:hanging="180"/>
      </w:pPr>
    </w:lvl>
  </w:abstractNum>
  <w:abstractNum w:abstractNumId="26" w15:restartNumberingAfterBreak="0">
    <w:nsid w:val="4C355F04"/>
    <w:multiLevelType w:val="hybridMultilevel"/>
    <w:tmpl w:val="C14E7DE0"/>
    <w:lvl w:ilvl="0" w:tplc="18090001">
      <w:start w:val="1"/>
      <w:numFmt w:val="bullet"/>
      <w:lvlText w:val=""/>
      <w:lvlJc w:val="left"/>
      <w:pPr>
        <w:ind w:left="720" w:hanging="360"/>
      </w:pPr>
      <w:rPr>
        <w:rFonts w:ascii="Symbol" w:hAnsi="Symbol"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4C423BC3"/>
    <w:multiLevelType w:val="hybridMultilevel"/>
    <w:tmpl w:val="AB460698"/>
    <w:lvl w:ilvl="0" w:tplc="2B90AFC0">
      <w:start w:val="1"/>
      <w:numFmt w:val="lowerLetter"/>
      <w:lvlText w:val="%1."/>
      <w:lvlJc w:val="left"/>
      <w:pPr>
        <w:ind w:left="1004" w:hanging="360"/>
      </w:pPr>
      <w:rPr>
        <w:rFonts w:hint="default"/>
        <w:b/>
        <w:i w:val="0"/>
      </w:rPr>
    </w:lvl>
    <w:lvl w:ilvl="1" w:tplc="18090019" w:tentative="1">
      <w:start w:val="1"/>
      <w:numFmt w:val="lowerLetter"/>
      <w:lvlText w:val="%2."/>
      <w:lvlJc w:val="left"/>
      <w:pPr>
        <w:ind w:left="1724" w:hanging="360"/>
      </w:pPr>
    </w:lvl>
    <w:lvl w:ilvl="2" w:tplc="1809001B" w:tentative="1">
      <w:start w:val="1"/>
      <w:numFmt w:val="lowerRoman"/>
      <w:lvlText w:val="%3."/>
      <w:lvlJc w:val="right"/>
      <w:pPr>
        <w:ind w:left="2444" w:hanging="180"/>
      </w:pPr>
    </w:lvl>
    <w:lvl w:ilvl="3" w:tplc="1809000F" w:tentative="1">
      <w:start w:val="1"/>
      <w:numFmt w:val="decimal"/>
      <w:lvlText w:val="%4."/>
      <w:lvlJc w:val="left"/>
      <w:pPr>
        <w:ind w:left="3164" w:hanging="360"/>
      </w:pPr>
    </w:lvl>
    <w:lvl w:ilvl="4" w:tplc="18090019" w:tentative="1">
      <w:start w:val="1"/>
      <w:numFmt w:val="lowerLetter"/>
      <w:lvlText w:val="%5."/>
      <w:lvlJc w:val="left"/>
      <w:pPr>
        <w:ind w:left="3884" w:hanging="360"/>
      </w:pPr>
    </w:lvl>
    <w:lvl w:ilvl="5" w:tplc="1809001B" w:tentative="1">
      <w:start w:val="1"/>
      <w:numFmt w:val="lowerRoman"/>
      <w:lvlText w:val="%6."/>
      <w:lvlJc w:val="right"/>
      <w:pPr>
        <w:ind w:left="4604" w:hanging="180"/>
      </w:pPr>
    </w:lvl>
    <w:lvl w:ilvl="6" w:tplc="1809000F" w:tentative="1">
      <w:start w:val="1"/>
      <w:numFmt w:val="decimal"/>
      <w:lvlText w:val="%7."/>
      <w:lvlJc w:val="left"/>
      <w:pPr>
        <w:ind w:left="5324" w:hanging="360"/>
      </w:pPr>
    </w:lvl>
    <w:lvl w:ilvl="7" w:tplc="18090019" w:tentative="1">
      <w:start w:val="1"/>
      <w:numFmt w:val="lowerLetter"/>
      <w:lvlText w:val="%8."/>
      <w:lvlJc w:val="left"/>
      <w:pPr>
        <w:ind w:left="6044" w:hanging="360"/>
      </w:pPr>
    </w:lvl>
    <w:lvl w:ilvl="8" w:tplc="1809001B" w:tentative="1">
      <w:start w:val="1"/>
      <w:numFmt w:val="lowerRoman"/>
      <w:lvlText w:val="%9."/>
      <w:lvlJc w:val="right"/>
      <w:pPr>
        <w:ind w:left="6764" w:hanging="180"/>
      </w:pPr>
    </w:lvl>
  </w:abstractNum>
  <w:abstractNum w:abstractNumId="28" w15:restartNumberingAfterBreak="0">
    <w:nsid w:val="4EB242AB"/>
    <w:multiLevelType w:val="hybridMultilevel"/>
    <w:tmpl w:val="C5DAEFFE"/>
    <w:lvl w:ilvl="0" w:tplc="2B90AFC0">
      <w:start w:val="1"/>
      <w:numFmt w:val="lowerLetter"/>
      <w:lvlText w:val="%1."/>
      <w:lvlJc w:val="left"/>
      <w:pPr>
        <w:ind w:left="1004" w:hanging="360"/>
      </w:pPr>
      <w:rPr>
        <w:rFonts w:hint="default"/>
        <w:b/>
        <w:i w:val="0"/>
      </w:rPr>
    </w:lvl>
    <w:lvl w:ilvl="1" w:tplc="18090019" w:tentative="1">
      <w:start w:val="1"/>
      <w:numFmt w:val="lowerLetter"/>
      <w:lvlText w:val="%2."/>
      <w:lvlJc w:val="left"/>
      <w:pPr>
        <w:ind w:left="1724" w:hanging="360"/>
      </w:pPr>
    </w:lvl>
    <w:lvl w:ilvl="2" w:tplc="1809001B" w:tentative="1">
      <w:start w:val="1"/>
      <w:numFmt w:val="lowerRoman"/>
      <w:lvlText w:val="%3."/>
      <w:lvlJc w:val="right"/>
      <w:pPr>
        <w:ind w:left="2444" w:hanging="180"/>
      </w:pPr>
    </w:lvl>
    <w:lvl w:ilvl="3" w:tplc="1809000F" w:tentative="1">
      <w:start w:val="1"/>
      <w:numFmt w:val="decimal"/>
      <w:lvlText w:val="%4."/>
      <w:lvlJc w:val="left"/>
      <w:pPr>
        <w:ind w:left="3164" w:hanging="360"/>
      </w:pPr>
    </w:lvl>
    <w:lvl w:ilvl="4" w:tplc="18090019" w:tentative="1">
      <w:start w:val="1"/>
      <w:numFmt w:val="lowerLetter"/>
      <w:lvlText w:val="%5."/>
      <w:lvlJc w:val="left"/>
      <w:pPr>
        <w:ind w:left="3884" w:hanging="360"/>
      </w:pPr>
    </w:lvl>
    <w:lvl w:ilvl="5" w:tplc="1809001B" w:tentative="1">
      <w:start w:val="1"/>
      <w:numFmt w:val="lowerRoman"/>
      <w:lvlText w:val="%6."/>
      <w:lvlJc w:val="right"/>
      <w:pPr>
        <w:ind w:left="4604" w:hanging="180"/>
      </w:pPr>
    </w:lvl>
    <w:lvl w:ilvl="6" w:tplc="1809000F" w:tentative="1">
      <w:start w:val="1"/>
      <w:numFmt w:val="decimal"/>
      <w:lvlText w:val="%7."/>
      <w:lvlJc w:val="left"/>
      <w:pPr>
        <w:ind w:left="5324" w:hanging="360"/>
      </w:pPr>
    </w:lvl>
    <w:lvl w:ilvl="7" w:tplc="18090019" w:tentative="1">
      <w:start w:val="1"/>
      <w:numFmt w:val="lowerLetter"/>
      <w:lvlText w:val="%8."/>
      <w:lvlJc w:val="left"/>
      <w:pPr>
        <w:ind w:left="6044" w:hanging="360"/>
      </w:pPr>
    </w:lvl>
    <w:lvl w:ilvl="8" w:tplc="1809001B" w:tentative="1">
      <w:start w:val="1"/>
      <w:numFmt w:val="lowerRoman"/>
      <w:lvlText w:val="%9."/>
      <w:lvlJc w:val="right"/>
      <w:pPr>
        <w:ind w:left="6764" w:hanging="180"/>
      </w:pPr>
    </w:lvl>
  </w:abstractNum>
  <w:abstractNum w:abstractNumId="29" w15:restartNumberingAfterBreak="0">
    <w:nsid w:val="4F39771B"/>
    <w:multiLevelType w:val="hybridMultilevel"/>
    <w:tmpl w:val="3E06FD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0C55C91"/>
    <w:multiLevelType w:val="hybridMultilevel"/>
    <w:tmpl w:val="D29076FC"/>
    <w:lvl w:ilvl="0" w:tplc="18090001">
      <w:start w:val="1"/>
      <w:numFmt w:val="bullet"/>
      <w:lvlText w:val=""/>
      <w:lvlJc w:val="left"/>
      <w:pPr>
        <w:ind w:left="720" w:hanging="360"/>
      </w:pPr>
      <w:rPr>
        <w:rFonts w:ascii="Symbol" w:hAnsi="Symbol"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1DC2DAB"/>
    <w:multiLevelType w:val="hybridMultilevel"/>
    <w:tmpl w:val="743CB4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8586036"/>
    <w:multiLevelType w:val="hybridMultilevel"/>
    <w:tmpl w:val="6E6829EA"/>
    <w:lvl w:ilvl="0" w:tplc="A992F3CE">
      <w:start w:val="8"/>
      <w:numFmt w:val="decimal"/>
      <w:lvlText w:val="%1."/>
      <w:lvlJc w:val="left"/>
      <w:pPr>
        <w:ind w:left="720" w:hanging="360"/>
      </w:pPr>
      <w:rPr>
        <w:rFonts w:hint="default"/>
        <w:color w:val="FF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A4F53FA"/>
    <w:multiLevelType w:val="hybridMultilevel"/>
    <w:tmpl w:val="B7D05B1E"/>
    <w:lvl w:ilvl="0" w:tplc="2B90AFC0">
      <w:start w:val="1"/>
      <w:numFmt w:val="lowerLetter"/>
      <w:lvlText w:val="%1."/>
      <w:lvlJc w:val="left"/>
      <w:pPr>
        <w:ind w:left="1004" w:hanging="360"/>
      </w:pPr>
      <w:rPr>
        <w:rFonts w:hint="default"/>
        <w:b/>
        <w:i w:val="0"/>
      </w:rPr>
    </w:lvl>
    <w:lvl w:ilvl="1" w:tplc="18090019" w:tentative="1">
      <w:start w:val="1"/>
      <w:numFmt w:val="lowerLetter"/>
      <w:lvlText w:val="%2."/>
      <w:lvlJc w:val="left"/>
      <w:pPr>
        <w:ind w:left="1724" w:hanging="360"/>
      </w:pPr>
    </w:lvl>
    <w:lvl w:ilvl="2" w:tplc="1809001B" w:tentative="1">
      <w:start w:val="1"/>
      <w:numFmt w:val="lowerRoman"/>
      <w:lvlText w:val="%3."/>
      <w:lvlJc w:val="right"/>
      <w:pPr>
        <w:ind w:left="2444" w:hanging="180"/>
      </w:pPr>
    </w:lvl>
    <w:lvl w:ilvl="3" w:tplc="1809000F" w:tentative="1">
      <w:start w:val="1"/>
      <w:numFmt w:val="decimal"/>
      <w:lvlText w:val="%4."/>
      <w:lvlJc w:val="left"/>
      <w:pPr>
        <w:ind w:left="3164" w:hanging="360"/>
      </w:pPr>
    </w:lvl>
    <w:lvl w:ilvl="4" w:tplc="18090019" w:tentative="1">
      <w:start w:val="1"/>
      <w:numFmt w:val="lowerLetter"/>
      <w:lvlText w:val="%5."/>
      <w:lvlJc w:val="left"/>
      <w:pPr>
        <w:ind w:left="3884" w:hanging="360"/>
      </w:pPr>
    </w:lvl>
    <w:lvl w:ilvl="5" w:tplc="1809001B" w:tentative="1">
      <w:start w:val="1"/>
      <w:numFmt w:val="lowerRoman"/>
      <w:lvlText w:val="%6."/>
      <w:lvlJc w:val="right"/>
      <w:pPr>
        <w:ind w:left="4604" w:hanging="180"/>
      </w:pPr>
    </w:lvl>
    <w:lvl w:ilvl="6" w:tplc="1809000F" w:tentative="1">
      <w:start w:val="1"/>
      <w:numFmt w:val="decimal"/>
      <w:lvlText w:val="%7."/>
      <w:lvlJc w:val="left"/>
      <w:pPr>
        <w:ind w:left="5324" w:hanging="360"/>
      </w:pPr>
    </w:lvl>
    <w:lvl w:ilvl="7" w:tplc="18090019" w:tentative="1">
      <w:start w:val="1"/>
      <w:numFmt w:val="lowerLetter"/>
      <w:lvlText w:val="%8."/>
      <w:lvlJc w:val="left"/>
      <w:pPr>
        <w:ind w:left="6044" w:hanging="360"/>
      </w:pPr>
    </w:lvl>
    <w:lvl w:ilvl="8" w:tplc="1809001B" w:tentative="1">
      <w:start w:val="1"/>
      <w:numFmt w:val="lowerRoman"/>
      <w:lvlText w:val="%9."/>
      <w:lvlJc w:val="right"/>
      <w:pPr>
        <w:ind w:left="6764" w:hanging="180"/>
      </w:pPr>
    </w:lvl>
  </w:abstractNum>
  <w:abstractNum w:abstractNumId="34" w15:restartNumberingAfterBreak="0">
    <w:nsid w:val="5CB713FF"/>
    <w:multiLevelType w:val="hybridMultilevel"/>
    <w:tmpl w:val="894474F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4DF7E9F"/>
    <w:multiLevelType w:val="hybridMultilevel"/>
    <w:tmpl w:val="00B0CF86"/>
    <w:lvl w:ilvl="0" w:tplc="2B90AFC0">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58C03DF"/>
    <w:multiLevelType w:val="hybridMultilevel"/>
    <w:tmpl w:val="3F6A174C"/>
    <w:lvl w:ilvl="0" w:tplc="2B90AFC0">
      <w:start w:val="1"/>
      <w:numFmt w:val="lowerLetter"/>
      <w:lvlText w:val="%1."/>
      <w:lvlJc w:val="left"/>
      <w:pPr>
        <w:ind w:left="1004" w:hanging="360"/>
      </w:pPr>
      <w:rPr>
        <w:rFonts w:hint="default"/>
        <w:b/>
        <w:i w:val="0"/>
      </w:rPr>
    </w:lvl>
    <w:lvl w:ilvl="1" w:tplc="18090019" w:tentative="1">
      <w:start w:val="1"/>
      <w:numFmt w:val="lowerLetter"/>
      <w:lvlText w:val="%2."/>
      <w:lvlJc w:val="left"/>
      <w:pPr>
        <w:ind w:left="1724" w:hanging="360"/>
      </w:pPr>
    </w:lvl>
    <w:lvl w:ilvl="2" w:tplc="1809001B" w:tentative="1">
      <w:start w:val="1"/>
      <w:numFmt w:val="lowerRoman"/>
      <w:lvlText w:val="%3."/>
      <w:lvlJc w:val="right"/>
      <w:pPr>
        <w:ind w:left="2444" w:hanging="180"/>
      </w:pPr>
    </w:lvl>
    <w:lvl w:ilvl="3" w:tplc="1809000F" w:tentative="1">
      <w:start w:val="1"/>
      <w:numFmt w:val="decimal"/>
      <w:lvlText w:val="%4."/>
      <w:lvlJc w:val="left"/>
      <w:pPr>
        <w:ind w:left="3164" w:hanging="360"/>
      </w:pPr>
    </w:lvl>
    <w:lvl w:ilvl="4" w:tplc="18090019" w:tentative="1">
      <w:start w:val="1"/>
      <w:numFmt w:val="lowerLetter"/>
      <w:lvlText w:val="%5."/>
      <w:lvlJc w:val="left"/>
      <w:pPr>
        <w:ind w:left="3884" w:hanging="360"/>
      </w:pPr>
    </w:lvl>
    <w:lvl w:ilvl="5" w:tplc="1809001B" w:tentative="1">
      <w:start w:val="1"/>
      <w:numFmt w:val="lowerRoman"/>
      <w:lvlText w:val="%6."/>
      <w:lvlJc w:val="right"/>
      <w:pPr>
        <w:ind w:left="4604" w:hanging="180"/>
      </w:pPr>
    </w:lvl>
    <w:lvl w:ilvl="6" w:tplc="1809000F" w:tentative="1">
      <w:start w:val="1"/>
      <w:numFmt w:val="decimal"/>
      <w:lvlText w:val="%7."/>
      <w:lvlJc w:val="left"/>
      <w:pPr>
        <w:ind w:left="5324" w:hanging="360"/>
      </w:pPr>
    </w:lvl>
    <w:lvl w:ilvl="7" w:tplc="18090019" w:tentative="1">
      <w:start w:val="1"/>
      <w:numFmt w:val="lowerLetter"/>
      <w:lvlText w:val="%8."/>
      <w:lvlJc w:val="left"/>
      <w:pPr>
        <w:ind w:left="6044" w:hanging="360"/>
      </w:pPr>
    </w:lvl>
    <w:lvl w:ilvl="8" w:tplc="1809001B" w:tentative="1">
      <w:start w:val="1"/>
      <w:numFmt w:val="lowerRoman"/>
      <w:lvlText w:val="%9."/>
      <w:lvlJc w:val="right"/>
      <w:pPr>
        <w:ind w:left="6764" w:hanging="180"/>
      </w:pPr>
    </w:lvl>
  </w:abstractNum>
  <w:abstractNum w:abstractNumId="37" w15:restartNumberingAfterBreak="0">
    <w:nsid w:val="691A552B"/>
    <w:multiLevelType w:val="hybridMultilevel"/>
    <w:tmpl w:val="7E32D6DE"/>
    <w:lvl w:ilvl="0" w:tplc="0CB6F0E8">
      <w:start w:val="1"/>
      <w:numFmt w:val="lowerLetter"/>
      <w:lvlText w:val="%1."/>
      <w:lvlJc w:val="left"/>
      <w:pPr>
        <w:ind w:left="720" w:hanging="435"/>
      </w:pPr>
      <w:rPr>
        <w:rFonts w:hint="default"/>
      </w:rPr>
    </w:lvl>
    <w:lvl w:ilvl="1" w:tplc="18090019" w:tentative="1">
      <w:start w:val="1"/>
      <w:numFmt w:val="lowerLetter"/>
      <w:lvlText w:val="%2."/>
      <w:lvlJc w:val="left"/>
      <w:pPr>
        <w:ind w:left="1365" w:hanging="360"/>
      </w:pPr>
    </w:lvl>
    <w:lvl w:ilvl="2" w:tplc="1809001B" w:tentative="1">
      <w:start w:val="1"/>
      <w:numFmt w:val="lowerRoman"/>
      <w:lvlText w:val="%3."/>
      <w:lvlJc w:val="right"/>
      <w:pPr>
        <w:ind w:left="2085" w:hanging="180"/>
      </w:pPr>
    </w:lvl>
    <w:lvl w:ilvl="3" w:tplc="1809000F" w:tentative="1">
      <w:start w:val="1"/>
      <w:numFmt w:val="decimal"/>
      <w:lvlText w:val="%4."/>
      <w:lvlJc w:val="left"/>
      <w:pPr>
        <w:ind w:left="2805" w:hanging="360"/>
      </w:pPr>
    </w:lvl>
    <w:lvl w:ilvl="4" w:tplc="18090019" w:tentative="1">
      <w:start w:val="1"/>
      <w:numFmt w:val="lowerLetter"/>
      <w:lvlText w:val="%5."/>
      <w:lvlJc w:val="left"/>
      <w:pPr>
        <w:ind w:left="3525" w:hanging="360"/>
      </w:pPr>
    </w:lvl>
    <w:lvl w:ilvl="5" w:tplc="1809001B" w:tentative="1">
      <w:start w:val="1"/>
      <w:numFmt w:val="lowerRoman"/>
      <w:lvlText w:val="%6."/>
      <w:lvlJc w:val="right"/>
      <w:pPr>
        <w:ind w:left="4245" w:hanging="180"/>
      </w:pPr>
    </w:lvl>
    <w:lvl w:ilvl="6" w:tplc="1809000F" w:tentative="1">
      <w:start w:val="1"/>
      <w:numFmt w:val="decimal"/>
      <w:lvlText w:val="%7."/>
      <w:lvlJc w:val="left"/>
      <w:pPr>
        <w:ind w:left="4965" w:hanging="360"/>
      </w:pPr>
    </w:lvl>
    <w:lvl w:ilvl="7" w:tplc="18090019" w:tentative="1">
      <w:start w:val="1"/>
      <w:numFmt w:val="lowerLetter"/>
      <w:lvlText w:val="%8."/>
      <w:lvlJc w:val="left"/>
      <w:pPr>
        <w:ind w:left="5685" w:hanging="360"/>
      </w:pPr>
    </w:lvl>
    <w:lvl w:ilvl="8" w:tplc="1809001B" w:tentative="1">
      <w:start w:val="1"/>
      <w:numFmt w:val="lowerRoman"/>
      <w:lvlText w:val="%9."/>
      <w:lvlJc w:val="right"/>
      <w:pPr>
        <w:ind w:left="6405" w:hanging="180"/>
      </w:pPr>
    </w:lvl>
  </w:abstractNum>
  <w:abstractNum w:abstractNumId="38" w15:restartNumberingAfterBreak="0">
    <w:nsid w:val="6F334F3C"/>
    <w:multiLevelType w:val="hybridMultilevel"/>
    <w:tmpl w:val="EFE25A38"/>
    <w:lvl w:ilvl="0" w:tplc="18090001">
      <w:start w:val="1"/>
      <w:numFmt w:val="bullet"/>
      <w:lvlText w:val=""/>
      <w:lvlJc w:val="left"/>
      <w:pPr>
        <w:ind w:left="720" w:hanging="360"/>
      </w:pPr>
      <w:rPr>
        <w:rFonts w:ascii="Symbol" w:hAnsi="Symbol"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095642F"/>
    <w:multiLevelType w:val="hybridMultilevel"/>
    <w:tmpl w:val="4D9CE7A8"/>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40" w15:restartNumberingAfterBreak="0">
    <w:nsid w:val="77413C0D"/>
    <w:multiLevelType w:val="hybridMultilevel"/>
    <w:tmpl w:val="65D288BC"/>
    <w:lvl w:ilvl="0" w:tplc="4EAC7DE6">
      <w:start w:val="1"/>
      <w:numFmt w:val="lowerLetter"/>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num w:numId="1">
    <w:abstractNumId w:val="20"/>
  </w:num>
  <w:num w:numId="2">
    <w:abstractNumId w:val="9"/>
  </w:num>
  <w:num w:numId="3">
    <w:abstractNumId w:val="3"/>
  </w:num>
  <w:num w:numId="4">
    <w:abstractNumId w:val="6"/>
  </w:num>
  <w:num w:numId="5">
    <w:abstractNumId w:val="29"/>
  </w:num>
  <w:num w:numId="6">
    <w:abstractNumId w:val="4"/>
  </w:num>
  <w:num w:numId="7">
    <w:abstractNumId w:val="17"/>
  </w:num>
  <w:num w:numId="8">
    <w:abstractNumId w:val="33"/>
  </w:num>
  <w:num w:numId="9">
    <w:abstractNumId w:val="24"/>
  </w:num>
  <w:num w:numId="10">
    <w:abstractNumId w:val="0"/>
  </w:num>
  <w:num w:numId="11">
    <w:abstractNumId w:val="35"/>
  </w:num>
  <w:num w:numId="12">
    <w:abstractNumId w:val="7"/>
  </w:num>
  <w:num w:numId="13">
    <w:abstractNumId w:val="10"/>
  </w:num>
  <w:num w:numId="14">
    <w:abstractNumId w:val="13"/>
  </w:num>
  <w:num w:numId="15">
    <w:abstractNumId w:val="23"/>
  </w:num>
  <w:num w:numId="16">
    <w:abstractNumId w:val="2"/>
  </w:num>
  <w:num w:numId="17">
    <w:abstractNumId w:val="14"/>
  </w:num>
  <w:num w:numId="18">
    <w:abstractNumId w:val="34"/>
  </w:num>
  <w:num w:numId="19">
    <w:abstractNumId w:val="22"/>
  </w:num>
  <w:num w:numId="20">
    <w:abstractNumId w:val="39"/>
  </w:num>
  <w:num w:numId="21">
    <w:abstractNumId w:val="31"/>
  </w:num>
  <w:num w:numId="22">
    <w:abstractNumId w:val="21"/>
  </w:num>
  <w:num w:numId="23">
    <w:abstractNumId w:val="38"/>
  </w:num>
  <w:num w:numId="24">
    <w:abstractNumId w:val="26"/>
  </w:num>
  <w:num w:numId="25">
    <w:abstractNumId w:val="30"/>
  </w:num>
  <w:num w:numId="26">
    <w:abstractNumId w:val="1"/>
  </w:num>
  <w:num w:numId="27">
    <w:abstractNumId w:val="27"/>
  </w:num>
  <w:num w:numId="28">
    <w:abstractNumId w:val="16"/>
  </w:num>
  <w:num w:numId="29">
    <w:abstractNumId w:val="37"/>
  </w:num>
  <w:num w:numId="30">
    <w:abstractNumId w:val="8"/>
  </w:num>
  <w:num w:numId="31">
    <w:abstractNumId w:val="40"/>
  </w:num>
  <w:num w:numId="32">
    <w:abstractNumId w:val="19"/>
  </w:num>
  <w:num w:numId="33">
    <w:abstractNumId w:val="36"/>
  </w:num>
  <w:num w:numId="34">
    <w:abstractNumId w:val="18"/>
  </w:num>
  <w:num w:numId="35">
    <w:abstractNumId w:val="15"/>
  </w:num>
  <w:num w:numId="36">
    <w:abstractNumId w:val="5"/>
  </w:num>
  <w:num w:numId="37">
    <w:abstractNumId w:val="12"/>
  </w:num>
  <w:num w:numId="38">
    <w:abstractNumId w:val="25"/>
  </w:num>
  <w:num w:numId="39">
    <w:abstractNumId w:val="28"/>
  </w:num>
  <w:num w:numId="40">
    <w:abstractNumId w:val="32"/>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0EA"/>
    <w:rsid w:val="0001153C"/>
    <w:rsid w:val="0004065B"/>
    <w:rsid w:val="0005046C"/>
    <w:rsid w:val="00054EDE"/>
    <w:rsid w:val="000F6961"/>
    <w:rsid w:val="00111327"/>
    <w:rsid w:val="0015128F"/>
    <w:rsid w:val="00155615"/>
    <w:rsid w:val="00160FEB"/>
    <w:rsid w:val="001B4BAB"/>
    <w:rsid w:val="001D527C"/>
    <w:rsid w:val="001E4189"/>
    <w:rsid w:val="001E5632"/>
    <w:rsid w:val="002156CB"/>
    <w:rsid w:val="00245596"/>
    <w:rsid w:val="002672AC"/>
    <w:rsid w:val="0027456E"/>
    <w:rsid w:val="002903BE"/>
    <w:rsid w:val="002B5AA7"/>
    <w:rsid w:val="002E5F05"/>
    <w:rsid w:val="002F7844"/>
    <w:rsid w:val="003153A2"/>
    <w:rsid w:val="0042513B"/>
    <w:rsid w:val="00447D82"/>
    <w:rsid w:val="00453976"/>
    <w:rsid w:val="00487A96"/>
    <w:rsid w:val="004B160B"/>
    <w:rsid w:val="005261D7"/>
    <w:rsid w:val="00581EAC"/>
    <w:rsid w:val="005D3BF2"/>
    <w:rsid w:val="0061217B"/>
    <w:rsid w:val="0064135E"/>
    <w:rsid w:val="00652631"/>
    <w:rsid w:val="00653710"/>
    <w:rsid w:val="00655EC3"/>
    <w:rsid w:val="00657C7A"/>
    <w:rsid w:val="006D5F5A"/>
    <w:rsid w:val="006F5912"/>
    <w:rsid w:val="007214BF"/>
    <w:rsid w:val="00764E9A"/>
    <w:rsid w:val="007A2587"/>
    <w:rsid w:val="007A7101"/>
    <w:rsid w:val="00811087"/>
    <w:rsid w:val="00830110"/>
    <w:rsid w:val="00870AD0"/>
    <w:rsid w:val="008A151D"/>
    <w:rsid w:val="008A212A"/>
    <w:rsid w:val="008A6D19"/>
    <w:rsid w:val="008B5173"/>
    <w:rsid w:val="00995604"/>
    <w:rsid w:val="009E6609"/>
    <w:rsid w:val="009F10C1"/>
    <w:rsid w:val="00A07C76"/>
    <w:rsid w:val="00A67E49"/>
    <w:rsid w:val="00AD0614"/>
    <w:rsid w:val="00AD74AF"/>
    <w:rsid w:val="00B371DC"/>
    <w:rsid w:val="00B9556E"/>
    <w:rsid w:val="00BC1C20"/>
    <w:rsid w:val="00BC6BAF"/>
    <w:rsid w:val="00BD5103"/>
    <w:rsid w:val="00BE7959"/>
    <w:rsid w:val="00CA33B4"/>
    <w:rsid w:val="00CE1132"/>
    <w:rsid w:val="00DA06E6"/>
    <w:rsid w:val="00DA0953"/>
    <w:rsid w:val="00DB78F5"/>
    <w:rsid w:val="00DC38D9"/>
    <w:rsid w:val="00DC4CA5"/>
    <w:rsid w:val="00DE40CF"/>
    <w:rsid w:val="00DE4667"/>
    <w:rsid w:val="00E02B92"/>
    <w:rsid w:val="00E10826"/>
    <w:rsid w:val="00E8082C"/>
    <w:rsid w:val="00EB3BE7"/>
    <w:rsid w:val="00EC0D93"/>
    <w:rsid w:val="00F200EA"/>
    <w:rsid w:val="00F31A1C"/>
    <w:rsid w:val="00F978EE"/>
    <w:rsid w:val="00FA021A"/>
    <w:rsid w:val="00FB48E8"/>
    <w:rsid w:val="00FE1D7F"/>
    <w:rsid w:val="00FE5A9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C72F9"/>
  <w15:chartTrackingRefBased/>
  <w15:docId w15:val="{39E783CD-3711-484C-B4E6-16F9F064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00EA"/>
    <w:pPr>
      <w:spacing w:after="0" w:line="240" w:lineRule="auto"/>
    </w:pPr>
  </w:style>
  <w:style w:type="paragraph" w:customStyle="1" w:styleId="Default">
    <w:name w:val="Default"/>
    <w:rsid w:val="00F200EA"/>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9E66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6609"/>
    <w:rPr>
      <w:sz w:val="20"/>
      <w:szCs w:val="20"/>
    </w:rPr>
  </w:style>
  <w:style w:type="character" w:styleId="FootnoteReference">
    <w:name w:val="footnote reference"/>
    <w:basedOn w:val="DefaultParagraphFont"/>
    <w:uiPriority w:val="99"/>
    <w:semiHidden/>
    <w:unhideWhenUsed/>
    <w:rsid w:val="009E6609"/>
    <w:rPr>
      <w:vertAlign w:val="superscript"/>
    </w:rPr>
  </w:style>
  <w:style w:type="paragraph" w:styleId="BalloonText">
    <w:name w:val="Balloon Text"/>
    <w:basedOn w:val="Normal"/>
    <w:link w:val="BalloonTextChar"/>
    <w:uiPriority w:val="99"/>
    <w:semiHidden/>
    <w:unhideWhenUsed/>
    <w:rsid w:val="00DB78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8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77B20-B1EE-734D-90B9-D0ED544EF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1892</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IT Services</Company>
  <LinksUpToDate>false</LinksUpToDate>
  <CharactersWithSpaces>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Egan, Eithne Marie Therese</dc:creator>
  <cp:keywords/>
  <dc:description/>
  <cp:lastModifiedBy>Gilson. Jools</cp:lastModifiedBy>
  <cp:revision>2</cp:revision>
  <cp:lastPrinted>2019-02-11T13:27:00Z</cp:lastPrinted>
  <dcterms:created xsi:type="dcterms:W3CDTF">2019-05-30T05:46:00Z</dcterms:created>
  <dcterms:modified xsi:type="dcterms:W3CDTF">2019-05-30T05:46:00Z</dcterms:modified>
</cp:coreProperties>
</file>