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96" w:rsidRDefault="00852EBE">
      <w:pPr>
        <w:spacing w:after="247"/>
        <w:ind w:left="127" w:right="0" w:firstLine="0"/>
        <w:jc w:val="left"/>
      </w:pPr>
      <w:r>
        <w:rPr>
          <w:rFonts w:ascii="Arial" w:eastAsia="Arial" w:hAnsi="Arial" w:cs="Arial"/>
          <w:b/>
        </w:rPr>
        <w:t xml:space="preserve"> </w:t>
      </w:r>
    </w:p>
    <w:p w:rsidR="005F4B96" w:rsidRDefault="00852EBE">
      <w:pPr>
        <w:spacing w:after="0"/>
        <w:ind w:left="127" w:right="0" w:firstLine="0"/>
        <w:jc w:val="left"/>
      </w:pPr>
      <w:r>
        <w:rPr>
          <w:rFonts w:ascii="Arial" w:eastAsia="Arial" w:hAnsi="Arial" w:cs="Arial"/>
          <w:b/>
        </w:rPr>
        <w:t xml:space="preserve"> </w:t>
      </w:r>
    </w:p>
    <w:p w:rsidR="005F4B96" w:rsidRDefault="00B074B5">
      <w:pPr>
        <w:spacing w:after="22"/>
        <w:ind w:left="850" w:right="0" w:firstLine="0"/>
        <w:jc w:val="left"/>
      </w:pPr>
      <w:r>
        <w:rPr>
          <w:noProof/>
        </w:rPr>
        <w:drawing>
          <wp:inline distT="0" distB="0" distL="0" distR="0">
            <wp:extent cx="2013585" cy="1647767"/>
            <wp:effectExtent l="0" t="0" r="5715" b="0"/>
            <wp:docPr id="17069" name="Picture 17069"/>
            <wp:cNvGraphicFramePr/>
            <a:graphic xmlns:a="http://schemas.openxmlformats.org/drawingml/2006/main">
              <a:graphicData uri="http://schemas.openxmlformats.org/drawingml/2006/picture">
                <pic:pic xmlns:pic="http://schemas.openxmlformats.org/drawingml/2006/picture">
                  <pic:nvPicPr>
                    <pic:cNvPr id="17069" name="Picture 17069"/>
                    <pic:cNvPicPr/>
                  </pic:nvPicPr>
                  <pic:blipFill>
                    <a:blip r:embed="rId8"/>
                    <a:stretch>
                      <a:fillRect/>
                    </a:stretch>
                  </pic:blipFill>
                  <pic:spPr>
                    <a:xfrm>
                      <a:off x="0" y="0"/>
                      <a:ext cx="2033396" cy="1663979"/>
                    </a:xfrm>
                    <a:prstGeom prst="rect">
                      <a:avLst/>
                    </a:prstGeom>
                  </pic:spPr>
                </pic:pic>
              </a:graphicData>
            </a:graphic>
          </wp:inline>
        </w:drawing>
      </w:r>
      <w:r>
        <w:rPr>
          <w:noProof/>
          <w:color w:val="0000FF"/>
        </w:rPr>
        <w:drawing>
          <wp:inline distT="0" distB="0" distL="0" distR="0" wp14:anchorId="7DD8DBEC" wp14:editId="3A555E85">
            <wp:extent cx="2605405" cy="1295400"/>
            <wp:effectExtent l="0" t="0" r="4445" b="0"/>
            <wp:docPr id="1" name="irc_mi" descr="Image result for ucc l0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cc l0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3744" cy="1314462"/>
                    </a:xfrm>
                    <a:prstGeom prst="rect">
                      <a:avLst/>
                    </a:prstGeom>
                    <a:noFill/>
                    <a:ln>
                      <a:noFill/>
                    </a:ln>
                  </pic:spPr>
                </pic:pic>
              </a:graphicData>
            </a:graphic>
          </wp:inline>
        </w:drawing>
      </w:r>
    </w:p>
    <w:p w:rsidR="005F4B96" w:rsidRDefault="00852EBE">
      <w:pPr>
        <w:spacing w:after="0"/>
        <w:ind w:left="0" w:right="1191" w:firstLine="0"/>
        <w:jc w:val="center"/>
        <w:rPr>
          <w:b/>
          <w:sz w:val="31"/>
        </w:rPr>
      </w:pPr>
      <w:r>
        <w:rPr>
          <w:b/>
          <w:sz w:val="31"/>
        </w:rPr>
        <w:t xml:space="preserve"> </w:t>
      </w:r>
    </w:p>
    <w:p w:rsidR="00B074B5" w:rsidRDefault="00B074B5">
      <w:pPr>
        <w:spacing w:after="0"/>
        <w:ind w:left="0" w:right="1191" w:firstLine="0"/>
        <w:jc w:val="center"/>
        <w:rPr>
          <w:b/>
          <w:sz w:val="31"/>
        </w:rPr>
      </w:pPr>
    </w:p>
    <w:p w:rsidR="00B074B5" w:rsidRDefault="00B074B5">
      <w:pPr>
        <w:spacing w:after="0"/>
        <w:ind w:left="0" w:right="1191" w:firstLine="0"/>
        <w:jc w:val="center"/>
      </w:pPr>
    </w:p>
    <w:p w:rsidR="005F4B96" w:rsidRDefault="00852EBE">
      <w:pPr>
        <w:spacing w:after="0"/>
        <w:ind w:left="0" w:right="1191" w:firstLine="0"/>
        <w:jc w:val="center"/>
      </w:pPr>
      <w:r>
        <w:rPr>
          <w:b/>
          <w:sz w:val="31"/>
        </w:rPr>
        <w:t xml:space="preserve"> </w:t>
      </w:r>
    </w:p>
    <w:p w:rsidR="005F4B96" w:rsidRDefault="00852EBE">
      <w:pPr>
        <w:spacing w:after="0"/>
        <w:ind w:left="802" w:right="0"/>
        <w:jc w:val="left"/>
        <w:rPr>
          <w:b/>
          <w:sz w:val="31"/>
        </w:rPr>
      </w:pPr>
      <w:r>
        <w:rPr>
          <w:b/>
          <w:sz w:val="31"/>
        </w:rPr>
        <w:t xml:space="preserve">CORK UNIVERSITY DENTAL SCHOOL &amp; HOSPITAL </w:t>
      </w:r>
    </w:p>
    <w:p w:rsidR="00B074B5" w:rsidRDefault="00B074B5">
      <w:pPr>
        <w:spacing w:after="0"/>
        <w:ind w:left="802" w:right="0"/>
        <w:jc w:val="left"/>
      </w:pPr>
    </w:p>
    <w:p w:rsidR="005F4B96" w:rsidRDefault="00852EBE">
      <w:pPr>
        <w:spacing w:after="0"/>
        <w:ind w:left="0" w:right="1191" w:firstLine="0"/>
        <w:jc w:val="center"/>
      </w:pPr>
      <w:r>
        <w:rPr>
          <w:b/>
          <w:sz w:val="31"/>
        </w:rPr>
        <w:t xml:space="preserve"> </w:t>
      </w:r>
    </w:p>
    <w:p w:rsidR="005F4B96" w:rsidRDefault="005F4B96">
      <w:pPr>
        <w:spacing w:after="0"/>
        <w:ind w:left="0" w:right="1191" w:firstLine="0"/>
        <w:jc w:val="center"/>
      </w:pPr>
    </w:p>
    <w:p w:rsidR="00B074B5" w:rsidRDefault="00B074B5">
      <w:pPr>
        <w:spacing w:after="0"/>
        <w:ind w:left="0" w:right="1191" w:firstLine="0"/>
        <w:jc w:val="center"/>
      </w:pPr>
    </w:p>
    <w:p w:rsidR="00B074B5" w:rsidRDefault="00B074B5">
      <w:pPr>
        <w:spacing w:after="0"/>
        <w:ind w:left="0" w:right="1191" w:firstLine="0"/>
        <w:jc w:val="center"/>
      </w:pPr>
    </w:p>
    <w:p w:rsidR="00B074B5" w:rsidRDefault="00B074B5">
      <w:pPr>
        <w:spacing w:after="0"/>
        <w:ind w:left="0" w:right="1191" w:firstLine="0"/>
        <w:jc w:val="center"/>
      </w:pPr>
    </w:p>
    <w:p w:rsidR="00B074B5" w:rsidRDefault="00B074B5">
      <w:pPr>
        <w:spacing w:after="0"/>
        <w:ind w:left="0" w:right="1191" w:firstLine="0"/>
        <w:jc w:val="center"/>
      </w:pPr>
    </w:p>
    <w:p w:rsidR="005F4B96" w:rsidRDefault="00852EBE">
      <w:pPr>
        <w:spacing w:after="0"/>
        <w:ind w:left="0" w:right="1191" w:firstLine="0"/>
        <w:jc w:val="center"/>
      </w:pPr>
      <w:r>
        <w:rPr>
          <w:b/>
          <w:sz w:val="31"/>
        </w:rPr>
        <w:t xml:space="preserve"> </w:t>
      </w:r>
    </w:p>
    <w:p w:rsidR="005F4B96" w:rsidRDefault="00B074B5" w:rsidP="00B074B5">
      <w:pPr>
        <w:spacing w:after="0"/>
        <w:ind w:right="0"/>
        <w:jc w:val="left"/>
        <w:rPr>
          <w:b/>
          <w:sz w:val="31"/>
        </w:rPr>
      </w:pPr>
      <w:r>
        <w:rPr>
          <w:b/>
          <w:sz w:val="31"/>
        </w:rPr>
        <w:t>DENTAL</w:t>
      </w:r>
      <w:r w:rsidR="00852EBE">
        <w:rPr>
          <w:b/>
          <w:sz w:val="31"/>
        </w:rPr>
        <w:t xml:space="preserve"> RADIOGRAPHY COURSE</w:t>
      </w:r>
      <w:r w:rsidR="00733957">
        <w:rPr>
          <w:b/>
          <w:sz w:val="31"/>
        </w:rPr>
        <w:t xml:space="preserve"> 202</w:t>
      </w:r>
      <w:r w:rsidR="00574441">
        <w:rPr>
          <w:b/>
          <w:sz w:val="31"/>
        </w:rPr>
        <w:t>5</w:t>
      </w:r>
      <w:r w:rsidR="00852EBE">
        <w:rPr>
          <w:b/>
          <w:sz w:val="31"/>
        </w:rPr>
        <w:t xml:space="preserve"> FOR DENTAL NURSES AND DENTAL HYGIENISTS </w:t>
      </w:r>
    </w:p>
    <w:p w:rsidR="00025847" w:rsidRDefault="00025847" w:rsidP="00B074B5">
      <w:pPr>
        <w:spacing w:after="0"/>
        <w:ind w:right="0"/>
        <w:jc w:val="left"/>
        <w:rPr>
          <w:b/>
          <w:sz w:val="31"/>
        </w:rPr>
      </w:pPr>
    </w:p>
    <w:p w:rsidR="00025847" w:rsidRDefault="00025847" w:rsidP="00B074B5">
      <w:pPr>
        <w:spacing w:after="0"/>
        <w:ind w:right="0"/>
        <w:jc w:val="left"/>
        <w:rPr>
          <w:b/>
          <w:sz w:val="31"/>
        </w:rPr>
      </w:pPr>
      <w:r>
        <w:rPr>
          <w:b/>
          <w:sz w:val="31"/>
        </w:rPr>
        <w:t xml:space="preserve">                                         </w:t>
      </w:r>
    </w:p>
    <w:p w:rsidR="00B074B5" w:rsidRDefault="00B074B5" w:rsidP="00B074B5">
      <w:pPr>
        <w:spacing w:after="0"/>
        <w:ind w:right="0"/>
        <w:jc w:val="left"/>
        <w:rPr>
          <w:b/>
          <w:sz w:val="31"/>
        </w:rPr>
      </w:pPr>
    </w:p>
    <w:p w:rsidR="00B074B5" w:rsidRDefault="00B074B5" w:rsidP="00B074B5">
      <w:pPr>
        <w:spacing w:after="0"/>
        <w:ind w:right="0"/>
        <w:jc w:val="left"/>
        <w:rPr>
          <w:b/>
          <w:sz w:val="31"/>
        </w:rPr>
      </w:pPr>
    </w:p>
    <w:p w:rsidR="00B074B5" w:rsidRDefault="00B074B5" w:rsidP="00B074B5">
      <w:pPr>
        <w:spacing w:after="0"/>
        <w:ind w:right="0"/>
        <w:jc w:val="left"/>
        <w:rPr>
          <w:b/>
          <w:sz w:val="31"/>
        </w:rPr>
      </w:pPr>
    </w:p>
    <w:p w:rsidR="00B074B5" w:rsidRDefault="00B074B5" w:rsidP="00B074B5">
      <w:pPr>
        <w:spacing w:after="0"/>
        <w:ind w:right="0"/>
        <w:jc w:val="left"/>
      </w:pPr>
    </w:p>
    <w:p w:rsidR="005F4B96" w:rsidRDefault="00852EBE">
      <w:pPr>
        <w:spacing w:after="0"/>
        <w:ind w:left="0" w:right="1191" w:firstLine="0"/>
        <w:jc w:val="center"/>
      </w:pPr>
      <w:r>
        <w:rPr>
          <w:b/>
          <w:sz w:val="31"/>
        </w:rPr>
        <w:t xml:space="preserve"> </w:t>
      </w:r>
    </w:p>
    <w:p w:rsidR="005F4B96" w:rsidRDefault="00852EBE">
      <w:pPr>
        <w:spacing w:after="40"/>
        <w:ind w:left="0" w:right="1191" w:firstLine="0"/>
        <w:jc w:val="center"/>
      </w:pPr>
      <w:r>
        <w:rPr>
          <w:b/>
          <w:sz w:val="31"/>
        </w:rPr>
        <w:t xml:space="preserve"> </w:t>
      </w:r>
    </w:p>
    <w:p w:rsidR="005F4B96" w:rsidRDefault="00852EBE">
      <w:pPr>
        <w:pStyle w:val="Heading1"/>
        <w:spacing w:after="150"/>
        <w:jc w:val="left"/>
      </w:pPr>
      <w:r>
        <w:t xml:space="preserve">COURSE OUTLINE </w:t>
      </w:r>
    </w:p>
    <w:p w:rsidR="005F4B96" w:rsidRDefault="00852EBE">
      <w:pPr>
        <w:spacing w:after="0" w:line="254" w:lineRule="auto"/>
        <w:ind w:left="4328" w:right="-8" w:firstLine="0"/>
        <w:jc w:val="right"/>
      </w:pPr>
      <w:r>
        <w:rPr>
          <w:rFonts w:ascii="Arial" w:eastAsia="Arial" w:hAnsi="Arial" w:cs="Arial"/>
          <w:b/>
          <w:sz w:val="54"/>
        </w:rPr>
        <w:t xml:space="preserve"> </w:t>
      </w:r>
      <w:r>
        <w:rPr>
          <w:rFonts w:ascii="Arial" w:eastAsia="Arial" w:hAnsi="Arial" w:cs="Arial"/>
          <w:b/>
          <w:sz w:val="48"/>
          <w:vertAlign w:val="superscript"/>
        </w:rPr>
        <w:t xml:space="preserve"> </w:t>
      </w:r>
      <w:r>
        <w:rPr>
          <w:rFonts w:ascii="Arial" w:eastAsia="Arial" w:hAnsi="Arial" w:cs="Arial"/>
          <w:b/>
          <w:sz w:val="54"/>
        </w:rPr>
        <w:t xml:space="preserve">                                     </w:t>
      </w:r>
    </w:p>
    <w:p w:rsidR="005F4B96" w:rsidRDefault="00852EBE">
      <w:pPr>
        <w:spacing w:after="0"/>
        <w:ind w:left="0" w:right="1204" w:firstLine="0"/>
        <w:jc w:val="center"/>
      </w:pPr>
      <w:r>
        <w:rPr>
          <w:rFonts w:ascii="Arial" w:eastAsia="Arial" w:hAnsi="Arial" w:cs="Arial"/>
          <w:b/>
        </w:rPr>
        <w:t xml:space="preserve"> </w:t>
      </w:r>
    </w:p>
    <w:p w:rsidR="005F4B96" w:rsidRDefault="00852EBE">
      <w:pPr>
        <w:spacing w:after="0"/>
        <w:ind w:left="0" w:right="1204" w:firstLine="0"/>
        <w:jc w:val="center"/>
      </w:pPr>
      <w:r>
        <w:rPr>
          <w:rFonts w:ascii="Arial" w:eastAsia="Arial" w:hAnsi="Arial" w:cs="Arial"/>
          <w:b/>
        </w:rPr>
        <w:t xml:space="preserve"> </w:t>
      </w:r>
    </w:p>
    <w:p w:rsidR="005F4B96" w:rsidRDefault="00852EBE">
      <w:pPr>
        <w:spacing w:after="0"/>
        <w:ind w:left="127" w:right="0" w:firstLine="0"/>
        <w:jc w:val="left"/>
        <w:rPr>
          <w:rFonts w:ascii="Arial" w:eastAsia="Arial" w:hAnsi="Arial" w:cs="Arial"/>
          <w:b/>
        </w:rPr>
      </w:pPr>
      <w:r>
        <w:rPr>
          <w:rFonts w:ascii="Arial" w:eastAsia="Arial" w:hAnsi="Arial" w:cs="Arial"/>
          <w:b/>
        </w:rPr>
        <w:lastRenderedPageBreak/>
        <w:t xml:space="preserve"> </w:t>
      </w:r>
    </w:p>
    <w:p w:rsidR="00B074B5" w:rsidRDefault="00B074B5">
      <w:pPr>
        <w:spacing w:after="0"/>
        <w:ind w:left="127" w:right="0" w:firstLine="0"/>
        <w:jc w:val="left"/>
        <w:rPr>
          <w:rFonts w:ascii="Arial" w:eastAsia="Arial" w:hAnsi="Arial" w:cs="Arial"/>
          <w:b/>
        </w:rPr>
      </w:pPr>
    </w:p>
    <w:p w:rsidR="00B074B5" w:rsidRDefault="00B074B5">
      <w:pPr>
        <w:spacing w:after="0"/>
        <w:ind w:left="127" w:right="0" w:firstLine="0"/>
        <w:jc w:val="left"/>
        <w:rPr>
          <w:rFonts w:ascii="Arial" w:eastAsia="Arial" w:hAnsi="Arial" w:cs="Arial"/>
          <w:b/>
        </w:rPr>
      </w:pPr>
    </w:p>
    <w:p w:rsidR="00B074B5" w:rsidRDefault="00B074B5">
      <w:pPr>
        <w:spacing w:after="0"/>
        <w:ind w:left="127" w:right="0" w:firstLine="0"/>
        <w:jc w:val="left"/>
      </w:pPr>
    </w:p>
    <w:p w:rsidR="005F4B96" w:rsidRDefault="00852EBE">
      <w:pPr>
        <w:spacing w:after="52"/>
        <w:ind w:left="127" w:right="0" w:firstLine="0"/>
        <w:jc w:val="left"/>
      </w:pPr>
      <w:r>
        <w:rPr>
          <w:rFonts w:ascii="Arial" w:eastAsia="Arial" w:hAnsi="Arial" w:cs="Arial"/>
          <w:b/>
        </w:rPr>
        <w:t xml:space="preserve"> </w:t>
      </w:r>
    </w:p>
    <w:p w:rsidR="005F4B96" w:rsidRDefault="00852EBE">
      <w:pPr>
        <w:pStyle w:val="Heading2"/>
        <w:spacing w:after="250"/>
        <w:ind w:left="122"/>
      </w:pPr>
      <w:r>
        <w:t xml:space="preserve">COURSE OVERVIEW </w:t>
      </w:r>
    </w:p>
    <w:p w:rsidR="005F4B96" w:rsidRDefault="00852EBE">
      <w:pPr>
        <w:spacing w:line="488" w:lineRule="auto"/>
        <w:ind w:left="122" w:right="1382"/>
      </w:pPr>
      <w:r>
        <w:t>At the end of this course, students should be competent in dental radiographic technique for use in dental practice in Ireland.  The theoretical component of the course will be delivered</w:t>
      </w:r>
      <w:r w:rsidR="00025847">
        <w:t xml:space="preserve"> online. The</w:t>
      </w:r>
      <w:r>
        <w:t xml:space="preserve"> basics of radiographic technique will initially be delivered in University Dental School and Hospital and subsequently supervised by a dentist in practice.  A record of all radiographic examinations conducted in practice will be recorded in a log book.  Students will be assessed at</w:t>
      </w:r>
      <w:r>
        <w:rPr>
          <w:b/>
        </w:rPr>
        <w:t xml:space="preserve"> </w:t>
      </w:r>
      <w:r>
        <w:t xml:space="preserve">various stages throughout and at the end of the course. Upon successful completion of the course, Dental Nurses </w:t>
      </w:r>
      <w:r>
        <w:rPr>
          <w:b/>
          <w:u w:val="single" w:color="000000"/>
        </w:rPr>
        <w:t>must</w:t>
      </w:r>
      <w:r>
        <w:t xml:space="preserve"> register with the Dental Council if they wish to</w:t>
      </w:r>
      <w:r w:rsidR="00B33E46">
        <w:t xml:space="preserve"> use the certificate </w:t>
      </w:r>
      <w:proofErr w:type="gramStart"/>
      <w:r w:rsidR="00B33E46">
        <w:t xml:space="preserve">and </w:t>
      </w:r>
      <w:r>
        <w:t xml:space="preserve"> conduct</w:t>
      </w:r>
      <w:proofErr w:type="gramEnd"/>
      <w:r>
        <w:t xml:space="preserve"> radiographic examinations in practice.   </w:t>
      </w:r>
    </w:p>
    <w:p w:rsidR="005F4B96" w:rsidRDefault="00852EBE">
      <w:pPr>
        <w:spacing w:after="318"/>
        <w:ind w:left="127" w:right="0" w:firstLine="0"/>
        <w:jc w:val="left"/>
      </w:pPr>
      <w:r>
        <w:rPr>
          <w:b/>
        </w:rPr>
        <w:t xml:space="preserve"> </w:t>
      </w:r>
    </w:p>
    <w:p w:rsidR="005F4B96" w:rsidRDefault="00852EBE">
      <w:pPr>
        <w:pStyle w:val="Heading2"/>
        <w:spacing w:after="250"/>
        <w:ind w:left="122"/>
      </w:pPr>
      <w:r>
        <w:t xml:space="preserve">COURSE OBJECTIVES </w:t>
      </w:r>
    </w:p>
    <w:p w:rsidR="005F4B96" w:rsidRDefault="00852EBE">
      <w:pPr>
        <w:spacing w:line="476" w:lineRule="auto"/>
        <w:ind w:left="122" w:right="1382"/>
      </w:pPr>
      <w:r>
        <w:t>This course</w:t>
      </w:r>
      <w:r w:rsidR="00B074B5">
        <w:t xml:space="preserve"> will be delivered whereby the students attend </w:t>
      </w:r>
      <w:r w:rsidR="00025847">
        <w:t xml:space="preserve">the lectures </w:t>
      </w:r>
      <w:r w:rsidR="00B074B5">
        <w:t>online</w:t>
      </w:r>
      <w:r w:rsidR="00025847">
        <w:t xml:space="preserve"> via MS teams. </w:t>
      </w:r>
      <w:r w:rsidR="00B074B5">
        <w:t xml:space="preserve"> P</w:t>
      </w:r>
      <w:r>
        <w:t>r</w:t>
      </w:r>
      <w:r w:rsidR="00B074B5">
        <w:t>actical radiography sessions,</w:t>
      </w:r>
      <w:r>
        <w:t xml:space="preserve"> radiographic technique and image processing </w:t>
      </w:r>
      <w:r w:rsidR="00B074B5">
        <w:t xml:space="preserve">will be done the dental Hospital and continued in </w:t>
      </w:r>
      <w:r>
        <w:t xml:space="preserve">dental practice.  Students will be encouraged to ask questions of the instructors on the course.  The primary objective of the course is that upon successful completion dental nurses and hygienists should be competent to undertake dental radiography to a standard required for general practice in Ireland.   </w:t>
      </w:r>
    </w:p>
    <w:p w:rsidR="005F4B96" w:rsidRDefault="00852EBE">
      <w:pPr>
        <w:spacing w:after="320"/>
        <w:ind w:left="127" w:right="0" w:firstLine="0"/>
        <w:jc w:val="left"/>
      </w:pPr>
      <w:r>
        <w:t xml:space="preserve"> </w:t>
      </w:r>
    </w:p>
    <w:p w:rsidR="00B074B5" w:rsidRDefault="00B074B5">
      <w:pPr>
        <w:spacing w:after="320"/>
        <w:ind w:left="127" w:right="0" w:firstLine="0"/>
        <w:jc w:val="left"/>
      </w:pPr>
    </w:p>
    <w:p w:rsidR="00B074B5" w:rsidRDefault="00B074B5">
      <w:pPr>
        <w:spacing w:after="320"/>
        <w:ind w:left="127" w:right="0" w:firstLine="0"/>
        <w:jc w:val="left"/>
      </w:pPr>
    </w:p>
    <w:p w:rsidR="00B074B5" w:rsidRDefault="00B074B5">
      <w:pPr>
        <w:spacing w:after="320"/>
        <w:ind w:left="127" w:right="0" w:firstLine="0"/>
        <w:jc w:val="left"/>
      </w:pPr>
    </w:p>
    <w:p w:rsidR="005F4B96" w:rsidRDefault="00852EBE">
      <w:pPr>
        <w:pStyle w:val="Heading2"/>
        <w:spacing w:after="250"/>
        <w:ind w:left="122"/>
      </w:pPr>
      <w:r>
        <w:t xml:space="preserve">COURSE CONTENT </w:t>
      </w:r>
    </w:p>
    <w:p w:rsidR="005F4B96" w:rsidRDefault="00852EBE">
      <w:pPr>
        <w:spacing w:after="246"/>
        <w:ind w:left="127" w:right="0" w:firstLine="0"/>
        <w:jc w:val="left"/>
      </w:pPr>
      <w:r>
        <w:t xml:space="preserve"> </w:t>
      </w:r>
    </w:p>
    <w:p w:rsidR="005F4B96" w:rsidRDefault="00852EBE">
      <w:pPr>
        <w:spacing w:after="244"/>
        <w:ind w:left="122" w:right="1382"/>
      </w:pPr>
      <w:r>
        <w:t xml:space="preserve">The course consists of 12 modules and are available online and presented by lecturers from the </w:t>
      </w:r>
    </w:p>
    <w:p w:rsidR="005F4B96" w:rsidRDefault="00B074B5">
      <w:pPr>
        <w:spacing w:line="404" w:lineRule="auto"/>
        <w:ind w:left="122" w:right="1382"/>
      </w:pPr>
      <w:r>
        <w:t xml:space="preserve">X </w:t>
      </w:r>
      <w:r w:rsidR="00BB4292">
        <w:t>ray Dept., Cork University Dental S</w:t>
      </w:r>
      <w:r>
        <w:t>chool and Hospital</w:t>
      </w:r>
      <w:r w:rsidR="00852EBE">
        <w:t xml:space="preserve">.  Real X-ray images and video clips are used to further your understanding of the topics.  </w:t>
      </w:r>
    </w:p>
    <w:p w:rsidR="005F4B96" w:rsidRDefault="00852EBE">
      <w:pPr>
        <w:spacing w:after="244"/>
        <w:ind w:left="127" w:right="0" w:firstLine="0"/>
        <w:jc w:val="left"/>
      </w:pPr>
      <w:r>
        <w:rPr>
          <w:color w:val="329965"/>
        </w:rPr>
        <w:t xml:space="preserve"> </w:t>
      </w:r>
    </w:p>
    <w:p w:rsidR="005F4B96" w:rsidRDefault="00852EBE">
      <w:pPr>
        <w:spacing w:line="476" w:lineRule="auto"/>
        <w:ind w:left="122" w:right="1382"/>
      </w:pPr>
      <w:r>
        <w:t xml:space="preserve">A logbook must be kept by the students to record their clinical experience of taking dental radiographs. This logbook must include the number and types of radiographs taken, the quality rating and identification of any film faults.  A minimum quota for the number of views taken, as follows: </w:t>
      </w:r>
    </w:p>
    <w:p w:rsidR="005F4B96" w:rsidRDefault="00852EBE">
      <w:pPr>
        <w:spacing w:after="244"/>
        <w:ind w:left="122" w:right="455"/>
        <w:jc w:val="left"/>
        <w:rPr>
          <w:b/>
        </w:rPr>
      </w:pPr>
      <w:r>
        <w:rPr>
          <w:b/>
          <w:u w:val="single" w:color="000000"/>
        </w:rPr>
        <w:t xml:space="preserve">25 </w:t>
      </w:r>
      <w:r w:rsidR="00EE6592">
        <w:rPr>
          <w:b/>
          <w:u w:val="single" w:color="000000"/>
        </w:rPr>
        <w:t>INTRA ORAL</w:t>
      </w:r>
      <w:r>
        <w:rPr>
          <w:b/>
          <w:u w:val="single" w:color="000000"/>
        </w:rPr>
        <w:t xml:space="preserve"> VIEWS</w:t>
      </w:r>
      <w:r>
        <w:rPr>
          <w:b/>
        </w:rPr>
        <w:t xml:space="preserve"> </w:t>
      </w:r>
    </w:p>
    <w:p w:rsidR="00EE6592" w:rsidRDefault="00EE6592" w:rsidP="00EE6592">
      <w:pPr>
        <w:spacing w:after="244"/>
        <w:ind w:left="122" w:right="455"/>
        <w:jc w:val="left"/>
        <w:rPr>
          <w:b/>
        </w:rPr>
      </w:pPr>
      <w:r>
        <w:rPr>
          <w:b/>
          <w:u w:val="single" w:color="000000"/>
        </w:rPr>
        <w:t>25 EXTRAORAL VIEWS</w:t>
      </w:r>
      <w:proofErr w:type="gramStart"/>
      <w:r>
        <w:rPr>
          <w:b/>
        </w:rPr>
        <w:t xml:space="preserve">   (</w:t>
      </w:r>
      <w:proofErr w:type="gramEnd"/>
      <w:r>
        <w:rPr>
          <w:b/>
        </w:rPr>
        <w:t xml:space="preserve"> Must be </w:t>
      </w:r>
      <w:r w:rsidR="00815401">
        <w:rPr>
          <w:b/>
        </w:rPr>
        <w:t>5</w:t>
      </w:r>
      <w:r>
        <w:rPr>
          <w:b/>
        </w:rPr>
        <w:t xml:space="preserve"> </w:t>
      </w:r>
      <w:r w:rsidR="00815401">
        <w:rPr>
          <w:b/>
        </w:rPr>
        <w:t xml:space="preserve">Lateral </w:t>
      </w:r>
      <w:proofErr w:type="spellStart"/>
      <w:r>
        <w:rPr>
          <w:b/>
        </w:rPr>
        <w:t>Ceph</w:t>
      </w:r>
      <w:proofErr w:type="spellEnd"/>
      <w:r>
        <w:rPr>
          <w:b/>
        </w:rPr>
        <w:t xml:space="preserve">) </w:t>
      </w:r>
    </w:p>
    <w:p w:rsidR="00025847" w:rsidRPr="00025847" w:rsidRDefault="00025847" w:rsidP="00025847">
      <w:pPr>
        <w:spacing w:after="244"/>
        <w:ind w:left="122" w:right="455"/>
        <w:jc w:val="left"/>
        <w:rPr>
          <w:b/>
          <w:u w:val="single"/>
        </w:rPr>
      </w:pPr>
      <w:r w:rsidRPr="00025847">
        <w:rPr>
          <w:b/>
          <w:u w:val="single"/>
        </w:rPr>
        <w:t xml:space="preserve">10 </w:t>
      </w:r>
      <w:r w:rsidR="00EE6592">
        <w:rPr>
          <w:b/>
          <w:u w:val="single"/>
        </w:rPr>
        <w:t xml:space="preserve">ANY VIEW- INTRA/ EXTRA ORAL </w:t>
      </w:r>
      <w:r w:rsidRPr="00025847">
        <w:rPr>
          <w:b/>
          <w:u w:val="single"/>
        </w:rPr>
        <w:t xml:space="preserve"> </w:t>
      </w:r>
    </w:p>
    <w:p w:rsidR="005F4B96" w:rsidRDefault="00852EBE">
      <w:pPr>
        <w:spacing w:after="310"/>
        <w:ind w:left="122" w:right="1382"/>
      </w:pPr>
      <w:r>
        <w:t xml:space="preserve">The techniques for various views include: </w:t>
      </w:r>
    </w:p>
    <w:p w:rsidR="005F4B96" w:rsidRDefault="00852EBE">
      <w:pPr>
        <w:numPr>
          <w:ilvl w:val="0"/>
          <w:numId w:val="1"/>
        </w:numPr>
        <w:ind w:right="1382" w:hanging="350"/>
      </w:pPr>
      <w:r>
        <w:t xml:space="preserve">Occlusal views  </w:t>
      </w:r>
    </w:p>
    <w:p w:rsidR="005F4B96" w:rsidRDefault="00852EBE">
      <w:pPr>
        <w:numPr>
          <w:ilvl w:val="0"/>
          <w:numId w:val="1"/>
        </w:numPr>
        <w:ind w:right="1382" w:hanging="350"/>
      </w:pPr>
      <w:r>
        <w:t xml:space="preserve">Bitewing </w:t>
      </w:r>
    </w:p>
    <w:p w:rsidR="005F4B96" w:rsidRDefault="00852EBE">
      <w:pPr>
        <w:numPr>
          <w:ilvl w:val="0"/>
          <w:numId w:val="1"/>
        </w:numPr>
        <w:ind w:right="1382" w:hanging="350"/>
      </w:pPr>
      <w:r>
        <w:t xml:space="preserve">Panoramic </w:t>
      </w:r>
    </w:p>
    <w:p w:rsidR="005F4B96" w:rsidRDefault="005A2974">
      <w:pPr>
        <w:numPr>
          <w:ilvl w:val="0"/>
          <w:numId w:val="1"/>
        </w:numPr>
        <w:ind w:right="1382" w:hanging="350"/>
      </w:pPr>
      <w:r>
        <w:t>Periapical</w:t>
      </w:r>
      <w:r w:rsidR="00852EBE">
        <w:t xml:space="preserve"> </w:t>
      </w:r>
    </w:p>
    <w:p w:rsidR="00284C89" w:rsidRDefault="00284C89" w:rsidP="00284C89">
      <w:pPr>
        <w:ind w:right="1382"/>
      </w:pPr>
    </w:p>
    <w:p w:rsidR="00284C89" w:rsidRDefault="00284C89" w:rsidP="00284C89">
      <w:pPr>
        <w:ind w:right="1382"/>
      </w:pPr>
    </w:p>
    <w:p w:rsidR="00284C89" w:rsidRDefault="00284C89" w:rsidP="00284C89">
      <w:pPr>
        <w:ind w:right="1382"/>
      </w:pPr>
    </w:p>
    <w:p w:rsidR="00284C89" w:rsidRDefault="00284C89" w:rsidP="00284C89">
      <w:pPr>
        <w:ind w:right="1382"/>
      </w:pPr>
      <w:r>
        <w:t xml:space="preserve">The course will run on a </w:t>
      </w:r>
      <w:r w:rsidR="00025847">
        <w:t>T</w:t>
      </w:r>
      <w:r w:rsidR="00815401">
        <w:t>ue</w:t>
      </w:r>
      <w:r w:rsidR="00733957">
        <w:t>sday</w:t>
      </w:r>
      <w:r w:rsidR="00815401">
        <w:t xml:space="preserve"> </w:t>
      </w:r>
      <w:r w:rsidR="00022FF1">
        <w:t>night from</w:t>
      </w:r>
      <w:r>
        <w:t xml:space="preserve"> 7.</w:t>
      </w:r>
      <w:r w:rsidR="00EE6592">
        <w:t>3</w:t>
      </w:r>
      <w:r w:rsidR="00025847">
        <w:t>0</w:t>
      </w:r>
      <w:r>
        <w:t xml:space="preserve"> to </w:t>
      </w:r>
      <w:r w:rsidR="00EE6592">
        <w:t>9</w:t>
      </w:r>
      <w:r w:rsidR="00BB4292">
        <w:t xml:space="preserve">pm. There </w:t>
      </w:r>
      <w:r w:rsidR="005A2974">
        <w:t>is</w:t>
      </w:r>
      <w:r w:rsidR="00BB4292">
        <w:t xml:space="preserve"> a maximum of </w:t>
      </w:r>
      <w:r w:rsidR="002531D1">
        <w:t>10</w:t>
      </w:r>
      <w:r>
        <w:t xml:space="preserve"> nights </w:t>
      </w:r>
      <w:r w:rsidR="006F09DE">
        <w:t xml:space="preserve">between August and December </w:t>
      </w:r>
      <w:r>
        <w:t>to attend for Lectures.</w:t>
      </w:r>
      <w:r w:rsidR="00313E00">
        <w:t xml:space="preserve"> There are two continuous assessments which will be done at your practice. </w:t>
      </w:r>
    </w:p>
    <w:p w:rsidR="00284C89" w:rsidRDefault="00284C89" w:rsidP="00284C89">
      <w:pPr>
        <w:ind w:right="1382"/>
      </w:pPr>
      <w:r>
        <w:t xml:space="preserve">Students will have to attend </w:t>
      </w:r>
      <w:r w:rsidR="009B3305">
        <w:t xml:space="preserve">week of </w:t>
      </w:r>
      <w:r w:rsidR="00022FF1">
        <w:t>2</w:t>
      </w:r>
      <w:r w:rsidR="00B930A9">
        <w:t>5</w:t>
      </w:r>
      <w:r w:rsidR="00022FF1" w:rsidRPr="00022FF1">
        <w:rPr>
          <w:vertAlign w:val="superscript"/>
        </w:rPr>
        <w:t>th</w:t>
      </w:r>
      <w:r w:rsidR="00022FF1">
        <w:t xml:space="preserve"> August 202</w:t>
      </w:r>
      <w:r w:rsidR="00574441">
        <w:t>5</w:t>
      </w:r>
      <w:r w:rsidR="00022FF1">
        <w:t xml:space="preserve"> </w:t>
      </w:r>
      <w:r>
        <w:t>for a practical session</w:t>
      </w:r>
      <w:r w:rsidR="00025847">
        <w:t xml:space="preserve"> </w:t>
      </w:r>
      <w:r>
        <w:t xml:space="preserve">and </w:t>
      </w:r>
      <w:r w:rsidR="00733957">
        <w:t xml:space="preserve">Monday </w:t>
      </w:r>
      <w:r w:rsidR="00B930A9">
        <w:t>8</w:t>
      </w:r>
      <w:r w:rsidR="00022FF1" w:rsidRPr="00022FF1">
        <w:rPr>
          <w:vertAlign w:val="superscript"/>
        </w:rPr>
        <w:t>th</w:t>
      </w:r>
      <w:r w:rsidR="00022FF1">
        <w:t xml:space="preserve"> </w:t>
      </w:r>
      <w:r w:rsidR="00025847">
        <w:t>December</w:t>
      </w:r>
      <w:r>
        <w:t xml:space="preserve"> </w:t>
      </w:r>
      <w:r w:rsidR="00EE6592">
        <w:t>202</w:t>
      </w:r>
      <w:r w:rsidR="00B930A9">
        <w:t>5</w:t>
      </w:r>
      <w:bookmarkStart w:id="0" w:name="_GoBack"/>
      <w:bookmarkEnd w:id="0"/>
      <w:r w:rsidR="00EE6592">
        <w:t xml:space="preserve"> </w:t>
      </w:r>
      <w:r>
        <w:t>for the final examination.</w:t>
      </w:r>
      <w:r w:rsidR="00EE6592">
        <w:t xml:space="preserve"> </w:t>
      </w:r>
      <w:r w:rsidR="00022FF1">
        <w:t xml:space="preserve">These dates are </w:t>
      </w:r>
      <w:r w:rsidR="00F031C7" w:rsidRPr="00B930A9">
        <w:rPr>
          <w:b/>
        </w:rPr>
        <w:t xml:space="preserve">provisional and </w:t>
      </w:r>
      <w:r w:rsidR="00022FF1" w:rsidRPr="00B930A9">
        <w:rPr>
          <w:b/>
        </w:rPr>
        <w:t>subject to change</w:t>
      </w:r>
      <w:r w:rsidR="00022FF1">
        <w:t xml:space="preserve">. </w:t>
      </w:r>
    </w:p>
    <w:p w:rsidR="00284C89" w:rsidRDefault="00284C89" w:rsidP="00284C89">
      <w:pPr>
        <w:ind w:right="1382"/>
      </w:pPr>
      <w:r>
        <w:t>There will also be a practical exam and students will have to attend during a weekday</w:t>
      </w:r>
      <w:r w:rsidR="00025847">
        <w:t xml:space="preserve"> (of their choice)</w:t>
      </w:r>
      <w:r>
        <w:t xml:space="preserve"> in order to sit the practical component.</w:t>
      </w:r>
      <w:r w:rsidR="00022FF1">
        <w:t xml:space="preserve"> The </w:t>
      </w:r>
      <w:r w:rsidR="00A222E0">
        <w:t>15-minute</w:t>
      </w:r>
      <w:r w:rsidR="00022FF1">
        <w:t xml:space="preserve"> oral exam will be done online. </w:t>
      </w:r>
    </w:p>
    <w:p w:rsidR="00284C89" w:rsidRDefault="00284C89" w:rsidP="00284C89">
      <w:pPr>
        <w:ind w:right="1382"/>
      </w:pPr>
    </w:p>
    <w:p w:rsidR="00284C89" w:rsidRDefault="00284C89" w:rsidP="00284C89">
      <w:pPr>
        <w:ind w:right="1382"/>
      </w:pPr>
    </w:p>
    <w:p w:rsidR="005F4B96" w:rsidRPr="00A222E0" w:rsidRDefault="00852EBE" w:rsidP="00A222E0">
      <w:pPr>
        <w:spacing w:after="54"/>
        <w:ind w:left="0" w:right="0" w:firstLine="0"/>
        <w:jc w:val="left"/>
        <w:rPr>
          <w:b/>
          <w:sz w:val="28"/>
          <w:szCs w:val="28"/>
        </w:rPr>
      </w:pPr>
      <w:r w:rsidRPr="00A222E0">
        <w:rPr>
          <w:b/>
          <w:sz w:val="28"/>
          <w:szCs w:val="28"/>
        </w:rPr>
        <w:lastRenderedPageBreak/>
        <w:t xml:space="preserve">ENTRY REQUIREMENT </w:t>
      </w:r>
      <w:r w:rsidRPr="00A222E0">
        <w:rPr>
          <w:b/>
          <w:color w:val="FF0000"/>
          <w:sz w:val="28"/>
          <w:szCs w:val="28"/>
          <w:vertAlign w:val="subscript"/>
        </w:rPr>
        <w:t xml:space="preserve"> </w:t>
      </w:r>
    </w:p>
    <w:p w:rsidR="005F4B96" w:rsidRDefault="00852EBE">
      <w:pPr>
        <w:spacing w:after="244"/>
        <w:ind w:left="127" w:right="0" w:firstLine="0"/>
        <w:jc w:val="left"/>
      </w:pPr>
      <w:r>
        <w:rPr>
          <w:color w:val="FF0000"/>
        </w:rPr>
        <w:t xml:space="preserve"> </w:t>
      </w:r>
    </w:p>
    <w:p w:rsidR="00B074B5" w:rsidRDefault="00852EBE" w:rsidP="00244629">
      <w:pPr>
        <w:spacing w:line="476" w:lineRule="auto"/>
        <w:ind w:left="122" w:right="1382"/>
      </w:pPr>
      <w:r>
        <w:t xml:space="preserve">To enter the Cork University Dental School &amp; Hospital Certificate in Dental Radiography and to enrol on the course, you must be a current student of </w:t>
      </w:r>
      <w:r w:rsidR="00B074B5">
        <w:t xml:space="preserve">a recognized dental nurse course </w:t>
      </w:r>
      <w:r>
        <w:t xml:space="preserve">or hold a recognized qualification in Dental Nursing or Dental Hygiene. </w:t>
      </w:r>
    </w:p>
    <w:p w:rsidR="005F4B96" w:rsidRDefault="00852EBE">
      <w:pPr>
        <w:spacing w:after="259"/>
        <w:ind w:left="127" w:right="0" w:firstLine="0"/>
        <w:jc w:val="left"/>
      </w:pPr>
      <w:r>
        <w:t xml:space="preserve"> </w:t>
      </w:r>
    </w:p>
    <w:p w:rsidR="00025847" w:rsidRDefault="00852EBE">
      <w:pPr>
        <w:spacing w:line="512" w:lineRule="auto"/>
        <w:ind w:left="122" w:right="1382"/>
      </w:pPr>
      <w:r>
        <w:t>You will need</w:t>
      </w:r>
      <w:r>
        <w:rPr>
          <w:b/>
          <w:u w:val="single" w:color="000000"/>
        </w:rPr>
        <w:t xml:space="preserve"> broadband access to the internet</w:t>
      </w:r>
      <w:r>
        <w:rPr>
          <w:b/>
        </w:rPr>
        <w:t xml:space="preserve"> </w:t>
      </w:r>
      <w:r>
        <w:t xml:space="preserve">using a </w:t>
      </w:r>
      <w:r>
        <w:rPr>
          <w:b/>
          <w:u w:val="single" w:color="000000"/>
        </w:rPr>
        <w:t xml:space="preserve">computer with </w:t>
      </w:r>
      <w:r w:rsidR="00313E00">
        <w:rPr>
          <w:b/>
          <w:u w:val="single" w:color="000000"/>
        </w:rPr>
        <w:t>audio</w:t>
      </w:r>
      <w:r>
        <w:t xml:space="preserve"> (either using headphones or speakers)</w:t>
      </w:r>
      <w:r w:rsidR="00313E00">
        <w:t xml:space="preserve"> and a </w:t>
      </w:r>
      <w:r w:rsidR="00313E00" w:rsidRPr="00313E00">
        <w:rPr>
          <w:b/>
          <w:u w:val="single"/>
        </w:rPr>
        <w:t>webcam</w:t>
      </w:r>
      <w:r>
        <w:t xml:space="preserve">. </w:t>
      </w:r>
      <w:r w:rsidR="00025847">
        <w:t xml:space="preserve">You will be required to have a Microsoft teams account. </w:t>
      </w:r>
      <w:r>
        <w:t xml:space="preserve">A current </w:t>
      </w:r>
      <w:r>
        <w:rPr>
          <w:b/>
          <w:u w:val="single" w:color="000000"/>
        </w:rPr>
        <w:t>email address</w:t>
      </w:r>
      <w:r>
        <w:t xml:space="preserve"> is also required. </w:t>
      </w:r>
    </w:p>
    <w:p w:rsidR="005F4B96" w:rsidRDefault="00852EBE">
      <w:pPr>
        <w:spacing w:line="512" w:lineRule="auto"/>
        <w:ind w:left="122" w:right="1382"/>
      </w:pPr>
      <w:r>
        <w:t xml:space="preserve">Finally, you will need </w:t>
      </w:r>
    </w:p>
    <w:p w:rsidR="005F4B96" w:rsidRDefault="00BB4292">
      <w:pPr>
        <w:spacing w:after="284"/>
        <w:ind w:left="122" w:right="455"/>
        <w:jc w:val="left"/>
      </w:pPr>
      <w:r>
        <w:t>Access</w:t>
      </w:r>
      <w:r w:rsidR="00852EBE">
        <w:t xml:space="preserve"> to licensed </w:t>
      </w:r>
      <w:r w:rsidR="00025847">
        <w:t xml:space="preserve">or registered </w:t>
      </w:r>
      <w:r w:rsidR="00852EBE">
        <w:rPr>
          <w:b/>
          <w:u w:val="single" w:color="000000"/>
        </w:rPr>
        <w:t>radiographic equipment</w:t>
      </w:r>
      <w:r w:rsidR="00852EBE">
        <w:t xml:space="preserve"> and the </w:t>
      </w:r>
      <w:r w:rsidR="00852EBE">
        <w:rPr>
          <w:b/>
          <w:u w:val="single" w:color="000000"/>
        </w:rPr>
        <w:t>signed support of your dental</w:t>
      </w:r>
      <w:r w:rsidR="00852EBE">
        <w:rPr>
          <w:b/>
        </w:rPr>
        <w:t xml:space="preserve"> </w:t>
      </w:r>
    </w:p>
    <w:p w:rsidR="005F4B96" w:rsidRDefault="00BB4292">
      <w:pPr>
        <w:ind w:left="122" w:right="1382"/>
      </w:pPr>
      <w:r>
        <w:rPr>
          <w:b/>
          <w:u w:val="single" w:color="000000"/>
        </w:rPr>
        <w:t>Practitioner</w:t>
      </w:r>
      <w:r w:rsidR="00852EBE">
        <w:t xml:space="preserve"> who is willing to supervise you whilst you take radiographs for your logbook.  </w:t>
      </w:r>
    </w:p>
    <w:p w:rsidR="00B074B5" w:rsidRDefault="00B074B5">
      <w:pPr>
        <w:ind w:left="122" w:right="1382"/>
      </w:pPr>
    </w:p>
    <w:p w:rsidR="005F4B96" w:rsidRDefault="00025847">
      <w:pPr>
        <w:spacing w:line="475" w:lineRule="auto"/>
        <w:ind w:left="122" w:right="455"/>
        <w:jc w:val="left"/>
        <w:rPr>
          <w:color w:val="auto"/>
        </w:rPr>
      </w:pPr>
      <w:r>
        <w:rPr>
          <w:b/>
          <w:u w:val="single" w:color="000000"/>
        </w:rPr>
        <w:t xml:space="preserve">For students who do not have access to OPG/ Lateral </w:t>
      </w:r>
      <w:proofErr w:type="spellStart"/>
      <w:r>
        <w:rPr>
          <w:b/>
          <w:u w:val="single" w:color="000000"/>
        </w:rPr>
        <w:t>Ceph</w:t>
      </w:r>
      <w:proofErr w:type="spellEnd"/>
      <w:r>
        <w:rPr>
          <w:b/>
          <w:u w:val="single" w:color="000000"/>
        </w:rPr>
        <w:t xml:space="preserve"> in their practice, you will need to </w:t>
      </w:r>
      <w:r w:rsidR="005A2974">
        <w:rPr>
          <w:b/>
          <w:u w:val="single" w:color="000000"/>
        </w:rPr>
        <w:t>arrange</w:t>
      </w:r>
      <w:r>
        <w:rPr>
          <w:b/>
          <w:u w:val="single" w:color="000000"/>
        </w:rPr>
        <w:t xml:space="preserve"> with a practice that has this equipment </w:t>
      </w:r>
      <w:r w:rsidR="005A2974">
        <w:rPr>
          <w:b/>
          <w:u w:val="single" w:color="000000"/>
        </w:rPr>
        <w:t xml:space="preserve">that </w:t>
      </w:r>
      <w:r>
        <w:rPr>
          <w:b/>
          <w:u w:val="single" w:color="000000"/>
        </w:rPr>
        <w:t xml:space="preserve">will allow you to do this practical training at their </w:t>
      </w:r>
      <w:r w:rsidR="005A2974">
        <w:rPr>
          <w:b/>
          <w:u w:val="single" w:color="000000"/>
        </w:rPr>
        <w:t>practice.</w:t>
      </w:r>
      <w:r w:rsidR="00852EBE">
        <w:t xml:space="preserve"> </w:t>
      </w:r>
      <w:r w:rsidR="005A2974">
        <w:t xml:space="preserve">NB: </w:t>
      </w:r>
      <w:r w:rsidR="005A2974" w:rsidRPr="002531D1">
        <w:rPr>
          <w:color w:val="FF0000"/>
        </w:rPr>
        <w:t>You</w:t>
      </w:r>
      <w:r w:rsidRPr="002531D1">
        <w:rPr>
          <w:color w:val="FF0000"/>
        </w:rPr>
        <w:t xml:space="preserve"> </w:t>
      </w:r>
      <w:r w:rsidRPr="00025847">
        <w:rPr>
          <w:color w:val="FF0000"/>
        </w:rPr>
        <w:t>will need to have a signed declaration from this practitioner also</w:t>
      </w:r>
      <w:r>
        <w:t xml:space="preserve">. </w:t>
      </w:r>
    </w:p>
    <w:p w:rsidR="002B237F" w:rsidRDefault="002B237F">
      <w:pPr>
        <w:spacing w:line="475" w:lineRule="auto"/>
        <w:ind w:left="122" w:right="455"/>
        <w:jc w:val="left"/>
        <w:rPr>
          <w:color w:val="auto"/>
        </w:rPr>
      </w:pPr>
      <w:r>
        <w:rPr>
          <w:b/>
          <w:u w:val="single" w:color="000000"/>
        </w:rPr>
        <w:t>These signed declarations must accompany your application</w:t>
      </w:r>
      <w:r w:rsidRPr="002B237F">
        <w:rPr>
          <w:color w:val="auto"/>
        </w:rPr>
        <w:t>.</w:t>
      </w:r>
      <w:r>
        <w:rPr>
          <w:color w:val="auto"/>
        </w:rPr>
        <w:t xml:space="preserve"> Failure to include these with your application will mean that you will not be considered for a place on the course. </w:t>
      </w:r>
    </w:p>
    <w:p w:rsidR="00AC08C3" w:rsidRPr="00025847" w:rsidRDefault="00AC08C3">
      <w:pPr>
        <w:spacing w:line="475" w:lineRule="auto"/>
        <w:ind w:left="122" w:right="455"/>
        <w:jc w:val="left"/>
        <w:rPr>
          <w:color w:val="auto"/>
        </w:rPr>
      </w:pPr>
      <w:r>
        <w:rPr>
          <w:b/>
          <w:u w:val="single" w:color="000000"/>
        </w:rPr>
        <w:t>You will need to able to commit to attend the lectures and the practical training/ exams</w:t>
      </w:r>
      <w:r w:rsidRPr="00AC08C3">
        <w:rPr>
          <w:color w:val="auto"/>
        </w:rPr>
        <w:t>.</w:t>
      </w:r>
      <w:r>
        <w:rPr>
          <w:color w:val="auto"/>
        </w:rPr>
        <w:t xml:space="preserve"> These dates are set by the college and attendance is mandatory. </w:t>
      </w:r>
    </w:p>
    <w:p w:rsidR="005F4B96" w:rsidRDefault="00852EBE">
      <w:pPr>
        <w:spacing w:after="244"/>
        <w:ind w:left="127" w:right="0" w:firstLine="0"/>
        <w:jc w:val="left"/>
      </w:pPr>
      <w:r>
        <w:t xml:space="preserve"> </w:t>
      </w:r>
    </w:p>
    <w:p w:rsidR="005F4B96" w:rsidRDefault="00852EBE">
      <w:pPr>
        <w:spacing w:after="53"/>
        <w:ind w:left="127" w:right="0" w:firstLine="0"/>
        <w:jc w:val="left"/>
      </w:pPr>
      <w:r>
        <w:t xml:space="preserve"> </w:t>
      </w:r>
    </w:p>
    <w:p w:rsidR="005F4B96" w:rsidRDefault="00852EBE">
      <w:pPr>
        <w:pStyle w:val="Heading2"/>
        <w:spacing w:after="250"/>
        <w:ind w:left="122"/>
      </w:pPr>
      <w:r>
        <w:t>RECOMMENDED READING MATERIAL</w:t>
      </w:r>
      <w:r>
        <w:rPr>
          <w:b w:val="0"/>
          <w:vertAlign w:val="subscript"/>
        </w:rPr>
        <w:t xml:space="preserve"> </w:t>
      </w:r>
    </w:p>
    <w:p w:rsidR="005F4B96" w:rsidRDefault="00852EBE">
      <w:pPr>
        <w:spacing w:line="476" w:lineRule="auto"/>
        <w:ind w:left="122" w:right="2569"/>
      </w:pPr>
      <w:r>
        <w:t xml:space="preserve">Textbook: ‘Radiography &amp; Radiology for Dental Nurses’ by Eric </w:t>
      </w:r>
      <w:proofErr w:type="spellStart"/>
      <w:r>
        <w:t>Whaites</w:t>
      </w:r>
      <w:proofErr w:type="spellEnd"/>
      <w:r>
        <w:t xml:space="preserve">. Churchill Livingstone  </w:t>
      </w:r>
    </w:p>
    <w:p w:rsidR="005F4B96" w:rsidRDefault="00852EBE">
      <w:pPr>
        <w:spacing w:after="594"/>
        <w:ind w:left="127" w:right="0" w:firstLine="0"/>
        <w:jc w:val="left"/>
      </w:pPr>
      <w:r>
        <w:lastRenderedPageBreak/>
        <w:t xml:space="preserve"> </w:t>
      </w:r>
    </w:p>
    <w:p w:rsidR="005F4B96" w:rsidRDefault="00852EBE">
      <w:pPr>
        <w:spacing w:after="165"/>
        <w:ind w:left="122" w:right="0"/>
        <w:jc w:val="left"/>
      </w:pPr>
      <w:r>
        <w:rPr>
          <w:b/>
          <w:sz w:val="31"/>
        </w:rPr>
        <w:t xml:space="preserve">FEES </w:t>
      </w:r>
    </w:p>
    <w:p w:rsidR="005F4B96" w:rsidRDefault="002B237F">
      <w:pPr>
        <w:spacing w:after="249"/>
        <w:ind w:left="122" w:right="1382"/>
      </w:pPr>
      <w:r>
        <w:t>€1150</w:t>
      </w:r>
      <w:r w:rsidR="00852EBE">
        <w:t xml:space="preserve"> per student  </w:t>
      </w:r>
    </w:p>
    <w:p w:rsidR="00F20905" w:rsidRDefault="00F20905">
      <w:pPr>
        <w:spacing w:after="249"/>
        <w:ind w:left="122" w:right="1382"/>
      </w:pPr>
    </w:p>
    <w:p w:rsidR="005F4B96" w:rsidRDefault="00F20905" w:rsidP="00F20905">
      <w:pPr>
        <w:spacing w:after="248"/>
        <w:ind w:right="0"/>
        <w:jc w:val="left"/>
        <w:rPr>
          <w:b/>
          <w:sz w:val="32"/>
          <w:szCs w:val="32"/>
        </w:rPr>
      </w:pPr>
      <w:r w:rsidRPr="00F20905">
        <w:rPr>
          <w:b/>
          <w:sz w:val="32"/>
          <w:szCs w:val="32"/>
        </w:rPr>
        <w:t xml:space="preserve">CHECK LIST FOR APPLICATION </w:t>
      </w:r>
    </w:p>
    <w:p w:rsidR="00F20905" w:rsidRPr="00703DB6" w:rsidRDefault="00F20905" w:rsidP="00F20905">
      <w:pPr>
        <w:spacing w:after="248"/>
        <w:ind w:right="0"/>
        <w:jc w:val="left"/>
        <w:rPr>
          <w:sz w:val="24"/>
          <w:szCs w:val="24"/>
        </w:rPr>
      </w:pPr>
      <w:r w:rsidRPr="00703DB6">
        <w:rPr>
          <w:sz w:val="24"/>
          <w:szCs w:val="24"/>
        </w:rPr>
        <w:t>C</w:t>
      </w:r>
      <w:r w:rsidR="00703DB6" w:rsidRPr="00703DB6">
        <w:rPr>
          <w:sz w:val="24"/>
          <w:szCs w:val="24"/>
        </w:rPr>
        <w:t>ompleted application form with phone number and email address</w:t>
      </w:r>
    </w:p>
    <w:p w:rsidR="00703DB6" w:rsidRDefault="00703DB6" w:rsidP="00F20905">
      <w:pPr>
        <w:spacing w:after="248"/>
        <w:ind w:right="0"/>
        <w:jc w:val="left"/>
        <w:rPr>
          <w:sz w:val="24"/>
          <w:szCs w:val="24"/>
        </w:rPr>
      </w:pPr>
      <w:r>
        <w:rPr>
          <w:sz w:val="24"/>
          <w:szCs w:val="24"/>
        </w:rPr>
        <w:t>Copy of x ray Licence / Registration</w:t>
      </w:r>
      <w:r w:rsidR="00951035">
        <w:rPr>
          <w:sz w:val="24"/>
          <w:szCs w:val="24"/>
        </w:rPr>
        <w:t xml:space="preserve"> from EPA </w:t>
      </w:r>
      <w:r>
        <w:rPr>
          <w:sz w:val="24"/>
          <w:szCs w:val="24"/>
        </w:rPr>
        <w:t xml:space="preserve"> </w:t>
      </w:r>
    </w:p>
    <w:p w:rsidR="00703DB6" w:rsidRDefault="00703DB6" w:rsidP="00703DB6">
      <w:pPr>
        <w:spacing w:after="248"/>
        <w:ind w:right="0"/>
        <w:jc w:val="left"/>
        <w:rPr>
          <w:sz w:val="24"/>
          <w:szCs w:val="24"/>
        </w:rPr>
      </w:pPr>
      <w:r>
        <w:rPr>
          <w:sz w:val="24"/>
          <w:szCs w:val="24"/>
        </w:rPr>
        <w:t xml:space="preserve">Signed Letter of support for Intra Oral/ OPG/ </w:t>
      </w:r>
      <w:proofErr w:type="spellStart"/>
      <w:r>
        <w:rPr>
          <w:sz w:val="24"/>
          <w:szCs w:val="24"/>
        </w:rPr>
        <w:t>Ceph</w:t>
      </w:r>
      <w:proofErr w:type="spellEnd"/>
    </w:p>
    <w:p w:rsidR="00703DB6" w:rsidRDefault="00AC08C3" w:rsidP="00703DB6">
      <w:pPr>
        <w:spacing w:after="248"/>
        <w:ind w:right="0"/>
        <w:jc w:val="left"/>
        <w:rPr>
          <w:sz w:val="24"/>
          <w:szCs w:val="24"/>
        </w:rPr>
      </w:pPr>
      <w:r>
        <w:rPr>
          <w:sz w:val="24"/>
          <w:szCs w:val="24"/>
        </w:rPr>
        <w:t>Proof of</w:t>
      </w:r>
      <w:r w:rsidR="00703DB6">
        <w:rPr>
          <w:sz w:val="24"/>
          <w:szCs w:val="24"/>
        </w:rPr>
        <w:t xml:space="preserve"> Dental Nurse / Hygiene qualification </w:t>
      </w:r>
      <w:r>
        <w:rPr>
          <w:sz w:val="24"/>
          <w:szCs w:val="24"/>
        </w:rPr>
        <w:t xml:space="preserve">or enrolment on an approved course </w:t>
      </w:r>
    </w:p>
    <w:p w:rsidR="00703DB6" w:rsidRPr="00703DB6" w:rsidRDefault="00703DB6" w:rsidP="00F20905">
      <w:pPr>
        <w:spacing w:after="248"/>
        <w:ind w:right="0"/>
        <w:jc w:val="left"/>
        <w:rPr>
          <w:sz w:val="24"/>
          <w:szCs w:val="24"/>
        </w:rPr>
      </w:pPr>
    </w:p>
    <w:p w:rsidR="005F4B96" w:rsidRPr="00703DB6" w:rsidRDefault="00852EBE">
      <w:pPr>
        <w:spacing w:after="324"/>
        <w:ind w:left="127" w:right="0" w:firstLine="0"/>
        <w:jc w:val="left"/>
      </w:pPr>
      <w:r w:rsidRPr="00703DB6">
        <w:t xml:space="preserve"> </w:t>
      </w:r>
    </w:p>
    <w:p w:rsidR="00244629" w:rsidRDefault="00244629">
      <w:pPr>
        <w:spacing w:after="324"/>
        <w:ind w:left="127" w:right="0" w:firstLine="0"/>
        <w:jc w:val="left"/>
      </w:pPr>
    </w:p>
    <w:p w:rsidR="005F4B96" w:rsidRDefault="00852EBE">
      <w:pPr>
        <w:pStyle w:val="Heading2"/>
        <w:ind w:left="122"/>
      </w:pPr>
      <w:r>
        <w:t xml:space="preserve">CONTACT US </w:t>
      </w:r>
    </w:p>
    <w:p w:rsidR="005F4B96" w:rsidRDefault="00852EBE">
      <w:pPr>
        <w:spacing w:after="0"/>
        <w:ind w:left="127" w:right="0" w:firstLine="0"/>
        <w:jc w:val="left"/>
      </w:pPr>
      <w:r>
        <w:t xml:space="preserve"> </w:t>
      </w:r>
    </w:p>
    <w:p w:rsidR="005F4B96" w:rsidRDefault="00284C89">
      <w:pPr>
        <w:spacing w:after="110"/>
        <w:ind w:left="122" w:right="1382"/>
      </w:pPr>
      <w:r>
        <w:t xml:space="preserve">Dr Caitriona Ahern </w:t>
      </w:r>
    </w:p>
    <w:p w:rsidR="00284C89" w:rsidRDefault="00284C89">
      <w:pPr>
        <w:spacing w:after="110"/>
        <w:ind w:left="122" w:right="1382"/>
      </w:pPr>
      <w:r>
        <w:t>X Ray Department</w:t>
      </w:r>
    </w:p>
    <w:p w:rsidR="005F4B96" w:rsidRDefault="00852EBE">
      <w:pPr>
        <w:spacing w:after="111"/>
        <w:ind w:left="122" w:right="1382"/>
      </w:pPr>
      <w:r>
        <w:t xml:space="preserve">Cork University Dental School &amp; Hospital </w:t>
      </w:r>
    </w:p>
    <w:p w:rsidR="005F4B96" w:rsidRDefault="00852EBE">
      <w:pPr>
        <w:spacing w:after="110"/>
        <w:ind w:left="122" w:right="1382"/>
      </w:pPr>
      <w:r>
        <w:t xml:space="preserve">Wilton </w:t>
      </w:r>
    </w:p>
    <w:p w:rsidR="005F4B96" w:rsidRDefault="00852EBE">
      <w:pPr>
        <w:spacing w:after="111"/>
        <w:ind w:left="122" w:right="1382"/>
      </w:pPr>
      <w:r>
        <w:t xml:space="preserve">Cork </w:t>
      </w:r>
    </w:p>
    <w:p w:rsidR="005F4B96" w:rsidRDefault="00852EBE">
      <w:pPr>
        <w:spacing w:after="110"/>
        <w:ind w:left="122" w:right="1382"/>
      </w:pPr>
      <w:r>
        <w:t>Telephone: 021 490</w:t>
      </w:r>
      <w:r w:rsidR="002C10BD">
        <w:t>1175</w:t>
      </w:r>
      <w:r>
        <w:t xml:space="preserve"> </w:t>
      </w:r>
    </w:p>
    <w:p w:rsidR="005F4B96" w:rsidRDefault="00852EBE">
      <w:pPr>
        <w:spacing w:after="384"/>
        <w:ind w:left="127" w:right="0" w:firstLine="0"/>
        <w:jc w:val="left"/>
      </w:pPr>
      <w:r>
        <w:t xml:space="preserve">E-mail:  </w:t>
      </w:r>
      <w:r w:rsidR="00284C89">
        <w:rPr>
          <w:color w:val="0000FF"/>
          <w:u w:val="single" w:color="0000FF"/>
        </w:rPr>
        <w:t>caitriona.ahern@ucc.ie</w:t>
      </w:r>
      <w:r>
        <w:t xml:space="preserve">  </w:t>
      </w:r>
    </w:p>
    <w:p w:rsidR="000467FA" w:rsidRDefault="000467FA">
      <w:pPr>
        <w:spacing w:after="384"/>
        <w:ind w:left="127" w:right="0" w:firstLine="0"/>
        <w:jc w:val="left"/>
      </w:pPr>
    </w:p>
    <w:p w:rsidR="000467FA" w:rsidRDefault="000467FA">
      <w:pPr>
        <w:spacing w:after="384"/>
        <w:ind w:left="127" w:right="0" w:firstLine="0"/>
        <w:jc w:val="left"/>
      </w:pPr>
    </w:p>
    <w:p w:rsidR="000467FA" w:rsidRDefault="000467FA">
      <w:pPr>
        <w:spacing w:after="384"/>
        <w:ind w:left="127" w:right="0" w:firstLine="0"/>
        <w:jc w:val="left"/>
      </w:pPr>
    </w:p>
    <w:p w:rsidR="005F4B96" w:rsidRDefault="00852EBE" w:rsidP="00022FF1">
      <w:pPr>
        <w:spacing w:after="382"/>
        <w:ind w:right="0"/>
        <w:jc w:val="left"/>
      </w:pPr>
      <w:r>
        <w:rPr>
          <w:b/>
          <w:sz w:val="31"/>
        </w:rPr>
        <w:lastRenderedPageBreak/>
        <w:t xml:space="preserve">PROGRAMME SCHEDULE </w:t>
      </w:r>
    </w:p>
    <w:p w:rsidR="005F4B96" w:rsidRDefault="00852EBE">
      <w:pPr>
        <w:spacing w:after="0"/>
        <w:ind w:left="0" w:right="0" w:firstLine="0"/>
        <w:jc w:val="left"/>
      </w:pPr>
      <w:r>
        <w:rPr>
          <w:rFonts w:ascii="Arial" w:eastAsia="Arial" w:hAnsi="Arial" w:cs="Arial"/>
        </w:rPr>
        <w:t xml:space="preserve"> </w:t>
      </w:r>
      <w:r>
        <w:rPr>
          <w:rFonts w:ascii="Arial" w:eastAsia="Arial" w:hAnsi="Arial" w:cs="Arial"/>
        </w:rPr>
        <w:tab/>
        <w:t xml:space="preserve"> </w:t>
      </w:r>
    </w:p>
    <w:p w:rsidR="005F4B96" w:rsidRDefault="00852EBE">
      <w:pPr>
        <w:spacing w:after="0"/>
        <w:ind w:left="0" w:right="0" w:firstLine="0"/>
        <w:jc w:val="left"/>
      </w:pPr>
      <w:r>
        <w:rPr>
          <w:b/>
        </w:rPr>
        <w:t xml:space="preserve">WEEK </w:t>
      </w:r>
      <w:r>
        <w:rPr>
          <w:sz w:val="21"/>
        </w:rPr>
        <w:t xml:space="preserve"> </w:t>
      </w:r>
    </w:p>
    <w:tbl>
      <w:tblPr>
        <w:tblStyle w:val="TableGrid"/>
        <w:tblW w:w="9469" w:type="dxa"/>
        <w:tblInd w:w="-104" w:type="dxa"/>
        <w:tblCellMar>
          <w:top w:w="11" w:type="dxa"/>
          <w:left w:w="106" w:type="dxa"/>
          <w:right w:w="50" w:type="dxa"/>
        </w:tblCellMar>
        <w:tblLook w:val="04A0" w:firstRow="1" w:lastRow="0" w:firstColumn="1" w:lastColumn="0" w:noHBand="0" w:noVBand="1"/>
      </w:tblPr>
      <w:tblGrid>
        <w:gridCol w:w="934"/>
        <w:gridCol w:w="8535"/>
      </w:tblGrid>
      <w:tr w:rsidR="005F4B96">
        <w:trPr>
          <w:trHeight w:val="1022"/>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852EBE">
            <w:pPr>
              <w:spacing w:after="0"/>
              <w:ind w:left="0" w:right="56" w:firstLine="0"/>
              <w:jc w:val="center"/>
            </w:pPr>
            <w:r>
              <w:rPr>
                <w:sz w:val="21"/>
              </w:rPr>
              <w:t xml:space="preserve">1 </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0"/>
              <w:ind w:left="0" w:right="0" w:firstLine="0"/>
              <w:jc w:val="left"/>
            </w:pPr>
            <w:r>
              <w:rPr>
                <w:b/>
                <w:sz w:val="21"/>
              </w:rPr>
              <w:t xml:space="preserve">Introduction to Programme </w:t>
            </w:r>
          </w:p>
          <w:p w:rsidR="005F4B96" w:rsidRDefault="00852EBE">
            <w:pPr>
              <w:spacing w:after="37"/>
              <w:ind w:left="0" w:right="0" w:firstLine="0"/>
              <w:jc w:val="left"/>
            </w:pPr>
            <w:r>
              <w:rPr>
                <w:b/>
                <w:sz w:val="21"/>
              </w:rPr>
              <w:t xml:space="preserve">Basic and Radiation Physics </w:t>
            </w:r>
          </w:p>
          <w:p w:rsidR="005F4B96" w:rsidRDefault="00852EBE">
            <w:pPr>
              <w:numPr>
                <w:ilvl w:val="0"/>
                <w:numId w:val="4"/>
              </w:numPr>
              <w:spacing w:after="5"/>
              <w:ind w:left="699" w:right="0" w:hanging="349"/>
              <w:jc w:val="left"/>
            </w:pPr>
            <w:r>
              <w:rPr>
                <w:sz w:val="21"/>
              </w:rPr>
              <w:t xml:space="preserve">Concepts of Radiation and Atomic Structure </w:t>
            </w:r>
          </w:p>
          <w:p w:rsidR="005F4B96" w:rsidRDefault="00852EBE">
            <w:pPr>
              <w:numPr>
                <w:ilvl w:val="0"/>
                <w:numId w:val="4"/>
              </w:numPr>
              <w:spacing w:after="0"/>
              <w:ind w:left="699" w:right="0" w:hanging="349"/>
              <w:jc w:val="left"/>
            </w:pPr>
            <w:r>
              <w:rPr>
                <w:sz w:val="21"/>
              </w:rPr>
              <w:t xml:space="preserve">X-ray Production (online) </w:t>
            </w:r>
          </w:p>
        </w:tc>
      </w:tr>
      <w:tr w:rsidR="005F4B96">
        <w:trPr>
          <w:trHeight w:val="1270"/>
        </w:trPr>
        <w:tc>
          <w:tcPr>
            <w:tcW w:w="934" w:type="dxa"/>
            <w:tcBorders>
              <w:top w:val="single" w:sz="4" w:space="0" w:color="000000"/>
              <w:left w:val="single" w:sz="3" w:space="0" w:color="000000"/>
              <w:bottom w:val="single" w:sz="3" w:space="0" w:color="000000"/>
              <w:right w:val="single" w:sz="3" w:space="0" w:color="000000"/>
            </w:tcBorders>
            <w:shd w:val="clear" w:color="auto" w:fill="FFFF99"/>
            <w:vAlign w:val="center"/>
          </w:tcPr>
          <w:p w:rsidR="005F4B96" w:rsidRDefault="002C10BD">
            <w:pPr>
              <w:spacing w:after="0"/>
              <w:ind w:left="0" w:right="56" w:firstLine="0"/>
              <w:jc w:val="center"/>
            </w:pPr>
            <w:r>
              <w:rPr>
                <w:sz w:val="21"/>
              </w:rPr>
              <w:t>2</w:t>
            </w:r>
          </w:p>
        </w:tc>
        <w:tc>
          <w:tcPr>
            <w:tcW w:w="8535" w:type="dxa"/>
            <w:tcBorders>
              <w:top w:val="single" w:sz="4" w:space="0" w:color="000000"/>
              <w:left w:val="single" w:sz="3" w:space="0" w:color="000000"/>
              <w:bottom w:val="single" w:sz="3" w:space="0" w:color="000000"/>
              <w:right w:val="single" w:sz="4" w:space="0" w:color="000000"/>
            </w:tcBorders>
            <w:shd w:val="clear" w:color="auto" w:fill="FFFF99"/>
          </w:tcPr>
          <w:p w:rsidR="005F4B96" w:rsidRDefault="00852EBE">
            <w:pPr>
              <w:spacing w:after="37"/>
              <w:ind w:left="0" w:right="0" w:firstLine="0"/>
              <w:jc w:val="left"/>
            </w:pPr>
            <w:r>
              <w:rPr>
                <w:b/>
                <w:sz w:val="21"/>
              </w:rPr>
              <w:t xml:space="preserve">Basic and Radiation Physics </w:t>
            </w:r>
          </w:p>
          <w:p w:rsidR="005F4B96" w:rsidRDefault="00852EBE">
            <w:pPr>
              <w:numPr>
                <w:ilvl w:val="0"/>
                <w:numId w:val="5"/>
              </w:numPr>
              <w:spacing w:after="0"/>
              <w:ind w:left="699" w:right="0" w:hanging="349"/>
              <w:jc w:val="left"/>
            </w:pPr>
            <w:r>
              <w:rPr>
                <w:sz w:val="21"/>
              </w:rPr>
              <w:t xml:space="preserve">Interaction with Tissue and Bioeffects of Radiation </w:t>
            </w:r>
          </w:p>
          <w:p w:rsidR="005F4B96" w:rsidRDefault="00852EBE">
            <w:pPr>
              <w:spacing w:after="0"/>
              <w:ind w:left="0" w:right="0" w:firstLine="0"/>
              <w:jc w:val="left"/>
            </w:pPr>
            <w:r>
              <w:rPr>
                <w:b/>
                <w:sz w:val="21"/>
              </w:rPr>
              <w:t xml:space="preserve">Radiation Protection </w:t>
            </w:r>
          </w:p>
          <w:p w:rsidR="005F4B96" w:rsidRDefault="00852EBE">
            <w:pPr>
              <w:spacing w:after="36"/>
              <w:ind w:left="0" w:right="0" w:firstLine="0"/>
              <w:jc w:val="left"/>
            </w:pPr>
            <w:r>
              <w:rPr>
                <w:b/>
                <w:sz w:val="21"/>
              </w:rPr>
              <w:t xml:space="preserve">X-ray Equipment </w:t>
            </w:r>
          </w:p>
          <w:p w:rsidR="005F4B96" w:rsidRDefault="00852EBE">
            <w:pPr>
              <w:numPr>
                <w:ilvl w:val="0"/>
                <w:numId w:val="5"/>
              </w:numPr>
              <w:spacing w:after="0"/>
              <w:ind w:left="699" w:right="0" w:hanging="349"/>
              <w:jc w:val="left"/>
            </w:pPr>
            <w:r>
              <w:rPr>
                <w:sz w:val="21"/>
              </w:rPr>
              <w:t xml:space="preserve">General X-ray tubes </w:t>
            </w:r>
          </w:p>
        </w:tc>
      </w:tr>
      <w:tr w:rsidR="005F4B96">
        <w:trPr>
          <w:trHeight w:val="1531"/>
        </w:trPr>
        <w:tc>
          <w:tcPr>
            <w:tcW w:w="934" w:type="dxa"/>
            <w:tcBorders>
              <w:top w:val="single" w:sz="3"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56" w:firstLine="0"/>
              <w:jc w:val="center"/>
            </w:pPr>
            <w:r>
              <w:rPr>
                <w:sz w:val="21"/>
              </w:rPr>
              <w:t>3</w:t>
            </w:r>
          </w:p>
        </w:tc>
        <w:tc>
          <w:tcPr>
            <w:tcW w:w="8535" w:type="dxa"/>
            <w:tcBorders>
              <w:top w:val="single" w:sz="3" w:space="0" w:color="000000"/>
              <w:left w:val="single" w:sz="3" w:space="0" w:color="000000"/>
              <w:bottom w:val="single" w:sz="4" w:space="0" w:color="000000"/>
              <w:right w:val="single" w:sz="4" w:space="0" w:color="000000"/>
            </w:tcBorders>
            <w:shd w:val="clear" w:color="auto" w:fill="FFFF99"/>
          </w:tcPr>
          <w:p w:rsidR="005F4B96" w:rsidRDefault="00852EBE">
            <w:pPr>
              <w:spacing w:after="44" w:line="251" w:lineRule="auto"/>
              <w:ind w:left="0" w:right="6051" w:firstLine="0"/>
              <w:jc w:val="left"/>
            </w:pPr>
            <w:r>
              <w:rPr>
                <w:b/>
                <w:sz w:val="21"/>
              </w:rPr>
              <w:t xml:space="preserve">X-ray Equipment </w:t>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Dental X-ray tubes </w:t>
            </w:r>
            <w:r>
              <w:rPr>
                <w:b/>
                <w:sz w:val="21"/>
              </w:rPr>
              <w:t xml:space="preserve">Exposure Factors </w:t>
            </w:r>
          </w:p>
          <w:p w:rsidR="005F4B96" w:rsidRDefault="00852EBE">
            <w:pPr>
              <w:numPr>
                <w:ilvl w:val="0"/>
                <w:numId w:val="6"/>
              </w:numPr>
              <w:spacing w:after="0"/>
              <w:ind w:left="699" w:right="0" w:hanging="349"/>
              <w:jc w:val="left"/>
            </w:pPr>
            <w:r>
              <w:rPr>
                <w:sz w:val="21"/>
              </w:rPr>
              <w:t xml:space="preserve">Basic and Advanced Concepts </w:t>
            </w:r>
          </w:p>
          <w:p w:rsidR="005F4B96" w:rsidRDefault="00852EBE">
            <w:pPr>
              <w:spacing w:after="35"/>
              <w:ind w:left="0" w:right="0" w:firstLine="0"/>
              <w:jc w:val="left"/>
            </w:pPr>
            <w:r>
              <w:rPr>
                <w:b/>
                <w:sz w:val="21"/>
              </w:rPr>
              <w:t xml:space="preserve">Radiographic Technique </w:t>
            </w:r>
          </w:p>
          <w:p w:rsidR="005F4B96" w:rsidRDefault="00852EBE">
            <w:pPr>
              <w:numPr>
                <w:ilvl w:val="0"/>
                <w:numId w:val="6"/>
              </w:numPr>
              <w:spacing w:after="0"/>
              <w:ind w:left="699" w:right="0" w:hanging="349"/>
              <w:jc w:val="left"/>
            </w:pPr>
            <w:r>
              <w:rPr>
                <w:sz w:val="21"/>
              </w:rPr>
              <w:t xml:space="preserve">Indications and Considerations </w:t>
            </w:r>
          </w:p>
        </w:tc>
      </w:tr>
      <w:tr w:rsidR="005F4B96">
        <w:trPr>
          <w:trHeight w:val="1502"/>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56" w:firstLine="0"/>
              <w:jc w:val="center"/>
            </w:pPr>
            <w:r>
              <w:rPr>
                <w:sz w:val="21"/>
              </w:rPr>
              <w:t>4</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35"/>
              <w:ind w:left="0" w:right="0" w:firstLine="0"/>
              <w:jc w:val="left"/>
            </w:pPr>
            <w:r>
              <w:rPr>
                <w:b/>
                <w:sz w:val="21"/>
              </w:rPr>
              <w:t xml:space="preserve">Radiographic Technique </w:t>
            </w:r>
          </w:p>
          <w:p w:rsidR="005F4B96" w:rsidRDefault="00852EBE">
            <w:pPr>
              <w:numPr>
                <w:ilvl w:val="0"/>
                <w:numId w:val="7"/>
              </w:numPr>
              <w:spacing w:after="0"/>
              <w:ind w:left="699" w:right="0" w:hanging="349"/>
              <w:jc w:val="left"/>
            </w:pPr>
            <w:r>
              <w:rPr>
                <w:sz w:val="21"/>
              </w:rPr>
              <w:t xml:space="preserve">Principles of Dental Technique </w:t>
            </w:r>
          </w:p>
          <w:p w:rsidR="005F4B96" w:rsidRDefault="00852EBE">
            <w:pPr>
              <w:spacing w:after="0" w:line="292" w:lineRule="auto"/>
              <w:ind w:left="1050" w:right="4390" w:firstLine="0"/>
              <w:jc w:val="left"/>
            </w:pPr>
            <w:r>
              <w:rPr>
                <w:rFonts w:ascii="Courier New" w:eastAsia="Courier New" w:hAnsi="Courier New" w:cs="Courier New"/>
                <w:sz w:val="21"/>
              </w:rPr>
              <w:t>o</w:t>
            </w:r>
            <w:r>
              <w:rPr>
                <w:rFonts w:ascii="Arial" w:eastAsia="Arial" w:hAnsi="Arial" w:cs="Arial"/>
                <w:sz w:val="21"/>
              </w:rPr>
              <w:t xml:space="preserve"> </w:t>
            </w:r>
            <w:r>
              <w:rPr>
                <w:sz w:val="21"/>
              </w:rPr>
              <w:t xml:space="preserve">Paralleling / Bisected Angle </w:t>
            </w:r>
            <w:r>
              <w:rPr>
                <w:rFonts w:ascii="Courier New" w:eastAsia="Courier New" w:hAnsi="Courier New" w:cs="Courier New"/>
                <w:sz w:val="21"/>
              </w:rPr>
              <w:t>o</w:t>
            </w:r>
            <w:r>
              <w:rPr>
                <w:rFonts w:ascii="Arial" w:eastAsia="Arial" w:hAnsi="Arial" w:cs="Arial"/>
                <w:sz w:val="21"/>
              </w:rPr>
              <w:t xml:space="preserve"> </w:t>
            </w:r>
            <w:r>
              <w:rPr>
                <w:sz w:val="21"/>
              </w:rPr>
              <w:t xml:space="preserve">Bitewing </w:t>
            </w:r>
          </w:p>
          <w:p w:rsidR="005F4B96" w:rsidRDefault="00852EBE">
            <w:pPr>
              <w:spacing w:after="19"/>
              <w:ind w:left="0" w:right="0" w:firstLine="0"/>
              <w:jc w:val="left"/>
            </w:pPr>
            <w:r>
              <w:rPr>
                <w:b/>
                <w:sz w:val="21"/>
              </w:rPr>
              <w:t xml:space="preserve">X-ray Equipment </w:t>
            </w:r>
          </w:p>
          <w:p w:rsidR="005F4B96" w:rsidRDefault="00852EBE">
            <w:pPr>
              <w:numPr>
                <w:ilvl w:val="0"/>
                <w:numId w:val="7"/>
              </w:numPr>
              <w:spacing w:after="0"/>
              <w:ind w:left="699" w:right="0" w:hanging="349"/>
              <w:jc w:val="left"/>
            </w:pPr>
            <w:r>
              <w:rPr>
                <w:sz w:val="21"/>
              </w:rPr>
              <w:t>Specialised X-ray tubes</w:t>
            </w:r>
            <w:r>
              <w:rPr>
                <w:b/>
                <w:sz w:val="21"/>
              </w:rPr>
              <w:t xml:space="preserve"> </w:t>
            </w:r>
          </w:p>
        </w:tc>
      </w:tr>
      <w:tr w:rsidR="005F4B96">
        <w:trPr>
          <w:trHeight w:val="2255"/>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56" w:firstLine="0"/>
              <w:jc w:val="center"/>
            </w:pPr>
            <w:r>
              <w:rPr>
                <w:sz w:val="21"/>
              </w:rPr>
              <w:t>5</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0" w:line="276" w:lineRule="auto"/>
              <w:ind w:left="350" w:right="5011" w:hanging="350"/>
              <w:jc w:val="left"/>
            </w:pPr>
            <w:r>
              <w:rPr>
                <w:b/>
                <w:i/>
                <w:sz w:val="21"/>
              </w:rPr>
              <w:t xml:space="preserve">Radiographic Technique </w:t>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Principles of Dental Technique </w:t>
            </w:r>
            <w:r>
              <w:rPr>
                <w:rFonts w:ascii="Courier New" w:eastAsia="Courier New" w:hAnsi="Courier New" w:cs="Courier New"/>
                <w:sz w:val="21"/>
              </w:rPr>
              <w:t>o</w:t>
            </w:r>
            <w:r>
              <w:rPr>
                <w:rFonts w:ascii="Arial" w:eastAsia="Arial" w:hAnsi="Arial" w:cs="Arial"/>
                <w:sz w:val="21"/>
              </w:rPr>
              <w:t xml:space="preserve"> </w:t>
            </w:r>
            <w:r>
              <w:rPr>
                <w:sz w:val="21"/>
              </w:rPr>
              <w:t xml:space="preserve">Occlusal </w:t>
            </w:r>
            <w:r>
              <w:rPr>
                <w:rFonts w:ascii="Courier New" w:eastAsia="Courier New" w:hAnsi="Courier New" w:cs="Courier New"/>
                <w:sz w:val="21"/>
              </w:rPr>
              <w:t>o</w:t>
            </w:r>
            <w:r>
              <w:rPr>
                <w:rFonts w:ascii="Arial" w:eastAsia="Arial" w:hAnsi="Arial" w:cs="Arial"/>
                <w:sz w:val="21"/>
              </w:rPr>
              <w:t xml:space="preserve"> </w:t>
            </w:r>
            <w:r>
              <w:rPr>
                <w:sz w:val="21"/>
              </w:rPr>
              <w:t xml:space="preserve">OPG </w:t>
            </w:r>
          </w:p>
          <w:p w:rsidR="005F4B96" w:rsidRDefault="00852EBE">
            <w:pPr>
              <w:spacing w:after="35"/>
              <w:ind w:left="0" w:right="0" w:firstLine="0"/>
              <w:jc w:val="left"/>
            </w:pPr>
            <w:r>
              <w:rPr>
                <w:b/>
                <w:sz w:val="21"/>
              </w:rPr>
              <w:t xml:space="preserve">Exposure Factors </w:t>
            </w:r>
          </w:p>
          <w:p w:rsidR="005F4B96" w:rsidRDefault="00852EBE">
            <w:pPr>
              <w:tabs>
                <w:tab w:val="center" w:pos="1667"/>
              </w:tabs>
              <w:spacing w:after="0"/>
              <w:ind w:left="0" w:right="0" w:firstLine="0"/>
              <w:jc w:val="left"/>
            </w:pP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Image Quality Criteria </w:t>
            </w:r>
          </w:p>
          <w:p w:rsidR="005F4B96" w:rsidRDefault="00852EBE">
            <w:pPr>
              <w:spacing w:after="0"/>
              <w:ind w:left="0" w:right="0" w:firstLine="0"/>
              <w:jc w:val="left"/>
            </w:pPr>
            <w:r>
              <w:rPr>
                <w:sz w:val="21"/>
              </w:rPr>
              <w:t xml:space="preserve"> </w:t>
            </w:r>
          </w:p>
          <w:p w:rsidR="005F4B96" w:rsidRDefault="00852EBE">
            <w:pPr>
              <w:spacing w:after="0"/>
              <w:ind w:left="0" w:right="0" w:firstLine="0"/>
              <w:jc w:val="left"/>
            </w:pPr>
            <w:r>
              <w:rPr>
                <w:sz w:val="21"/>
              </w:rPr>
              <w:t xml:space="preserve"> </w:t>
            </w:r>
          </w:p>
        </w:tc>
      </w:tr>
      <w:tr w:rsidR="005F4B96">
        <w:trPr>
          <w:trHeight w:val="1532"/>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56" w:firstLine="0"/>
              <w:jc w:val="center"/>
            </w:pPr>
            <w:r>
              <w:rPr>
                <w:sz w:val="21"/>
              </w:rPr>
              <w:t>6</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36"/>
              <w:ind w:left="0" w:right="0" w:firstLine="0"/>
              <w:jc w:val="left"/>
            </w:pPr>
            <w:r>
              <w:rPr>
                <w:b/>
                <w:sz w:val="21"/>
              </w:rPr>
              <w:t xml:space="preserve">Image Receptors </w:t>
            </w:r>
          </w:p>
          <w:p w:rsidR="005F4B96" w:rsidRDefault="00852EBE">
            <w:pPr>
              <w:numPr>
                <w:ilvl w:val="0"/>
                <w:numId w:val="8"/>
              </w:numPr>
              <w:spacing w:after="4"/>
              <w:ind w:left="699" w:right="0" w:hanging="349"/>
              <w:jc w:val="left"/>
            </w:pPr>
            <w:r>
              <w:rPr>
                <w:sz w:val="21"/>
              </w:rPr>
              <w:t xml:space="preserve">Image Production and Film </w:t>
            </w:r>
          </w:p>
          <w:p w:rsidR="005F4B96" w:rsidRDefault="00852EBE">
            <w:pPr>
              <w:numPr>
                <w:ilvl w:val="0"/>
                <w:numId w:val="8"/>
              </w:numPr>
              <w:spacing w:after="5"/>
              <w:ind w:left="699" w:right="0" w:hanging="349"/>
              <w:jc w:val="left"/>
            </w:pPr>
            <w:r>
              <w:rPr>
                <w:sz w:val="21"/>
              </w:rPr>
              <w:t xml:space="preserve">Screens and Cassettes </w:t>
            </w:r>
          </w:p>
          <w:p w:rsidR="005F4B96" w:rsidRDefault="00852EBE">
            <w:pPr>
              <w:numPr>
                <w:ilvl w:val="0"/>
                <w:numId w:val="8"/>
              </w:numPr>
              <w:spacing w:after="14" w:line="282" w:lineRule="auto"/>
              <w:ind w:left="699" w:right="0" w:hanging="349"/>
              <w:jc w:val="left"/>
            </w:pPr>
            <w:r>
              <w:rPr>
                <w:sz w:val="21"/>
              </w:rPr>
              <w:t xml:space="preserve">Digital image Production </w:t>
            </w:r>
            <w:r>
              <w:rPr>
                <w:rFonts w:ascii="Courier New" w:eastAsia="Courier New" w:hAnsi="Courier New" w:cs="Courier New"/>
                <w:sz w:val="21"/>
              </w:rPr>
              <w:t>o</w:t>
            </w:r>
            <w:r>
              <w:rPr>
                <w:rFonts w:ascii="Arial" w:eastAsia="Arial" w:hAnsi="Arial" w:cs="Arial"/>
                <w:sz w:val="21"/>
              </w:rPr>
              <w:t xml:space="preserve"> </w:t>
            </w:r>
            <w:r>
              <w:rPr>
                <w:sz w:val="21"/>
              </w:rPr>
              <w:t xml:space="preserve">Receptors </w:t>
            </w:r>
          </w:p>
          <w:p w:rsidR="005F4B96" w:rsidRDefault="00852EBE">
            <w:pPr>
              <w:spacing w:after="0"/>
              <w:ind w:left="1050" w:right="0" w:firstLine="0"/>
              <w:jc w:val="left"/>
              <w:rPr>
                <w:sz w:val="21"/>
              </w:rPr>
            </w:pPr>
            <w:r>
              <w:rPr>
                <w:rFonts w:ascii="Courier New" w:eastAsia="Courier New" w:hAnsi="Courier New" w:cs="Courier New"/>
                <w:sz w:val="21"/>
              </w:rPr>
              <w:t>o</w:t>
            </w:r>
            <w:r>
              <w:rPr>
                <w:rFonts w:ascii="Arial" w:eastAsia="Arial" w:hAnsi="Arial" w:cs="Arial"/>
                <w:sz w:val="21"/>
              </w:rPr>
              <w:t xml:space="preserve"> </w:t>
            </w:r>
            <w:r>
              <w:rPr>
                <w:sz w:val="21"/>
              </w:rPr>
              <w:t xml:space="preserve">Acquisition and imaging chain </w:t>
            </w:r>
          </w:p>
          <w:p w:rsidR="00313E00" w:rsidRDefault="00313E00">
            <w:pPr>
              <w:spacing w:after="0"/>
              <w:ind w:left="1050" w:right="0" w:firstLine="0"/>
              <w:jc w:val="left"/>
            </w:pPr>
          </w:p>
        </w:tc>
      </w:tr>
      <w:tr w:rsidR="005F4B96">
        <w:trPr>
          <w:trHeight w:val="1561"/>
        </w:trPr>
        <w:tc>
          <w:tcPr>
            <w:tcW w:w="934" w:type="dxa"/>
            <w:tcBorders>
              <w:top w:val="single" w:sz="4" w:space="0" w:color="000000"/>
              <w:left w:val="single" w:sz="3" w:space="0" w:color="000000"/>
              <w:bottom w:val="single" w:sz="4" w:space="0" w:color="000000"/>
              <w:right w:val="single" w:sz="3" w:space="0" w:color="000000"/>
            </w:tcBorders>
            <w:shd w:val="clear" w:color="auto" w:fill="FFFF99"/>
          </w:tcPr>
          <w:p w:rsidR="005F4B96" w:rsidRDefault="00852EBE">
            <w:pPr>
              <w:spacing w:after="0"/>
              <w:ind w:left="0" w:right="4" w:firstLine="0"/>
              <w:jc w:val="center"/>
            </w:pPr>
            <w:r>
              <w:rPr>
                <w:sz w:val="21"/>
              </w:rPr>
              <w:t xml:space="preserve"> </w:t>
            </w:r>
          </w:p>
          <w:p w:rsidR="005F4B96" w:rsidRDefault="00852EBE">
            <w:pPr>
              <w:spacing w:after="0"/>
              <w:ind w:left="0" w:right="4" w:firstLine="0"/>
              <w:jc w:val="center"/>
            </w:pPr>
            <w:r>
              <w:rPr>
                <w:sz w:val="21"/>
              </w:rPr>
              <w:t xml:space="preserve"> </w:t>
            </w:r>
          </w:p>
          <w:p w:rsidR="005F4B96" w:rsidRDefault="00852EBE">
            <w:pPr>
              <w:spacing w:after="0"/>
              <w:ind w:left="0" w:right="4" w:firstLine="0"/>
              <w:jc w:val="center"/>
            </w:pPr>
            <w:r>
              <w:rPr>
                <w:sz w:val="21"/>
              </w:rPr>
              <w:t xml:space="preserve"> </w:t>
            </w:r>
          </w:p>
          <w:p w:rsidR="005F4B96" w:rsidRDefault="00852EBE">
            <w:pPr>
              <w:spacing w:after="0"/>
              <w:ind w:left="0" w:right="4" w:firstLine="0"/>
              <w:jc w:val="center"/>
            </w:pPr>
            <w:r>
              <w:rPr>
                <w:sz w:val="21"/>
              </w:rPr>
              <w:t xml:space="preserve"> </w:t>
            </w:r>
          </w:p>
          <w:p w:rsidR="005F4B96" w:rsidRDefault="002C10BD">
            <w:pPr>
              <w:spacing w:after="0"/>
              <w:ind w:left="0" w:right="4" w:firstLine="0"/>
              <w:jc w:val="center"/>
            </w:pPr>
            <w:r>
              <w:rPr>
                <w:sz w:val="21"/>
              </w:rPr>
              <w:t>7</w:t>
            </w:r>
          </w:p>
          <w:p w:rsidR="005F4B96" w:rsidRDefault="00852EBE">
            <w:pPr>
              <w:spacing w:after="0"/>
              <w:ind w:left="0" w:right="4" w:firstLine="0"/>
              <w:jc w:val="center"/>
            </w:pPr>
            <w:r>
              <w:rPr>
                <w:sz w:val="21"/>
              </w:rPr>
              <w:t xml:space="preserve"> </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36"/>
              <w:ind w:left="0" w:right="0" w:firstLine="0"/>
              <w:jc w:val="left"/>
            </w:pPr>
            <w:r>
              <w:rPr>
                <w:b/>
                <w:sz w:val="21"/>
              </w:rPr>
              <w:t xml:space="preserve">Processing </w:t>
            </w:r>
          </w:p>
          <w:p w:rsidR="005F4B96" w:rsidRDefault="00852EBE">
            <w:pPr>
              <w:numPr>
                <w:ilvl w:val="0"/>
                <w:numId w:val="9"/>
              </w:numPr>
              <w:spacing w:after="4"/>
              <w:ind w:right="0" w:firstLine="0"/>
              <w:jc w:val="left"/>
            </w:pPr>
            <w:r>
              <w:rPr>
                <w:sz w:val="21"/>
              </w:rPr>
              <w:t xml:space="preserve">Film Processing: Principles and Practice </w:t>
            </w:r>
          </w:p>
          <w:p w:rsidR="005F4B96" w:rsidRDefault="00852EBE">
            <w:pPr>
              <w:numPr>
                <w:ilvl w:val="0"/>
                <w:numId w:val="9"/>
              </w:numPr>
              <w:spacing w:after="0" w:line="262" w:lineRule="auto"/>
              <w:ind w:right="0" w:firstLine="0"/>
              <w:jc w:val="left"/>
            </w:pPr>
            <w:r>
              <w:rPr>
                <w:sz w:val="21"/>
              </w:rPr>
              <w:t xml:space="preserve">Chemical Hazards </w:t>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Film Faults </w:t>
            </w:r>
          </w:p>
          <w:p w:rsidR="005F4B96" w:rsidRDefault="00852EBE">
            <w:pPr>
              <w:numPr>
                <w:ilvl w:val="0"/>
                <w:numId w:val="9"/>
              </w:numPr>
              <w:spacing w:after="4"/>
              <w:ind w:right="0" w:firstLine="0"/>
              <w:jc w:val="left"/>
            </w:pPr>
            <w:r>
              <w:rPr>
                <w:sz w:val="21"/>
              </w:rPr>
              <w:t xml:space="preserve">Digital Processing </w:t>
            </w:r>
          </w:p>
          <w:p w:rsidR="005F4B96" w:rsidRDefault="00852EBE">
            <w:pPr>
              <w:numPr>
                <w:ilvl w:val="0"/>
                <w:numId w:val="9"/>
              </w:numPr>
              <w:spacing w:after="0"/>
              <w:ind w:right="0" w:firstLine="0"/>
              <w:jc w:val="left"/>
            </w:pPr>
            <w:r>
              <w:rPr>
                <w:sz w:val="21"/>
              </w:rPr>
              <w:t xml:space="preserve">Digital Hardcopy </w:t>
            </w:r>
          </w:p>
        </w:tc>
      </w:tr>
      <w:tr w:rsidR="005F4B96">
        <w:trPr>
          <w:trHeight w:val="993"/>
        </w:trPr>
        <w:tc>
          <w:tcPr>
            <w:tcW w:w="934" w:type="dxa"/>
            <w:tcBorders>
              <w:top w:val="single" w:sz="4" w:space="0" w:color="000000"/>
              <w:left w:val="single" w:sz="3" w:space="0" w:color="000000"/>
              <w:bottom w:val="single" w:sz="3" w:space="0" w:color="000000"/>
              <w:right w:val="single" w:sz="3" w:space="0" w:color="000000"/>
            </w:tcBorders>
            <w:shd w:val="clear" w:color="auto" w:fill="FFFF99"/>
          </w:tcPr>
          <w:p w:rsidR="005F4B96" w:rsidRDefault="00852EBE">
            <w:pPr>
              <w:spacing w:after="0"/>
              <w:ind w:left="8" w:right="0" w:firstLine="0"/>
              <w:jc w:val="center"/>
            </w:pPr>
            <w:r>
              <w:rPr>
                <w:sz w:val="21"/>
              </w:rPr>
              <w:lastRenderedPageBreak/>
              <w:t xml:space="preserve"> </w:t>
            </w:r>
          </w:p>
          <w:p w:rsidR="005F4B96" w:rsidRDefault="00852EBE">
            <w:pPr>
              <w:spacing w:after="0"/>
              <w:ind w:left="8" w:right="0" w:firstLine="0"/>
              <w:jc w:val="center"/>
            </w:pPr>
            <w:r>
              <w:rPr>
                <w:sz w:val="21"/>
              </w:rPr>
              <w:t xml:space="preserve"> </w:t>
            </w:r>
          </w:p>
          <w:p w:rsidR="005F4B96" w:rsidRDefault="00852EBE">
            <w:pPr>
              <w:spacing w:after="0"/>
              <w:ind w:left="8" w:right="0" w:firstLine="0"/>
              <w:jc w:val="center"/>
            </w:pPr>
            <w:r>
              <w:rPr>
                <w:sz w:val="21"/>
              </w:rPr>
              <w:t xml:space="preserve"> </w:t>
            </w:r>
          </w:p>
        </w:tc>
        <w:tc>
          <w:tcPr>
            <w:tcW w:w="8535" w:type="dxa"/>
            <w:tcBorders>
              <w:top w:val="single" w:sz="4" w:space="0" w:color="000000"/>
              <w:left w:val="single" w:sz="3" w:space="0" w:color="000000"/>
              <w:bottom w:val="single" w:sz="3" w:space="0" w:color="000000"/>
              <w:right w:val="single" w:sz="4" w:space="0" w:color="000000"/>
            </w:tcBorders>
            <w:shd w:val="clear" w:color="auto" w:fill="FFFF99"/>
          </w:tcPr>
          <w:p w:rsidR="005F4B96" w:rsidRDefault="00852EBE">
            <w:pPr>
              <w:spacing w:after="0"/>
              <w:ind w:left="0" w:right="0" w:firstLine="0"/>
              <w:jc w:val="left"/>
            </w:pPr>
            <w:r>
              <w:rPr>
                <w:b/>
                <w:i/>
                <w:sz w:val="21"/>
              </w:rPr>
              <w:t xml:space="preserve"> </w:t>
            </w:r>
          </w:p>
          <w:p w:rsidR="005F4B96" w:rsidRDefault="005F4B96">
            <w:pPr>
              <w:spacing w:after="0"/>
              <w:ind w:left="0" w:right="0" w:firstLine="0"/>
              <w:jc w:val="left"/>
            </w:pPr>
          </w:p>
        </w:tc>
      </w:tr>
      <w:tr w:rsidR="005F4B96">
        <w:trPr>
          <w:trHeight w:val="2270"/>
        </w:trPr>
        <w:tc>
          <w:tcPr>
            <w:tcW w:w="934" w:type="dxa"/>
            <w:tcBorders>
              <w:top w:val="single" w:sz="3"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45" w:firstLine="0"/>
              <w:jc w:val="center"/>
            </w:pPr>
            <w:r>
              <w:rPr>
                <w:sz w:val="21"/>
              </w:rPr>
              <w:t>8</w:t>
            </w:r>
          </w:p>
        </w:tc>
        <w:tc>
          <w:tcPr>
            <w:tcW w:w="8535" w:type="dxa"/>
            <w:tcBorders>
              <w:top w:val="single" w:sz="3" w:space="0" w:color="000000"/>
              <w:left w:val="single" w:sz="3" w:space="0" w:color="000000"/>
              <w:bottom w:val="single" w:sz="4" w:space="0" w:color="000000"/>
              <w:right w:val="single" w:sz="4" w:space="0" w:color="000000"/>
            </w:tcBorders>
            <w:shd w:val="clear" w:color="auto" w:fill="FFFF99"/>
          </w:tcPr>
          <w:p w:rsidR="005F4B96" w:rsidRDefault="00852EBE">
            <w:pPr>
              <w:spacing w:after="35"/>
              <w:ind w:left="0" w:right="0" w:firstLine="0"/>
              <w:jc w:val="left"/>
            </w:pPr>
            <w:r>
              <w:rPr>
                <w:b/>
                <w:sz w:val="21"/>
              </w:rPr>
              <w:t xml:space="preserve">Legislation and Dosimetry </w:t>
            </w:r>
          </w:p>
          <w:p w:rsidR="005F4B96" w:rsidRDefault="00852EBE">
            <w:pPr>
              <w:numPr>
                <w:ilvl w:val="0"/>
                <w:numId w:val="10"/>
              </w:numPr>
              <w:spacing w:after="0" w:line="261" w:lineRule="auto"/>
              <w:ind w:right="3276" w:firstLine="0"/>
              <w:jc w:val="left"/>
            </w:pPr>
            <w:r>
              <w:rPr>
                <w:sz w:val="21"/>
              </w:rPr>
              <w:t xml:space="preserve">Legislation </w:t>
            </w:r>
            <w:r>
              <w:rPr>
                <w:rFonts w:ascii="Segoe UI Symbol" w:eastAsia="Segoe UI Symbol" w:hAnsi="Segoe UI Symbol" w:cs="Segoe UI Symbol"/>
                <w:sz w:val="21"/>
              </w:rPr>
              <w:t>•</w:t>
            </w:r>
            <w:r>
              <w:rPr>
                <w:rFonts w:ascii="Arial" w:eastAsia="Arial" w:hAnsi="Arial" w:cs="Arial"/>
                <w:sz w:val="21"/>
              </w:rPr>
              <w:t xml:space="preserve"> </w:t>
            </w:r>
            <w:r>
              <w:rPr>
                <w:rFonts w:ascii="Arial" w:eastAsia="Arial" w:hAnsi="Arial" w:cs="Arial"/>
                <w:sz w:val="21"/>
              </w:rPr>
              <w:tab/>
            </w:r>
            <w:r>
              <w:rPr>
                <w:sz w:val="21"/>
              </w:rPr>
              <w:t xml:space="preserve">Dosimetry  </w:t>
            </w:r>
          </w:p>
          <w:p w:rsidR="005F4B96" w:rsidRDefault="00852EBE">
            <w:pPr>
              <w:spacing w:after="34"/>
              <w:ind w:left="0" w:right="0" w:firstLine="0"/>
              <w:jc w:val="left"/>
            </w:pPr>
            <w:r>
              <w:rPr>
                <w:b/>
                <w:sz w:val="21"/>
              </w:rPr>
              <w:t xml:space="preserve">Quality Assurance </w:t>
            </w:r>
          </w:p>
          <w:p w:rsidR="005F4B96" w:rsidRDefault="00852EBE">
            <w:pPr>
              <w:numPr>
                <w:ilvl w:val="0"/>
                <w:numId w:val="10"/>
              </w:numPr>
              <w:spacing w:after="0"/>
              <w:ind w:right="3276" w:firstLine="0"/>
              <w:jc w:val="left"/>
            </w:pPr>
            <w:r>
              <w:rPr>
                <w:sz w:val="21"/>
              </w:rPr>
              <w:t xml:space="preserve">Equipment </w:t>
            </w:r>
          </w:p>
          <w:p w:rsidR="005F4B96" w:rsidRDefault="00852EBE">
            <w:pPr>
              <w:spacing w:after="0"/>
              <w:ind w:left="0" w:right="0" w:firstLine="0"/>
              <w:jc w:val="left"/>
            </w:pPr>
            <w:r>
              <w:rPr>
                <w:b/>
                <w:i/>
                <w:sz w:val="21"/>
              </w:rPr>
              <w:t xml:space="preserve"> </w:t>
            </w:r>
          </w:p>
          <w:p w:rsidR="005F4B96" w:rsidRDefault="005F4B96">
            <w:pPr>
              <w:spacing w:after="0"/>
              <w:ind w:left="0" w:right="0" w:firstLine="0"/>
              <w:jc w:val="left"/>
            </w:pPr>
          </w:p>
        </w:tc>
      </w:tr>
      <w:tr w:rsidR="005F4B96">
        <w:trPr>
          <w:trHeight w:val="2023"/>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45" w:firstLine="0"/>
              <w:jc w:val="center"/>
            </w:pPr>
            <w:r>
              <w:rPr>
                <w:sz w:val="21"/>
              </w:rPr>
              <w:t>9</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35"/>
              <w:ind w:left="0" w:right="0" w:firstLine="0"/>
              <w:jc w:val="left"/>
            </w:pPr>
            <w:r>
              <w:rPr>
                <w:b/>
                <w:sz w:val="21"/>
              </w:rPr>
              <w:t xml:space="preserve">Quality Assurance </w:t>
            </w:r>
          </w:p>
          <w:p w:rsidR="005F4B96" w:rsidRDefault="00852EBE">
            <w:pPr>
              <w:numPr>
                <w:ilvl w:val="0"/>
                <w:numId w:val="11"/>
              </w:numPr>
              <w:spacing w:after="2"/>
              <w:ind w:left="699" w:right="0" w:hanging="349"/>
              <w:jc w:val="left"/>
            </w:pPr>
            <w:r>
              <w:rPr>
                <w:sz w:val="21"/>
              </w:rPr>
              <w:t xml:space="preserve">Photographic </w:t>
            </w:r>
          </w:p>
          <w:p w:rsidR="005F4B96" w:rsidRDefault="00852EBE">
            <w:pPr>
              <w:numPr>
                <w:ilvl w:val="0"/>
                <w:numId w:val="11"/>
              </w:numPr>
              <w:spacing w:after="4"/>
              <w:ind w:left="699" w:right="0" w:hanging="349"/>
              <w:jc w:val="left"/>
            </w:pPr>
            <w:r>
              <w:rPr>
                <w:sz w:val="21"/>
              </w:rPr>
              <w:t xml:space="preserve">Digital </w:t>
            </w:r>
          </w:p>
          <w:p w:rsidR="005F4B96" w:rsidRDefault="00852EBE">
            <w:pPr>
              <w:numPr>
                <w:ilvl w:val="0"/>
                <w:numId w:val="11"/>
              </w:numPr>
              <w:spacing w:after="0"/>
              <w:ind w:left="699" w:right="0" w:hanging="349"/>
              <w:jc w:val="left"/>
            </w:pPr>
            <w:r>
              <w:rPr>
                <w:sz w:val="21"/>
              </w:rPr>
              <w:t xml:space="preserve">Clinical Audit </w:t>
            </w:r>
          </w:p>
          <w:p w:rsidR="005F4B96" w:rsidRDefault="00852EBE" w:rsidP="00244629">
            <w:pPr>
              <w:spacing w:after="0"/>
              <w:ind w:left="0" w:right="0" w:firstLine="0"/>
              <w:jc w:val="left"/>
            </w:pPr>
            <w:r>
              <w:rPr>
                <w:sz w:val="21"/>
              </w:rPr>
              <w:t xml:space="preserve">  </w:t>
            </w:r>
          </w:p>
        </w:tc>
      </w:tr>
      <w:tr w:rsidR="005F4B96">
        <w:trPr>
          <w:trHeight w:val="1763"/>
        </w:trPr>
        <w:tc>
          <w:tcPr>
            <w:tcW w:w="934" w:type="dxa"/>
            <w:tcBorders>
              <w:top w:val="single" w:sz="4" w:space="0" w:color="000000"/>
              <w:left w:val="single" w:sz="3" w:space="0" w:color="000000"/>
              <w:bottom w:val="single" w:sz="4" w:space="0" w:color="000000"/>
              <w:right w:val="single" w:sz="3" w:space="0" w:color="000000"/>
            </w:tcBorders>
            <w:shd w:val="clear" w:color="auto" w:fill="FFFF99"/>
            <w:vAlign w:val="center"/>
          </w:tcPr>
          <w:p w:rsidR="005F4B96" w:rsidRDefault="002C10BD">
            <w:pPr>
              <w:spacing w:after="0"/>
              <w:ind w:left="0" w:right="43" w:firstLine="0"/>
              <w:jc w:val="center"/>
            </w:pPr>
            <w:r>
              <w:rPr>
                <w:sz w:val="21"/>
              </w:rPr>
              <w:t>10</w:t>
            </w:r>
          </w:p>
        </w:tc>
        <w:tc>
          <w:tcPr>
            <w:tcW w:w="8535" w:type="dxa"/>
            <w:tcBorders>
              <w:top w:val="single" w:sz="4" w:space="0" w:color="000000"/>
              <w:left w:val="single" w:sz="3" w:space="0" w:color="000000"/>
              <w:bottom w:val="single" w:sz="4" w:space="0" w:color="000000"/>
              <w:right w:val="single" w:sz="4" w:space="0" w:color="000000"/>
            </w:tcBorders>
            <w:shd w:val="clear" w:color="auto" w:fill="FFFF99"/>
          </w:tcPr>
          <w:p w:rsidR="005F4B96" w:rsidRDefault="00852EBE">
            <w:pPr>
              <w:spacing w:after="35"/>
              <w:ind w:left="0" w:right="0" w:firstLine="0"/>
              <w:jc w:val="left"/>
            </w:pPr>
            <w:r>
              <w:rPr>
                <w:b/>
                <w:sz w:val="21"/>
              </w:rPr>
              <w:t xml:space="preserve">Radiographic Technique </w:t>
            </w:r>
          </w:p>
          <w:p w:rsidR="005F4B96" w:rsidRDefault="00852EBE">
            <w:pPr>
              <w:numPr>
                <w:ilvl w:val="0"/>
                <w:numId w:val="12"/>
              </w:numPr>
              <w:spacing w:after="5"/>
              <w:ind w:left="699" w:right="0" w:hanging="349"/>
              <w:jc w:val="left"/>
            </w:pPr>
            <w:r>
              <w:rPr>
                <w:sz w:val="21"/>
              </w:rPr>
              <w:t xml:space="preserve">Radiographic Anatomy </w:t>
            </w:r>
          </w:p>
          <w:p w:rsidR="005F4B96" w:rsidRDefault="00852EBE">
            <w:pPr>
              <w:numPr>
                <w:ilvl w:val="0"/>
                <w:numId w:val="12"/>
              </w:numPr>
              <w:spacing w:after="0"/>
              <w:ind w:left="699" w:right="0" w:hanging="349"/>
              <w:jc w:val="left"/>
            </w:pPr>
            <w:r>
              <w:rPr>
                <w:sz w:val="21"/>
              </w:rPr>
              <w:t xml:space="preserve">Radiographic Image Appraisal / Critique </w:t>
            </w:r>
          </w:p>
          <w:p w:rsidR="005F4B96" w:rsidRDefault="00852EBE">
            <w:pPr>
              <w:spacing w:after="0"/>
              <w:ind w:left="0" w:right="0" w:firstLine="0"/>
              <w:jc w:val="left"/>
            </w:pPr>
            <w:r>
              <w:rPr>
                <w:sz w:val="21"/>
              </w:rPr>
              <w:t xml:space="preserve"> </w:t>
            </w:r>
          </w:p>
          <w:p w:rsidR="005F4B96" w:rsidRDefault="005F4B96">
            <w:pPr>
              <w:spacing w:after="0"/>
              <w:ind w:left="0" w:right="0" w:firstLine="0"/>
              <w:jc w:val="left"/>
            </w:pPr>
          </w:p>
        </w:tc>
      </w:tr>
      <w:tr w:rsidR="005F4B96">
        <w:trPr>
          <w:trHeight w:val="993"/>
        </w:trPr>
        <w:tc>
          <w:tcPr>
            <w:tcW w:w="934" w:type="dxa"/>
            <w:tcBorders>
              <w:top w:val="single" w:sz="4" w:space="0" w:color="000000"/>
              <w:left w:val="single" w:sz="3" w:space="0" w:color="000000"/>
              <w:bottom w:val="single" w:sz="4" w:space="0" w:color="000000"/>
              <w:right w:val="single" w:sz="3" w:space="0" w:color="000000"/>
            </w:tcBorders>
            <w:shd w:val="clear" w:color="auto" w:fill="CCFFCC"/>
            <w:vAlign w:val="center"/>
          </w:tcPr>
          <w:p w:rsidR="005F4B96" w:rsidRDefault="00852EBE">
            <w:pPr>
              <w:spacing w:after="0"/>
              <w:ind w:left="0" w:right="43" w:firstLine="0"/>
              <w:jc w:val="center"/>
            </w:pPr>
            <w:r>
              <w:rPr>
                <w:sz w:val="21"/>
              </w:rPr>
              <w:t xml:space="preserve">11 </w:t>
            </w:r>
          </w:p>
        </w:tc>
        <w:tc>
          <w:tcPr>
            <w:tcW w:w="8535" w:type="dxa"/>
            <w:tcBorders>
              <w:top w:val="single" w:sz="4" w:space="0" w:color="000000"/>
              <w:left w:val="single" w:sz="3" w:space="0" w:color="000000"/>
              <w:bottom w:val="single" w:sz="4" w:space="0" w:color="000000"/>
              <w:right w:val="single" w:sz="4" w:space="0" w:color="000000"/>
            </w:tcBorders>
            <w:shd w:val="clear" w:color="auto" w:fill="CCFFCC"/>
          </w:tcPr>
          <w:p w:rsidR="005F4B96" w:rsidRDefault="00852EBE">
            <w:pPr>
              <w:spacing w:after="0"/>
              <w:ind w:left="0" w:right="0" w:firstLine="0"/>
              <w:jc w:val="left"/>
            </w:pPr>
            <w:r>
              <w:rPr>
                <w:sz w:val="21"/>
              </w:rPr>
              <w:t xml:space="preserve"> </w:t>
            </w:r>
            <w:r w:rsidR="002C10BD">
              <w:rPr>
                <w:sz w:val="21"/>
              </w:rPr>
              <w:t xml:space="preserve">Logbook completion </w:t>
            </w:r>
          </w:p>
        </w:tc>
      </w:tr>
      <w:tr w:rsidR="005F4B96">
        <w:trPr>
          <w:trHeight w:val="995"/>
        </w:trPr>
        <w:tc>
          <w:tcPr>
            <w:tcW w:w="934" w:type="dxa"/>
            <w:tcBorders>
              <w:top w:val="single" w:sz="4" w:space="0" w:color="000000"/>
              <w:left w:val="single" w:sz="3" w:space="0" w:color="000000"/>
              <w:bottom w:val="single" w:sz="4" w:space="0" w:color="000000"/>
              <w:right w:val="single" w:sz="3" w:space="0" w:color="000000"/>
            </w:tcBorders>
            <w:shd w:val="clear" w:color="auto" w:fill="CCFFCC"/>
            <w:vAlign w:val="center"/>
          </w:tcPr>
          <w:p w:rsidR="005F4B96" w:rsidRDefault="00852EBE">
            <w:pPr>
              <w:spacing w:after="0"/>
              <w:ind w:left="0" w:right="43" w:firstLine="0"/>
              <w:jc w:val="center"/>
            </w:pPr>
            <w:r>
              <w:rPr>
                <w:sz w:val="21"/>
              </w:rPr>
              <w:t xml:space="preserve">12 </w:t>
            </w:r>
          </w:p>
        </w:tc>
        <w:tc>
          <w:tcPr>
            <w:tcW w:w="8535" w:type="dxa"/>
            <w:tcBorders>
              <w:top w:val="single" w:sz="4" w:space="0" w:color="000000"/>
              <w:left w:val="single" w:sz="3" w:space="0" w:color="000000"/>
              <w:bottom w:val="single" w:sz="4" w:space="0" w:color="000000"/>
              <w:right w:val="single" w:sz="4" w:space="0" w:color="000000"/>
            </w:tcBorders>
            <w:shd w:val="clear" w:color="auto" w:fill="CCFFCC"/>
          </w:tcPr>
          <w:p w:rsidR="005F4B96" w:rsidRDefault="002C10BD">
            <w:pPr>
              <w:spacing w:after="0"/>
              <w:ind w:left="0" w:right="0" w:firstLine="0"/>
              <w:jc w:val="left"/>
            </w:pPr>
            <w:r>
              <w:t>Logbook completion</w:t>
            </w:r>
          </w:p>
        </w:tc>
      </w:tr>
      <w:tr w:rsidR="005F4B96">
        <w:trPr>
          <w:trHeight w:val="502"/>
        </w:trPr>
        <w:tc>
          <w:tcPr>
            <w:tcW w:w="934" w:type="dxa"/>
            <w:tcBorders>
              <w:top w:val="single" w:sz="4" w:space="0" w:color="000000"/>
              <w:left w:val="single" w:sz="3" w:space="0" w:color="000000"/>
              <w:bottom w:val="single" w:sz="4" w:space="0" w:color="000000"/>
              <w:right w:val="single" w:sz="3" w:space="0" w:color="000000"/>
            </w:tcBorders>
            <w:shd w:val="clear" w:color="auto" w:fill="CCFFCC"/>
            <w:vAlign w:val="center"/>
          </w:tcPr>
          <w:p w:rsidR="005F4B96" w:rsidRDefault="00852EBE">
            <w:pPr>
              <w:spacing w:after="0"/>
              <w:ind w:left="0" w:right="43" w:firstLine="0"/>
              <w:jc w:val="center"/>
            </w:pPr>
            <w:r>
              <w:rPr>
                <w:sz w:val="21"/>
              </w:rPr>
              <w:t xml:space="preserve">13 </w:t>
            </w:r>
          </w:p>
        </w:tc>
        <w:tc>
          <w:tcPr>
            <w:tcW w:w="8535" w:type="dxa"/>
            <w:tcBorders>
              <w:top w:val="single" w:sz="4" w:space="0" w:color="000000"/>
              <w:left w:val="single" w:sz="3" w:space="0" w:color="000000"/>
              <w:bottom w:val="single" w:sz="4" w:space="0" w:color="000000"/>
              <w:right w:val="single" w:sz="4" w:space="0" w:color="000000"/>
            </w:tcBorders>
            <w:shd w:val="clear" w:color="auto" w:fill="CCFFCC"/>
          </w:tcPr>
          <w:p w:rsidR="005F4B96" w:rsidRDefault="00852EBE" w:rsidP="002C10BD">
            <w:pPr>
              <w:spacing w:after="0"/>
              <w:ind w:left="0" w:right="43" w:firstLine="0"/>
            </w:pPr>
            <w:r>
              <w:rPr>
                <w:sz w:val="21"/>
              </w:rPr>
              <w:t xml:space="preserve">Logbook Completion  </w:t>
            </w:r>
          </w:p>
          <w:p w:rsidR="005F4B96" w:rsidRDefault="00852EBE">
            <w:pPr>
              <w:spacing w:after="0"/>
              <w:ind w:left="11" w:right="0" w:firstLine="0"/>
              <w:jc w:val="center"/>
            </w:pPr>
            <w:r>
              <w:rPr>
                <w:sz w:val="21"/>
              </w:rPr>
              <w:t xml:space="preserve"> </w:t>
            </w:r>
          </w:p>
        </w:tc>
      </w:tr>
      <w:tr w:rsidR="005F4B96">
        <w:trPr>
          <w:trHeight w:val="502"/>
        </w:trPr>
        <w:tc>
          <w:tcPr>
            <w:tcW w:w="934" w:type="dxa"/>
            <w:tcBorders>
              <w:top w:val="single" w:sz="4" w:space="0" w:color="000000"/>
              <w:left w:val="single" w:sz="3" w:space="0" w:color="000000"/>
              <w:bottom w:val="single" w:sz="4" w:space="0" w:color="000000"/>
              <w:right w:val="single" w:sz="3" w:space="0" w:color="000000"/>
            </w:tcBorders>
            <w:shd w:val="clear" w:color="auto" w:fill="CCFFCC"/>
            <w:vAlign w:val="center"/>
          </w:tcPr>
          <w:p w:rsidR="005F4B96" w:rsidRDefault="00852EBE">
            <w:pPr>
              <w:spacing w:after="0"/>
              <w:ind w:left="0" w:right="43" w:firstLine="0"/>
              <w:jc w:val="center"/>
            </w:pPr>
            <w:r>
              <w:rPr>
                <w:sz w:val="21"/>
              </w:rPr>
              <w:t xml:space="preserve">14 </w:t>
            </w:r>
          </w:p>
        </w:tc>
        <w:tc>
          <w:tcPr>
            <w:tcW w:w="8535" w:type="dxa"/>
            <w:tcBorders>
              <w:top w:val="single" w:sz="4" w:space="0" w:color="000000"/>
              <w:left w:val="single" w:sz="3" w:space="0" w:color="000000"/>
              <w:bottom w:val="single" w:sz="4" w:space="0" w:color="000000"/>
              <w:right w:val="single" w:sz="4" w:space="0" w:color="000000"/>
            </w:tcBorders>
            <w:shd w:val="clear" w:color="auto" w:fill="CCFFCC"/>
          </w:tcPr>
          <w:p w:rsidR="005F4B96" w:rsidRDefault="00852EBE" w:rsidP="002C10BD">
            <w:pPr>
              <w:spacing w:after="0"/>
              <w:ind w:left="0" w:right="43" w:firstLine="0"/>
            </w:pPr>
            <w:r>
              <w:rPr>
                <w:sz w:val="21"/>
              </w:rPr>
              <w:t xml:space="preserve">Logbook Completion  </w:t>
            </w:r>
          </w:p>
          <w:p w:rsidR="005F4B96" w:rsidRDefault="00852EBE">
            <w:pPr>
              <w:spacing w:after="0"/>
              <w:ind w:left="11" w:right="0" w:firstLine="0"/>
              <w:jc w:val="center"/>
            </w:pPr>
            <w:r>
              <w:rPr>
                <w:sz w:val="21"/>
              </w:rPr>
              <w:t xml:space="preserve"> </w:t>
            </w:r>
          </w:p>
        </w:tc>
      </w:tr>
      <w:tr w:rsidR="005F4B96">
        <w:trPr>
          <w:trHeight w:val="501"/>
        </w:trPr>
        <w:tc>
          <w:tcPr>
            <w:tcW w:w="934" w:type="dxa"/>
            <w:tcBorders>
              <w:top w:val="single" w:sz="4" w:space="0" w:color="000000"/>
              <w:left w:val="single" w:sz="3" w:space="0" w:color="000000"/>
              <w:bottom w:val="single" w:sz="3" w:space="0" w:color="000000"/>
              <w:right w:val="single" w:sz="3" w:space="0" w:color="000000"/>
            </w:tcBorders>
            <w:shd w:val="clear" w:color="auto" w:fill="CCFFCC"/>
            <w:vAlign w:val="center"/>
          </w:tcPr>
          <w:p w:rsidR="005F4B96" w:rsidRDefault="00852EBE">
            <w:pPr>
              <w:spacing w:after="0"/>
              <w:ind w:left="0" w:right="43" w:firstLine="0"/>
              <w:jc w:val="center"/>
            </w:pPr>
            <w:r>
              <w:rPr>
                <w:sz w:val="21"/>
              </w:rPr>
              <w:t xml:space="preserve">15 </w:t>
            </w:r>
          </w:p>
        </w:tc>
        <w:tc>
          <w:tcPr>
            <w:tcW w:w="8535" w:type="dxa"/>
            <w:tcBorders>
              <w:top w:val="single" w:sz="4" w:space="0" w:color="000000"/>
              <w:left w:val="single" w:sz="3" w:space="0" w:color="000000"/>
              <w:bottom w:val="single" w:sz="3" w:space="0" w:color="000000"/>
              <w:right w:val="single" w:sz="4" w:space="0" w:color="000000"/>
            </w:tcBorders>
            <w:shd w:val="clear" w:color="auto" w:fill="CCFFCC"/>
          </w:tcPr>
          <w:p w:rsidR="005F4B96" w:rsidRDefault="00852EBE" w:rsidP="002C10BD">
            <w:pPr>
              <w:spacing w:after="0"/>
              <w:ind w:left="0" w:right="43" w:firstLine="0"/>
            </w:pPr>
            <w:r>
              <w:rPr>
                <w:sz w:val="21"/>
              </w:rPr>
              <w:t xml:space="preserve">Logbook Completion  </w:t>
            </w:r>
          </w:p>
          <w:p w:rsidR="005F4B96" w:rsidRDefault="00852EBE">
            <w:pPr>
              <w:spacing w:after="0"/>
              <w:ind w:left="11" w:right="0" w:firstLine="0"/>
              <w:jc w:val="center"/>
            </w:pPr>
            <w:r>
              <w:rPr>
                <w:sz w:val="21"/>
              </w:rPr>
              <w:t xml:space="preserve"> </w:t>
            </w:r>
          </w:p>
        </w:tc>
      </w:tr>
      <w:tr w:rsidR="005F4B96">
        <w:trPr>
          <w:trHeight w:val="995"/>
        </w:trPr>
        <w:tc>
          <w:tcPr>
            <w:tcW w:w="934" w:type="dxa"/>
            <w:tcBorders>
              <w:top w:val="single" w:sz="3" w:space="0" w:color="000000"/>
              <w:left w:val="single" w:sz="3" w:space="0" w:color="000000"/>
              <w:bottom w:val="single" w:sz="4" w:space="0" w:color="000000"/>
              <w:right w:val="single" w:sz="3" w:space="0" w:color="000000"/>
            </w:tcBorders>
            <w:vAlign w:val="center"/>
          </w:tcPr>
          <w:p w:rsidR="005F4B96" w:rsidRDefault="00852EBE">
            <w:pPr>
              <w:spacing w:after="0"/>
              <w:ind w:left="0" w:right="43" w:firstLine="0"/>
              <w:jc w:val="center"/>
            </w:pPr>
            <w:r>
              <w:rPr>
                <w:sz w:val="21"/>
              </w:rPr>
              <w:t xml:space="preserve">16 </w:t>
            </w:r>
          </w:p>
        </w:tc>
        <w:tc>
          <w:tcPr>
            <w:tcW w:w="8535" w:type="dxa"/>
            <w:tcBorders>
              <w:top w:val="single" w:sz="3" w:space="0" w:color="000000"/>
              <w:left w:val="single" w:sz="3" w:space="0" w:color="000000"/>
              <w:bottom w:val="single" w:sz="4" w:space="0" w:color="000000"/>
              <w:right w:val="single" w:sz="4" w:space="0" w:color="000000"/>
            </w:tcBorders>
          </w:tcPr>
          <w:p w:rsidR="005F4B96" w:rsidRDefault="00852EBE">
            <w:pPr>
              <w:spacing w:after="0"/>
              <w:ind w:left="11" w:right="0" w:firstLine="0"/>
              <w:jc w:val="center"/>
            </w:pPr>
            <w:r>
              <w:rPr>
                <w:sz w:val="21"/>
              </w:rPr>
              <w:t xml:space="preserve"> </w:t>
            </w:r>
          </w:p>
          <w:p w:rsidR="005F4B96" w:rsidRDefault="00852EBE">
            <w:pPr>
              <w:spacing w:after="0" w:line="238" w:lineRule="auto"/>
              <w:ind w:left="0" w:right="0" w:firstLine="0"/>
              <w:jc w:val="center"/>
            </w:pPr>
            <w:r>
              <w:rPr>
                <w:b/>
                <w:i/>
                <w:color w:val="FF0000"/>
                <w:sz w:val="21"/>
              </w:rPr>
              <w:t xml:space="preserve">On completion </w:t>
            </w:r>
            <w:proofErr w:type="gramStart"/>
            <w:r>
              <w:rPr>
                <w:b/>
                <w:i/>
                <w:color w:val="FF0000"/>
                <w:sz w:val="21"/>
              </w:rPr>
              <w:t>of  logbook</w:t>
            </w:r>
            <w:proofErr w:type="gramEnd"/>
            <w:r>
              <w:rPr>
                <w:b/>
                <w:color w:val="FF0000"/>
                <w:sz w:val="21"/>
              </w:rPr>
              <w:t xml:space="preserve"> - Competency Assessment</w:t>
            </w:r>
            <w:r>
              <w:rPr>
                <w:color w:val="FF0000"/>
                <w:sz w:val="21"/>
              </w:rPr>
              <w:t xml:space="preserve"> </w:t>
            </w:r>
            <w:r>
              <w:rPr>
                <w:b/>
                <w:color w:val="FF0000"/>
                <w:sz w:val="21"/>
              </w:rPr>
              <w:t xml:space="preserve">(attendance at Cork University Dental School &amp; Hospital - compulsory) </w:t>
            </w:r>
          </w:p>
          <w:p w:rsidR="005F4B96" w:rsidRDefault="00852EBE">
            <w:pPr>
              <w:spacing w:after="0"/>
              <w:ind w:left="11" w:right="0" w:firstLine="0"/>
              <w:jc w:val="center"/>
            </w:pPr>
            <w:r>
              <w:rPr>
                <w:sz w:val="21"/>
              </w:rPr>
              <w:t xml:space="preserve"> </w:t>
            </w:r>
          </w:p>
        </w:tc>
      </w:tr>
      <w:tr w:rsidR="005F4B96">
        <w:trPr>
          <w:trHeight w:val="499"/>
        </w:trPr>
        <w:tc>
          <w:tcPr>
            <w:tcW w:w="934" w:type="dxa"/>
            <w:tcBorders>
              <w:top w:val="single" w:sz="4" w:space="0" w:color="000000"/>
              <w:left w:val="single" w:sz="3" w:space="0" w:color="000000"/>
              <w:bottom w:val="single" w:sz="4" w:space="0" w:color="000000"/>
              <w:right w:val="single" w:sz="3" w:space="0" w:color="000000"/>
            </w:tcBorders>
            <w:shd w:val="clear" w:color="auto" w:fill="99CCFF"/>
            <w:vAlign w:val="center"/>
          </w:tcPr>
          <w:p w:rsidR="005F4B96" w:rsidRDefault="00852EBE">
            <w:pPr>
              <w:spacing w:after="0"/>
              <w:ind w:left="0" w:right="43" w:firstLine="0"/>
              <w:jc w:val="center"/>
            </w:pPr>
            <w:r>
              <w:rPr>
                <w:sz w:val="21"/>
              </w:rPr>
              <w:t xml:space="preserve">17 </w:t>
            </w:r>
          </w:p>
        </w:tc>
        <w:tc>
          <w:tcPr>
            <w:tcW w:w="8535" w:type="dxa"/>
            <w:tcBorders>
              <w:top w:val="single" w:sz="4" w:space="0" w:color="000000"/>
              <w:left w:val="single" w:sz="3" w:space="0" w:color="000000"/>
              <w:bottom w:val="single" w:sz="4" w:space="0" w:color="000000"/>
              <w:right w:val="single" w:sz="4" w:space="0" w:color="000000"/>
            </w:tcBorders>
            <w:shd w:val="clear" w:color="auto" w:fill="99CCFF"/>
          </w:tcPr>
          <w:p w:rsidR="005F4B96" w:rsidRDefault="00852EBE">
            <w:pPr>
              <w:spacing w:after="0"/>
              <w:ind w:left="0" w:right="42" w:firstLine="0"/>
              <w:jc w:val="center"/>
            </w:pPr>
            <w:r>
              <w:rPr>
                <w:sz w:val="21"/>
              </w:rPr>
              <w:t xml:space="preserve">Exit Assessment </w:t>
            </w:r>
          </w:p>
          <w:p w:rsidR="005F4B96" w:rsidRDefault="00852EBE">
            <w:pPr>
              <w:spacing w:after="0"/>
              <w:ind w:left="11" w:right="0" w:firstLine="0"/>
              <w:jc w:val="center"/>
            </w:pPr>
            <w:r>
              <w:rPr>
                <w:sz w:val="21"/>
              </w:rPr>
              <w:t xml:space="preserve"> </w:t>
            </w:r>
          </w:p>
        </w:tc>
      </w:tr>
    </w:tbl>
    <w:p w:rsidR="005F4B96" w:rsidRDefault="00852EBE">
      <w:pPr>
        <w:spacing w:after="0"/>
        <w:ind w:left="127" w:right="0" w:firstLine="0"/>
      </w:pPr>
      <w:r>
        <w:rPr>
          <w:b/>
          <w:sz w:val="21"/>
        </w:rPr>
        <w:t xml:space="preserve"> </w:t>
      </w:r>
    </w:p>
    <w:p w:rsidR="005F4B96" w:rsidRDefault="00852EBE">
      <w:pPr>
        <w:spacing w:after="0"/>
        <w:ind w:left="127" w:right="0" w:firstLine="0"/>
      </w:pPr>
      <w:r>
        <w:rPr>
          <w:b/>
          <w:sz w:val="21"/>
        </w:rPr>
        <w:lastRenderedPageBreak/>
        <w:t xml:space="preserve"> </w:t>
      </w:r>
    </w:p>
    <w:p w:rsidR="005F4B96" w:rsidRDefault="005F4B96">
      <w:pPr>
        <w:spacing w:after="34"/>
        <w:ind w:left="1600" w:right="0" w:firstLine="0"/>
        <w:jc w:val="left"/>
      </w:pPr>
    </w:p>
    <w:p w:rsidR="005F4B96" w:rsidRDefault="005F4B96">
      <w:pPr>
        <w:spacing w:after="0"/>
        <w:ind w:left="0" w:right="1191" w:firstLine="0"/>
        <w:jc w:val="center"/>
      </w:pPr>
    </w:p>
    <w:p w:rsidR="005F4B96" w:rsidRDefault="00852EBE">
      <w:pPr>
        <w:spacing w:after="0"/>
        <w:ind w:left="0" w:right="1183" w:firstLine="0"/>
        <w:jc w:val="center"/>
      </w:pPr>
      <w:r>
        <w:rPr>
          <w:rFonts w:ascii="Arial" w:eastAsia="Arial" w:hAnsi="Arial" w:cs="Arial"/>
          <w:sz w:val="31"/>
        </w:rPr>
        <w:t xml:space="preserve"> </w:t>
      </w:r>
    </w:p>
    <w:p w:rsidR="005F4B96" w:rsidRDefault="00852EBE">
      <w:pPr>
        <w:spacing w:after="0"/>
        <w:ind w:left="0" w:right="1191" w:firstLine="0"/>
        <w:jc w:val="center"/>
      </w:pPr>
      <w:r>
        <w:rPr>
          <w:b/>
          <w:sz w:val="31"/>
        </w:rPr>
        <w:t xml:space="preserve"> </w:t>
      </w:r>
    </w:p>
    <w:p w:rsidR="005F4B96" w:rsidRDefault="005F4B96">
      <w:pPr>
        <w:spacing w:after="0"/>
        <w:ind w:left="127" w:right="0" w:firstLine="0"/>
        <w:jc w:val="left"/>
      </w:pP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5F4B96" w:rsidRDefault="00852EBE">
      <w:pPr>
        <w:spacing w:after="0"/>
        <w:ind w:left="127" w:right="0" w:firstLine="0"/>
        <w:jc w:val="left"/>
      </w:pPr>
      <w:r>
        <w:t xml:space="preserve"> </w:t>
      </w: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2B237F" w:rsidRDefault="002B237F">
      <w:pPr>
        <w:spacing w:after="0"/>
        <w:ind w:left="127" w:right="0" w:firstLine="0"/>
        <w:jc w:val="left"/>
      </w:pPr>
    </w:p>
    <w:p w:rsidR="005F4B96" w:rsidRDefault="00852EBE">
      <w:pPr>
        <w:spacing w:after="87"/>
        <w:ind w:left="127" w:right="0" w:firstLine="0"/>
        <w:jc w:val="left"/>
      </w:pPr>
      <w:r>
        <w:t xml:space="preserve"> </w:t>
      </w:r>
    </w:p>
    <w:p w:rsidR="005F4B96" w:rsidRDefault="00852EBE">
      <w:pPr>
        <w:spacing w:after="0"/>
        <w:ind w:left="127" w:right="0" w:firstLine="0"/>
        <w:jc w:val="left"/>
      </w:pPr>
      <w:r>
        <w:rPr>
          <w:sz w:val="35"/>
        </w:rPr>
        <w:t xml:space="preserve">   </w:t>
      </w:r>
    </w:p>
    <w:p w:rsidR="005F4B96" w:rsidRDefault="00852EBE">
      <w:pPr>
        <w:spacing w:after="0"/>
        <w:ind w:left="127" w:right="3442" w:firstLine="0"/>
        <w:jc w:val="left"/>
      </w:pPr>
      <w:r>
        <w:rPr>
          <w:sz w:val="35"/>
        </w:rPr>
        <w:t xml:space="preserve"> </w:t>
      </w:r>
    </w:p>
    <w:sectPr w:rsidR="005F4B96">
      <w:footerReference w:type="even" r:id="rId11"/>
      <w:footerReference w:type="default" r:id="rId12"/>
      <w:footerReference w:type="first" r:id="rId13"/>
      <w:pgSz w:w="11900" w:h="16840"/>
      <w:pgMar w:top="1871" w:right="0" w:bottom="2171" w:left="1273" w:header="720" w:footer="1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745" w:rsidRDefault="00B94745">
      <w:pPr>
        <w:spacing w:after="0" w:line="240" w:lineRule="auto"/>
      </w:pPr>
      <w:r>
        <w:separator/>
      </w:r>
    </w:p>
  </w:endnote>
  <w:endnote w:type="continuationSeparator" w:id="0">
    <w:p w:rsidR="00B94745" w:rsidRDefault="00B9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4B5" w:rsidRDefault="00B074B5">
    <w:pPr>
      <w:spacing w:after="0"/>
      <w:ind w:left="0" w:right="1270" w:firstLine="0"/>
      <w:jc w:val="center"/>
    </w:pPr>
    <w:r>
      <w:fldChar w:fldCharType="begin"/>
    </w:r>
    <w:r>
      <w:instrText xml:space="preserve"> PAGE   \* MERGEFORMAT </w:instrText>
    </w:r>
    <w:r>
      <w:fldChar w:fldCharType="separate"/>
    </w:r>
    <w:r>
      <w:t>1</w:t>
    </w:r>
    <w:r>
      <w:fldChar w:fldCharType="end"/>
    </w:r>
    <w:r>
      <w:t xml:space="preserve"> </w:t>
    </w:r>
  </w:p>
  <w:p w:rsidR="00B074B5" w:rsidRDefault="00B074B5">
    <w:pPr>
      <w:spacing w:after="0"/>
      <w:ind w:left="127"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4B5" w:rsidRDefault="00B074B5">
    <w:pPr>
      <w:spacing w:after="0"/>
      <w:ind w:left="0" w:right="1270" w:firstLine="0"/>
      <w:jc w:val="center"/>
    </w:pPr>
    <w:r>
      <w:fldChar w:fldCharType="begin"/>
    </w:r>
    <w:r>
      <w:instrText xml:space="preserve"> PAGE   \* MERGEFORMAT </w:instrText>
    </w:r>
    <w:r>
      <w:fldChar w:fldCharType="separate"/>
    </w:r>
    <w:r w:rsidR="006F09DE">
      <w:rPr>
        <w:noProof/>
      </w:rPr>
      <w:t>6</w:t>
    </w:r>
    <w:r>
      <w:fldChar w:fldCharType="end"/>
    </w:r>
    <w:r>
      <w:t xml:space="preserve"> </w:t>
    </w:r>
  </w:p>
  <w:p w:rsidR="00B074B5" w:rsidRDefault="00B074B5">
    <w:pPr>
      <w:spacing w:after="0"/>
      <w:ind w:left="127"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4B5" w:rsidRDefault="00B074B5">
    <w:pPr>
      <w:spacing w:after="0"/>
      <w:ind w:left="0" w:right="1270" w:firstLine="0"/>
      <w:jc w:val="center"/>
    </w:pPr>
    <w:r>
      <w:fldChar w:fldCharType="begin"/>
    </w:r>
    <w:r>
      <w:instrText xml:space="preserve"> PAGE   \* MERGEFORMAT </w:instrText>
    </w:r>
    <w:r>
      <w:fldChar w:fldCharType="separate"/>
    </w:r>
    <w:r>
      <w:t>1</w:t>
    </w:r>
    <w:r>
      <w:fldChar w:fldCharType="end"/>
    </w:r>
    <w:r>
      <w:t xml:space="preserve"> </w:t>
    </w:r>
  </w:p>
  <w:p w:rsidR="00B074B5" w:rsidRDefault="00B074B5">
    <w:pPr>
      <w:spacing w:after="0"/>
      <w:ind w:left="12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745" w:rsidRDefault="00B94745">
      <w:pPr>
        <w:spacing w:after="0" w:line="240" w:lineRule="auto"/>
      </w:pPr>
      <w:r>
        <w:separator/>
      </w:r>
    </w:p>
  </w:footnote>
  <w:footnote w:type="continuationSeparator" w:id="0">
    <w:p w:rsidR="00B94745" w:rsidRDefault="00B9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733D"/>
    <w:multiLevelType w:val="hybridMultilevel"/>
    <w:tmpl w:val="8C7C19DA"/>
    <w:lvl w:ilvl="0" w:tplc="0AD4B706">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2CB88C">
      <w:start w:val="1"/>
      <w:numFmt w:val="bullet"/>
      <w:lvlText w:val="o"/>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E60BCC4">
      <w:start w:val="1"/>
      <w:numFmt w:val="bullet"/>
      <w:lvlText w:val="▪"/>
      <w:lvlJc w:val="left"/>
      <w:pPr>
        <w:ind w:left="21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2C456F6">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8A7826">
      <w:start w:val="1"/>
      <w:numFmt w:val="bullet"/>
      <w:lvlText w:val="o"/>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C343DB4">
      <w:start w:val="1"/>
      <w:numFmt w:val="bullet"/>
      <w:lvlText w:val="▪"/>
      <w:lvlJc w:val="left"/>
      <w:pPr>
        <w:ind w:left="43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64CB5DE">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2120A1E">
      <w:start w:val="1"/>
      <w:numFmt w:val="bullet"/>
      <w:lvlText w:val="o"/>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B8621AA">
      <w:start w:val="1"/>
      <w:numFmt w:val="bullet"/>
      <w:lvlText w:val="▪"/>
      <w:lvlJc w:val="left"/>
      <w:pPr>
        <w:ind w:left="64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FC35B82"/>
    <w:multiLevelType w:val="hybridMultilevel"/>
    <w:tmpl w:val="82B03386"/>
    <w:lvl w:ilvl="0" w:tplc="F61AEA6C">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79C550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33017D0">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E8E1E60">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ABCBD8C">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32C934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0064F8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90DB4E">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1EA9F4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64C1A98"/>
    <w:multiLevelType w:val="hybridMultilevel"/>
    <w:tmpl w:val="F34A1A8E"/>
    <w:lvl w:ilvl="0" w:tplc="1700AABC">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E6E376">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D4A69A8">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E425F46">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808206">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9309E4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D3A6FD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40BB5C">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BE3C86">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627C68"/>
    <w:multiLevelType w:val="hybridMultilevel"/>
    <w:tmpl w:val="E74AAE90"/>
    <w:lvl w:ilvl="0" w:tplc="4F62B9AC">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BEEE402">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22D450">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B70D880">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3BAF2B0">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D083BF2">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22009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194F91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1809EE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04C01F6"/>
    <w:multiLevelType w:val="hybridMultilevel"/>
    <w:tmpl w:val="D86C38F8"/>
    <w:lvl w:ilvl="0" w:tplc="F140DE4E">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BB86528">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20E202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4F2AEC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3018F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F2466E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25A4E6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648FDE">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5464146">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3DB1B91"/>
    <w:multiLevelType w:val="hybridMultilevel"/>
    <w:tmpl w:val="64A80748"/>
    <w:lvl w:ilvl="0" w:tplc="C6426BC6">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1C574C">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1626F12">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7601A28">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6CA0A0">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D183C2C">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D0A9CA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EAAD5A8">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8E07AF8">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91863FC"/>
    <w:multiLevelType w:val="hybridMultilevel"/>
    <w:tmpl w:val="E7C05EDC"/>
    <w:lvl w:ilvl="0" w:tplc="BB786F18">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D826BD2">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3A2F896">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4B26B2E">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BF6FADC">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EE82D7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2F6BFA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2E5B14">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50DBA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C4F26C7"/>
    <w:multiLevelType w:val="hybridMultilevel"/>
    <w:tmpl w:val="9DA6652A"/>
    <w:lvl w:ilvl="0" w:tplc="92A0A666">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325776">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B3C35CA">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285F1E">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B7A8CE8">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001E0">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9848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8230D6">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31E01CC">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11303D3"/>
    <w:multiLevelType w:val="hybridMultilevel"/>
    <w:tmpl w:val="DA8472A2"/>
    <w:lvl w:ilvl="0" w:tplc="441C5C5C">
      <w:start w:val="1"/>
      <w:numFmt w:val="bullet"/>
      <w:lvlText w:val="•"/>
      <w:lvlJc w:val="left"/>
      <w:pPr>
        <w:ind w:left="7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F8B66E">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08AA18C">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BE68AD6">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CF69E3E">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6CCDCEE">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52C7A32">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1E1852">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6E22972">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8A13E2"/>
    <w:multiLevelType w:val="hybridMultilevel"/>
    <w:tmpl w:val="D53AA9AC"/>
    <w:lvl w:ilvl="0" w:tplc="A12E0BB4">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A3E6A82">
      <w:start w:val="1"/>
      <w:numFmt w:val="bullet"/>
      <w:lvlText w:val="o"/>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F2E6B98">
      <w:start w:val="1"/>
      <w:numFmt w:val="bullet"/>
      <w:lvlText w:val="▪"/>
      <w:lvlJc w:val="left"/>
      <w:pPr>
        <w:ind w:left="21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7580A24">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2D6F88A">
      <w:start w:val="1"/>
      <w:numFmt w:val="bullet"/>
      <w:lvlText w:val="o"/>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D060444">
      <w:start w:val="1"/>
      <w:numFmt w:val="bullet"/>
      <w:lvlText w:val="▪"/>
      <w:lvlJc w:val="left"/>
      <w:pPr>
        <w:ind w:left="43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F64AF96">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9FE1358">
      <w:start w:val="1"/>
      <w:numFmt w:val="bullet"/>
      <w:lvlText w:val="o"/>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39E0F0C">
      <w:start w:val="1"/>
      <w:numFmt w:val="bullet"/>
      <w:lvlText w:val="▪"/>
      <w:lvlJc w:val="left"/>
      <w:pPr>
        <w:ind w:left="64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3907466"/>
    <w:multiLevelType w:val="hybridMultilevel"/>
    <w:tmpl w:val="727EA63A"/>
    <w:lvl w:ilvl="0" w:tplc="B3AC3A20">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906ED44">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5D21CE8">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4462CE">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9FACE62">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91AEB74">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84E61C8">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6C8F7B2">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3B2DB32">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D9F6627"/>
    <w:multiLevelType w:val="hybridMultilevel"/>
    <w:tmpl w:val="60120D9C"/>
    <w:lvl w:ilvl="0" w:tplc="9D0EC48E">
      <w:start w:val="1"/>
      <w:numFmt w:val="bullet"/>
      <w:lvlText w:val="•"/>
      <w:lvlJc w:val="left"/>
      <w:pPr>
        <w:ind w:left="8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82995C">
      <w:start w:val="1"/>
      <w:numFmt w:val="bullet"/>
      <w:lvlText w:val="o"/>
      <w:lvlJc w:val="left"/>
      <w:pPr>
        <w:ind w:left="14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CE001D2">
      <w:start w:val="1"/>
      <w:numFmt w:val="bullet"/>
      <w:lvlText w:val="▪"/>
      <w:lvlJc w:val="left"/>
      <w:pPr>
        <w:ind w:left="21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DDA5C82">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844C20E">
      <w:start w:val="1"/>
      <w:numFmt w:val="bullet"/>
      <w:lvlText w:val="o"/>
      <w:lvlJc w:val="left"/>
      <w:pPr>
        <w:ind w:left="35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8965676">
      <w:start w:val="1"/>
      <w:numFmt w:val="bullet"/>
      <w:lvlText w:val="▪"/>
      <w:lvlJc w:val="left"/>
      <w:pPr>
        <w:ind w:left="43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F88ED28">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640C20">
      <w:start w:val="1"/>
      <w:numFmt w:val="bullet"/>
      <w:lvlText w:val="o"/>
      <w:lvlJc w:val="left"/>
      <w:pPr>
        <w:ind w:left="57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04287B4">
      <w:start w:val="1"/>
      <w:numFmt w:val="bullet"/>
      <w:lvlText w:val="▪"/>
      <w:lvlJc w:val="left"/>
      <w:pPr>
        <w:ind w:left="64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1"/>
  </w:num>
  <w:num w:numId="3">
    <w:abstractNumId w:val="9"/>
  </w:num>
  <w:num w:numId="4">
    <w:abstractNumId w:val="7"/>
  </w:num>
  <w:num w:numId="5">
    <w:abstractNumId w:val="3"/>
  </w:num>
  <w:num w:numId="6">
    <w:abstractNumId w:val="2"/>
  </w:num>
  <w:num w:numId="7">
    <w:abstractNumId w:val="5"/>
  </w:num>
  <w:num w:numId="8">
    <w:abstractNumId w:val="1"/>
  </w:num>
  <w:num w:numId="9">
    <w:abstractNumId w:val="10"/>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96"/>
    <w:rsid w:val="00022FF1"/>
    <w:rsid w:val="00025847"/>
    <w:rsid w:val="000467FA"/>
    <w:rsid w:val="001C0954"/>
    <w:rsid w:val="00203EB4"/>
    <w:rsid w:val="00244629"/>
    <w:rsid w:val="002531D1"/>
    <w:rsid w:val="00282354"/>
    <w:rsid w:val="00284C89"/>
    <w:rsid w:val="002B237F"/>
    <w:rsid w:val="002C10BD"/>
    <w:rsid w:val="00313E00"/>
    <w:rsid w:val="00574441"/>
    <w:rsid w:val="005867C5"/>
    <w:rsid w:val="005A2974"/>
    <w:rsid w:val="005F4B96"/>
    <w:rsid w:val="0067799C"/>
    <w:rsid w:val="006F09DE"/>
    <w:rsid w:val="00703DB6"/>
    <w:rsid w:val="00733957"/>
    <w:rsid w:val="00812D41"/>
    <w:rsid w:val="00815401"/>
    <w:rsid w:val="00852EBE"/>
    <w:rsid w:val="0085645B"/>
    <w:rsid w:val="00951035"/>
    <w:rsid w:val="009A3C11"/>
    <w:rsid w:val="009B3305"/>
    <w:rsid w:val="00A222E0"/>
    <w:rsid w:val="00A23AAF"/>
    <w:rsid w:val="00AC08C3"/>
    <w:rsid w:val="00B0630B"/>
    <w:rsid w:val="00B074B5"/>
    <w:rsid w:val="00B33E46"/>
    <w:rsid w:val="00B930A9"/>
    <w:rsid w:val="00B94745"/>
    <w:rsid w:val="00BB4292"/>
    <w:rsid w:val="00BF3C86"/>
    <w:rsid w:val="00C40CDD"/>
    <w:rsid w:val="00C55153"/>
    <w:rsid w:val="00D2567C"/>
    <w:rsid w:val="00DA7957"/>
    <w:rsid w:val="00E174BE"/>
    <w:rsid w:val="00EB6AF1"/>
    <w:rsid w:val="00EE6592"/>
    <w:rsid w:val="00F031C7"/>
    <w:rsid w:val="00F209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5B6F"/>
  <w15:docId w15:val="{B8DE52B9-C27D-4758-95AB-0A247075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37" w:right="1395"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ind w:left="2932" w:hanging="10"/>
      <w:jc w:val="center"/>
      <w:outlineLvl w:val="0"/>
    </w:pPr>
    <w:rPr>
      <w:rFonts w:ascii="Times New Roman" w:eastAsia="Times New Roman" w:hAnsi="Times New Roman" w:cs="Times New Roman"/>
      <w:b/>
      <w:color w:val="000000"/>
      <w:sz w:val="39"/>
    </w:rPr>
  </w:style>
  <w:style w:type="paragraph" w:styleId="Heading2">
    <w:name w:val="heading 2"/>
    <w:next w:val="Normal"/>
    <w:link w:val="Heading2Char"/>
    <w:uiPriority w:val="9"/>
    <w:unhideWhenUsed/>
    <w:qFormat/>
    <w:pPr>
      <w:keepNext/>
      <w:keepLines/>
      <w:spacing w:after="0"/>
      <w:ind w:left="802" w:hanging="10"/>
      <w:outlineLvl w:val="1"/>
    </w:pPr>
    <w:rPr>
      <w:rFonts w:ascii="Times New Roman" w:eastAsia="Times New Roman" w:hAnsi="Times New Roman" w:cs="Times New Roman"/>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1"/>
    </w:rPr>
  </w:style>
  <w:style w:type="character" w:customStyle="1" w:styleId="Heading1Char">
    <w:name w:val="Heading 1 Char"/>
    <w:link w:val="Heading1"/>
    <w:rPr>
      <w:rFonts w:ascii="Times New Roman" w:eastAsia="Times New Roman" w:hAnsi="Times New Roman" w:cs="Times New Roman"/>
      <w:b/>
      <w:color w:val="000000"/>
      <w:sz w:val="3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ie/url?sa=i&amp;rct=j&amp;q=&amp;esrc=s&amp;source=images&amp;cd=&amp;cad=rja&amp;uact=8&amp;ved=2ahUKEwiRsbWY54XdAhXILcAKHeaRBaAQjRx6BAgBEAU&amp;url=http://immunomet.ucc.ie/&amp;psig=AOvVaw3LdStEuiNr28Ic9oR_41B2&amp;ust=15352041279580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7255-811C-42A0-8108-D1E518E0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Course Documents - On line Radiography Course CUDSH Sept 2010</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Course Documents - On line Radiography Course CUDSH Sept 2010</dc:title>
  <dc:subject/>
  <dc:creator>siobhanmurray</dc:creator>
  <cp:keywords/>
  <cp:lastModifiedBy>Katie Bowser</cp:lastModifiedBy>
  <cp:revision>2</cp:revision>
  <dcterms:created xsi:type="dcterms:W3CDTF">2025-04-30T16:15:00Z</dcterms:created>
  <dcterms:modified xsi:type="dcterms:W3CDTF">2025-04-30T16:15:00Z</dcterms:modified>
</cp:coreProperties>
</file>