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F647" w14:textId="77777777" w:rsidR="009B2BE1" w:rsidRDefault="009B2BE1">
      <w:pPr>
        <w:pStyle w:val="BodyText"/>
        <w:spacing w:before="3"/>
        <w:ind w:left="0"/>
        <w:rPr>
          <w:sz w:val="10"/>
        </w:rPr>
      </w:pPr>
    </w:p>
    <w:p w14:paraId="7B4BF648" w14:textId="77777777" w:rsidR="009B2BE1" w:rsidRDefault="00116AA4">
      <w:pPr>
        <w:pStyle w:val="BodyText"/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4BF6A2" wp14:editId="7B4BF6A3">
                <wp:extent cx="5876290" cy="205740"/>
                <wp:effectExtent l="9525" t="0" r="635" b="381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05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4BF6AB" w14:textId="77777777" w:rsidR="009B2BE1" w:rsidRDefault="00116AA4">
                            <w:pPr>
                              <w:spacing w:before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COURSEWORK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87487B4">
              <v:shapetype id="_x0000_t202" coordsize="21600,21600" o:spt="202" path="m,l,21600r21600,l21600,xe" w14:anchorId="7B4BF6A2">
                <v:stroke joinstyle="miter"/>
                <v:path gradientshapeok="t" o:connecttype="rect"/>
              </v:shapetype>
              <v:shape id="Textbox 3" style="width:462.7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">
                <v:path arrowok="t"/>
                <v:textbox inset="0,0,0,0">
                  <w:txbxContent>
                    <w:p w:rsidR="009B2BE1" w:rsidRDefault="00116AA4" w14:paraId="59AF8BB0" w14:textId="77777777">
                      <w:pPr>
                        <w:spacing w:before="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SUBMISSION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COURSEWORK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4BF649" w14:textId="77777777" w:rsidR="009B2BE1" w:rsidRDefault="00116AA4">
      <w:pPr>
        <w:pStyle w:val="Heading1"/>
        <w:numPr>
          <w:ilvl w:val="0"/>
          <w:numId w:val="3"/>
        </w:numPr>
        <w:tabs>
          <w:tab w:val="left" w:pos="580"/>
        </w:tabs>
        <w:spacing w:before="238"/>
        <w:jc w:val="both"/>
      </w:pPr>
      <w:r>
        <w:rPr>
          <w:spacing w:val="-2"/>
        </w:rPr>
        <w:t>Purpose</w:t>
      </w:r>
    </w:p>
    <w:p w14:paraId="7B4BF64A" w14:textId="77777777" w:rsidR="009B2BE1" w:rsidRDefault="00116AA4">
      <w:pPr>
        <w:pStyle w:val="BodyText"/>
        <w:ind w:left="220" w:right="218"/>
        <w:jc w:val="both"/>
      </w:pPr>
      <w:r>
        <w:t>CUBS firmly upholds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equity and that it is unfair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 to gain an unfair advantage by choosing to submit their work late. The purpose of this policy is to provide guidance on the submission of coursework for assessment.</w:t>
      </w:r>
    </w:p>
    <w:p w14:paraId="7B4BF64B" w14:textId="77777777" w:rsidR="009B2BE1" w:rsidRDefault="009B2BE1">
      <w:pPr>
        <w:pStyle w:val="BodyText"/>
        <w:ind w:left="0"/>
      </w:pPr>
    </w:p>
    <w:p w14:paraId="7B4BF64C" w14:textId="77777777" w:rsidR="009B2BE1" w:rsidRDefault="00116AA4">
      <w:pPr>
        <w:pStyle w:val="Heading1"/>
        <w:numPr>
          <w:ilvl w:val="0"/>
          <w:numId w:val="3"/>
        </w:numPr>
        <w:tabs>
          <w:tab w:val="left" w:pos="580"/>
        </w:tabs>
        <w:jc w:val="both"/>
      </w:pPr>
      <w:r>
        <w:rPr>
          <w:spacing w:val="-4"/>
        </w:rPr>
        <w:t>Scope</w:t>
      </w:r>
    </w:p>
    <w:p w14:paraId="7B4BF64D" w14:textId="77777777" w:rsidR="009B2BE1" w:rsidRDefault="00116AA4">
      <w:pPr>
        <w:pStyle w:val="BodyText"/>
        <w:ind w:left="220"/>
        <w:jc w:val="both"/>
      </w:pPr>
      <w:r>
        <w:t>This</w:t>
      </w:r>
      <w:r>
        <w:rPr>
          <w:spacing w:val="-3"/>
        </w:rPr>
        <w:t xml:space="preserve"> </w:t>
      </w:r>
      <w:r>
        <w:t>policy applies to</w:t>
      </w:r>
      <w:r>
        <w:rPr>
          <w:spacing w:val="-1"/>
        </w:rPr>
        <w:t xml:space="preserve"> </w:t>
      </w:r>
      <w:r>
        <w:t>all students who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undertaking taught</w:t>
      </w:r>
      <w:r>
        <w:rPr>
          <w:spacing w:val="-1"/>
        </w:rPr>
        <w:t xml:space="preserve"> </w:t>
      </w:r>
      <w:r>
        <w:t>modules in</w:t>
      </w:r>
      <w:r>
        <w:rPr>
          <w:spacing w:val="3"/>
        </w:rPr>
        <w:t xml:space="preserve"> </w:t>
      </w:r>
      <w:r>
        <w:rPr>
          <w:spacing w:val="-2"/>
        </w:rPr>
        <w:t>CUBS.</w:t>
      </w:r>
    </w:p>
    <w:p w14:paraId="7B4BF64E" w14:textId="77777777" w:rsidR="009B2BE1" w:rsidRDefault="009B2BE1">
      <w:pPr>
        <w:pStyle w:val="BodyText"/>
        <w:ind w:left="0"/>
      </w:pPr>
    </w:p>
    <w:p w14:paraId="7B4BF64F" w14:textId="77777777" w:rsidR="009B2BE1" w:rsidRDefault="00116AA4">
      <w:pPr>
        <w:pStyle w:val="Heading1"/>
        <w:numPr>
          <w:ilvl w:val="0"/>
          <w:numId w:val="3"/>
        </w:numPr>
        <w:tabs>
          <w:tab w:val="left" w:pos="580"/>
        </w:tabs>
        <w:jc w:val="both"/>
      </w:pP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Coursework</w:t>
      </w:r>
    </w:p>
    <w:p w14:paraId="7B4BF650" w14:textId="77777777" w:rsidR="009B2BE1" w:rsidRDefault="00116AA4">
      <w:pPr>
        <w:pStyle w:val="BodyText"/>
        <w:ind w:left="220" w:right="218"/>
        <w:jc w:val="both"/>
      </w:pPr>
      <w:r>
        <w:t>The late submission process must be clearly communicated to students in advance of coursework deadlines.</w:t>
      </w:r>
    </w:p>
    <w:p w14:paraId="7B4BF651" w14:textId="77777777" w:rsidR="009B2BE1" w:rsidRDefault="009B2BE1">
      <w:pPr>
        <w:pStyle w:val="BodyText"/>
        <w:spacing w:before="1"/>
        <w:ind w:left="0"/>
      </w:pPr>
    </w:p>
    <w:p w14:paraId="7B4BF652" w14:textId="77777777" w:rsidR="009B2BE1" w:rsidRDefault="00116AA4">
      <w:pPr>
        <w:pStyle w:val="ListParagraph"/>
        <w:numPr>
          <w:ilvl w:val="1"/>
          <w:numId w:val="3"/>
        </w:numPr>
        <w:tabs>
          <w:tab w:val="left" w:pos="1011"/>
        </w:tabs>
        <w:ind w:left="1011" w:hanging="431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must be informed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following for written </w:t>
      </w:r>
      <w:r>
        <w:rPr>
          <w:spacing w:val="-2"/>
          <w:sz w:val="24"/>
        </w:rPr>
        <w:t>assessment:</w:t>
      </w:r>
    </w:p>
    <w:p w14:paraId="7B4BF653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latest time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for submission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each item of </w:t>
      </w:r>
      <w:r>
        <w:rPr>
          <w:spacing w:val="-2"/>
          <w:sz w:val="24"/>
        </w:rPr>
        <w:t>coursework.</w:t>
      </w:r>
    </w:p>
    <w:p w14:paraId="7B4BF654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mode</w:t>
      </w:r>
      <w:r>
        <w:rPr>
          <w:spacing w:val="-1"/>
          <w:sz w:val="24"/>
        </w:rPr>
        <w:t xml:space="preserve"> </w:t>
      </w:r>
      <w:r>
        <w:rPr>
          <w:sz w:val="24"/>
        </w:rPr>
        <w:t>of delivery</w:t>
      </w:r>
      <w:r>
        <w:rPr>
          <w:spacing w:val="1"/>
          <w:sz w:val="24"/>
        </w:rPr>
        <w:t xml:space="preserve"> </w:t>
      </w:r>
      <w:r>
        <w:rPr>
          <w:sz w:val="24"/>
        </w:rPr>
        <w:t>(note: this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should be </w:t>
      </w:r>
      <w:r>
        <w:rPr>
          <w:spacing w:val="-2"/>
          <w:sz w:val="24"/>
        </w:rPr>
        <w:t>electronic).</w:t>
      </w:r>
    </w:p>
    <w:p w14:paraId="7B4BF655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(as</w:t>
      </w:r>
      <w:r>
        <w:rPr>
          <w:spacing w:val="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Book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Modules).</w:t>
      </w:r>
    </w:p>
    <w:p w14:paraId="7B4BF656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ind w:right="218"/>
        <w:rPr>
          <w:sz w:val="24"/>
        </w:rPr>
      </w:pPr>
      <w:r>
        <w:rPr>
          <w:sz w:val="24"/>
        </w:rPr>
        <w:t>The nature and circumstances associated with some assessment instruments may make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feasible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3"/>
          <w:sz w:val="24"/>
        </w:rPr>
        <w:t xml:space="preserve"> </w:t>
      </w:r>
      <w:r>
        <w:rPr>
          <w:sz w:val="24"/>
        </w:rPr>
        <w:t>coursework.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students in the specification of the assessment.</w:t>
      </w:r>
    </w:p>
    <w:p w14:paraId="7B4BF657" w14:textId="77777777" w:rsidR="009B2BE1" w:rsidRDefault="009B2BE1">
      <w:pPr>
        <w:pStyle w:val="BodyText"/>
        <w:ind w:left="0"/>
      </w:pPr>
    </w:p>
    <w:p w14:paraId="7B4BF658" w14:textId="77777777" w:rsidR="009B2BE1" w:rsidRDefault="00116AA4">
      <w:pPr>
        <w:pStyle w:val="ListParagraph"/>
        <w:numPr>
          <w:ilvl w:val="1"/>
          <w:numId w:val="3"/>
        </w:numPr>
        <w:tabs>
          <w:tab w:val="left" w:pos="1012"/>
        </w:tabs>
        <w:ind w:right="218"/>
        <w:rPr>
          <w:sz w:val="24"/>
        </w:rPr>
      </w:pPr>
      <w:r>
        <w:rPr>
          <w:sz w:val="24"/>
        </w:rPr>
        <w:t>Students must be informed of the following for time constrained assessments (e.g.,</w:t>
      </w:r>
      <w:r>
        <w:rPr>
          <w:spacing w:val="80"/>
          <w:sz w:val="24"/>
        </w:rPr>
        <w:t xml:space="preserve"> </w:t>
      </w:r>
      <w:r>
        <w:rPr>
          <w:sz w:val="24"/>
        </w:rPr>
        <w:t>interim exams, presentations)</w:t>
      </w:r>
    </w:p>
    <w:p w14:paraId="7B4BF659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date, time, and duration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assessment</w:t>
      </w:r>
    </w:p>
    <w:p w14:paraId="7B4BF65A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spacing w:before="1"/>
        <w:ind w:right="213"/>
        <w:jc w:val="left"/>
        <w:rPr>
          <w:sz w:val="24"/>
        </w:rPr>
      </w:pPr>
      <w:r>
        <w:rPr>
          <w:sz w:val="24"/>
        </w:rPr>
        <w:t>The</w:t>
      </w:r>
      <w:r>
        <w:rPr>
          <w:spacing w:val="78"/>
          <w:sz w:val="24"/>
        </w:rPr>
        <w:t xml:space="preserve"> </w:t>
      </w:r>
      <w:r>
        <w:rPr>
          <w:sz w:val="24"/>
        </w:rPr>
        <w:t>type</w:t>
      </w:r>
      <w:r>
        <w:rPr>
          <w:spacing w:val="78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assessment</w:t>
      </w:r>
      <w:r>
        <w:rPr>
          <w:spacing w:val="80"/>
          <w:sz w:val="24"/>
        </w:rPr>
        <w:t xml:space="preserve"> </w:t>
      </w:r>
      <w:r>
        <w:rPr>
          <w:sz w:val="24"/>
        </w:rPr>
        <w:t>(e.g.,</w:t>
      </w:r>
      <w:r>
        <w:rPr>
          <w:spacing w:val="79"/>
          <w:sz w:val="24"/>
        </w:rPr>
        <w:t xml:space="preserve"> </w:t>
      </w:r>
      <w:r>
        <w:rPr>
          <w:sz w:val="24"/>
        </w:rPr>
        <w:t>in-class/</w:t>
      </w:r>
      <w:r>
        <w:rPr>
          <w:spacing w:val="79"/>
          <w:sz w:val="24"/>
        </w:rPr>
        <w:t xml:space="preserve"> </w:t>
      </w:r>
      <w:r>
        <w:rPr>
          <w:sz w:val="24"/>
        </w:rPr>
        <w:t>take-home,</w:t>
      </w:r>
      <w:r>
        <w:rPr>
          <w:spacing w:val="78"/>
          <w:sz w:val="24"/>
        </w:rPr>
        <w:t xml:space="preserve"> </w:t>
      </w:r>
      <w:r>
        <w:rPr>
          <w:sz w:val="24"/>
        </w:rPr>
        <w:t>written</w:t>
      </w:r>
      <w:r>
        <w:rPr>
          <w:spacing w:val="78"/>
          <w:sz w:val="24"/>
        </w:rPr>
        <w:t xml:space="preserve"> </w:t>
      </w:r>
      <w:r>
        <w:rPr>
          <w:sz w:val="24"/>
        </w:rPr>
        <w:t>questions,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MCQ, presentation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14:paraId="7B4BF65B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penalty for</w:t>
      </w:r>
      <w:r>
        <w:rPr>
          <w:spacing w:val="-1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the assessment (e.g.,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mark of</w:t>
      </w:r>
      <w:r>
        <w:rPr>
          <w:spacing w:val="-2"/>
          <w:sz w:val="24"/>
        </w:rPr>
        <w:t xml:space="preserve"> zero)</w:t>
      </w:r>
    </w:p>
    <w:p w14:paraId="7B4BF65C" w14:textId="77777777" w:rsidR="009B2BE1" w:rsidRDefault="00116AA4">
      <w:pPr>
        <w:pStyle w:val="ListParagraph"/>
        <w:numPr>
          <w:ilvl w:val="2"/>
          <w:numId w:val="3"/>
        </w:numPr>
        <w:tabs>
          <w:tab w:val="left" w:pos="1300"/>
        </w:tabs>
        <w:ind w:right="218"/>
        <w:rPr>
          <w:sz w:val="24"/>
        </w:rPr>
      </w:pPr>
      <w:r>
        <w:rPr>
          <w:sz w:val="24"/>
        </w:rPr>
        <w:t>Where a medical certificate includes the time of a missed test administered within a School/Department, the School/Department should set an alternative test, if possible.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alternate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possible,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disadvantaged (e.g., the missed test is discounted in the overall module assessment).</w:t>
      </w:r>
    </w:p>
    <w:p w14:paraId="7B4BF65D" w14:textId="77777777" w:rsidR="009B2BE1" w:rsidRDefault="009B2BE1">
      <w:pPr>
        <w:pStyle w:val="BodyText"/>
        <w:ind w:left="0"/>
      </w:pPr>
    </w:p>
    <w:p w14:paraId="7B4BF65E" w14:textId="77777777" w:rsidR="009B2BE1" w:rsidRDefault="00116AA4">
      <w:pPr>
        <w:pStyle w:val="Heading1"/>
        <w:numPr>
          <w:ilvl w:val="0"/>
          <w:numId w:val="3"/>
        </w:numPr>
        <w:tabs>
          <w:tab w:val="left" w:pos="580"/>
        </w:tabs>
        <w:jc w:val="both"/>
      </w:pPr>
      <w:r>
        <w:t>Late</w:t>
      </w:r>
      <w:r>
        <w:rPr>
          <w:spacing w:val="-3"/>
        </w:rPr>
        <w:t xml:space="preserve"> </w:t>
      </w:r>
      <w:r>
        <w:t>Submission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Coursework</w:t>
      </w:r>
    </w:p>
    <w:p w14:paraId="7B4BF65F" w14:textId="77777777" w:rsidR="009B2BE1" w:rsidRDefault="00116AA4">
      <w:pPr>
        <w:pStyle w:val="BodyText"/>
        <w:ind w:left="220" w:right="218"/>
        <w:jc w:val="both"/>
      </w:pPr>
      <w:r>
        <w:t>Where a student submits written coursework late, and has not secured approval for that late submission, then penalties as recorded in the Book of Modules will apply. Where a student does not participate in a time constrained assessment, and has not secured approval for same, then a mark of zero will apply.</w:t>
      </w:r>
    </w:p>
    <w:p w14:paraId="7B4BF660" w14:textId="77777777" w:rsidR="009B2BE1" w:rsidRDefault="009B2BE1">
      <w:pPr>
        <w:pStyle w:val="BodyText"/>
        <w:spacing w:before="1"/>
        <w:ind w:left="0"/>
      </w:pPr>
    </w:p>
    <w:p w14:paraId="7B4BF661" w14:textId="77777777" w:rsidR="009B2BE1" w:rsidRDefault="00116AA4">
      <w:pPr>
        <w:pStyle w:val="Heading1"/>
        <w:numPr>
          <w:ilvl w:val="0"/>
          <w:numId w:val="3"/>
        </w:numPr>
        <w:tabs>
          <w:tab w:val="left" w:pos="580"/>
        </w:tabs>
        <w:jc w:val="both"/>
      </w:pPr>
      <w:r>
        <w:t>Approved</w:t>
      </w:r>
      <w:r>
        <w:rPr>
          <w:spacing w:val="-1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Submission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Coursework</w:t>
      </w:r>
    </w:p>
    <w:p w14:paraId="7B4BF662" w14:textId="21A7C32B" w:rsidR="009B2BE1" w:rsidRDefault="00116AA4" w:rsidP="25CDBBB8">
      <w:pPr>
        <w:ind w:left="220" w:right="216"/>
        <w:jc w:val="both"/>
        <w:rPr>
          <w:sz w:val="24"/>
          <w:szCs w:val="24"/>
        </w:rPr>
      </w:pPr>
      <w:r w:rsidRPr="25CDBBB8">
        <w:rPr>
          <w:sz w:val="24"/>
          <w:szCs w:val="24"/>
        </w:rPr>
        <w:t>On the occasion a student may not be able to meet a coursework deadline, local resolution is encouraged.</w:t>
      </w:r>
      <w:r w:rsidRPr="25CDBBB8">
        <w:rPr>
          <w:spacing w:val="-6"/>
          <w:sz w:val="24"/>
          <w:szCs w:val="24"/>
        </w:rPr>
        <w:t xml:space="preserve"> </w:t>
      </w:r>
      <w:r w:rsidRPr="25CDBBB8">
        <w:rPr>
          <w:sz w:val="24"/>
          <w:szCs w:val="24"/>
        </w:rPr>
        <w:t>The</w:t>
      </w:r>
      <w:r w:rsidRPr="25CDBBB8">
        <w:rPr>
          <w:spacing w:val="-4"/>
          <w:sz w:val="24"/>
          <w:szCs w:val="24"/>
        </w:rPr>
        <w:t xml:space="preserve"> </w:t>
      </w:r>
      <w:r w:rsidRPr="25CDBBB8">
        <w:rPr>
          <w:sz w:val="24"/>
          <w:szCs w:val="24"/>
        </w:rPr>
        <w:t>following</w:t>
      </w:r>
      <w:r w:rsidRPr="25CDBBB8">
        <w:rPr>
          <w:spacing w:val="-6"/>
          <w:sz w:val="24"/>
          <w:szCs w:val="24"/>
        </w:rPr>
        <w:t xml:space="preserve"> </w:t>
      </w:r>
      <w:r w:rsidRPr="25CDBBB8">
        <w:rPr>
          <w:sz w:val="24"/>
          <w:szCs w:val="24"/>
        </w:rPr>
        <w:t>procedure</w:t>
      </w:r>
      <w:r w:rsidRPr="25CDBBB8">
        <w:rPr>
          <w:spacing w:val="-7"/>
          <w:sz w:val="24"/>
          <w:szCs w:val="24"/>
        </w:rPr>
        <w:t xml:space="preserve"> </w:t>
      </w:r>
      <w:r w:rsidRPr="25CDBBB8">
        <w:rPr>
          <w:sz w:val="24"/>
          <w:szCs w:val="24"/>
        </w:rPr>
        <w:t>must</w:t>
      </w:r>
      <w:r w:rsidRPr="25CDBBB8">
        <w:rPr>
          <w:spacing w:val="-5"/>
          <w:sz w:val="24"/>
          <w:szCs w:val="24"/>
        </w:rPr>
        <w:t xml:space="preserve"> </w:t>
      </w:r>
      <w:r w:rsidRPr="25CDBBB8">
        <w:rPr>
          <w:sz w:val="24"/>
          <w:szCs w:val="24"/>
        </w:rPr>
        <w:t>be</w:t>
      </w:r>
      <w:r w:rsidRPr="25CDBBB8">
        <w:rPr>
          <w:spacing w:val="-7"/>
          <w:sz w:val="24"/>
          <w:szCs w:val="24"/>
        </w:rPr>
        <w:t xml:space="preserve"> </w:t>
      </w:r>
      <w:r w:rsidRPr="25CDBBB8">
        <w:rPr>
          <w:sz w:val="24"/>
          <w:szCs w:val="24"/>
        </w:rPr>
        <w:t>used</w:t>
      </w:r>
      <w:r w:rsidRPr="25CDBBB8">
        <w:rPr>
          <w:spacing w:val="-6"/>
          <w:sz w:val="24"/>
          <w:szCs w:val="24"/>
        </w:rPr>
        <w:t xml:space="preserve"> </w:t>
      </w:r>
      <w:r w:rsidRPr="25CDBBB8">
        <w:rPr>
          <w:sz w:val="24"/>
          <w:szCs w:val="24"/>
        </w:rPr>
        <w:t>to</w:t>
      </w:r>
      <w:r w:rsidRPr="25CDBBB8">
        <w:rPr>
          <w:spacing w:val="-5"/>
          <w:sz w:val="24"/>
          <w:szCs w:val="24"/>
        </w:rPr>
        <w:t xml:space="preserve"> </w:t>
      </w:r>
      <w:r w:rsidRPr="25CDBBB8">
        <w:rPr>
          <w:sz w:val="24"/>
          <w:szCs w:val="24"/>
        </w:rPr>
        <w:t>ensure</w:t>
      </w:r>
      <w:r w:rsidRPr="25CDBBB8">
        <w:rPr>
          <w:spacing w:val="-7"/>
          <w:sz w:val="24"/>
          <w:szCs w:val="24"/>
        </w:rPr>
        <w:t xml:space="preserve"> </w:t>
      </w:r>
      <w:r w:rsidRPr="25CDBBB8">
        <w:rPr>
          <w:sz w:val="24"/>
          <w:szCs w:val="24"/>
        </w:rPr>
        <w:t>appropriate</w:t>
      </w:r>
      <w:r w:rsidRPr="25CDBBB8">
        <w:rPr>
          <w:spacing w:val="-6"/>
          <w:sz w:val="24"/>
          <w:szCs w:val="24"/>
        </w:rPr>
        <w:t xml:space="preserve"> </w:t>
      </w:r>
      <w:r w:rsidRPr="25CDBBB8">
        <w:rPr>
          <w:sz w:val="24"/>
          <w:szCs w:val="24"/>
        </w:rPr>
        <w:t>decision</w:t>
      </w:r>
      <w:r w:rsidRPr="25CDBBB8">
        <w:rPr>
          <w:spacing w:val="-6"/>
          <w:sz w:val="24"/>
          <w:szCs w:val="24"/>
        </w:rPr>
        <w:t xml:space="preserve"> </w:t>
      </w:r>
      <w:r w:rsidRPr="25CDBBB8">
        <w:rPr>
          <w:sz w:val="24"/>
          <w:szCs w:val="24"/>
        </w:rPr>
        <w:t>making</w:t>
      </w:r>
      <w:r w:rsidRPr="25CDBBB8">
        <w:rPr>
          <w:spacing w:val="-6"/>
          <w:sz w:val="24"/>
          <w:szCs w:val="24"/>
        </w:rPr>
        <w:t xml:space="preserve"> </w:t>
      </w:r>
      <w:r w:rsidRPr="25CDBBB8">
        <w:rPr>
          <w:sz w:val="24"/>
          <w:szCs w:val="24"/>
        </w:rPr>
        <w:t>and record keeping.</w:t>
      </w:r>
      <w:r w:rsidR="00CE2AEB">
        <w:rPr>
          <w:sz w:val="24"/>
          <w:szCs w:val="24"/>
        </w:rPr>
        <w:t xml:space="preserve"> </w:t>
      </w:r>
      <w:r w:rsidR="6DAEF094" w:rsidRPr="25CDBBB8">
        <w:rPr>
          <w:sz w:val="24"/>
          <w:szCs w:val="24"/>
        </w:rPr>
        <w:t>S</w:t>
      </w:r>
      <w:r w:rsidRPr="25CDBBB8">
        <w:rPr>
          <w:sz w:val="24"/>
          <w:szCs w:val="24"/>
        </w:rPr>
        <w:t>tudents must submit a</w:t>
      </w:r>
      <w:r w:rsidR="00CE2AEB">
        <w:rPr>
          <w:sz w:val="24"/>
          <w:szCs w:val="24"/>
        </w:rPr>
        <w:t>n online application using the form at:</w:t>
      </w:r>
      <w:r w:rsidRPr="25CDBBB8">
        <w:rPr>
          <w:sz w:val="24"/>
          <w:szCs w:val="24"/>
        </w:rPr>
        <w:t xml:space="preserve"> </w:t>
      </w:r>
      <w:hyperlink r:id="rId10" w:history="1">
        <w:r w:rsidR="00CE2AEB">
          <w:rPr>
            <w:rStyle w:val="Hyperlink"/>
          </w:rPr>
          <w:t>CUBS Request for Extension/Absence Form</w:t>
        </w:r>
      </w:hyperlink>
      <w:r w:rsidRPr="25CDBBB8">
        <w:rPr>
          <w:sz w:val="24"/>
          <w:szCs w:val="24"/>
        </w:rPr>
        <w:t>. Supporting documentation must be provided.</w:t>
      </w:r>
    </w:p>
    <w:p w14:paraId="7B4BF663" w14:textId="77777777" w:rsidR="009B2BE1" w:rsidRDefault="009B2BE1">
      <w:pPr>
        <w:jc w:val="both"/>
        <w:rPr>
          <w:sz w:val="24"/>
        </w:rPr>
        <w:sectPr w:rsidR="009B2BE1">
          <w:headerReference w:type="default" r:id="rId11"/>
          <w:type w:val="continuous"/>
          <w:pgSz w:w="11910" w:h="16840"/>
          <w:pgMar w:top="2020" w:right="1220" w:bottom="280" w:left="1220" w:header="939" w:footer="0" w:gutter="0"/>
          <w:pgNumType w:start="1"/>
          <w:cols w:space="720"/>
        </w:sectPr>
      </w:pPr>
    </w:p>
    <w:p w14:paraId="7B4BF664" w14:textId="34DF7831" w:rsidR="009B2BE1" w:rsidRDefault="00116AA4">
      <w:pPr>
        <w:pStyle w:val="BodyText"/>
        <w:spacing w:before="115"/>
        <w:ind w:left="220" w:right="215"/>
        <w:jc w:val="both"/>
      </w:pPr>
      <w:r>
        <w:lastRenderedPageBreak/>
        <w:t xml:space="preserve">If a student is applying for three or more extensions at once, they should </w:t>
      </w:r>
      <w:r w:rsidR="00111CDF" w:rsidRPr="00111CDF">
        <w:rPr>
          <w:b/>
          <w:bCs/>
          <w:u w:val="single"/>
        </w:rPr>
        <w:t>also</w:t>
      </w:r>
      <w:r w:rsidR="00111CDF">
        <w:t xml:space="preserve"> contact their </w:t>
      </w:r>
      <w:r>
        <w:t xml:space="preserve">Programme Director(s) who can </w:t>
      </w:r>
      <w:r w:rsidR="00111CDF">
        <w:t xml:space="preserve">help </w:t>
      </w:r>
      <w:r>
        <w:t xml:space="preserve">coordinate the </w:t>
      </w:r>
      <w:r w:rsidR="00111CDF">
        <w:t>extensions</w:t>
      </w:r>
      <w:r>
        <w:t xml:space="preserve">. If due to the nature of the application a student is unable to share their circumstances with a lecturer(s) (e.g., victim of crime) then they should apply via their Programme Director who can coordinate the </w:t>
      </w:r>
      <w:r>
        <w:rPr>
          <w:spacing w:val="-2"/>
        </w:rPr>
        <w:t>application.</w:t>
      </w:r>
    </w:p>
    <w:p w14:paraId="7B4BF665" w14:textId="77777777" w:rsidR="009B2BE1" w:rsidRDefault="009B2BE1">
      <w:pPr>
        <w:pStyle w:val="BodyText"/>
        <w:ind w:left="0"/>
      </w:pPr>
    </w:p>
    <w:p w14:paraId="7B4BF666" w14:textId="77777777" w:rsidR="009B2BE1" w:rsidRDefault="00116AA4">
      <w:pPr>
        <w:pStyle w:val="ListParagraph"/>
        <w:numPr>
          <w:ilvl w:val="0"/>
          <w:numId w:val="3"/>
        </w:numPr>
        <w:tabs>
          <w:tab w:val="left" w:pos="580"/>
        </w:tabs>
        <w:rPr>
          <w:b/>
          <w:sz w:val="24"/>
        </w:rPr>
      </w:pPr>
      <w:r>
        <w:rPr>
          <w:b/>
          <w:sz w:val="24"/>
        </w:rPr>
        <w:t>Grounds for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Application: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04"/>
        <w:gridCol w:w="3634"/>
      </w:tblGrid>
      <w:tr w:rsidR="009B2BE1" w14:paraId="7B4BF66A" w14:textId="77777777">
        <w:trPr>
          <w:trHeight w:val="551"/>
        </w:trPr>
        <w:tc>
          <w:tcPr>
            <w:tcW w:w="1980" w:type="dxa"/>
            <w:shd w:val="clear" w:color="auto" w:fill="D9D9D9"/>
          </w:tcPr>
          <w:p w14:paraId="7B4BF667" w14:textId="77777777" w:rsidR="009B2BE1" w:rsidRDefault="00116AA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Reason for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3404" w:type="dxa"/>
            <w:shd w:val="clear" w:color="auto" w:fill="D9D9D9"/>
          </w:tcPr>
          <w:p w14:paraId="7B4BF668" w14:textId="77777777" w:rsidR="009B2BE1" w:rsidRDefault="00116AA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Needed</w:t>
            </w:r>
          </w:p>
        </w:tc>
        <w:tc>
          <w:tcPr>
            <w:tcW w:w="3634" w:type="dxa"/>
            <w:shd w:val="clear" w:color="auto" w:fill="D9D9D9"/>
          </w:tcPr>
          <w:p w14:paraId="7B4BF669" w14:textId="77777777" w:rsidR="009B2BE1" w:rsidRDefault="00116AA4">
            <w:pPr>
              <w:pStyle w:val="TableParagraph"/>
              <w:spacing w:line="276" w:lineRule="exact"/>
              <w:ind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Documentation </w:t>
            </w:r>
            <w:r>
              <w:rPr>
                <w:b/>
                <w:spacing w:val="-2"/>
                <w:sz w:val="24"/>
              </w:rPr>
              <w:t>Needed</w:t>
            </w:r>
          </w:p>
        </w:tc>
      </w:tr>
      <w:tr w:rsidR="009B2BE1" w14:paraId="7B4BF66F" w14:textId="77777777">
        <w:trPr>
          <w:trHeight w:val="1932"/>
        </w:trPr>
        <w:tc>
          <w:tcPr>
            <w:tcW w:w="1980" w:type="dxa"/>
          </w:tcPr>
          <w:p w14:paraId="7B4BF66B" w14:textId="77777777" w:rsidR="009B2BE1" w:rsidRDefault="00116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Illness,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injury, accident, or </w:t>
            </w:r>
            <w:proofErr w:type="spellStart"/>
            <w:r>
              <w:rPr>
                <w:spacing w:val="-2"/>
                <w:sz w:val="24"/>
              </w:rPr>
              <w:t>hospitalisation</w:t>
            </w:r>
            <w:proofErr w:type="spellEnd"/>
          </w:p>
        </w:tc>
        <w:tc>
          <w:tcPr>
            <w:tcW w:w="3404" w:type="dxa"/>
          </w:tcPr>
          <w:p w14:paraId="7B4BF66C" w14:textId="77777777" w:rsidR="009B2BE1" w:rsidRDefault="00116AA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details</w:t>
            </w:r>
          </w:p>
        </w:tc>
        <w:tc>
          <w:tcPr>
            <w:tcW w:w="3634" w:type="dxa"/>
          </w:tcPr>
          <w:p w14:paraId="7B4BF66D" w14:textId="77777777" w:rsidR="009B2BE1" w:rsidRDefault="00116A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Appropriate original supporting evidence must be supplied by a registered medical practitioner, health professional, registered counsellor/ psychotherapist, or psychologist.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UCC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</w:t>
            </w:r>
          </w:p>
          <w:p w14:paraId="7B4BF66E" w14:textId="77777777" w:rsidR="009B2BE1" w:rsidRDefault="00116AA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below)</w:t>
            </w:r>
          </w:p>
        </w:tc>
      </w:tr>
      <w:tr w:rsidR="009B2BE1" w14:paraId="7B4BF673" w14:textId="77777777">
        <w:trPr>
          <w:trHeight w:val="1103"/>
        </w:trPr>
        <w:tc>
          <w:tcPr>
            <w:tcW w:w="1980" w:type="dxa"/>
          </w:tcPr>
          <w:p w14:paraId="7B4BF670" w14:textId="77777777" w:rsidR="009B2BE1" w:rsidRDefault="00116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</w:tc>
        <w:tc>
          <w:tcPr>
            <w:tcW w:w="3404" w:type="dxa"/>
          </w:tcPr>
          <w:p w14:paraId="7B4BF671" w14:textId="77777777" w:rsidR="009B2BE1" w:rsidRDefault="00116AA4">
            <w:pPr>
              <w:pStyle w:val="TableParagraph"/>
              <w:ind w:right="212"/>
              <w:rPr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relationship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(e.g., </w:t>
            </w:r>
            <w:r>
              <w:rPr>
                <w:spacing w:val="-2"/>
                <w:sz w:val="24"/>
              </w:rPr>
              <w:t>parent)</w:t>
            </w:r>
          </w:p>
        </w:tc>
        <w:tc>
          <w:tcPr>
            <w:tcW w:w="3634" w:type="dxa"/>
          </w:tcPr>
          <w:p w14:paraId="7B4BF672" w14:textId="77777777" w:rsidR="009B2BE1" w:rsidRDefault="00116AA4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Appropriate original supporting evidence must be supplied by a registered medical practitioner or other health professional</w:t>
            </w:r>
          </w:p>
        </w:tc>
      </w:tr>
      <w:tr w:rsidR="009B2BE1" w14:paraId="7B4BF677" w14:textId="77777777">
        <w:trPr>
          <w:trHeight w:val="1103"/>
        </w:trPr>
        <w:tc>
          <w:tcPr>
            <w:tcW w:w="1980" w:type="dxa"/>
          </w:tcPr>
          <w:p w14:paraId="7B4BF674" w14:textId="77777777" w:rsidR="009B2BE1" w:rsidRDefault="00116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Bereavement</w:t>
            </w:r>
          </w:p>
        </w:tc>
        <w:tc>
          <w:tcPr>
            <w:tcW w:w="3404" w:type="dxa"/>
          </w:tcPr>
          <w:p w14:paraId="7B4BF675" w14:textId="77777777" w:rsidR="009B2BE1" w:rsidRDefault="00116AA4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relationship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e.g.,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parent/ guardian, grandparent, sibling, spouse, child, friend)</w:t>
            </w:r>
          </w:p>
        </w:tc>
        <w:tc>
          <w:tcPr>
            <w:tcW w:w="3634" w:type="dxa"/>
          </w:tcPr>
          <w:p w14:paraId="7B4BF676" w14:textId="77777777" w:rsidR="009B2BE1" w:rsidRDefault="00116AA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evidence must be supplied (e.g., RIP.ie </w:t>
            </w:r>
            <w:r>
              <w:rPr>
                <w:spacing w:val="-2"/>
                <w:sz w:val="24"/>
              </w:rPr>
              <w:t>notice)</w:t>
            </w:r>
          </w:p>
        </w:tc>
      </w:tr>
      <w:tr w:rsidR="009B2BE1" w14:paraId="7B4BF67D" w14:textId="77777777">
        <w:trPr>
          <w:trHeight w:val="2762"/>
        </w:trPr>
        <w:tc>
          <w:tcPr>
            <w:tcW w:w="1980" w:type="dxa"/>
          </w:tcPr>
          <w:p w14:paraId="7B4BF678" w14:textId="77777777" w:rsidR="009B2BE1" w:rsidRDefault="00116A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circumstances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3404" w:type="dxa"/>
          </w:tcPr>
          <w:p w14:paraId="7B4BF679" w14:textId="77777777" w:rsidR="009B2BE1" w:rsidRDefault="00116AA4">
            <w:pPr>
              <w:pStyle w:val="TableParagraph"/>
              <w:spacing w:before="1"/>
              <w:ind w:right="141"/>
              <w:rPr>
                <w:sz w:val="24"/>
              </w:rPr>
            </w:pPr>
            <w:r>
              <w:rPr>
                <w:i/>
                <w:sz w:val="24"/>
              </w:rPr>
              <w:t>Specify circumstances (</w:t>
            </w:r>
            <w:r>
              <w:rPr>
                <w:sz w:val="24"/>
              </w:rPr>
              <w:t>e.g., court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appearance,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interview, wedding of a sibling or other immediate family member, participation in a sporting/other event for UCC (for which you did not have sufficient prior notice to inform the module </w:t>
            </w:r>
            <w:r>
              <w:rPr>
                <w:spacing w:val="-2"/>
                <w:sz w:val="24"/>
              </w:rPr>
              <w:t>lecturer))</w:t>
            </w:r>
          </w:p>
        </w:tc>
        <w:tc>
          <w:tcPr>
            <w:tcW w:w="3634" w:type="dxa"/>
          </w:tcPr>
          <w:p w14:paraId="7B4BF67A" w14:textId="77777777" w:rsidR="009B2BE1" w:rsidRDefault="00116AA4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Appropriate original supporting evidence must be supplied.</w:t>
            </w:r>
          </w:p>
          <w:p w14:paraId="7B4BF67B" w14:textId="77777777" w:rsidR="009B2BE1" w:rsidRDefault="009B2BE1">
            <w:pPr>
              <w:pStyle w:val="TableParagraph"/>
              <w:ind w:left="0"/>
              <w:rPr>
                <w:b/>
                <w:sz w:val="24"/>
              </w:rPr>
            </w:pPr>
          </w:p>
          <w:p w14:paraId="7B4BF67C" w14:textId="77777777" w:rsidR="009B2BE1" w:rsidRDefault="00116AA4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Note: priority must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 given to module assessment, and you must demonstrate your firm efforts to rearrange outside events/activities</w:t>
            </w:r>
          </w:p>
        </w:tc>
      </w:tr>
      <w:tr w:rsidR="009B2BE1" w14:paraId="7B4BF681" w14:textId="77777777">
        <w:trPr>
          <w:trHeight w:val="827"/>
        </w:trPr>
        <w:tc>
          <w:tcPr>
            <w:tcW w:w="1980" w:type="dxa"/>
          </w:tcPr>
          <w:p w14:paraId="7B4BF67E" w14:textId="77777777" w:rsidR="009B2BE1" w:rsidRDefault="00116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Victim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Crime</w:t>
            </w:r>
          </w:p>
        </w:tc>
        <w:tc>
          <w:tcPr>
            <w:tcW w:w="3404" w:type="dxa"/>
          </w:tcPr>
          <w:p w14:paraId="7B4BF67F" w14:textId="77777777" w:rsidR="009B2BE1" w:rsidRDefault="00116AA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details</w:t>
            </w:r>
          </w:p>
        </w:tc>
        <w:tc>
          <w:tcPr>
            <w:tcW w:w="3634" w:type="dxa"/>
          </w:tcPr>
          <w:p w14:paraId="7B4BF680" w14:textId="77777777" w:rsidR="009B2BE1" w:rsidRDefault="00116AA4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Supporting evidence must be provided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Garda Síochána/ the police.</w:t>
            </w:r>
          </w:p>
        </w:tc>
      </w:tr>
      <w:tr w:rsidR="009B2BE1" w14:paraId="7B4BF686" w14:textId="77777777">
        <w:trPr>
          <w:trHeight w:val="828"/>
        </w:trPr>
        <w:tc>
          <w:tcPr>
            <w:tcW w:w="1980" w:type="dxa"/>
          </w:tcPr>
          <w:p w14:paraId="7B4BF682" w14:textId="77777777" w:rsidR="009B2BE1" w:rsidRDefault="00116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3404" w:type="dxa"/>
          </w:tcPr>
          <w:p w14:paraId="7B4BF683" w14:textId="77777777" w:rsidR="009B2BE1" w:rsidRDefault="00116AA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details</w:t>
            </w:r>
          </w:p>
        </w:tc>
        <w:tc>
          <w:tcPr>
            <w:tcW w:w="3634" w:type="dxa"/>
          </w:tcPr>
          <w:p w14:paraId="7B4BF684" w14:textId="77777777" w:rsidR="009B2BE1" w:rsidRDefault="00116AA4">
            <w:pPr>
              <w:pStyle w:val="TableParagraph"/>
              <w:tabs>
                <w:tab w:val="left" w:pos="1506"/>
                <w:tab w:val="left" w:pos="249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Appropriate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original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supporting </w:t>
            </w:r>
            <w:r>
              <w:rPr>
                <w:sz w:val="24"/>
              </w:rPr>
              <w:t>evidence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supplied,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if</w:t>
            </w:r>
            <w:proofErr w:type="gramEnd"/>
          </w:p>
          <w:p w14:paraId="7B4BF685" w14:textId="77777777" w:rsidR="009B2BE1" w:rsidRDefault="00116AA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appropriate.</w:t>
            </w:r>
          </w:p>
        </w:tc>
      </w:tr>
    </w:tbl>
    <w:p w14:paraId="7B4BF687" w14:textId="77777777" w:rsidR="009B2BE1" w:rsidRDefault="009B2BE1">
      <w:pPr>
        <w:pStyle w:val="BodyText"/>
        <w:spacing w:before="1"/>
        <w:ind w:left="0"/>
        <w:rPr>
          <w:b/>
        </w:rPr>
      </w:pPr>
    </w:p>
    <w:p w14:paraId="7B4BF688" w14:textId="77777777" w:rsidR="009B2BE1" w:rsidRDefault="00116AA4">
      <w:pPr>
        <w:spacing w:before="1"/>
        <w:ind w:left="3977" w:hanging="3678"/>
        <w:rPr>
          <w:b/>
          <w:sz w:val="24"/>
        </w:rPr>
      </w:pPr>
      <w:r>
        <w:rPr>
          <w:b/>
          <w:color w:val="FF0000"/>
          <w:sz w:val="24"/>
        </w:rPr>
        <w:t>Holidays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or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attendance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at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concerts,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sports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training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etc.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are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not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classified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as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exceptional </w:t>
      </w:r>
      <w:r>
        <w:rPr>
          <w:b/>
          <w:color w:val="FF0000"/>
          <w:spacing w:val="-2"/>
          <w:sz w:val="24"/>
        </w:rPr>
        <w:t>circumstances.</w:t>
      </w:r>
    </w:p>
    <w:p w14:paraId="7B4BF689" w14:textId="77777777" w:rsidR="009B2BE1" w:rsidRDefault="009B2BE1">
      <w:pPr>
        <w:rPr>
          <w:sz w:val="24"/>
        </w:rPr>
        <w:sectPr w:rsidR="009B2BE1">
          <w:pgSz w:w="11910" w:h="16840"/>
          <w:pgMar w:top="2020" w:right="1220" w:bottom="280" w:left="1220" w:header="939" w:footer="0" w:gutter="0"/>
          <w:cols w:space="720"/>
        </w:sectPr>
      </w:pPr>
    </w:p>
    <w:p w14:paraId="7B4BF68A" w14:textId="77777777" w:rsidR="009B2BE1" w:rsidRDefault="00116AA4">
      <w:pPr>
        <w:pStyle w:val="ListParagraph"/>
        <w:numPr>
          <w:ilvl w:val="0"/>
          <w:numId w:val="3"/>
        </w:numPr>
        <w:tabs>
          <w:tab w:val="left" w:pos="580"/>
        </w:tabs>
        <w:spacing w:before="115"/>
        <w:rPr>
          <w:b/>
          <w:sz w:val="24"/>
        </w:rPr>
      </w:pPr>
      <w:r>
        <w:rPr>
          <w:b/>
          <w:sz w:val="24"/>
        </w:rPr>
        <w:lastRenderedPageBreak/>
        <w:t xml:space="preserve">Application </w:t>
      </w:r>
      <w:r>
        <w:rPr>
          <w:b/>
          <w:spacing w:val="-2"/>
          <w:sz w:val="24"/>
        </w:rPr>
        <w:t>process:</w:t>
      </w:r>
    </w:p>
    <w:p w14:paraId="7B4BF691" w14:textId="41E0C614" w:rsidR="009B2BE1" w:rsidRDefault="00116AA4">
      <w:pPr>
        <w:pStyle w:val="BodyText"/>
        <w:ind w:right="216"/>
        <w:jc w:val="both"/>
      </w:pPr>
      <w:r w:rsidRPr="00CE2AEB">
        <w:t xml:space="preserve">Applications for written coursework extensions </w:t>
      </w:r>
      <w:r w:rsidR="004714E5" w:rsidRPr="00CE2AEB">
        <w:t xml:space="preserve">and time constrained assessment (e.g., in-class exams, presentations etc.) </w:t>
      </w:r>
      <w:r w:rsidRPr="00CE2AEB">
        <w:t xml:space="preserve">must be made using the </w:t>
      </w:r>
      <w:hyperlink r:id="rId12" w:history="1">
        <w:r w:rsidR="00CE2AEB">
          <w:rPr>
            <w:rStyle w:val="Hyperlink"/>
          </w:rPr>
          <w:t>CUBS Request for Extension/Absence Form</w:t>
        </w:r>
      </w:hyperlink>
      <w:r w:rsidR="00CE2AEB">
        <w:t xml:space="preserve">. </w:t>
      </w:r>
      <w:r>
        <w:t xml:space="preserve">You should </w:t>
      </w:r>
      <w:r w:rsidR="00CE2AEB">
        <w:t xml:space="preserve">submit this application </w:t>
      </w:r>
      <w:r>
        <w:t>in advance of the assessment</w:t>
      </w:r>
      <w:r w:rsidR="00CE2AEB">
        <w:t>/exam</w:t>
      </w:r>
      <w:r>
        <w:t xml:space="preserve"> deadline. Only in exceptional cases will late applications be considered.</w:t>
      </w:r>
    </w:p>
    <w:p w14:paraId="7B4BF692" w14:textId="14D27897" w:rsidR="009B2BE1" w:rsidRDefault="00116AA4">
      <w:pPr>
        <w:pStyle w:val="ListParagraph"/>
        <w:numPr>
          <w:ilvl w:val="0"/>
          <w:numId w:val="2"/>
        </w:numPr>
        <w:tabs>
          <w:tab w:val="left" w:pos="1300"/>
        </w:tabs>
        <w:spacing w:before="245"/>
        <w:ind w:right="215"/>
        <w:jc w:val="both"/>
        <w:rPr>
          <w:sz w:val="24"/>
        </w:rPr>
      </w:pPr>
      <w:r>
        <w:rPr>
          <w:sz w:val="24"/>
        </w:rPr>
        <w:t xml:space="preserve">The application will be considered by the lecturer within three working days. </w:t>
      </w:r>
      <w:r w:rsidR="004D405F">
        <w:rPr>
          <w:sz w:val="24"/>
        </w:rPr>
        <w:t>You will receive an email notification informing you of the decision made by the lecturer.</w:t>
      </w:r>
      <w:r>
        <w:rPr>
          <w:spacing w:val="-14"/>
          <w:sz w:val="24"/>
        </w:rPr>
        <w:t xml:space="preserve"> </w:t>
      </w:r>
      <w:r>
        <w:rPr>
          <w:sz w:val="24"/>
        </w:rPr>
        <w:t>CUBS</w:t>
      </w:r>
      <w:r>
        <w:rPr>
          <w:spacing w:val="-13"/>
          <w:sz w:val="24"/>
        </w:rPr>
        <w:t xml:space="preserve"> </w:t>
      </w:r>
      <w:r>
        <w:rPr>
          <w:sz w:val="24"/>
        </w:rPr>
        <w:t>will retain a record of all decisions made in accordance with GDPR guidelines.</w:t>
      </w:r>
    </w:p>
    <w:p w14:paraId="7B4BF693" w14:textId="77777777" w:rsidR="009B2BE1" w:rsidRDefault="00116AA4">
      <w:pPr>
        <w:pStyle w:val="ListParagraph"/>
        <w:numPr>
          <w:ilvl w:val="0"/>
          <w:numId w:val="2"/>
        </w:numPr>
        <w:tabs>
          <w:tab w:val="left" w:pos="1300"/>
          <w:tab w:val="left" w:pos="1359"/>
        </w:tabs>
        <w:spacing w:before="231"/>
        <w:ind w:right="219"/>
        <w:jc w:val="both"/>
        <w:rPr>
          <w:sz w:val="24"/>
        </w:rPr>
      </w:pPr>
      <w:r>
        <w:rPr>
          <w:sz w:val="24"/>
        </w:rPr>
        <w:tab/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approved,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revised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penalty will be applied. An extension is typically one week.</w:t>
      </w:r>
    </w:p>
    <w:p w14:paraId="7B4BF694" w14:textId="77777777" w:rsidR="009B2BE1" w:rsidRDefault="00116AA4">
      <w:pPr>
        <w:pStyle w:val="ListParagraph"/>
        <w:numPr>
          <w:ilvl w:val="0"/>
          <w:numId w:val="2"/>
        </w:numPr>
        <w:tabs>
          <w:tab w:val="left" w:pos="1298"/>
          <w:tab w:val="left" w:pos="1300"/>
        </w:tabs>
        <w:spacing w:before="231"/>
        <w:ind w:right="217"/>
        <w:jc w:val="both"/>
        <w:rPr>
          <w:sz w:val="24"/>
        </w:rPr>
      </w:pPr>
      <w:r>
        <w:rPr>
          <w:sz w:val="24"/>
        </w:rPr>
        <w:t>Only in exceptional circumstances will an extension be given for 2 weeks, e.g., where a med cert covers a 2-week period. In unique circumstances where a longer extension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needed,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lecturer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consult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Programme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Director,</w:t>
      </w:r>
      <w:r>
        <w:rPr>
          <w:spacing w:val="-15"/>
          <w:sz w:val="24"/>
        </w:rPr>
        <w:t xml:space="preserve"> </w:t>
      </w:r>
      <w:r>
        <w:rPr>
          <w:sz w:val="24"/>
        </w:rPr>
        <w:t>before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giving an extension. Consideration should be given to feedback timelines, other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assignment submission dates etc.</w:t>
      </w:r>
    </w:p>
    <w:p w14:paraId="7B4BF695" w14:textId="77777777" w:rsidR="009B2BE1" w:rsidRDefault="00116AA4">
      <w:pPr>
        <w:pStyle w:val="BodyText"/>
        <w:spacing w:before="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4BF6A4" wp14:editId="7B4BF6A5">
                <wp:simplePos x="0" y="0"/>
                <wp:positionH relativeFrom="page">
                  <wp:posOffset>896416</wp:posOffset>
                </wp:positionH>
                <wp:positionV relativeFrom="paragraph">
                  <wp:posOffset>162082</wp:posOffset>
                </wp:positionV>
                <wp:extent cx="57696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229" y="6095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CD4EBF8">
              <v:shape id="Graphic 4" style="position:absolute;margin-left:70.6pt;margin-top:12.75pt;width:454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spid="_x0000_s1026" fillcolor="black" stroked="f" path="m5769229,l,,,6095r5769229,l57692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" w14:anchorId="4E7313E6">
                <v:path arrowok="t"/>
                <w10:wrap type="topAndBottom" anchorx="page"/>
              </v:shape>
            </w:pict>
          </mc:Fallback>
        </mc:AlternateContent>
      </w:r>
    </w:p>
    <w:p w14:paraId="7B4BF696" w14:textId="77777777" w:rsidR="009B2BE1" w:rsidRDefault="00116AA4">
      <w:pPr>
        <w:spacing w:before="20"/>
        <w:ind w:left="220"/>
        <w:jc w:val="both"/>
        <w:rPr>
          <w:b/>
        </w:rPr>
      </w:pP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included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Medical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Certificate?</w:t>
      </w:r>
    </w:p>
    <w:p w14:paraId="7B4BF697" w14:textId="77777777" w:rsidR="009B2BE1" w:rsidRDefault="00116AA4">
      <w:pPr>
        <w:spacing w:before="177"/>
        <w:ind w:left="220"/>
        <w:jc w:val="both"/>
      </w:pP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UCC</w:t>
      </w:r>
      <w:r>
        <w:rPr>
          <w:spacing w:val="-5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Exams</w:t>
      </w:r>
    </w:p>
    <w:p w14:paraId="7B4BF698" w14:textId="77777777" w:rsidR="009B2BE1" w:rsidRDefault="00116AA4">
      <w:pPr>
        <w:pStyle w:val="ListParagraph"/>
        <w:numPr>
          <w:ilvl w:val="2"/>
          <w:numId w:val="1"/>
        </w:numPr>
        <w:tabs>
          <w:tab w:val="left" w:pos="426"/>
          <w:tab w:val="left" w:pos="741"/>
        </w:tabs>
        <w:spacing w:before="1"/>
        <w:ind w:right="222" w:hanging="207"/>
        <w:jc w:val="both"/>
      </w:pPr>
      <w:r>
        <w:t>During the academic year, medical certificates should be submitted locally by students to the relevant School/Department. Each medical certificate, provided by a relevant professional medical practitioner, who must not be a first degree or second degree relative of the student, should:</w:t>
      </w:r>
    </w:p>
    <w:p w14:paraId="7B4BF699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4"/>
        </w:tabs>
        <w:spacing w:line="252" w:lineRule="exact"/>
        <w:ind w:left="984" w:hanging="183"/>
        <w:jc w:val="both"/>
      </w:pPr>
      <w:r>
        <w:t>specify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MCRN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prescribing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doctor</w:t>
      </w:r>
      <w:proofErr w:type="gramEnd"/>
    </w:p>
    <w:p w14:paraId="7B4BF69A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3"/>
        </w:tabs>
        <w:spacing w:line="252" w:lineRule="exact"/>
        <w:ind w:left="983" w:hanging="257"/>
        <w:jc w:val="both"/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examination/GP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visit</w:t>
      </w:r>
      <w:proofErr w:type="gramEnd"/>
    </w:p>
    <w:p w14:paraId="7B4BF69B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2"/>
        </w:tabs>
        <w:spacing w:before="1" w:line="253" w:lineRule="exact"/>
        <w:ind w:left="982" w:hanging="328"/>
        <w:jc w:val="left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issued</w:t>
      </w:r>
      <w:proofErr w:type="gramEnd"/>
    </w:p>
    <w:p w14:paraId="7B4BF69C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3"/>
        </w:tabs>
        <w:ind w:left="983" w:hanging="341"/>
        <w:jc w:val="left"/>
      </w:pPr>
      <w:r>
        <w:t>align</w:t>
      </w:r>
      <w:r>
        <w:rPr>
          <w:spacing w:val="-5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examination/assessment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impacted</w:t>
      </w:r>
      <w:proofErr w:type="gramEnd"/>
    </w:p>
    <w:p w14:paraId="7B4BF69D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3"/>
        </w:tabs>
        <w:spacing w:before="2" w:line="252" w:lineRule="exact"/>
        <w:ind w:left="983" w:hanging="269"/>
        <w:jc w:val="left"/>
      </w:pPr>
      <w:r>
        <w:t>verify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student</w:t>
      </w:r>
      <w:proofErr w:type="gramEnd"/>
    </w:p>
    <w:p w14:paraId="7B4BF69E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3"/>
        </w:tabs>
        <w:spacing w:line="252" w:lineRule="exact"/>
        <w:ind w:left="983" w:hanging="341"/>
        <w:jc w:val="left"/>
      </w:pPr>
      <w:r>
        <w:t>specify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chronic/on-going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condition</w:t>
      </w:r>
      <w:proofErr w:type="gramEnd"/>
    </w:p>
    <w:p w14:paraId="7B4BF69F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3"/>
          <w:tab w:val="left" w:pos="986"/>
        </w:tabs>
        <w:ind w:right="221" w:hanging="418"/>
        <w:jc w:val="left"/>
      </w:pPr>
      <w:r>
        <w:t>state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impact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student’s</w:t>
      </w:r>
      <w:r>
        <w:rPr>
          <w:spacing w:val="40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attend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examination/submit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relevant</w:t>
      </w:r>
      <w:r>
        <w:rPr>
          <w:spacing w:val="80"/>
        </w:rPr>
        <w:t xml:space="preserve"> </w:t>
      </w:r>
      <w:proofErr w:type="spellStart"/>
      <w:r>
        <w:t>programme</w:t>
      </w:r>
      <w:proofErr w:type="spellEnd"/>
      <w:r>
        <w:t xml:space="preserve"> assessment(s)</w:t>
      </w:r>
    </w:p>
    <w:p w14:paraId="7B4BF6A0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2"/>
          <w:tab w:val="left" w:pos="986"/>
        </w:tabs>
        <w:ind w:right="221" w:hanging="490"/>
        <w:jc w:val="left"/>
      </w:pPr>
      <w:r>
        <w:t>be</w:t>
      </w:r>
      <w:r>
        <w:rPr>
          <w:spacing w:val="77"/>
        </w:rPr>
        <w:t xml:space="preserve"> </w:t>
      </w:r>
      <w:r>
        <w:t>returned</w:t>
      </w:r>
      <w:r>
        <w:rPr>
          <w:spacing w:val="75"/>
        </w:rPr>
        <w:t xml:space="preserve"> </w:t>
      </w:r>
      <w:r>
        <w:t>to</w:t>
      </w:r>
      <w:r>
        <w:rPr>
          <w:spacing w:val="74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School/Department</w:t>
      </w:r>
      <w:r>
        <w:rPr>
          <w:spacing w:val="78"/>
        </w:rPr>
        <w:t xml:space="preserve"> </w:t>
      </w:r>
      <w:r>
        <w:t>no</w:t>
      </w:r>
      <w:r>
        <w:rPr>
          <w:spacing w:val="74"/>
        </w:rPr>
        <w:t xml:space="preserve"> </w:t>
      </w:r>
      <w:r>
        <w:t>later</w:t>
      </w:r>
      <w:r>
        <w:rPr>
          <w:spacing w:val="77"/>
        </w:rPr>
        <w:t xml:space="preserve"> </w:t>
      </w:r>
      <w:r>
        <w:t>than</w:t>
      </w:r>
      <w:r>
        <w:rPr>
          <w:spacing w:val="77"/>
        </w:rPr>
        <w:t xml:space="preserve"> </w:t>
      </w:r>
      <w:r>
        <w:t>TWO</w:t>
      </w:r>
      <w:r>
        <w:rPr>
          <w:spacing w:val="73"/>
        </w:rPr>
        <w:t xml:space="preserve"> </w:t>
      </w:r>
      <w:r>
        <w:t>WEEKs</w:t>
      </w:r>
      <w:r>
        <w:rPr>
          <w:spacing w:val="75"/>
        </w:rPr>
        <w:t xml:space="preserve"> </w:t>
      </w:r>
      <w:r>
        <w:t>after</w:t>
      </w:r>
      <w:r>
        <w:rPr>
          <w:spacing w:val="76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date</w:t>
      </w:r>
      <w:r>
        <w:rPr>
          <w:spacing w:val="75"/>
        </w:rPr>
        <w:t xml:space="preserve"> </w:t>
      </w:r>
      <w:r>
        <w:t>of examination/assessment deadline or approved assessment submission date.</w:t>
      </w:r>
    </w:p>
    <w:p w14:paraId="7B4BF6A1" w14:textId="77777777" w:rsidR="009B2BE1" w:rsidRDefault="00116AA4">
      <w:pPr>
        <w:pStyle w:val="ListParagraph"/>
        <w:numPr>
          <w:ilvl w:val="3"/>
          <w:numId w:val="1"/>
        </w:numPr>
        <w:tabs>
          <w:tab w:val="left" w:pos="983"/>
        </w:tabs>
        <w:ind w:left="983" w:hanging="341"/>
        <w:jc w:val="left"/>
      </w:pPr>
      <w:r>
        <w:t>be</w:t>
      </w:r>
      <w:r>
        <w:rPr>
          <w:spacing w:val="-6"/>
        </w:rPr>
        <w:t xml:space="preserve"> </w:t>
      </w:r>
      <w:proofErr w:type="spellStart"/>
      <w:r>
        <w:t>initialled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stamped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receipt 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School/Department,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retained</w:t>
      </w:r>
      <w:proofErr w:type="gramEnd"/>
    </w:p>
    <w:sectPr w:rsidR="009B2BE1">
      <w:pgSz w:w="11910" w:h="16840"/>
      <w:pgMar w:top="2020" w:right="1220" w:bottom="280" w:left="1220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678E0" w14:textId="77777777" w:rsidR="00424DF2" w:rsidRDefault="00424DF2">
      <w:r>
        <w:separator/>
      </w:r>
    </w:p>
  </w:endnote>
  <w:endnote w:type="continuationSeparator" w:id="0">
    <w:p w14:paraId="6AB58B1F" w14:textId="77777777" w:rsidR="00424DF2" w:rsidRDefault="0042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589F2" w14:textId="77777777" w:rsidR="00424DF2" w:rsidRDefault="00424DF2">
      <w:r>
        <w:separator/>
      </w:r>
    </w:p>
  </w:footnote>
  <w:footnote w:type="continuationSeparator" w:id="0">
    <w:p w14:paraId="13255E59" w14:textId="77777777" w:rsidR="00424DF2" w:rsidRDefault="0042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F6A6" w14:textId="77777777" w:rsidR="009B2BE1" w:rsidRDefault="00116AA4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7216" behindDoc="1" locked="0" layoutInCell="1" allowOverlap="1" wp14:anchorId="7B4BF6A7" wp14:editId="7B4BF6A8">
          <wp:simplePos x="0" y="0"/>
          <wp:positionH relativeFrom="page">
            <wp:posOffset>5259309</wp:posOffset>
          </wp:positionH>
          <wp:positionV relativeFrom="page">
            <wp:posOffset>596564</wp:posOffset>
          </wp:positionV>
          <wp:extent cx="1354199" cy="6246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4199" cy="62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7B4BF6A9" wp14:editId="7B4BF6AA">
          <wp:simplePos x="0" y="0"/>
          <wp:positionH relativeFrom="page">
            <wp:posOffset>982996</wp:posOffset>
          </wp:positionH>
          <wp:positionV relativeFrom="page">
            <wp:posOffset>651845</wp:posOffset>
          </wp:positionV>
          <wp:extent cx="1472532" cy="6386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2532" cy="638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4F4D"/>
    <w:multiLevelType w:val="multilevel"/>
    <w:tmpl w:val="13422DFE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335F96"/>
    <w:multiLevelType w:val="multilevel"/>
    <w:tmpl w:val="B3845E3E"/>
    <w:lvl w:ilvl="0">
      <w:start w:val="7"/>
      <w:numFmt w:val="decimal"/>
      <w:lvlText w:val="%1"/>
      <w:lvlJc w:val="left"/>
      <w:pPr>
        <w:ind w:left="426" w:hanging="52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26" w:hanging="52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26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986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08" w:hanging="1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1" w:hanging="1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4" w:hanging="1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7" w:hanging="1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0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44077C7D"/>
    <w:multiLevelType w:val="hybridMultilevel"/>
    <w:tmpl w:val="576E79FA"/>
    <w:lvl w:ilvl="0" w:tplc="EF984C7A">
      <w:start w:val="1"/>
      <w:numFmt w:val="lowerLetter"/>
      <w:lvlText w:val="%1)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C4ADB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81A9E32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3" w:tplc="4EBC112A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B49A27EA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AF90AE4E">
      <w:numFmt w:val="bullet"/>
      <w:lvlText w:val="•"/>
      <w:lvlJc w:val="left"/>
      <w:pPr>
        <w:ind w:left="5329" w:hanging="360"/>
      </w:pPr>
      <w:rPr>
        <w:rFonts w:hint="default"/>
        <w:lang w:val="en-US" w:eastAsia="en-US" w:bidi="ar-SA"/>
      </w:rPr>
    </w:lvl>
    <w:lvl w:ilvl="6" w:tplc="5EB81878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29B691C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F2E87922">
      <w:numFmt w:val="bullet"/>
      <w:lvlText w:val="•"/>
      <w:lvlJc w:val="left"/>
      <w:pPr>
        <w:ind w:left="7811" w:hanging="360"/>
      </w:pPr>
      <w:rPr>
        <w:rFonts w:hint="default"/>
        <w:lang w:val="en-US" w:eastAsia="en-US" w:bidi="ar-SA"/>
      </w:rPr>
    </w:lvl>
  </w:abstractNum>
  <w:num w:numId="1" w16cid:durableId="521212702">
    <w:abstractNumId w:val="1"/>
  </w:num>
  <w:num w:numId="2" w16cid:durableId="1456825383">
    <w:abstractNumId w:val="2"/>
  </w:num>
  <w:num w:numId="3" w16cid:durableId="104753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E1"/>
    <w:rsid w:val="00111CDF"/>
    <w:rsid w:val="00116AA4"/>
    <w:rsid w:val="001A0EBE"/>
    <w:rsid w:val="002C6422"/>
    <w:rsid w:val="003A1180"/>
    <w:rsid w:val="00424DF2"/>
    <w:rsid w:val="004714E5"/>
    <w:rsid w:val="004D405F"/>
    <w:rsid w:val="008C2A9C"/>
    <w:rsid w:val="00995479"/>
    <w:rsid w:val="009B2BE1"/>
    <w:rsid w:val="00CE2AEB"/>
    <w:rsid w:val="0347990E"/>
    <w:rsid w:val="090680D4"/>
    <w:rsid w:val="168BF775"/>
    <w:rsid w:val="22A70FE7"/>
    <w:rsid w:val="25CDBBB8"/>
    <w:rsid w:val="28EED3ED"/>
    <w:rsid w:val="6DAEF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F647"/>
  <w15:docId w15:val="{47D65654-A392-4895-BEA9-9651FEAC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0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4714E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A0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E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E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pVz-Rm-GQk6S6e2HhiRVRWwuIGkACbBFsuL1-S1qxH9UMjdEOEo3R1JVSDJKTVVGNVUwRE85MjdDVS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pVz-Rm-GQk6S6e2HhiRVRWwuIGkACbBFsuL1-S1qxH9UMjdEOEo3R1JVSDJKTVVGNVUwRE85MjdDVS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968b98-b14d-459e-ab53-f31627ccebae">
      <Terms xmlns="http://schemas.microsoft.com/office/infopath/2007/PartnerControls"/>
    </lcf76f155ced4ddcb4097134ff3c332f>
    <TaxCatchAll xmlns="328d0afa-1fe0-41c4-86b0-3a13119f72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D192CCA08DF49A205CB1A86BE2EF8" ma:contentTypeVersion="19" ma:contentTypeDescription="Create a new document." ma:contentTypeScope="" ma:versionID="d6679598b0df731b9b7c3943a7e36d0a">
  <xsd:schema xmlns:xsd="http://www.w3.org/2001/XMLSchema" xmlns:xs="http://www.w3.org/2001/XMLSchema" xmlns:p="http://schemas.microsoft.com/office/2006/metadata/properties" xmlns:ns2="43968b98-b14d-459e-ab53-f31627ccebae" xmlns:ns3="328d0afa-1fe0-41c4-86b0-3a13119f72b7" targetNamespace="http://schemas.microsoft.com/office/2006/metadata/properties" ma:root="true" ma:fieldsID="c887295db0316b23d0e4a39e49c2ff55" ns2:_="" ns3:_="">
    <xsd:import namespace="43968b98-b14d-459e-ab53-f31627ccebae"/>
    <xsd:import namespace="328d0afa-1fe0-41c4-86b0-3a13119f7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8b98-b14d-459e-ab53-f31627cc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0afa-1fe0-41c4-86b0-3a13119f7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721a3a-1bc5-481c-86ec-193e760cb2d8}" ma:internalName="TaxCatchAll" ma:showField="CatchAllData" ma:web="328d0afa-1fe0-41c4-86b0-3a13119f7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2CB58-DF27-40F7-914D-47EB90F88F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4AF59-06FB-44FA-B4FE-0C7D538B5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CAC58-E314-472D-8E2F-9814E6F1C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Ryan, Geraldine</dc:creator>
  <cp:lastModifiedBy>Geraldine Ryan</cp:lastModifiedBy>
  <cp:revision>2</cp:revision>
  <dcterms:created xsi:type="dcterms:W3CDTF">2024-07-08T11:19:00Z</dcterms:created>
  <dcterms:modified xsi:type="dcterms:W3CDTF">2024-07-08T11:19:00Z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0x01010052DA704218C6A64A9B4F111228F325DA</vt:lpwstr>
  </property>
</Properties>
</file>