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36CAE9" w14:textId="77777777" w:rsidR="00D81B66" w:rsidRPr="00BB5472" w:rsidRDefault="00D81B66" w:rsidP="00D81B66">
      <w:pPr>
        <w:jc w:val="center"/>
        <w:rPr>
          <w:rFonts w:ascii="Calibri" w:eastAsia="Calibri" w:hAnsi="Calibri"/>
          <w:b/>
          <w:sz w:val="28"/>
          <w:szCs w:val="28"/>
        </w:rPr>
      </w:pPr>
      <w:r w:rsidRPr="00BB5472">
        <w:rPr>
          <w:rFonts w:ascii="Calibri" w:eastAsia="Calibri" w:hAnsi="Calibri"/>
          <w:b/>
          <w:sz w:val="28"/>
          <w:szCs w:val="28"/>
        </w:rPr>
        <w:t>Coursework Cover Sheets</w:t>
      </w:r>
    </w:p>
    <w:p w14:paraId="46133312" w14:textId="77777777" w:rsidR="00D81B66" w:rsidRPr="00BB5472" w:rsidRDefault="00D81B66" w:rsidP="00D81B66">
      <w:pPr>
        <w:rPr>
          <w:rFonts w:ascii="Calibri" w:eastAsia="Calibri" w:hAnsi="Calibri"/>
        </w:rPr>
      </w:pPr>
    </w:p>
    <w:p w14:paraId="699B1F11" w14:textId="77777777" w:rsidR="00D81B66" w:rsidRPr="00BB5472" w:rsidRDefault="00D81B66" w:rsidP="00D81B66">
      <w:pPr>
        <w:rPr>
          <w:rFonts w:ascii="Calibri" w:eastAsia="Calibri" w:hAnsi="Calibri"/>
        </w:rPr>
      </w:pPr>
      <w:r w:rsidRPr="00BB5472">
        <w:rPr>
          <w:rFonts w:ascii="Calibri" w:eastAsia="Calibri" w:hAnsi="Calibri"/>
        </w:rPr>
        <w:t xml:space="preserve">All coursework submitted via Canvas should have a cover sheet, </w:t>
      </w:r>
      <w:r w:rsidRPr="00BB5472">
        <w:rPr>
          <w:rFonts w:ascii="Calibri" w:eastAsia="Calibri" w:hAnsi="Calibri"/>
          <w:u w:val="single"/>
        </w:rPr>
        <w:t>together with the relevant assessment and feedback form copied and pasted at the start of the document</w:t>
      </w:r>
      <w:r w:rsidRPr="00BB5472">
        <w:rPr>
          <w:rFonts w:ascii="Calibri" w:eastAsia="Calibri" w:hAnsi="Calibri"/>
        </w:rPr>
        <w:t>.</w:t>
      </w:r>
    </w:p>
    <w:p w14:paraId="7F03ADBB" w14:textId="77777777" w:rsidR="00D81B66" w:rsidRPr="00BB5472" w:rsidRDefault="00D81B66" w:rsidP="00D81B66">
      <w:pPr>
        <w:rPr>
          <w:rFonts w:ascii="Calibri" w:eastAsia="Calibri" w:hAnsi="Calibri"/>
        </w:rPr>
      </w:pPr>
    </w:p>
    <w:p w14:paraId="4B2CE7FA" w14:textId="77777777" w:rsidR="00D81B66" w:rsidRPr="00BB5472" w:rsidRDefault="00D81B66" w:rsidP="00D81B66">
      <w:pPr>
        <w:tabs>
          <w:tab w:val="num" w:pos="360"/>
        </w:tabs>
        <w:spacing w:after="160" w:line="259" w:lineRule="auto"/>
        <w:contextualSpacing/>
        <w:rPr>
          <w:rFonts w:ascii="Calibri" w:eastAsia="Calibri" w:hAnsi="Calibri"/>
        </w:rPr>
      </w:pPr>
      <w:r w:rsidRPr="00BB5472">
        <w:rPr>
          <w:rFonts w:ascii="Calibri" w:eastAsia="Calibri" w:hAnsi="Calibri"/>
        </w:rPr>
        <w:t>The cover sheet should have your name, student number, type of assignment (critical literature review, clinical report 1, service related research project etc.) and any specific title given to your work.</w:t>
      </w:r>
    </w:p>
    <w:p w14:paraId="14CC4434" w14:textId="77777777" w:rsidR="00D81B66" w:rsidRPr="00BB5472" w:rsidRDefault="00D81B66" w:rsidP="00D81B66">
      <w:pPr>
        <w:ind w:left="360"/>
        <w:contextualSpacing/>
        <w:rPr>
          <w:rFonts w:ascii="Calibri" w:eastAsia="Calibri" w:hAnsi="Calibri"/>
        </w:rPr>
      </w:pPr>
    </w:p>
    <w:p w14:paraId="7B614552" w14:textId="77777777" w:rsidR="00D81B66" w:rsidRPr="00BB5472" w:rsidRDefault="00D81B66" w:rsidP="00D81B66">
      <w:pPr>
        <w:tabs>
          <w:tab w:val="num" w:pos="360"/>
        </w:tabs>
        <w:spacing w:after="160" w:line="259" w:lineRule="auto"/>
        <w:contextualSpacing/>
        <w:rPr>
          <w:rFonts w:ascii="Calibri" w:eastAsia="Calibri" w:hAnsi="Calibri"/>
        </w:rPr>
      </w:pPr>
      <w:r w:rsidRPr="00BB5472">
        <w:rPr>
          <w:rFonts w:ascii="Calibri" w:eastAsia="Calibri" w:hAnsi="Calibri"/>
        </w:rPr>
        <w:t>All coursework should have the following declaration of academic integrity on the cover sheet:</w:t>
      </w:r>
    </w:p>
    <w:p w14:paraId="5DAD5119" w14:textId="77777777" w:rsidR="00D81B66" w:rsidRPr="00BB5472" w:rsidRDefault="00D81B66" w:rsidP="00D81B66">
      <w:pPr>
        <w:spacing w:after="160" w:line="259" w:lineRule="auto"/>
        <w:ind w:left="720"/>
        <w:contextualSpacing/>
        <w:rPr>
          <w:rFonts w:ascii="Calibri" w:eastAsia="Calibri" w:hAnsi="Calibri"/>
        </w:rPr>
      </w:pPr>
    </w:p>
    <w:p w14:paraId="5D0D2517" w14:textId="77777777" w:rsidR="00D81B66" w:rsidRPr="00BB5472" w:rsidRDefault="00D81B66" w:rsidP="00D81B66">
      <w:pPr>
        <w:ind w:left="360"/>
        <w:contextualSpacing/>
        <w:rPr>
          <w:rFonts w:ascii="Calibri" w:eastAsia="Calibri" w:hAnsi="Calibri"/>
        </w:rPr>
      </w:pPr>
      <w:r w:rsidRPr="00BB5472">
        <w:rPr>
          <w:rFonts w:ascii="Calibri Light" w:eastAsia="Calibri" w:hAnsi="Calibri Light"/>
          <w:i/>
          <w:iCs/>
          <w:color w:val="000000"/>
          <w:sz w:val="22"/>
          <w:szCs w:val="22"/>
        </w:rPr>
        <w:t>I declare that the content of this assignment is all my own work. It has not been submitted in respect of any other course/module. Where I have used the work of others it is acknowledged and referenced accordingly</w:t>
      </w:r>
      <w:r w:rsidRPr="00BB5472">
        <w:rPr>
          <w:rFonts w:eastAsia="Calibri"/>
          <w:color w:val="000000"/>
          <w:sz w:val="23"/>
          <w:szCs w:val="23"/>
        </w:rPr>
        <w:t>.</w:t>
      </w:r>
    </w:p>
    <w:p w14:paraId="5C54CA9B" w14:textId="77777777" w:rsidR="00D81B66" w:rsidRPr="00BB5472" w:rsidRDefault="00D81B66" w:rsidP="00D81B66">
      <w:pPr>
        <w:spacing w:after="160" w:line="259" w:lineRule="auto"/>
        <w:ind w:left="720"/>
        <w:contextualSpacing/>
        <w:rPr>
          <w:rFonts w:ascii="Calibri" w:eastAsia="Calibri" w:hAnsi="Calibri"/>
        </w:rPr>
      </w:pPr>
    </w:p>
    <w:p w14:paraId="3BED81B0" w14:textId="77777777" w:rsidR="00D81B66" w:rsidRPr="00BB5472" w:rsidRDefault="00D81B66" w:rsidP="00D81B66">
      <w:pPr>
        <w:tabs>
          <w:tab w:val="num" w:pos="360"/>
        </w:tabs>
        <w:spacing w:after="160" w:line="259" w:lineRule="auto"/>
        <w:contextualSpacing/>
        <w:rPr>
          <w:rFonts w:ascii="Calibri" w:eastAsia="Calibri" w:hAnsi="Calibri"/>
        </w:rPr>
      </w:pPr>
      <w:r w:rsidRPr="00BB5472">
        <w:rPr>
          <w:rFonts w:ascii="Calibri" w:eastAsia="Calibri" w:hAnsi="Calibri"/>
        </w:rPr>
        <w:t>All coursework which contains clinical material should have the following declaration of consent, confidentiality and anonymity on the cover sheet:</w:t>
      </w:r>
    </w:p>
    <w:p w14:paraId="21950D90" w14:textId="77777777" w:rsidR="00D81B66" w:rsidRPr="00BB5472" w:rsidRDefault="00D81B66" w:rsidP="00D81B66">
      <w:pPr>
        <w:ind w:left="360"/>
        <w:contextualSpacing/>
        <w:rPr>
          <w:rFonts w:ascii="Calibri" w:eastAsia="Calibri" w:hAnsi="Calibri"/>
        </w:rPr>
      </w:pPr>
    </w:p>
    <w:p w14:paraId="6E3611DF" w14:textId="77777777" w:rsidR="00D81B66" w:rsidRPr="00BB5472" w:rsidRDefault="00D81B66" w:rsidP="00D81B66">
      <w:pPr>
        <w:ind w:left="360"/>
        <w:contextualSpacing/>
        <w:rPr>
          <w:rFonts w:ascii="Calibri Light" w:hAnsi="Calibri Light"/>
          <w:i/>
          <w:sz w:val="22"/>
        </w:rPr>
      </w:pPr>
      <w:r w:rsidRPr="00BB5472">
        <w:rPr>
          <w:rFonts w:ascii="Calibri Light" w:hAnsi="Calibri Light"/>
          <w:i/>
          <w:sz w:val="22"/>
        </w:rPr>
        <w:t>The following case study is submitted in partial fulfilment of the requirements of University of Cork Doctor of Clinical Psychology. As such it is an academic exercise rather than a clinical report. Pseudonyms have been used throughout to protect the identity of patients, carers, staff etc.</w:t>
      </w:r>
    </w:p>
    <w:p w14:paraId="2B587992" w14:textId="77777777" w:rsidR="00D81B66" w:rsidRPr="00BB5472" w:rsidRDefault="00D81B66" w:rsidP="00D81B66">
      <w:pPr>
        <w:ind w:left="360"/>
        <w:contextualSpacing/>
        <w:rPr>
          <w:rFonts w:ascii="Calibri" w:eastAsia="Calibri" w:hAnsi="Calibri"/>
        </w:rPr>
      </w:pPr>
    </w:p>
    <w:p w14:paraId="7C3C9CB1" w14:textId="77777777" w:rsidR="00D81B66" w:rsidRPr="00BB5472" w:rsidRDefault="00D81B66" w:rsidP="00D81B66">
      <w:pPr>
        <w:tabs>
          <w:tab w:val="num" w:pos="360"/>
        </w:tabs>
        <w:spacing w:after="160" w:line="259" w:lineRule="auto"/>
        <w:contextualSpacing/>
        <w:rPr>
          <w:rFonts w:ascii="Calibri" w:eastAsia="Calibri" w:hAnsi="Calibri"/>
        </w:rPr>
      </w:pPr>
      <w:r w:rsidRPr="00BB5472">
        <w:rPr>
          <w:rFonts w:ascii="Calibri" w:eastAsia="Calibri" w:hAnsi="Calibri"/>
        </w:rPr>
        <w:t>The word count for the piece of work (excluding references and appendices) should be indicated on the cover sheet.</w:t>
      </w:r>
    </w:p>
    <w:p w14:paraId="3C543D85" w14:textId="77777777" w:rsidR="00D81B66" w:rsidRPr="00BB5472" w:rsidRDefault="00D81B66" w:rsidP="00D81B66">
      <w:pPr>
        <w:ind w:left="360"/>
        <w:contextualSpacing/>
        <w:rPr>
          <w:rFonts w:ascii="Calibri" w:eastAsia="Calibri" w:hAnsi="Calibri"/>
        </w:rPr>
      </w:pPr>
    </w:p>
    <w:p w14:paraId="06C8DDAE" w14:textId="77777777" w:rsidR="00D81B66" w:rsidRDefault="00D81B66" w:rsidP="00D81B66">
      <w:pPr>
        <w:tabs>
          <w:tab w:val="num" w:pos="360"/>
        </w:tabs>
        <w:spacing w:after="160" w:line="259" w:lineRule="auto"/>
        <w:contextualSpacing/>
        <w:rPr>
          <w:rFonts w:ascii="Calibri" w:eastAsia="Calibri" w:hAnsi="Calibri"/>
        </w:rPr>
      </w:pPr>
      <w:r w:rsidRPr="00BB5472">
        <w:rPr>
          <w:rFonts w:ascii="Calibri" w:eastAsia="Calibri" w:hAnsi="Calibri"/>
        </w:rPr>
        <w:t>Coursework should be saved as a file in the following formats</w:t>
      </w:r>
      <w:r>
        <w:rPr>
          <w:rFonts w:ascii="Calibri" w:eastAsia="Calibri" w:hAnsi="Calibri"/>
        </w:rPr>
        <w:t>, as discussed in section 5.2 of this handbook</w:t>
      </w:r>
      <w:r w:rsidRPr="00BB5472">
        <w:rPr>
          <w:rFonts w:ascii="Calibri" w:eastAsia="Calibri" w:hAnsi="Calibri"/>
        </w:rPr>
        <w:t>:</w:t>
      </w:r>
    </w:p>
    <w:p w14:paraId="62ECFED3" w14:textId="77777777" w:rsidR="00D81B66" w:rsidRPr="00BB5472" w:rsidRDefault="00D81B66" w:rsidP="00D81B66">
      <w:pPr>
        <w:spacing w:after="160" w:line="259" w:lineRule="auto"/>
        <w:ind w:left="360"/>
        <w:contextualSpacing/>
        <w:rPr>
          <w:rFonts w:ascii="Calibri" w:eastAsia="Calibri" w:hAnsi="Calibri"/>
        </w:rPr>
      </w:pPr>
    </w:p>
    <w:p w14:paraId="38F8E1B5" w14:textId="77777777" w:rsidR="00D81B66" w:rsidRDefault="00D81B66" w:rsidP="00D81B66">
      <w:pPr>
        <w:ind w:firstLine="360"/>
        <w:rPr>
          <w:rFonts w:ascii="Calibri" w:eastAsia="Calibri" w:hAnsi="Calibri"/>
          <w:i/>
        </w:rPr>
      </w:pPr>
      <w:proofErr w:type="spellStart"/>
      <w:r>
        <w:rPr>
          <w:rFonts w:ascii="Calibri" w:eastAsia="Calibri" w:hAnsi="Calibri"/>
          <w:i/>
        </w:rPr>
        <w:t>Student_name_assignment_name</w:t>
      </w:r>
      <w:proofErr w:type="spellEnd"/>
    </w:p>
    <w:p w14:paraId="3EF7BCAA" w14:textId="77777777" w:rsidR="00D81B66" w:rsidRPr="00BB5472" w:rsidRDefault="00D81B66" w:rsidP="00D81B66">
      <w:pPr>
        <w:ind w:firstLine="360"/>
        <w:rPr>
          <w:rFonts w:ascii="Calibri" w:eastAsia="Calibri" w:hAnsi="Calibri"/>
          <w:i/>
        </w:rPr>
      </w:pPr>
    </w:p>
    <w:p w14:paraId="410D8C6A" w14:textId="77777777" w:rsidR="00D81B66" w:rsidRPr="00BB5472" w:rsidRDefault="00D81B66" w:rsidP="00D81B66">
      <w:pPr>
        <w:ind w:left="360"/>
        <w:rPr>
          <w:rFonts w:ascii="Calibri" w:eastAsia="Calibri" w:hAnsi="Calibri"/>
        </w:rPr>
      </w:pPr>
      <w:r w:rsidRPr="00BB5472">
        <w:rPr>
          <w:rFonts w:ascii="Calibri" w:eastAsia="Calibri" w:hAnsi="Calibri"/>
        </w:rPr>
        <w:t>e.g.</w:t>
      </w:r>
      <w:r w:rsidRPr="00BB5472">
        <w:rPr>
          <w:rFonts w:ascii="Calibri" w:eastAsia="Calibri" w:hAnsi="Calibri"/>
        </w:rPr>
        <w:tab/>
      </w:r>
      <w:r w:rsidRPr="00BB5472">
        <w:rPr>
          <w:rFonts w:ascii="Calibri" w:eastAsia="Calibri" w:hAnsi="Calibri"/>
        </w:rPr>
        <w:tab/>
      </w:r>
      <w:proofErr w:type="spellStart"/>
      <w:r>
        <w:rPr>
          <w:rFonts w:ascii="Calibri" w:eastAsia="Calibri" w:hAnsi="Calibri"/>
        </w:rPr>
        <w:t>Adam_Jones_</w:t>
      </w:r>
      <w:r w:rsidRPr="00BB5472">
        <w:rPr>
          <w:rFonts w:ascii="Calibri" w:eastAsia="Calibri" w:hAnsi="Calibri"/>
        </w:rPr>
        <w:t>Critic</w:t>
      </w:r>
      <w:r>
        <w:rPr>
          <w:rFonts w:ascii="Calibri" w:eastAsia="Calibri" w:hAnsi="Calibri"/>
        </w:rPr>
        <w:t>al_</w:t>
      </w:r>
      <w:r w:rsidRPr="00BB5472">
        <w:rPr>
          <w:rFonts w:ascii="Calibri" w:eastAsia="Calibri" w:hAnsi="Calibri"/>
        </w:rPr>
        <w:t>literature</w:t>
      </w:r>
      <w:proofErr w:type="spellEnd"/>
      <w:r w:rsidRPr="00BB5472">
        <w:rPr>
          <w:rFonts w:ascii="Calibri" w:eastAsia="Calibri" w:hAnsi="Calibri"/>
        </w:rPr>
        <w:t xml:space="preserve"> review</w:t>
      </w:r>
      <w:r>
        <w:rPr>
          <w:rFonts w:ascii="Calibri" w:eastAsia="Calibri" w:hAnsi="Calibri"/>
        </w:rPr>
        <w:t>.docx</w:t>
      </w:r>
    </w:p>
    <w:p w14:paraId="3FD0A35D" w14:textId="77777777" w:rsidR="00D81B66" w:rsidRPr="00BB5472" w:rsidRDefault="00D81B66" w:rsidP="00D81B66">
      <w:pPr>
        <w:ind w:left="360"/>
        <w:rPr>
          <w:rFonts w:ascii="Calibri" w:eastAsia="Calibri" w:hAnsi="Calibri"/>
        </w:rPr>
      </w:pPr>
      <w:r w:rsidRPr="00BB5472">
        <w:rPr>
          <w:rFonts w:ascii="Calibri" w:eastAsia="Calibri" w:hAnsi="Calibri"/>
        </w:rPr>
        <w:tab/>
      </w:r>
      <w:r w:rsidRPr="00BB5472">
        <w:rPr>
          <w:rFonts w:ascii="Calibri" w:eastAsia="Calibri" w:hAnsi="Calibri"/>
        </w:rPr>
        <w:tab/>
      </w:r>
      <w:proofErr w:type="spellStart"/>
      <w:r>
        <w:rPr>
          <w:rFonts w:ascii="Calibri" w:eastAsia="Calibri" w:hAnsi="Calibri"/>
        </w:rPr>
        <w:t>Adam_Jones_</w:t>
      </w:r>
      <w:r w:rsidRPr="00BB5472">
        <w:rPr>
          <w:rFonts w:ascii="Calibri" w:eastAsia="Calibri" w:hAnsi="Calibri"/>
        </w:rPr>
        <w:t>Clinical</w:t>
      </w:r>
      <w:r>
        <w:rPr>
          <w:rFonts w:ascii="Calibri" w:eastAsia="Calibri" w:hAnsi="Calibri"/>
        </w:rPr>
        <w:t>_</w:t>
      </w:r>
      <w:r w:rsidRPr="00BB5472">
        <w:rPr>
          <w:rFonts w:ascii="Calibri" w:eastAsia="Calibri" w:hAnsi="Calibri"/>
        </w:rPr>
        <w:t>report</w:t>
      </w:r>
      <w:proofErr w:type="spellEnd"/>
      <w:r w:rsidRPr="00BB5472">
        <w:rPr>
          <w:rFonts w:ascii="Calibri" w:eastAsia="Calibri" w:hAnsi="Calibri"/>
        </w:rPr>
        <w:t xml:space="preserve"> 1</w:t>
      </w:r>
      <w:r>
        <w:rPr>
          <w:rFonts w:ascii="Calibri" w:eastAsia="Calibri" w:hAnsi="Calibri"/>
        </w:rPr>
        <w:t>.docx</w:t>
      </w:r>
    </w:p>
    <w:p w14:paraId="4217ECFE" w14:textId="77777777" w:rsidR="00D81B66" w:rsidRPr="00BB5472" w:rsidRDefault="00D81B66" w:rsidP="00D81B66">
      <w:pPr>
        <w:ind w:left="360"/>
        <w:rPr>
          <w:rFonts w:ascii="Calibri" w:eastAsia="Calibri" w:hAnsi="Calibri"/>
        </w:rPr>
      </w:pPr>
      <w:r w:rsidRPr="00BB5472">
        <w:rPr>
          <w:rFonts w:ascii="Calibri" w:eastAsia="Calibri" w:hAnsi="Calibri"/>
        </w:rPr>
        <w:tab/>
      </w:r>
      <w:r w:rsidRPr="00BB5472">
        <w:rPr>
          <w:rFonts w:ascii="Calibri" w:eastAsia="Calibri" w:hAnsi="Calibri"/>
        </w:rPr>
        <w:tab/>
      </w:r>
      <w:r>
        <w:rPr>
          <w:rFonts w:ascii="Calibri" w:eastAsia="Calibri" w:hAnsi="Calibri"/>
        </w:rPr>
        <w:t>Adam_Jones_</w:t>
      </w:r>
      <w:r w:rsidRPr="00BB5472">
        <w:rPr>
          <w:rFonts w:ascii="Calibri" w:eastAsia="Calibri" w:hAnsi="Calibri"/>
        </w:rPr>
        <w:t>Service</w:t>
      </w:r>
      <w:r>
        <w:rPr>
          <w:rFonts w:ascii="Calibri" w:eastAsia="Calibri" w:hAnsi="Calibri"/>
        </w:rPr>
        <w:t>_</w:t>
      </w:r>
      <w:r w:rsidRPr="00BB5472">
        <w:rPr>
          <w:rFonts w:ascii="Calibri" w:eastAsia="Calibri" w:hAnsi="Calibri"/>
        </w:rPr>
        <w:t>related</w:t>
      </w:r>
      <w:r>
        <w:rPr>
          <w:rFonts w:ascii="Calibri" w:eastAsia="Calibri" w:hAnsi="Calibri"/>
        </w:rPr>
        <w:t>_</w:t>
      </w:r>
      <w:r w:rsidRPr="00BB5472">
        <w:rPr>
          <w:rFonts w:ascii="Calibri" w:eastAsia="Calibri" w:hAnsi="Calibri"/>
        </w:rPr>
        <w:t>research</w:t>
      </w:r>
      <w:r>
        <w:rPr>
          <w:rFonts w:ascii="Calibri" w:eastAsia="Calibri" w:hAnsi="Calibri"/>
        </w:rPr>
        <w:t>.docx</w:t>
      </w:r>
    </w:p>
    <w:p w14:paraId="2AEBADAF" w14:textId="77777777" w:rsidR="00D81B66" w:rsidRPr="00BB5472" w:rsidRDefault="00D81B66" w:rsidP="00D81B66">
      <w:pPr>
        <w:ind w:left="1080" w:firstLine="360"/>
        <w:rPr>
          <w:rFonts w:ascii="Calibri" w:eastAsia="Calibri" w:hAnsi="Calibri"/>
        </w:rPr>
      </w:pPr>
      <w:r>
        <w:rPr>
          <w:rFonts w:ascii="Calibri" w:eastAsia="Calibri" w:hAnsi="Calibri"/>
        </w:rPr>
        <w:t>Adam_Jones_</w:t>
      </w:r>
      <w:r w:rsidRPr="00BB5472">
        <w:rPr>
          <w:rFonts w:ascii="Calibri" w:eastAsia="Calibri" w:hAnsi="Calibri"/>
        </w:rPr>
        <w:t>Reflective</w:t>
      </w:r>
      <w:r>
        <w:rPr>
          <w:rFonts w:ascii="Calibri" w:eastAsia="Calibri" w:hAnsi="Calibri"/>
        </w:rPr>
        <w:t>_</w:t>
      </w:r>
      <w:r w:rsidRPr="00BB5472">
        <w:rPr>
          <w:rFonts w:ascii="Calibri" w:eastAsia="Calibri" w:hAnsi="Calibri"/>
        </w:rPr>
        <w:t>practice</w:t>
      </w:r>
      <w:r>
        <w:rPr>
          <w:rFonts w:ascii="Calibri" w:eastAsia="Calibri" w:hAnsi="Calibri"/>
        </w:rPr>
        <w:t>_</w:t>
      </w:r>
      <w:r w:rsidRPr="00BB5472">
        <w:rPr>
          <w:rFonts w:ascii="Calibri" w:eastAsia="Calibri" w:hAnsi="Calibri"/>
        </w:rPr>
        <w:t>assignment</w:t>
      </w:r>
      <w:r>
        <w:rPr>
          <w:rFonts w:ascii="Calibri" w:eastAsia="Calibri" w:hAnsi="Calibri"/>
        </w:rPr>
        <w:t>.docx</w:t>
      </w:r>
    </w:p>
    <w:p w14:paraId="2E72CB25" w14:textId="77777777" w:rsidR="00D81B66" w:rsidRPr="00BB5472" w:rsidRDefault="00D81B66" w:rsidP="00D81B66">
      <w:pPr>
        <w:spacing w:after="160" w:line="259" w:lineRule="auto"/>
        <w:ind w:left="720"/>
        <w:contextualSpacing/>
        <w:rPr>
          <w:rFonts w:ascii="Calibri" w:eastAsia="Calibri" w:hAnsi="Calibri"/>
        </w:rPr>
      </w:pPr>
    </w:p>
    <w:p w14:paraId="04E8299B" w14:textId="77777777" w:rsidR="00D81B66" w:rsidRPr="00BB5472" w:rsidRDefault="00D81B66" w:rsidP="00D81B66">
      <w:pPr>
        <w:ind w:left="360"/>
        <w:contextualSpacing/>
        <w:rPr>
          <w:rFonts w:ascii="Calibri" w:eastAsia="Calibri" w:hAnsi="Calibri"/>
        </w:rPr>
      </w:pPr>
    </w:p>
    <w:p w14:paraId="5990C6A5" w14:textId="77777777" w:rsidR="00D81B66" w:rsidRPr="00BB5472" w:rsidRDefault="00D81B66" w:rsidP="00D81B66">
      <w:pPr>
        <w:rPr>
          <w:rFonts w:ascii="Calibri" w:eastAsia="Calibri" w:hAnsi="Calibri"/>
          <w:b/>
        </w:rPr>
      </w:pPr>
    </w:p>
    <w:p w14:paraId="22218FA5" w14:textId="77777777" w:rsidR="00D81B66" w:rsidRPr="00BB5472" w:rsidRDefault="00D81B66" w:rsidP="00D81B66">
      <w:pPr>
        <w:rPr>
          <w:rFonts w:ascii="Calibri" w:eastAsia="Calibri" w:hAnsi="Calibri"/>
          <w:b/>
        </w:rPr>
      </w:pPr>
    </w:p>
    <w:p w14:paraId="7C906F66" w14:textId="77777777" w:rsidR="00D81B66" w:rsidRPr="00BB5472" w:rsidRDefault="00D81B66" w:rsidP="00D81B66">
      <w:pPr>
        <w:rPr>
          <w:rFonts w:ascii="Calibri" w:eastAsia="Calibri" w:hAnsi="Calibri"/>
          <w:b/>
        </w:rPr>
      </w:pPr>
    </w:p>
    <w:p w14:paraId="4C0EA0AD" w14:textId="77777777" w:rsidR="00D81B66" w:rsidRDefault="00D81B66" w:rsidP="00D81B66">
      <w:pPr>
        <w:rPr>
          <w:rFonts w:ascii="Calibri" w:eastAsia="Calibri" w:hAnsi="Calibri"/>
          <w:b/>
        </w:rPr>
      </w:pPr>
    </w:p>
    <w:p w14:paraId="6836FA2A" w14:textId="77777777" w:rsidR="00D81B66" w:rsidRDefault="00D81B66" w:rsidP="00D81B66">
      <w:pPr>
        <w:rPr>
          <w:rFonts w:ascii="Calibri" w:eastAsia="Calibri" w:hAnsi="Calibri"/>
          <w:b/>
        </w:rPr>
      </w:pPr>
    </w:p>
    <w:p w14:paraId="20281DFD" w14:textId="77777777" w:rsidR="00D81B66" w:rsidRPr="00BB5472" w:rsidRDefault="00D81B66" w:rsidP="00D81B66">
      <w:pPr>
        <w:rPr>
          <w:rFonts w:ascii="Calibri" w:eastAsia="Calibri" w:hAnsi="Calibri"/>
          <w:b/>
        </w:rPr>
      </w:pPr>
    </w:p>
    <w:p w14:paraId="3E1328A2" w14:textId="77777777" w:rsidR="00D81B66" w:rsidRPr="00BB5472" w:rsidRDefault="00D81B66" w:rsidP="00D81B66">
      <w:pPr>
        <w:rPr>
          <w:rFonts w:ascii="Calibri" w:eastAsia="Calibri" w:hAnsi="Calibri"/>
          <w:b/>
        </w:rPr>
      </w:pPr>
    </w:p>
    <w:p w14:paraId="000AB1C3" w14:textId="77777777" w:rsidR="00D81B66" w:rsidRDefault="00D81B66" w:rsidP="00D81B66">
      <w:pPr>
        <w:rPr>
          <w:rFonts w:ascii="Calibri" w:hAnsi="Calibri"/>
          <w:b/>
          <w:color w:val="000000"/>
          <w:sz w:val="28"/>
          <w:szCs w:val="28"/>
        </w:rPr>
      </w:pPr>
      <w:r>
        <w:rPr>
          <w:rFonts w:ascii="Calibri" w:hAnsi="Calibri"/>
          <w:b/>
          <w:color w:val="000000"/>
          <w:sz w:val="28"/>
          <w:szCs w:val="28"/>
        </w:rPr>
        <w:br w:type="page"/>
      </w:r>
    </w:p>
    <w:p w14:paraId="35523053" w14:textId="77777777" w:rsidR="00D81B66" w:rsidRPr="00BB5472" w:rsidRDefault="00D81B66" w:rsidP="00D81B66">
      <w:pPr>
        <w:jc w:val="center"/>
        <w:rPr>
          <w:rFonts w:ascii="Calibri" w:hAnsi="Calibri"/>
          <w:b/>
          <w:color w:val="000000"/>
          <w:sz w:val="28"/>
          <w:szCs w:val="28"/>
        </w:rPr>
      </w:pPr>
      <w:r w:rsidRPr="00BB5472">
        <w:rPr>
          <w:rFonts w:ascii="Calibri" w:hAnsi="Calibri"/>
          <w:b/>
          <w:color w:val="000000"/>
          <w:sz w:val="28"/>
          <w:szCs w:val="28"/>
        </w:rPr>
        <w:lastRenderedPageBreak/>
        <w:t>University College Cork</w:t>
      </w:r>
    </w:p>
    <w:p w14:paraId="2D14B99F" w14:textId="77777777" w:rsidR="00D81B66" w:rsidRPr="00BB5472" w:rsidRDefault="00D81B66" w:rsidP="00D81B66">
      <w:pPr>
        <w:jc w:val="center"/>
        <w:rPr>
          <w:rFonts w:ascii="Calibri" w:hAnsi="Calibri"/>
          <w:b/>
          <w:color w:val="000000"/>
          <w:sz w:val="28"/>
          <w:szCs w:val="28"/>
        </w:rPr>
      </w:pPr>
      <w:r w:rsidRPr="00BB5472">
        <w:rPr>
          <w:rFonts w:ascii="Calibri" w:hAnsi="Calibri"/>
          <w:b/>
          <w:color w:val="000000"/>
          <w:sz w:val="28"/>
          <w:szCs w:val="28"/>
        </w:rPr>
        <w:t>School of Applied Psychology</w:t>
      </w:r>
    </w:p>
    <w:p w14:paraId="0F21C53B" w14:textId="77777777" w:rsidR="00D81B66" w:rsidRPr="00BB5472" w:rsidRDefault="00D81B66" w:rsidP="00D81B66">
      <w:pPr>
        <w:jc w:val="center"/>
        <w:rPr>
          <w:rFonts w:ascii="Calibri" w:hAnsi="Calibri"/>
          <w:b/>
          <w:color w:val="000000"/>
          <w:sz w:val="28"/>
          <w:szCs w:val="28"/>
        </w:rPr>
      </w:pPr>
      <w:r w:rsidRPr="00BB5472">
        <w:rPr>
          <w:rFonts w:ascii="Calibri" w:hAnsi="Calibri"/>
          <w:b/>
          <w:color w:val="000000"/>
          <w:sz w:val="28"/>
          <w:szCs w:val="28"/>
        </w:rPr>
        <w:t>Doctor of Clinical Psychology</w:t>
      </w:r>
    </w:p>
    <w:p w14:paraId="1D983251" w14:textId="77777777" w:rsidR="00D81B66" w:rsidRPr="00BB5472" w:rsidRDefault="00D81B66" w:rsidP="00D81B66">
      <w:pPr>
        <w:jc w:val="center"/>
        <w:rPr>
          <w:rFonts w:ascii="Calibri" w:hAnsi="Calibri"/>
          <w:b/>
          <w:color w:val="000000"/>
        </w:rPr>
      </w:pPr>
    </w:p>
    <w:p w14:paraId="72CF04A5" w14:textId="77777777" w:rsidR="00D81B66" w:rsidRPr="00BB5472" w:rsidRDefault="00D81B66" w:rsidP="00D81B66">
      <w:pPr>
        <w:jc w:val="center"/>
        <w:rPr>
          <w:rFonts w:ascii="Calibri" w:hAnsi="Calibri"/>
          <w:b/>
          <w:sz w:val="28"/>
          <w:szCs w:val="28"/>
        </w:rPr>
      </w:pPr>
      <w:r w:rsidRPr="00BB5472">
        <w:rPr>
          <w:rFonts w:ascii="Calibri" w:hAnsi="Calibri"/>
          <w:b/>
          <w:sz w:val="28"/>
          <w:szCs w:val="28"/>
        </w:rPr>
        <w:t>Marking / Assessment Guidelines</w:t>
      </w:r>
    </w:p>
    <w:p w14:paraId="0AF22921" w14:textId="77777777" w:rsidR="00D81B66" w:rsidRPr="00BB5472" w:rsidRDefault="00D81B66" w:rsidP="00D81B66">
      <w:pPr>
        <w:jc w:val="center"/>
        <w:rPr>
          <w:rFonts w:ascii="Calibri" w:hAnsi="Calibri"/>
          <w:b/>
          <w:sz w:val="28"/>
          <w:szCs w:val="28"/>
        </w:rPr>
      </w:pPr>
    </w:p>
    <w:p w14:paraId="07207BC8" w14:textId="77777777" w:rsidR="00D81B66" w:rsidRPr="00BB5472" w:rsidRDefault="00D81B66" w:rsidP="00D81B66">
      <w:pPr>
        <w:rPr>
          <w:rFonts w:ascii="Calibri" w:hAnsi="Calibri"/>
        </w:rPr>
      </w:pPr>
      <w:r w:rsidRPr="00BB5472">
        <w:rPr>
          <w:rFonts w:ascii="Calibri" w:hAnsi="Calibri"/>
        </w:rPr>
        <w:t xml:space="preserve">The marking scheme for </w:t>
      </w:r>
      <w:proofErr w:type="spellStart"/>
      <w:r w:rsidRPr="00BB5472">
        <w:rPr>
          <w:rFonts w:ascii="Calibri" w:hAnsi="Calibri"/>
          <w:i/>
        </w:rPr>
        <w:t>D.Clin.Psych</w:t>
      </w:r>
      <w:proofErr w:type="spellEnd"/>
      <w:r w:rsidRPr="00BB5472">
        <w:rPr>
          <w:rFonts w:ascii="Calibri" w:hAnsi="Calibri"/>
          <w:i/>
        </w:rPr>
        <w:t>.</w:t>
      </w:r>
      <w:r w:rsidRPr="00BB5472">
        <w:rPr>
          <w:rFonts w:ascii="Calibri" w:hAnsi="Calibri"/>
        </w:rPr>
        <w:t xml:space="preserve"> coursework</w:t>
      </w:r>
      <w:r w:rsidRPr="00BB5472">
        <w:rPr>
          <w:rFonts w:ascii="Calibri" w:hAnsi="Calibri"/>
          <w:b/>
        </w:rPr>
        <w:t xml:space="preserve"> </w:t>
      </w:r>
      <w:r w:rsidRPr="00BB5472">
        <w:rPr>
          <w:rFonts w:ascii="Calibri" w:hAnsi="Calibri"/>
        </w:rPr>
        <w:t xml:space="preserve">is </w:t>
      </w:r>
      <w:r w:rsidRPr="00BB5472">
        <w:rPr>
          <w:rFonts w:ascii="Calibri" w:hAnsi="Calibri"/>
          <w:b/>
        </w:rPr>
        <w:t>pass / fail</w:t>
      </w:r>
      <w:r w:rsidRPr="00BB5472">
        <w:rPr>
          <w:rFonts w:ascii="Calibri" w:hAnsi="Calibri"/>
        </w:rPr>
        <w:t xml:space="preserve">. However, an indicative grade should also be awarded as below in order for trainees to gauge quality of work and monitor progress across time. A “+” or “-“ may be added to the grade to indicate if the work is at either end of the grade range. Specific competencies assessed vary across clinical reports, literature reviews, reflective practice assignments, research submissions etc. and these are outlined in the rating sheet attached to the piece of work. </w:t>
      </w:r>
    </w:p>
    <w:p w14:paraId="04396241" w14:textId="77777777" w:rsidR="00D81B66" w:rsidRPr="00BB5472" w:rsidRDefault="00D81B66" w:rsidP="00D81B66">
      <w:pPr>
        <w:rPr>
          <w:rFonts w:ascii="Calibri" w:hAnsi="Calibri"/>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8080"/>
      </w:tblGrid>
      <w:tr w:rsidR="00D81B66" w:rsidRPr="00BB5472" w14:paraId="13A4802F" w14:textId="77777777" w:rsidTr="00446ED8">
        <w:trPr>
          <w:trHeight w:val="351"/>
        </w:trPr>
        <w:tc>
          <w:tcPr>
            <w:tcW w:w="9322" w:type="dxa"/>
            <w:gridSpan w:val="2"/>
            <w:shd w:val="clear" w:color="auto" w:fill="BFBFBF"/>
          </w:tcPr>
          <w:p w14:paraId="287B0CBD" w14:textId="77777777" w:rsidR="00D81B66" w:rsidRPr="00BB5472" w:rsidRDefault="00D81B66" w:rsidP="00446ED8">
            <w:pPr>
              <w:rPr>
                <w:rFonts w:ascii="Calibri" w:hAnsi="Calibri"/>
                <w:b/>
              </w:rPr>
            </w:pPr>
            <w:r w:rsidRPr="00BB5472">
              <w:rPr>
                <w:rFonts w:ascii="Calibri" w:hAnsi="Calibri"/>
                <w:b/>
              </w:rPr>
              <w:t>Excellent</w:t>
            </w:r>
          </w:p>
        </w:tc>
      </w:tr>
      <w:tr w:rsidR="00D81B66" w:rsidRPr="00BB5472" w14:paraId="4CD5DD3D" w14:textId="77777777" w:rsidTr="00446ED8">
        <w:trPr>
          <w:trHeight w:val="1249"/>
        </w:trPr>
        <w:tc>
          <w:tcPr>
            <w:tcW w:w="1242" w:type="dxa"/>
          </w:tcPr>
          <w:p w14:paraId="28D65687" w14:textId="77777777" w:rsidR="00D81B66" w:rsidRPr="00BB5472" w:rsidRDefault="00D81B66" w:rsidP="00446ED8">
            <w:pPr>
              <w:jc w:val="center"/>
              <w:rPr>
                <w:rFonts w:ascii="Calibri" w:hAnsi="Calibri"/>
              </w:rPr>
            </w:pPr>
          </w:p>
          <w:p w14:paraId="41C24F83" w14:textId="77777777" w:rsidR="00D81B66" w:rsidRPr="00BB5472" w:rsidRDefault="00D81B66" w:rsidP="00446ED8">
            <w:pPr>
              <w:jc w:val="center"/>
              <w:rPr>
                <w:rFonts w:ascii="Calibri" w:hAnsi="Calibri"/>
              </w:rPr>
            </w:pPr>
            <w:r w:rsidRPr="00BB5472">
              <w:rPr>
                <w:rFonts w:ascii="Calibri" w:hAnsi="Calibri"/>
              </w:rPr>
              <w:t>A</w:t>
            </w:r>
          </w:p>
        </w:tc>
        <w:tc>
          <w:tcPr>
            <w:tcW w:w="8080" w:type="dxa"/>
          </w:tcPr>
          <w:p w14:paraId="56711F98" w14:textId="77777777" w:rsidR="00D81B66" w:rsidRPr="00BB5472" w:rsidRDefault="00D81B66" w:rsidP="00446ED8">
            <w:pPr>
              <w:rPr>
                <w:rFonts w:ascii="Calibri" w:hAnsi="Calibri"/>
              </w:rPr>
            </w:pPr>
            <w:r w:rsidRPr="00BB5472">
              <w:rPr>
                <w:rFonts w:ascii="Calibri" w:hAnsi="Calibri"/>
              </w:rPr>
              <w:t xml:space="preserve">Work here will have almost all ratings in the </w:t>
            </w:r>
            <w:r w:rsidRPr="00BB5472">
              <w:rPr>
                <w:rFonts w:ascii="Calibri" w:hAnsi="Calibri"/>
                <w:i/>
              </w:rPr>
              <w:t>excellent / highly competent</w:t>
            </w:r>
            <w:r w:rsidRPr="00BB5472">
              <w:rPr>
                <w:rFonts w:ascii="Calibri" w:hAnsi="Calibri"/>
              </w:rPr>
              <w:t xml:space="preserve"> category. The work will be comprehensive, accurate, incisive, critical, integrative and original. There will be little room for improvement evident.</w:t>
            </w:r>
          </w:p>
        </w:tc>
      </w:tr>
      <w:tr w:rsidR="00D81B66" w:rsidRPr="00BB5472" w14:paraId="524D0B9A" w14:textId="77777777" w:rsidTr="00446ED8">
        <w:tc>
          <w:tcPr>
            <w:tcW w:w="9322" w:type="dxa"/>
            <w:gridSpan w:val="2"/>
            <w:shd w:val="clear" w:color="auto" w:fill="BFBFBF"/>
          </w:tcPr>
          <w:p w14:paraId="439550E4" w14:textId="77777777" w:rsidR="00D81B66" w:rsidRPr="00BB5472" w:rsidRDefault="00D81B66" w:rsidP="00446ED8">
            <w:pPr>
              <w:rPr>
                <w:rFonts w:ascii="Calibri" w:hAnsi="Calibri"/>
                <w:b/>
              </w:rPr>
            </w:pPr>
            <w:r w:rsidRPr="00BB5472">
              <w:rPr>
                <w:rFonts w:ascii="Calibri" w:hAnsi="Calibri"/>
                <w:b/>
              </w:rPr>
              <w:t>Highly Competent</w:t>
            </w:r>
          </w:p>
        </w:tc>
      </w:tr>
      <w:tr w:rsidR="00D81B66" w:rsidRPr="00BB5472" w14:paraId="256D2FBB" w14:textId="77777777" w:rsidTr="00446ED8">
        <w:trPr>
          <w:trHeight w:val="1283"/>
        </w:trPr>
        <w:tc>
          <w:tcPr>
            <w:tcW w:w="1242" w:type="dxa"/>
          </w:tcPr>
          <w:p w14:paraId="70C2E570" w14:textId="77777777" w:rsidR="00D81B66" w:rsidRPr="00BB5472" w:rsidRDefault="00D81B66" w:rsidP="00446ED8">
            <w:pPr>
              <w:jc w:val="center"/>
              <w:rPr>
                <w:rFonts w:ascii="Calibri" w:hAnsi="Calibri"/>
              </w:rPr>
            </w:pPr>
          </w:p>
          <w:p w14:paraId="7FE8F95D" w14:textId="77777777" w:rsidR="00D81B66" w:rsidRPr="00BB5472" w:rsidRDefault="00D81B66" w:rsidP="00446ED8">
            <w:pPr>
              <w:jc w:val="center"/>
              <w:rPr>
                <w:rFonts w:ascii="Calibri" w:hAnsi="Calibri"/>
              </w:rPr>
            </w:pPr>
            <w:r w:rsidRPr="00BB5472">
              <w:rPr>
                <w:rFonts w:ascii="Calibri" w:hAnsi="Calibri"/>
              </w:rPr>
              <w:t>B</w:t>
            </w:r>
          </w:p>
        </w:tc>
        <w:tc>
          <w:tcPr>
            <w:tcW w:w="8080" w:type="dxa"/>
          </w:tcPr>
          <w:p w14:paraId="27B35268" w14:textId="77777777" w:rsidR="00D81B66" w:rsidRPr="00BB5472" w:rsidRDefault="00D81B66" w:rsidP="00446ED8">
            <w:pPr>
              <w:rPr>
                <w:rFonts w:ascii="Calibri" w:hAnsi="Calibri"/>
              </w:rPr>
            </w:pPr>
            <w:r w:rsidRPr="00BB5472">
              <w:rPr>
                <w:rFonts w:ascii="Calibri" w:hAnsi="Calibri"/>
              </w:rPr>
              <w:t xml:space="preserve">Work here will have most competence ratings between </w:t>
            </w:r>
            <w:r w:rsidRPr="00BB5472">
              <w:rPr>
                <w:rFonts w:ascii="Calibri" w:hAnsi="Calibri"/>
                <w:i/>
              </w:rPr>
              <w:t>competent – excellent / highly competent.</w:t>
            </w:r>
            <w:r w:rsidRPr="00BB5472">
              <w:rPr>
                <w:rFonts w:ascii="Calibri" w:hAnsi="Calibri"/>
              </w:rPr>
              <w:t xml:space="preserve"> There may be minor dips but on the whole this work will be above-average, with no major errors or omissions. There may, however, be some room for improvement.</w:t>
            </w:r>
          </w:p>
        </w:tc>
      </w:tr>
      <w:tr w:rsidR="00D81B66" w:rsidRPr="00BB5472" w14:paraId="18739426" w14:textId="77777777" w:rsidTr="00446ED8">
        <w:tc>
          <w:tcPr>
            <w:tcW w:w="9322" w:type="dxa"/>
            <w:gridSpan w:val="2"/>
            <w:shd w:val="clear" w:color="auto" w:fill="BFBFBF"/>
          </w:tcPr>
          <w:p w14:paraId="68CCEB81" w14:textId="77777777" w:rsidR="00D81B66" w:rsidRPr="00BB5472" w:rsidRDefault="00D81B66" w:rsidP="00446ED8">
            <w:pPr>
              <w:rPr>
                <w:rFonts w:ascii="Calibri" w:hAnsi="Calibri"/>
                <w:b/>
              </w:rPr>
            </w:pPr>
            <w:r w:rsidRPr="00BB5472">
              <w:rPr>
                <w:rFonts w:ascii="Calibri" w:hAnsi="Calibri"/>
                <w:b/>
              </w:rPr>
              <w:t>Competent</w:t>
            </w:r>
          </w:p>
        </w:tc>
      </w:tr>
      <w:tr w:rsidR="00D81B66" w:rsidRPr="00BB5472" w14:paraId="3F36C463" w14:textId="77777777" w:rsidTr="00446ED8">
        <w:trPr>
          <w:trHeight w:val="1399"/>
        </w:trPr>
        <w:tc>
          <w:tcPr>
            <w:tcW w:w="1242" w:type="dxa"/>
          </w:tcPr>
          <w:p w14:paraId="250738F1" w14:textId="77777777" w:rsidR="00D81B66" w:rsidRPr="00BB5472" w:rsidRDefault="00D81B66" w:rsidP="00446ED8">
            <w:pPr>
              <w:jc w:val="center"/>
              <w:rPr>
                <w:rFonts w:ascii="Calibri" w:hAnsi="Calibri"/>
              </w:rPr>
            </w:pPr>
          </w:p>
          <w:p w14:paraId="212045CD" w14:textId="77777777" w:rsidR="00D81B66" w:rsidRPr="00BB5472" w:rsidRDefault="00D81B66" w:rsidP="00446ED8">
            <w:pPr>
              <w:jc w:val="center"/>
              <w:rPr>
                <w:rFonts w:ascii="Calibri" w:hAnsi="Calibri"/>
              </w:rPr>
            </w:pPr>
            <w:r w:rsidRPr="00BB5472">
              <w:rPr>
                <w:rFonts w:ascii="Calibri" w:hAnsi="Calibri"/>
              </w:rPr>
              <w:t>C</w:t>
            </w:r>
          </w:p>
        </w:tc>
        <w:tc>
          <w:tcPr>
            <w:tcW w:w="8080" w:type="dxa"/>
          </w:tcPr>
          <w:p w14:paraId="6E22918D" w14:textId="77777777" w:rsidR="00D81B66" w:rsidRPr="00BB5472" w:rsidRDefault="00D81B66" w:rsidP="00446ED8">
            <w:pPr>
              <w:rPr>
                <w:rFonts w:ascii="Calibri" w:hAnsi="Calibri"/>
              </w:rPr>
            </w:pPr>
            <w:r w:rsidRPr="00BB5472">
              <w:rPr>
                <w:rFonts w:ascii="Calibri" w:hAnsi="Calibri"/>
              </w:rPr>
              <w:t xml:space="preserve">Most ratings here will be at least within the range of </w:t>
            </w:r>
            <w:r w:rsidRPr="00BB5472">
              <w:rPr>
                <w:rFonts w:ascii="Calibri" w:hAnsi="Calibri"/>
                <w:i/>
              </w:rPr>
              <w:t xml:space="preserve">competence </w:t>
            </w:r>
            <w:r w:rsidRPr="00BB5472">
              <w:rPr>
                <w:rFonts w:ascii="Calibri" w:hAnsi="Calibri"/>
              </w:rPr>
              <w:t xml:space="preserve">although there may be minor variations above / below this. The work should be generally satisfactory, although there may be some limitations and problems. Borderline passes will give cause for concern but should still have demonstrated a basic level of competence </w:t>
            </w:r>
          </w:p>
        </w:tc>
      </w:tr>
      <w:tr w:rsidR="00D81B66" w:rsidRPr="00BB5472" w14:paraId="59BD8BFA" w14:textId="77777777" w:rsidTr="00446ED8">
        <w:tc>
          <w:tcPr>
            <w:tcW w:w="9322" w:type="dxa"/>
            <w:gridSpan w:val="2"/>
            <w:shd w:val="clear" w:color="auto" w:fill="BFBFBF"/>
          </w:tcPr>
          <w:p w14:paraId="3318CEAD" w14:textId="77777777" w:rsidR="00D81B66" w:rsidRPr="00BB5472" w:rsidRDefault="00D81B66" w:rsidP="00446ED8">
            <w:pPr>
              <w:rPr>
                <w:rFonts w:ascii="Calibri" w:hAnsi="Calibri"/>
                <w:b/>
              </w:rPr>
            </w:pPr>
            <w:r w:rsidRPr="00BB5472">
              <w:rPr>
                <w:rFonts w:ascii="Calibri" w:hAnsi="Calibri"/>
                <w:b/>
              </w:rPr>
              <w:t>Not Competent (Fail)</w:t>
            </w:r>
          </w:p>
        </w:tc>
      </w:tr>
      <w:tr w:rsidR="00D81B66" w:rsidRPr="00BB5472" w14:paraId="4F82FBCE" w14:textId="77777777" w:rsidTr="00446ED8">
        <w:trPr>
          <w:trHeight w:val="1413"/>
        </w:trPr>
        <w:tc>
          <w:tcPr>
            <w:tcW w:w="1242" w:type="dxa"/>
          </w:tcPr>
          <w:p w14:paraId="57AFDA73" w14:textId="77777777" w:rsidR="00D81B66" w:rsidRPr="00BB5472" w:rsidRDefault="00D81B66" w:rsidP="00446ED8">
            <w:pPr>
              <w:rPr>
                <w:rFonts w:ascii="Calibri" w:hAnsi="Calibri"/>
              </w:rPr>
            </w:pPr>
          </w:p>
          <w:p w14:paraId="105C4572" w14:textId="77777777" w:rsidR="00D81B66" w:rsidRPr="00BB5472" w:rsidRDefault="00D81B66" w:rsidP="00446ED8">
            <w:pPr>
              <w:jc w:val="center"/>
              <w:rPr>
                <w:rFonts w:ascii="Calibri" w:hAnsi="Calibri"/>
              </w:rPr>
            </w:pPr>
            <w:r w:rsidRPr="00BB5472">
              <w:rPr>
                <w:rFonts w:ascii="Calibri" w:hAnsi="Calibri"/>
              </w:rPr>
              <w:t>D</w:t>
            </w:r>
          </w:p>
          <w:p w14:paraId="3EE0EDD2" w14:textId="77777777" w:rsidR="00D81B66" w:rsidRPr="00BB5472" w:rsidRDefault="00D81B66" w:rsidP="00446ED8">
            <w:pPr>
              <w:rPr>
                <w:rFonts w:ascii="Calibri" w:hAnsi="Calibri"/>
              </w:rPr>
            </w:pPr>
          </w:p>
        </w:tc>
        <w:tc>
          <w:tcPr>
            <w:tcW w:w="8080" w:type="dxa"/>
          </w:tcPr>
          <w:p w14:paraId="56106F19" w14:textId="77777777" w:rsidR="00D81B66" w:rsidRPr="00BB5472" w:rsidRDefault="00D81B66" w:rsidP="00446ED8">
            <w:pPr>
              <w:rPr>
                <w:rFonts w:ascii="Calibri" w:hAnsi="Calibri"/>
              </w:rPr>
            </w:pPr>
            <w:r w:rsidRPr="00BB5472">
              <w:rPr>
                <w:rFonts w:ascii="Calibri" w:hAnsi="Calibri"/>
              </w:rPr>
              <w:t xml:space="preserve">Work here will not be satisfactory or competent even taking into account the developmental stage of the trainee. Ratings on most competencies will be in or towards the </w:t>
            </w:r>
            <w:r w:rsidRPr="00BB5472">
              <w:rPr>
                <w:rFonts w:ascii="Calibri" w:hAnsi="Calibri"/>
                <w:i/>
              </w:rPr>
              <w:t>not competent / very poor</w:t>
            </w:r>
            <w:r w:rsidRPr="00BB5472">
              <w:rPr>
                <w:rFonts w:ascii="Calibri" w:hAnsi="Calibri"/>
              </w:rPr>
              <w:t xml:space="preserve"> range of the </w:t>
            </w:r>
            <w:proofErr w:type="spellStart"/>
            <w:r w:rsidRPr="00BB5472">
              <w:rPr>
                <w:rFonts w:ascii="Calibri" w:hAnsi="Calibri"/>
              </w:rPr>
              <w:t>likert</w:t>
            </w:r>
            <w:proofErr w:type="spellEnd"/>
            <w:r w:rsidRPr="00BB5472">
              <w:rPr>
                <w:rFonts w:ascii="Calibri" w:hAnsi="Calibri"/>
              </w:rPr>
              <w:t xml:space="preserve"> scales. Some abilities may be demonstrated, but these will be insufficient to suggest effective clinical / academic knowledge and skills.</w:t>
            </w:r>
          </w:p>
        </w:tc>
      </w:tr>
      <w:tr w:rsidR="00D81B66" w:rsidRPr="00BB5472" w14:paraId="5F30B5FD" w14:textId="77777777" w:rsidTr="00446ED8">
        <w:tc>
          <w:tcPr>
            <w:tcW w:w="9322" w:type="dxa"/>
            <w:gridSpan w:val="2"/>
            <w:shd w:val="clear" w:color="auto" w:fill="BFBFBF"/>
          </w:tcPr>
          <w:p w14:paraId="6F02F2FD" w14:textId="77777777" w:rsidR="00D81B66" w:rsidRPr="00BB5472" w:rsidRDefault="00D81B66" w:rsidP="00446ED8">
            <w:pPr>
              <w:rPr>
                <w:rFonts w:ascii="Calibri" w:hAnsi="Calibri"/>
                <w:b/>
              </w:rPr>
            </w:pPr>
            <w:r w:rsidRPr="00BB5472">
              <w:rPr>
                <w:rFonts w:ascii="Calibri" w:hAnsi="Calibri"/>
                <w:b/>
              </w:rPr>
              <w:t>Very Poor (Fail)</w:t>
            </w:r>
          </w:p>
        </w:tc>
      </w:tr>
      <w:tr w:rsidR="00D81B66" w:rsidRPr="00BB5472" w14:paraId="6163433D" w14:textId="77777777" w:rsidTr="00446ED8">
        <w:trPr>
          <w:trHeight w:val="1406"/>
        </w:trPr>
        <w:tc>
          <w:tcPr>
            <w:tcW w:w="1242" w:type="dxa"/>
          </w:tcPr>
          <w:p w14:paraId="6AC2A245" w14:textId="77777777" w:rsidR="00D81B66" w:rsidRPr="00BB5472" w:rsidRDefault="00D81B66" w:rsidP="00446ED8">
            <w:pPr>
              <w:jc w:val="center"/>
              <w:rPr>
                <w:rFonts w:ascii="Calibri" w:hAnsi="Calibri"/>
              </w:rPr>
            </w:pPr>
          </w:p>
          <w:p w14:paraId="47D81878" w14:textId="77777777" w:rsidR="00D81B66" w:rsidRPr="00BB5472" w:rsidRDefault="00D81B66" w:rsidP="00446ED8">
            <w:pPr>
              <w:jc w:val="center"/>
              <w:rPr>
                <w:rFonts w:ascii="Calibri" w:hAnsi="Calibri"/>
              </w:rPr>
            </w:pPr>
            <w:r w:rsidRPr="00BB5472">
              <w:rPr>
                <w:rFonts w:ascii="Calibri" w:hAnsi="Calibri"/>
              </w:rPr>
              <w:t>E</w:t>
            </w:r>
          </w:p>
        </w:tc>
        <w:tc>
          <w:tcPr>
            <w:tcW w:w="8080" w:type="dxa"/>
          </w:tcPr>
          <w:p w14:paraId="482F808C" w14:textId="77777777" w:rsidR="00D81B66" w:rsidRPr="00BB5472" w:rsidRDefault="00D81B66" w:rsidP="00446ED8">
            <w:pPr>
              <w:rPr>
                <w:rFonts w:ascii="Calibri" w:hAnsi="Calibri"/>
              </w:rPr>
            </w:pPr>
            <w:r w:rsidRPr="00BB5472">
              <w:rPr>
                <w:rFonts w:ascii="Calibri" w:hAnsi="Calibri"/>
              </w:rPr>
              <w:t xml:space="preserve">Work at this level shows very gross or significant deficiencies. Ratings on almost all competencies will be within the </w:t>
            </w:r>
            <w:r w:rsidRPr="00BB5472">
              <w:rPr>
                <w:rFonts w:ascii="Calibri" w:hAnsi="Calibri"/>
                <w:i/>
              </w:rPr>
              <w:t>not competent / very poor</w:t>
            </w:r>
            <w:r w:rsidRPr="00BB5472">
              <w:rPr>
                <w:rFonts w:ascii="Calibri" w:hAnsi="Calibri"/>
              </w:rPr>
              <w:t xml:space="preserve"> range. The trainee will have demonstrated little clinical / academic competence.</w:t>
            </w:r>
          </w:p>
        </w:tc>
      </w:tr>
    </w:tbl>
    <w:p w14:paraId="5FBC047C" w14:textId="0D66056D" w:rsidR="00D81B66" w:rsidRPr="00BB5472" w:rsidRDefault="00D81B66" w:rsidP="00C91606">
      <w:pPr>
        <w:jc w:val="center"/>
        <w:rPr>
          <w:b/>
        </w:rPr>
        <w:sectPr w:rsidR="00D81B66" w:rsidRPr="00BB5472" w:rsidSect="00C91606">
          <w:headerReference w:type="default" r:id="rId4"/>
          <w:footerReference w:type="default" r:id="rId5"/>
          <w:pgSz w:w="12240" w:h="15840"/>
          <w:pgMar w:top="1440" w:right="1800" w:bottom="1440" w:left="1800" w:header="720" w:footer="720" w:gutter="0"/>
          <w:cols w:space="720"/>
          <w:docGrid w:linePitch="272"/>
        </w:sectPr>
      </w:pPr>
      <w:r w:rsidRPr="00BB5472">
        <w:rPr>
          <w:rFonts w:ascii="Calibri" w:hAnsi="Calibri"/>
          <w:b/>
        </w:rPr>
        <w:br w:type="page"/>
      </w:r>
      <w:r w:rsidR="00C91606" w:rsidRPr="00BB5472">
        <w:rPr>
          <w:b/>
        </w:rPr>
        <w:lastRenderedPageBreak/>
        <w:t xml:space="preserve"> </w:t>
      </w:r>
    </w:p>
    <w:p w14:paraId="469A128A" w14:textId="77777777" w:rsidR="00456993" w:rsidRDefault="00456993"/>
    <w:sectPr w:rsidR="004569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54760970"/>
      <w:docPartObj>
        <w:docPartGallery w:val="Page Numbers (Bottom of Page)"/>
        <w:docPartUnique/>
      </w:docPartObj>
    </w:sdtPr>
    <w:sdtEndPr>
      <w:rPr>
        <w:noProof/>
      </w:rPr>
    </w:sdtEndPr>
    <w:sdtContent>
      <w:p w14:paraId="5D491927" w14:textId="77777777" w:rsidR="00000000" w:rsidRDefault="00000000">
        <w:pP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18</w:t>
        </w:r>
        <w:r>
          <w:rPr>
            <w:noProof/>
          </w:rPr>
          <w:t>1</w:t>
        </w:r>
        <w:r>
          <w:rPr>
            <w:noProof/>
            <w:color w:val="2B579A"/>
            <w:shd w:val="clear" w:color="auto" w:fill="E6E6E6"/>
          </w:rPr>
          <w:fldChar w:fldCharType="end"/>
        </w:r>
      </w:p>
    </w:sdtContent>
  </w:sdt>
  <w:p w14:paraId="5856E7D3" w14:textId="77777777" w:rsidR="00000000" w:rsidRDefault="00000000"/>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D4E2FB" w14:textId="77777777" w:rsidR="00000000" w:rsidRDefault="00000000">
    <w:pPr>
      <w:jc w:val="center"/>
      <w:rPr>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B66"/>
    <w:rsid w:val="00253A5F"/>
    <w:rsid w:val="00456993"/>
    <w:rsid w:val="006151EE"/>
    <w:rsid w:val="00766761"/>
    <w:rsid w:val="00A625EE"/>
    <w:rsid w:val="00B8484A"/>
    <w:rsid w:val="00C91606"/>
    <w:rsid w:val="00D81065"/>
    <w:rsid w:val="00D81B66"/>
    <w:rsid w:val="00EA008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4:docId w14:val="372E73D7"/>
  <w15:chartTrackingRefBased/>
  <w15:docId w15:val="{07002F1C-7F2A-D446-B234-B8650B3A0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B66"/>
    <w:rPr>
      <w:rFonts w:ascii="Times New Roman" w:eastAsia="Times New Roman" w:hAnsi="Times New Roman" w:cs="Times New Roman"/>
      <w:sz w:val="20"/>
      <w:szCs w:val="20"/>
      <w:lang w:eastAsia="en-GB"/>
    </w:rPr>
  </w:style>
  <w:style w:type="paragraph" w:styleId="Heading1">
    <w:name w:val="heading 1"/>
    <w:basedOn w:val="Normal"/>
    <w:next w:val="Normal"/>
    <w:link w:val="Heading1Char"/>
    <w:uiPriority w:val="9"/>
    <w:qFormat/>
    <w:rsid w:val="00D81B66"/>
    <w:pPr>
      <w:keepNext/>
      <w:keepLines/>
      <w:spacing w:before="360" w:after="80"/>
      <w:outlineLvl w:val="0"/>
    </w:pPr>
    <w:rPr>
      <w:rFonts w:asciiTheme="majorHAnsi" w:eastAsiaTheme="majorEastAsia" w:hAnsiTheme="majorHAnsi" w:cstheme="majorBidi"/>
      <w:color w:val="0F4761" w:themeColor="accent1" w:themeShade="BF"/>
      <w:sz w:val="40"/>
      <w:szCs w:val="40"/>
      <w:lang w:eastAsia="en-US"/>
    </w:rPr>
  </w:style>
  <w:style w:type="paragraph" w:styleId="Heading2">
    <w:name w:val="heading 2"/>
    <w:basedOn w:val="Normal"/>
    <w:next w:val="Normal"/>
    <w:link w:val="Heading2Char"/>
    <w:uiPriority w:val="9"/>
    <w:semiHidden/>
    <w:unhideWhenUsed/>
    <w:qFormat/>
    <w:rsid w:val="00D81B66"/>
    <w:pPr>
      <w:keepNext/>
      <w:keepLines/>
      <w:spacing w:before="160" w:after="80"/>
      <w:outlineLvl w:val="1"/>
    </w:pPr>
    <w:rPr>
      <w:rFonts w:asciiTheme="majorHAnsi" w:eastAsiaTheme="majorEastAsia" w:hAnsiTheme="majorHAnsi" w:cstheme="majorBidi"/>
      <w:color w:val="0F4761" w:themeColor="accent1" w:themeShade="BF"/>
      <w:sz w:val="32"/>
      <w:szCs w:val="32"/>
      <w:lang w:eastAsia="en-US"/>
    </w:rPr>
  </w:style>
  <w:style w:type="paragraph" w:styleId="Heading3">
    <w:name w:val="heading 3"/>
    <w:basedOn w:val="Normal"/>
    <w:next w:val="Normal"/>
    <w:link w:val="Heading3Char"/>
    <w:uiPriority w:val="9"/>
    <w:semiHidden/>
    <w:unhideWhenUsed/>
    <w:qFormat/>
    <w:rsid w:val="00D81B66"/>
    <w:pPr>
      <w:keepNext/>
      <w:keepLines/>
      <w:spacing w:before="160" w:after="80"/>
      <w:outlineLvl w:val="2"/>
    </w:pPr>
    <w:rPr>
      <w:rFonts w:asciiTheme="minorHAnsi" w:eastAsiaTheme="majorEastAsia" w:hAnsiTheme="minorHAnsi" w:cstheme="majorBidi"/>
      <w:color w:val="0F4761" w:themeColor="accent1" w:themeShade="BF"/>
      <w:sz w:val="28"/>
      <w:szCs w:val="28"/>
      <w:lang w:eastAsia="en-US"/>
    </w:rPr>
  </w:style>
  <w:style w:type="paragraph" w:styleId="Heading4">
    <w:name w:val="heading 4"/>
    <w:basedOn w:val="Normal"/>
    <w:next w:val="Normal"/>
    <w:link w:val="Heading4Char"/>
    <w:uiPriority w:val="9"/>
    <w:semiHidden/>
    <w:unhideWhenUsed/>
    <w:qFormat/>
    <w:rsid w:val="00D81B66"/>
    <w:pPr>
      <w:keepNext/>
      <w:keepLines/>
      <w:spacing w:before="80" w:after="40"/>
      <w:outlineLvl w:val="3"/>
    </w:pPr>
    <w:rPr>
      <w:rFonts w:asciiTheme="minorHAnsi" w:eastAsiaTheme="majorEastAsia" w:hAnsiTheme="minorHAnsi" w:cstheme="majorBidi"/>
      <w:i/>
      <w:iCs/>
      <w:color w:val="0F4761" w:themeColor="accent1" w:themeShade="BF"/>
      <w:sz w:val="24"/>
      <w:szCs w:val="24"/>
      <w:lang w:eastAsia="en-US"/>
    </w:rPr>
  </w:style>
  <w:style w:type="paragraph" w:styleId="Heading5">
    <w:name w:val="heading 5"/>
    <w:basedOn w:val="Normal"/>
    <w:next w:val="Normal"/>
    <w:link w:val="Heading5Char"/>
    <w:uiPriority w:val="9"/>
    <w:semiHidden/>
    <w:unhideWhenUsed/>
    <w:qFormat/>
    <w:rsid w:val="00D81B66"/>
    <w:pPr>
      <w:keepNext/>
      <w:keepLines/>
      <w:spacing w:before="80" w:after="40"/>
      <w:outlineLvl w:val="4"/>
    </w:pPr>
    <w:rPr>
      <w:rFonts w:asciiTheme="minorHAnsi" w:eastAsiaTheme="majorEastAsia" w:hAnsiTheme="minorHAnsi" w:cstheme="majorBidi"/>
      <w:color w:val="0F4761" w:themeColor="accent1" w:themeShade="BF"/>
      <w:sz w:val="24"/>
      <w:szCs w:val="24"/>
      <w:lang w:eastAsia="en-US"/>
    </w:rPr>
  </w:style>
  <w:style w:type="paragraph" w:styleId="Heading6">
    <w:name w:val="heading 6"/>
    <w:basedOn w:val="Normal"/>
    <w:next w:val="Normal"/>
    <w:link w:val="Heading6Char"/>
    <w:uiPriority w:val="9"/>
    <w:semiHidden/>
    <w:unhideWhenUsed/>
    <w:qFormat/>
    <w:rsid w:val="00D81B66"/>
    <w:pPr>
      <w:keepNext/>
      <w:keepLines/>
      <w:spacing w:before="40"/>
      <w:outlineLvl w:val="5"/>
    </w:pPr>
    <w:rPr>
      <w:rFonts w:asciiTheme="minorHAnsi" w:eastAsiaTheme="majorEastAsia" w:hAnsiTheme="minorHAnsi" w:cstheme="majorBidi"/>
      <w:i/>
      <w:iCs/>
      <w:color w:val="595959" w:themeColor="text1" w:themeTint="A6"/>
      <w:sz w:val="24"/>
      <w:szCs w:val="24"/>
      <w:lang w:eastAsia="en-US"/>
    </w:rPr>
  </w:style>
  <w:style w:type="paragraph" w:styleId="Heading7">
    <w:name w:val="heading 7"/>
    <w:basedOn w:val="Normal"/>
    <w:next w:val="Normal"/>
    <w:link w:val="Heading7Char"/>
    <w:uiPriority w:val="9"/>
    <w:semiHidden/>
    <w:unhideWhenUsed/>
    <w:qFormat/>
    <w:rsid w:val="00D81B66"/>
    <w:pPr>
      <w:keepNext/>
      <w:keepLines/>
      <w:spacing w:before="40"/>
      <w:outlineLvl w:val="6"/>
    </w:pPr>
    <w:rPr>
      <w:rFonts w:asciiTheme="minorHAnsi" w:eastAsiaTheme="majorEastAsia" w:hAnsiTheme="minorHAnsi" w:cstheme="majorBidi"/>
      <w:color w:val="595959" w:themeColor="text1" w:themeTint="A6"/>
      <w:sz w:val="24"/>
      <w:szCs w:val="24"/>
      <w:lang w:eastAsia="en-US"/>
    </w:rPr>
  </w:style>
  <w:style w:type="paragraph" w:styleId="Heading8">
    <w:name w:val="heading 8"/>
    <w:basedOn w:val="Normal"/>
    <w:next w:val="Normal"/>
    <w:link w:val="Heading8Char"/>
    <w:uiPriority w:val="9"/>
    <w:semiHidden/>
    <w:unhideWhenUsed/>
    <w:qFormat/>
    <w:rsid w:val="00D81B66"/>
    <w:pPr>
      <w:keepNext/>
      <w:keepLines/>
      <w:outlineLvl w:val="7"/>
    </w:pPr>
    <w:rPr>
      <w:rFonts w:asciiTheme="minorHAnsi" w:eastAsiaTheme="majorEastAsia" w:hAnsiTheme="minorHAnsi" w:cstheme="majorBidi"/>
      <w:i/>
      <w:iCs/>
      <w:color w:val="272727" w:themeColor="text1" w:themeTint="D8"/>
      <w:sz w:val="24"/>
      <w:szCs w:val="24"/>
      <w:lang w:eastAsia="en-US"/>
    </w:rPr>
  </w:style>
  <w:style w:type="paragraph" w:styleId="Heading9">
    <w:name w:val="heading 9"/>
    <w:basedOn w:val="Normal"/>
    <w:next w:val="Normal"/>
    <w:link w:val="Heading9Char"/>
    <w:uiPriority w:val="9"/>
    <w:semiHidden/>
    <w:unhideWhenUsed/>
    <w:qFormat/>
    <w:rsid w:val="00D81B66"/>
    <w:pPr>
      <w:keepNext/>
      <w:keepLines/>
      <w:outlineLvl w:val="8"/>
    </w:pPr>
    <w:rPr>
      <w:rFonts w:asciiTheme="minorHAnsi" w:eastAsiaTheme="majorEastAsia" w:hAnsiTheme="minorHAnsi" w:cstheme="majorBidi"/>
      <w:color w:val="272727" w:themeColor="text1" w:themeTint="D8"/>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1B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1B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1B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1B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1B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1B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1B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1B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1B66"/>
    <w:rPr>
      <w:rFonts w:eastAsiaTheme="majorEastAsia" w:cstheme="majorBidi"/>
      <w:color w:val="272727" w:themeColor="text1" w:themeTint="D8"/>
    </w:rPr>
  </w:style>
  <w:style w:type="paragraph" w:styleId="Title">
    <w:name w:val="Title"/>
    <w:basedOn w:val="Normal"/>
    <w:next w:val="Normal"/>
    <w:link w:val="TitleChar"/>
    <w:uiPriority w:val="10"/>
    <w:qFormat/>
    <w:rsid w:val="00D81B66"/>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D81B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1B66"/>
    <w:pPr>
      <w:numPr>
        <w:ilvl w:val="1"/>
      </w:numPr>
      <w:spacing w:after="160"/>
    </w:pPr>
    <w:rPr>
      <w:rFonts w:asciiTheme="minorHAnsi" w:eastAsiaTheme="majorEastAsia" w:hAnsiTheme="minorHAnsi"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D81B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1B66"/>
    <w:pPr>
      <w:spacing w:before="160" w:after="160"/>
      <w:jc w:val="center"/>
    </w:pPr>
    <w:rPr>
      <w:rFonts w:asciiTheme="minorHAnsi" w:eastAsiaTheme="minorHAnsi" w:hAnsiTheme="minorHAnsi" w:cstheme="minorBidi"/>
      <w:i/>
      <w:iCs/>
      <w:color w:val="404040" w:themeColor="text1" w:themeTint="BF"/>
      <w:sz w:val="24"/>
      <w:szCs w:val="24"/>
      <w:lang w:eastAsia="en-US"/>
    </w:rPr>
  </w:style>
  <w:style w:type="character" w:customStyle="1" w:styleId="QuoteChar">
    <w:name w:val="Quote Char"/>
    <w:basedOn w:val="DefaultParagraphFont"/>
    <w:link w:val="Quote"/>
    <w:uiPriority w:val="29"/>
    <w:rsid w:val="00D81B66"/>
    <w:rPr>
      <w:i/>
      <w:iCs/>
      <w:color w:val="404040" w:themeColor="text1" w:themeTint="BF"/>
    </w:rPr>
  </w:style>
  <w:style w:type="paragraph" w:styleId="ListParagraph">
    <w:name w:val="List Paragraph"/>
    <w:basedOn w:val="Normal"/>
    <w:uiPriority w:val="34"/>
    <w:qFormat/>
    <w:rsid w:val="00D81B66"/>
    <w:pPr>
      <w:ind w:left="720"/>
      <w:contextualSpacing/>
    </w:pPr>
    <w:rPr>
      <w:rFonts w:asciiTheme="minorHAnsi" w:eastAsiaTheme="minorHAnsi" w:hAnsiTheme="minorHAnsi" w:cstheme="minorBidi"/>
      <w:sz w:val="24"/>
      <w:szCs w:val="24"/>
      <w:lang w:eastAsia="en-US"/>
    </w:rPr>
  </w:style>
  <w:style w:type="character" w:styleId="IntenseEmphasis">
    <w:name w:val="Intense Emphasis"/>
    <w:basedOn w:val="DefaultParagraphFont"/>
    <w:uiPriority w:val="21"/>
    <w:qFormat/>
    <w:rsid w:val="00D81B66"/>
    <w:rPr>
      <w:i/>
      <w:iCs/>
      <w:color w:val="0F4761" w:themeColor="accent1" w:themeShade="BF"/>
    </w:rPr>
  </w:style>
  <w:style w:type="paragraph" w:styleId="IntenseQuote">
    <w:name w:val="Intense Quote"/>
    <w:basedOn w:val="Normal"/>
    <w:next w:val="Normal"/>
    <w:link w:val="IntenseQuoteChar"/>
    <w:uiPriority w:val="30"/>
    <w:qFormat/>
    <w:rsid w:val="00D81B66"/>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sz w:val="24"/>
      <w:szCs w:val="24"/>
      <w:lang w:eastAsia="en-US"/>
    </w:rPr>
  </w:style>
  <w:style w:type="character" w:customStyle="1" w:styleId="IntenseQuoteChar">
    <w:name w:val="Intense Quote Char"/>
    <w:basedOn w:val="DefaultParagraphFont"/>
    <w:link w:val="IntenseQuote"/>
    <w:uiPriority w:val="30"/>
    <w:rsid w:val="00D81B66"/>
    <w:rPr>
      <w:i/>
      <w:iCs/>
      <w:color w:val="0F4761" w:themeColor="accent1" w:themeShade="BF"/>
    </w:rPr>
  </w:style>
  <w:style w:type="character" w:styleId="IntenseReference">
    <w:name w:val="Intense Reference"/>
    <w:basedOn w:val="DefaultParagraphFont"/>
    <w:uiPriority w:val="32"/>
    <w:qFormat/>
    <w:rsid w:val="00D81B66"/>
    <w:rPr>
      <w:b/>
      <w:bCs/>
      <w:smallCaps/>
      <w:color w:val="0F4761" w:themeColor="accent1" w:themeShade="BF"/>
      <w:spacing w:val="5"/>
    </w:rPr>
  </w:style>
  <w:style w:type="paragraph" w:styleId="Footer">
    <w:name w:val="footer"/>
    <w:basedOn w:val="Normal"/>
    <w:link w:val="FooterChar"/>
    <w:uiPriority w:val="99"/>
    <w:unhideWhenUsed/>
    <w:rsid w:val="00D81B66"/>
    <w:pPr>
      <w:tabs>
        <w:tab w:val="center" w:pos="4513"/>
        <w:tab w:val="right" w:pos="9026"/>
      </w:tabs>
    </w:pPr>
  </w:style>
  <w:style w:type="character" w:customStyle="1" w:styleId="FooterChar">
    <w:name w:val="Footer Char"/>
    <w:basedOn w:val="DefaultParagraphFont"/>
    <w:link w:val="Footer"/>
    <w:uiPriority w:val="99"/>
    <w:rsid w:val="00D81B66"/>
    <w:rPr>
      <w:rFonts w:ascii="Times New Roman" w:eastAsia="Times New Roman" w:hAnsi="Times New Roman" w:cs="Times New Roman"/>
      <w:sz w:val="20"/>
      <w:szCs w:val="20"/>
      <w:lang w:eastAsia="en-GB"/>
    </w:rPr>
  </w:style>
  <w:style w:type="character" w:styleId="PageNumber">
    <w:name w:val="page number"/>
    <w:basedOn w:val="DefaultParagraphFont"/>
    <w:unhideWhenUsed/>
    <w:rsid w:val="00D81B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555</Words>
  <Characters>3169</Characters>
  <Application>Microsoft Office Word</Application>
  <DocSecurity>0</DocSecurity>
  <Lines>26</Lines>
  <Paragraphs>7</Paragraphs>
  <ScaleCrop>false</ScaleCrop>
  <Company/>
  <LinksUpToDate>false</LinksUpToDate>
  <CharactersWithSpaces>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 Hennessy</dc:creator>
  <cp:keywords/>
  <dc:description/>
  <cp:lastModifiedBy>Nora Hennessy</cp:lastModifiedBy>
  <cp:revision>3</cp:revision>
  <dcterms:created xsi:type="dcterms:W3CDTF">2024-09-17T10:39:00Z</dcterms:created>
  <dcterms:modified xsi:type="dcterms:W3CDTF">2024-09-17T10:43:00Z</dcterms:modified>
</cp:coreProperties>
</file>