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3E" w:rsidP="001F783E" w:rsidRDefault="001F783E" w14:paraId="31900986" w14:textId="77777777">
      <w:pPr>
        <w:spacing w:line="360" w:lineRule="auto"/>
        <w:jc w:val="center"/>
        <w:rPr>
          <w:rFonts w:ascii="Calibri" w:hAnsi="Calibri" w:eastAsia="Calibri"/>
          <w:b/>
          <w:sz w:val="28"/>
          <w:szCs w:val="28"/>
        </w:rPr>
      </w:pPr>
      <w:r>
        <w:rPr>
          <w:rFonts w:ascii="Calibri" w:hAnsi="Calibri" w:eastAsia="Calibri"/>
          <w:b/>
          <w:sz w:val="28"/>
          <w:szCs w:val="28"/>
        </w:rPr>
        <w:t>University College Cork</w:t>
      </w:r>
    </w:p>
    <w:p w:rsidR="001F783E" w:rsidP="7BEF95BA" w:rsidRDefault="001F783E" w14:paraId="7DCA1C70" w14:textId="692D13A8">
      <w:pPr>
        <w:spacing w:line="360" w:lineRule="auto"/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7BEF95BA" w:rsidR="001F783E">
        <w:rPr>
          <w:rFonts w:ascii="Calibri" w:hAnsi="Calibri" w:eastAsia="Calibri"/>
          <w:b w:val="1"/>
          <w:bCs w:val="1"/>
          <w:sz w:val="28"/>
          <w:szCs w:val="28"/>
        </w:rPr>
        <w:t>Doctor of Clinical Psychology</w:t>
      </w:r>
      <w:r w:rsidRPr="7BEF95BA" w:rsidR="1E8741C9">
        <w:rPr>
          <w:rFonts w:ascii="Calibri" w:hAnsi="Calibri" w:eastAsia="Calibri"/>
          <w:b w:val="1"/>
          <w:bCs w:val="1"/>
          <w:sz w:val="28"/>
          <w:szCs w:val="28"/>
        </w:rPr>
        <w:t xml:space="preserve"> 2024 – 25</w:t>
      </w:r>
    </w:p>
    <w:p w:rsidR="7BEF95BA" w:rsidP="7BEF95BA" w:rsidRDefault="7BEF95BA" w14:paraId="2B994E10" w14:textId="21186773">
      <w:pPr>
        <w:spacing w:line="360" w:lineRule="auto"/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</w:p>
    <w:p w:rsidRPr="00BB5472" w:rsidR="001F783E" w:rsidP="001F783E" w:rsidRDefault="001F783E" w14:paraId="4DB1EED2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Placement Description and Plan</w:t>
      </w:r>
    </w:p>
    <w:p w:rsidRPr="00BB5472" w:rsidR="001F783E" w:rsidP="001F783E" w:rsidRDefault="001F783E" w14:paraId="3E23CB2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0459746F" w14:textId="77777777">
        <w:trPr>
          <w:trHeight w:val="265"/>
        </w:trPr>
        <w:tc>
          <w:tcPr>
            <w:tcW w:w="3652" w:type="dxa"/>
            <w:hideMark/>
          </w:tcPr>
          <w:p w:rsidRPr="00BB5472" w:rsidR="001F783E" w:rsidP="00BA7745" w:rsidRDefault="001F783E" w14:paraId="7E34667C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3B4C9769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6D47F44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5444"/>
      </w:tblGrid>
      <w:tr w:rsidRPr="00BB5472" w:rsidR="001F783E" w:rsidTr="00BA7745" w14:paraId="18388348" w14:textId="77777777">
        <w:tc>
          <w:tcPr>
            <w:tcW w:w="3652" w:type="dxa"/>
            <w:hideMark/>
          </w:tcPr>
          <w:p w:rsidRPr="00BB5472" w:rsidR="001F783E" w:rsidP="00BA7745" w:rsidRDefault="001F783E" w14:paraId="512355B4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539BB9EC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B110DE3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16530085" w14:textId="77777777">
        <w:tc>
          <w:tcPr>
            <w:tcW w:w="3652" w:type="dxa"/>
            <w:hideMark/>
          </w:tcPr>
          <w:p w:rsidRPr="00BB5472" w:rsidR="001F783E" w:rsidP="00BA7745" w:rsidRDefault="001F783E" w14:paraId="684EA829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Placement Number / Type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2C961FE9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09479DC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43"/>
      </w:tblGrid>
      <w:tr w:rsidRPr="00BB5472" w:rsidR="001F783E" w:rsidTr="00BA7745" w14:paraId="2732119E" w14:textId="77777777">
        <w:tc>
          <w:tcPr>
            <w:tcW w:w="3652" w:type="dxa"/>
            <w:hideMark/>
          </w:tcPr>
          <w:p w:rsidRPr="00BB5472" w:rsidR="001F783E" w:rsidP="00BA7745" w:rsidRDefault="001F783E" w14:paraId="1B7B816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Location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6C201E2A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6DAA4A7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43"/>
      </w:tblGrid>
      <w:tr w:rsidRPr="00BB5472" w:rsidR="001F783E" w:rsidTr="00BA7745" w14:paraId="51883E9E" w14:textId="77777777">
        <w:tc>
          <w:tcPr>
            <w:tcW w:w="3652" w:type="dxa"/>
            <w:hideMark/>
          </w:tcPr>
          <w:p w:rsidRPr="00BB5472" w:rsidR="001F783E" w:rsidP="00BA7745" w:rsidRDefault="001F783E" w14:paraId="4CEB74BB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Dates </w:t>
            </w:r>
            <w:r w:rsidRPr="00BB5472">
              <w:rPr>
                <w:rFonts w:ascii="Calibri" w:hAnsi="Calibri" w:eastAsia="Calibri"/>
                <w:b/>
                <w:i/>
              </w:rPr>
              <w:t>(From – To; Planned Leave)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7FEA1082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2D702BF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0E490926" w14:textId="77777777">
        <w:tc>
          <w:tcPr>
            <w:tcW w:w="3652" w:type="dxa"/>
            <w:hideMark/>
          </w:tcPr>
          <w:p w:rsidRPr="00BB5472" w:rsidR="001F783E" w:rsidP="00BA7745" w:rsidRDefault="001F783E" w14:paraId="3D9140F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Days of week on placement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0875123B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22F0B49F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074E0BFC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BB5472" w:rsidR="001F783E" w:rsidTr="397FE46A" w14:paraId="0A640AFE" w14:textId="77777777">
        <w:trPr>
          <w:trHeight w:val="327"/>
        </w:trPr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82E7C51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Placement Experiences</w:t>
            </w:r>
          </w:p>
        </w:tc>
      </w:tr>
      <w:tr w:rsidRPr="00BB5472" w:rsidR="001F783E" w:rsidTr="397FE46A" w14:paraId="7F468ABF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B066467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Clinical Presentations </w:t>
            </w:r>
            <w:r w:rsidRPr="00BB5472">
              <w:rPr>
                <w:rFonts w:ascii="Calibri" w:hAnsi="Calibri" w:eastAsia="Calibri"/>
                <w:b/>
                <w:i/>
              </w:rPr>
              <w:t>(adult / child etc.; types of presentations or difficulties; caseload)</w:t>
            </w:r>
          </w:p>
        </w:tc>
      </w:tr>
      <w:tr w:rsidRPr="00BB5472" w:rsidR="001F783E" w:rsidTr="397FE46A" w14:paraId="6AE1762F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045BE9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EAD94C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4315BA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AB5C56B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A6374E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488DCB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1886306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84BB166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16CE63D9" w14:textId="77777777">
        <w:trPr>
          <w:trHeight w:val="278"/>
        </w:trPr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67FEAFF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Primary Therapeutic Model</w:t>
            </w:r>
          </w:p>
        </w:tc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46737A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Secondary Therapeutic Model</w:t>
            </w:r>
          </w:p>
        </w:tc>
      </w:tr>
      <w:tr w:rsidRPr="00BB5472" w:rsidR="001F783E" w:rsidTr="397FE46A" w14:paraId="4EE51A49" w14:textId="77777777">
        <w:trPr>
          <w:trHeight w:val="277"/>
        </w:trPr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6D94A7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9094C8E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4CAC152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167498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727D42C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A776146" w14:textId="77777777">
            <w:pPr>
              <w:rPr>
                <w:rFonts w:ascii="Calibri" w:hAnsi="Calibri" w:eastAsia="Calibri"/>
              </w:rPr>
            </w:pPr>
          </w:p>
        </w:tc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60DB9A69" w14:textId="77777777">
            <w:pPr>
              <w:contextualSpacing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3BFA22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9BBD31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59DB993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7A3B1FA5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462E533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Modes of working </w:t>
            </w:r>
            <w:r w:rsidRPr="00BB5472">
              <w:rPr>
                <w:rFonts w:ascii="Calibri" w:hAnsi="Calibri" w:eastAsia="Calibri"/>
                <w:b/>
                <w:i/>
              </w:rPr>
              <w:t>(direct / indirect; individual – couple – group; multidisciplinary)</w:t>
            </w:r>
          </w:p>
        </w:tc>
      </w:tr>
      <w:tr w:rsidRPr="00BB5472" w:rsidR="001F783E" w:rsidTr="397FE46A" w14:paraId="4B82A882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93A05C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1FBD764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4582F11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B67F06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D7F3CB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54A393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5C182F2E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E876AC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Service Delivery Systems (primary / secondary / in-patient  / community etc.)</w:t>
            </w:r>
          </w:p>
        </w:tc>
      </w:tr>
      <w:tr w:rsidRPr="00BB5472" w:rsidR="001F783E" w:rsidTr="397FE46A" w14:paraId="771B8924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6D6DE4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C1A89E9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41297EFE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FF9BDD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AF4228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2DDEEB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6691FCA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BB5472" w:rsidR="001F783E" w:rsidTr="397FE46A" w14:paraId="17D6DEA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9F5700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Psychometric Assessment </w:t>
            </w:r>
          </w:p>
        </w:tc>
      </w:tr>
      <w:tr w:rsidRPr="00BB5472" w:rsidR="001F783E" w:rsidTr="397FE46A" w14:paraId="1FCBFFC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928BC6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ACFBDE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EB58A5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588ADEF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0039DD17" w14:textId="3723EE5A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6E379FF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2A566325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020833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 xml:space="preserve">Research </w:t>
            </w:r>
            <w:r w:rsidRPr="00BB5472">
              <w:rPr>
                <w:rFonts w:ascii="Calibri" w:hAnsi="Calibri" w:eastAsia="Calibri"/>
                <w:b/>
                <w:i/>
              </w:rPr>
              <w:t>(service-related / audit / other)</w:t>
            </w:r>
          </w:p>
        </w:tc>
      </w:tr>
      <w:tr w:rsidRPr="00BB5472" w:rsidR="001F783E" w:rsidTr="397FE46A" w14:paraId="53F48EFF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F2642A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9D7F41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CBAB2C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16A23A9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17F6E1A9" w14:textId="59CDD9D3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53BD67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39EF39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7DAB680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81EB8F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Teaching / Training / Supervision / Consultancy</w:t>
            </w:r>
          </w:p>
        </w:tc>
      </w:tr>
      <w:tr w:rsidRPr="00BB5472" w:rsidR="001F783E" w:rsidTr="397FE46A" w14:paraId="1B02C748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3C37FA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E052E1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7C51A71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F9439F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481900E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746CBF9E" w14:textId="2BF4CCA1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B00066A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2ECFACE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4A3E687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Other Experiences </w:t>
            </w:r>
            <w:r w:rsidRPr="00BB5472">
              <w:rPr>
                <w:rFonts w:ascii="Calibri" w:hAnsi="Calibri" w:eastAsia="Calibri"/>
                <w:b/>
                <w:i/>
              </w:rPr>
              <w:t>(e.g. inter-professional working, consultancy, inter</w:t>
            </w:r>
            <w:r>
              <w:rPr>
                <w:rFonts w:ascii="Calibri" w:hAnsi="Calibri" w:eastAsia="Calibri"/>
                <w:b/>
                <w:i/>
              </w:rPr>
              <w:t>-</w:t>
            </w:r>
            <w:r w:rsidRPr="00BB5472">
              <w:rPr>
                <w:rFonts w:ascii="Calibri" w:hAnsi="Calibri" w:eastAsia="Calibri"/>
                <w:b/>
                <w:i/>
              </w:rPr>
              <w:t>agency liaison</w:t>
            </w:r>
            <w:r>
              <w:rPr>
                <w:rFonts w:ascii="Calibri" w:hAnsi="Calibri" w:eastAsia="Calibri"/>
                <w:b/>
                <w:i/>
              </w:rPr>
              <w:t>, advocacy</w:t>
            </w:r>
            <w:r w:rsidRPr="00BB5472">
              <w:rPr>
                <w:rFonts w:ascii="Calibri" w:hAnsi="Calibri" w:eastAsia="Calibri"/>
                <w:b/>
                <w:i/>
              </w:rPr>
              <w:t xml:space="preserve"> and influence, organisational initiatives and interventions)</w:t>
            </w:r>
          </w:p>
        </w:tc>
      </w:tr>
      <w:tr w:rsidRPr="00BB5472" w:rsidR="001F783E" w:rsidTr="397FE46A" w14:paraId="33E0FA5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7029B87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B95B7A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9B3F543" w14:textId="77777777">
            <w:pPr>
              <w:rPr>
                <w:rFonts w:ascii="Calibri" w:hAnsi="Calibri" w:eastAsia="Calibri"/>
              </w:rPr>
            </w:pPr>
          </w:p>
          <w:p w:rsidR="001F783E" w:rsidP="397FE46A" w:rsidRDefault="001F783E" w14:paraId="1A047538" w14:textId="318FE1DC">
            <w:pPr>
              <w:pStyle w:val="Normal"/>
              <w:rPr>
                <w:rFonts w:ascii="Calibri" w:hAnsi="Calibri" w:eastAsia="Calibri"/>
              </w:rPr>
            </w:pPr>
          </w:p>
          <w:p w:rsidR="001F783E" w:rsidP="00BA7745" w:rsidRDefault="001F783E" w14:paraId="3811A30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7A7706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D8ED4E4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B89E347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58F032B2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11D5A9C3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BB5472" w:rsidR="001F783E" w:rsidTr="7BEF95BA" w14:paraId="0A692501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4CDE622D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Supervision and Training Plan</w:t>
            </w:r>
          </w:p>
        </w:tc>
      </w:tr>
      <w:tr w:rsidRPr="00BB5472" w:rsidR="001F783E" w:rsidTr="7BEF95BA" w14:paraId="3DE197CE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EBD43DE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Supervision schedule </w:t>
            </w:r>
            <w:r w:rsidRPr="00BB5472">
              <w:rPr>
                <w:rFonts w:ascii="Calibri" w:hAnsi="Calibri" w:eastAsia="Calibri"/>
                <w:b/>
                <w:i/>
              </w:rPr>
              <w:t>(formal and ad hoc)</w:t>
            </w:r>
          </w:p>
        </w:tc>
      </w:tr>
      <w:tr w:rsidRPr="00BB5472" w:rsidR="001F783E" w:rsidTr="7BEF95BA" w14:paraId="23932B7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128992E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2D666D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63315CD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0D823F3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EE8103F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7C41B1B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950829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0AEEC5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1AEA240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401061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FF7799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Mutual observation plan </w:t>
            </w:r>
            <w:r w:rsidRPr="00BB5472">
              <w:rPr>
                <w:rFonts w:ascii="Calibri" w:hAnsi="Calibri" w:eastAsia="Calibri"/>
                <w:b/>
                <w:i/>
              </w:rPr>
              <w:t xml:space="preserve">(direct / joint working / recorded etc.) </w:t>
            </w:r>
          </w:p>
        </w:tc>
      </w:tr>
      <w:tr w:rsidRPr="00BB5472" w:rsidR="001F783E" w:rsidTr="7BEF95BA" w14:paraId="6FE2C97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652EDC8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678D43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4714107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7D8929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A7C9E2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9CCC65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63E4B7A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A57680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model / style / expectations / framework</w:t>
            </w:r>
          </w:p>
        </w:tc>
      </w:tr>
      <w:tr w:rsidRPr="00BB5472" w:rsidR="001F783E" w:rsidTr="7BEF95BA" w14:paraId="738CE3EE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EE261F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DD5D22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EEBA7D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1939BA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6C6613B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4DAA3AE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F1116F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Trainee Goals / specific targets / requirements </w:t>
            </w:r>
            <w:r w:rsidRPr="00BB5472">
              <w:rPr>
                <w:rFonts w:ascii="Calibri" w:hAnsi="Calibri" w:eastAsia="Calibri"/>
                <w:b/>
                <w:i/>
              </w:rPr>
              <w:t>(also refer to previous end placement form)</w:t>
            </w:r>
          </w:p>
        </w:tc>
      </w:tr>
      <w:tr w:rsidRPr="00BB5472" w:rsidR="001F783E" w:rsidTr="7BEF95BA" w14:paraId="7582C366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16A3571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34FC6C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68A4C9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2A9E7F8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B34F32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9601140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733F856D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48F29B3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Reading / Knowledge Base to Inform Placement</w:t>
            </w:r>
          </w:p>
        </w:tc>
      </w:tr>
      <w:tr w:rsidRPr="00BB5472" w:rsidR="001F783E" w:rsidTr="7BEF95BA" w14:paraId="4EE9A50F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66EE98C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A68505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EDE834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95F0FAF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D008562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46E0D48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Arrangements for Consent</w:t>
            </w:r>
          </w:p>
        </w:tc>
      </w:tr>
      <w:tr w:rsidRPr="00BB5472" w:rsidR="001F783E" w:rsidTr="7BEF95BA" w14:paraId="15A8E82E" w14:textId="77777777">
        <w:trPr>
          <w:trHeight w:val="260"/>
        </w:trPr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809CEC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</w:rPr>
              <w:t>Service users, where possible, should be aware they are being seen by a trainee and give consent to this and its implications (case discussion with supervisor etc).  Arrangements in organisations differ but, at a minimum, verbal consent should be obtained from clients and a note made in client’s records.  Written consent should be obtained when using client material for university work e.g. a case study.  If the arrangements for obtaining consent from clients to be seen by a trainee are different from above, please outline</w:t>
            </w:r>
            <w:r w:rsidRPr="00BB5472">
              <w:rPr>
                <w:rFonts w:ascii="Calibri" w:hAnsi="Calibri" w:eastAsia="Calibri"/>
                <w:b/>
              </w:rPr>
              <w:t>:</w:t>
            </w:r>
          </w:p>
          <w:p w:rsidRPr="00BB5472" w:rsidR="001F783E" w:rsidP="00BA7745" w:rsidRDefault="001F783E" w14:paraId="0B4D86E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83CF5A7" w14:textId="77777777">
            <w:pPr>
              <w:rPr>
                <w:rFonts w:ascii="Calibri" w:hAnsi="Calibri" w:eastAsia="Calibri"/>
              </w:rPr>
            </w:pPr>
          </w:p>
        </w:tc>
      </w:tr>
      <w:tr w:rsidR="397FE46A" w:rsidTr="7BEF95BA" w14:paraId="21F36B27">
        <w:trPr>
          <w:trHeight w:val="360"/>
        </w:trPr>
        <w:tc>
          <w:tcPr>
            <w:tcW w:w="9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18990336" w:rsidP="7BEF95BA" w:rsidRDefault="18990336" w14:paraId="069D4F1B" w14:textId="716E8B79">
            <w:pPr>
              <w:pStyle w:val="Normal"/>
              <w:rPr>
                <w:rFonts w:ascii="Calibri" w:hAnsi="Calibri" w:eastAsia="Calibri"/>
                <w:b w:val="1"/>
                <w:bCs w:val="1"/>
              </w:rPr>
            </w:pPr>
            <w:r w:rsidRPr="7BEF95BA" w:rsidR="356867EC">
              <w:rPr>
                <w:rFonts w:ascii="Calibri" w:hAnsi="Calibri" w:eastAsia="Calibri"/>
                <w:b w:val="1"/>
                <w:bCs w:val="1"/>
              </w:rPr>
              <w:t>What if there are concerns on placement?</w:t>
            </w:r>
          </w:p>
        </w:tc>
      </w:tr>
      <w:tr w:rsidR="397FE46A" w:rsidTr="7BEF95BA" w14:paraId="4FE4D544">
        <w:trPr>
          <w:trHeight w:val="260"/>
        </w:trPr>
        <w:tc>
          <w:tcPr>
            <w:tcW w:w="9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8990336" w:rsidP="7BEF95BA" w:rsidRDefault="18990336" w14:paraId="02028749" w14:textId="7D609C2C">
            <w:pPr>
              <w:pStyle w:val="Normal"/>
              <w:rPr>
                <w:rFonts w:ascii="Calibri" w:hAnsi="Calibri" w:eastAsia="Calibri"/>
              </w:rPr>
            </w:pPr>
            <w:r w:rsidRPr="7BEF95BA" w:rsidR="356867EC">
              <w:rPr>
                <w:rFonts w:ascii="Calibri" w:hAnsi="Calibri" w:eastAsia="Calibri"/>
              </w:rPr>
              <w:t xml:space="preserve">Trainees and supervisors are encouraged to discuss any concerns on placement with each other in the first instance. Trainees and supervisors can </w:t>
            </w:r>
            <w:r w:rsidRPr="7BEF95BA" w:rsidR="356867EC">
              <w:rPr>
                <w:rFonts w:ascii="Calibri" w:hAnsi="Calibri" w:eastAsia="Calibri"/>
              </w:rPr>
              <w:t>make contact with</w:t>
            </w:r>
            <w:r w:rsidRPr="7BEF95BA" w:rsidR="356867EC">
              <w:rPr>
                <w:rFonts w:ascii="Calibri" w:hAnsi="Calibri" w:eastAsia="Calibri"/>
              </w:rPr>
              <w:t xml:space="preserve"> their UCC placement tutor if concerns cannot be resolved directly, and </w:t>
            </w:r>
            <w:r w:rsidRPr="7BEF95BA" w:rsidR="458B22ED">
              <w:rPr>
                <w:rFonts w:ascii="Calibri" w:hAnsi="Calibri" w:eastAsia="Calibri"/>
              </w:rPr>
              <w:t xml:space="preserve">they </w:t>
            </w:r>
            <w:r w:rsidRPr="7BEF95BA" w:rsidR="356867EC">
              <w:rPr>
                <w:rFonts w:ascii="Calibri" w:hAnsi="Calibri" w:eastAsia="Calibri"/>
              </w:rPr>
              <w:t>are encouraged to do so as early as possible</w:t>
            </w:r>
            <w:r w:rsidRPr="7BEF95BA" w:rsidR="684148A2">
              <w:rPr>
                <w:rFonts w:ascii="Calibri" w:hAnsi="Calibri" w:eastAsia="Calibri"/>
              </w:rPr>
              <w:t>. Any critical incidents on placement such as extreme stress, fear, or injury</w:t>
            </w:r>
            <w:r w:rsidRPr="7BEF95BA" w:rsidR="1A47C03B">
              <w:rPr>
                <w:rFonts w:ascii="Calibri" w:hAnsi="Calibri" w:eastAsia="Calibri"/>
              </w:rPr>
              <w:t xml:space="preserve"> should be reported to the UCC placement tutor.</w:t>
            </w:r>
          </w:p>
        </w:tc>
      </w:tr>
    </w:tbl>
    <w:p w:rsidRPr="00BB5472" w:rsidR="001F783E" w:rsidP="001F783E" w:rsidRDefault="001F783E" w14:paraId="0BDFDE64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26636637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34"/>
        <w:gridCol w:w="3996"/>
      </w:tblGrid>
      <w:tr w:rsidRPr="00BB5472" w:rsidR="001F783E" w:rsidTr="7BEF95BA" w14:paraId="311A97AC" w14:textId="77777777">
        <w:tc>
          <w:tcPr>
            <w:tcW w:w="86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7BEF95BA" w:rsidRDefault="001F783E" w14:paraId="4E55152F" w14:textId="77777777">
            <w:pPr>
              <w:spacing/>
              <w:contextualSpacing/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</w:pPr>
            <w:r w:rsidRPr="7BEF95BA" w:rsidR="001F783E"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  <w:t>Checks</w:t>
            </w:r>
          </w:p>
        </w:tc>
      </w:tr>
      <w:tr w:rsidRPr="00BB5472" w:rsidR="001F783E" w:rsidTr="7BEF95BA" w14:paraId="28042B31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5472" w:rsidR="001F783E" w:rsidP="397FE46A" w:rsidRDefault="001F783E" w14:paraId="64397507" w14:textId="1380A192">
            <w:pPr>
              <w:spacing/>
              <w:contextualSpacing/>
              <w:rPr>
                <w:rFonts w:ascii="Calibri" w:hAnsi="Calibri" w:eastAsia="Calibri"/>
                <w:b w:val="1"/>
                <w:bCs w:val="1"/>
              </w:rPr>
            </w:pPr>
            <w:r w:rsidRPr="7BEF95BA" w:rsidR="001F783E">
              <w:rPr>
                <w:rFonts w:ascii="Calibri" w:hAnsi="Calibri" w:eastAsia="Calibri"/>
                <w:b w:val="1"/>
                <w:bCs w:val="1"/>
              </w:rPr>
              <w:t>All relevant organisational policies reviewed (e.g. Health and Safety, Equality and Diversity</w:t>
            </w:r>
            <w:r w:rsidRPr="7BEF95BA" w:rsidR="25B0C2FC">
              <w:rPr>
                <w:rFonts w:ascii="Calibri" w:hAnsi="Calibri" w:eastAsia="Calibri"/>
                <w:b w:val="1"/>
                <w:bCs w:val="1"/>
              </w:rPr>
              <w:t xml:space="preserve">, </w:t>
            </w:r>
            <w:r w:rsidRPr="7BEF95BA" w:rsidR="25B0C2FC">
              <w:rPr>
                <w:rFonts w:ascii="Calibri" w:hAnsi="Calibri" w:eastAsia="Calibri"/>
                <w:b w:val="1"/>
                <w:bCs w:val="1"/>
              </w:rPr>
              <w:t>UCC student placement policy and risk assessment</w:t>
            </w:r>
            <w:r w:rsidRPr="7BEF95BA" w:rsidR="001F783E">
              <w:rPr>
                <w:rFonts w:ascii="Calibri" w:hAnsi="Calibri" w:eastAsia="Calibri"/>
                <w:b w:val="1"/>
                <w:bCs w:val="1"/>
              </w:rPr>
              <w:t>)</w:t>
            </w: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B4B7BB1" w14:textId="77777777">
            <w:pPr>
              <w:jc w:val="center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9D4E939" w14:textId="77777777">
            <w:pPr>
              <w:jc w:val="center"/>
              <w:rPr>
                <w:rFonts w:ascii="Calibri" w:hAnsi="Calibri" w:eastAsia="Calibri"/>
              </w:rPr>
            </w:pPr>
            <w:r w:rsidRPr="7BEF95BA" w:rsidR="001F783E">
              <w:rPr>
                <w:rFonts w:ascii="Calibri" w:hAnsi="Calibri" w:eastAsia="Calibri"/>
              </w:rPr>
              <w:t>Yes / No</w:t>
            </w:r>
          </w:p>
        </w:tc>
      </w:tr>
      <w:tr w:rsidRPr="00BB5472" w:rsidR="001F783E" w:rsidTr="7BEF95BA" w14:paraId="649F0025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2F9B777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010020B5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Mid-Placement meeting Date</w:t>
            </w:r>
          </w:p>
          <w:p w:rsidRPr="00BB5472" w:rsidR="001F783E" w:rsidP="00BA7745" w:rsidRDefault="001F783E" w14:paraId="7CF3766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3112AAD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290E74AF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2D5685A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1011278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Supervisor’s Signature / Date</w:t>
            </w:r>
          </w:p>
          <w:p w:rsidRPr="00BB5472" w:rsidR="001F783E" w:rsidP="00BA7745" w:rsidRDefault="001F783E" w14:paraId="7D262FEB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D094E52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63258B3A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A9F2FB2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37F59C8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 Signature / Date</w:t>
            </w:r>
          </w:p>
          <w:p w:rsidRPr="00BB5472" w:rsidR="001F783E" w:rsidP="00BA7745" w:rsidRDefault="001F783E" w14:paraId="6481B65C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F3DDBC9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2464EE6A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25B2EC6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6F1E41AF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Course Tutor Signature / Date</w:t>
            </w:r>
          </w:p>
          <w:p w:rsidRPr="00BB5472" w:rsidR="001F783E" w:rsidP="00BA7745" w:rsidRDefault="001F783E" w14:paraId="76CADC05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F6798FC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F1B1D71" w14:textId="77777777">
      <w:pPr>
        <w:rPr>
          <w:rFonts w:eastAsia="Calibri"/>
          <w:b/>
        </w:rPr>
      </w:pPr>
    </w:p>
    <w:sectPr w:rsidR="005536BC" w:rsidSect="00A120B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e7f1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E"/>
    <w:rsid w:val="001F783E"/>
    <w:rsid w:val="006B6F32"/>
    <w:rsid w:val="0080449A"/>
    <w:rsid w:val="00A120B6"/>
    <w:rsid w:val="03B94F4C"/>
    <w:rsid w:val="11F941E1"/>
    <w:rsid w:val="124D1938"/>
    <w:rsid w:val="189057C1"/>
    <w:rsid w:val="18990336"/>
    <w:rsid w:val="1A47C03B"/>
    <w:rsid w:val="1E8741C9"/>
    <w:rsid w:val="1FA6FFCB"/>
    <w:rsid w:val="1FB4EFB4"/>
    <w:rsid w:val="20A2F391"/>
    <w:rsid w:val="25B0C2FC"/>
    <w:rsid w:val="2DC49E2E"/>
    <w:rsid w:val="2EC4FD6C"/>
    <w:rsid w:val="331D1286"/>
    <w:rsid w:val="34BACA17"/>
    <w:rsid w:val="356867EC"/>
    <w:rsid w:val="397FE46A"/>
    <w:rsid w:val="3A4ED324"/>
    <w:rsid w:val="3EF75631"/>
    <w:rsid w:val="3F4BCBA3"/>
    <w:rsid w:val="42F5CB6A"/>
    <w:rsid w:val="458B22ED"/>
    <w:rsid w:val="51637234"/>
    <w:rsid w:val="5DDFB6DB"/>
    <w:rsid w:val="5EC5EC2C"/>
    <w:rsid w:val="684148A2"/>
    <w:rsid w:val="6B8EC22E"/>
    <w:rsid w:val="6CC28F60"/>
    <w:rsid w:val="761193E4"/>
    <w:rsid w:val="7BEF95BA"/>
    <w:rsid w:val="7CA75360"/>
    <w:rsid w:val="7D402E03"/>
    <w:rsid w:val="7EF8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2D08"/>
  <w15:chartTrackingRefBased/>
  <w15:docId w15:val="{C1907DAD-C24B-6D41-BA9A-E0C8627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783E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ccb7e2431ad41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7d668-866c-471a-9b52-0e9fa901b011" xsi:nil="true"/>
    <lcf76f155ced4ddcb4097134ff3c332f xmlns="4a180754-0a85-4d8d-ae60-dc07db9947e5">
      <Terms xmlns="http://schemas.microsoft.com/office/infopath/2007/PartnerControls"/>
    </lcf76f155ced4ddcb4097134ff3c332f>
    <Notes xmlns="4a180754-0a85-4d8d-ae60-dc07db9947e5" xsi:nil="true"/>
    <_Flow_SignoffStatus xmlns="4a180754-0a85-4d8d-ae60-dc07db9947e5" xsi:nil="true"/>
  </documentManagement>
</p:properties>
</file>

<file path=customXml/itemProps1.xml><?xml version="1.0" encoding="utf-8"?>
<ds:datastoreItem xmlns:ds="http://schemas.openxmlformats.org/officeDocument/2006/customXml" ds:itemID="{97E8129A-8EB3-447B-81D9-490D1D7D4AB2}"/>
</file>

<file path=customXml/itemProps2.xml><?xml version="1.0" encoding="utf-8"?>
<ds:datastoreItem xmlns:ds="http://schemas.openxmlformats.org/officeDocument/2006/customXml" ds:itemID="{0DE8CC51-780A-4276-A9EE-CEF5088499BB}"/>
</file>

<file path=customXml/itemProps3.xml><?xml version="1.0" encoding="utf-8"?>
<ds:datastoreItem xmlns:ds="http://schemas.openxmlformats.org/officeDocument/2006/customXml" ds:itemID="{D6EA6E7E-23AE-4CC2-86BA-F9D4050D7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Keating</dc:creator>
  <keywords/>
  <dc:description/>
  <lastModifiedBy>Kim Keating</lastModifiedBy>
  <revision>6</revision>
  <dcterms:created xsi:type="dcterms:W3CDTF">2023-09-12T10:50:00.0000000Z</dcterms:created>
  <dcterms:modified xsi:type="dcterms:W3CDTF">2024-09-05T13:20:30.8211471Z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