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BAB" w:rsidRPr="00733D8A" w:rsidRDefault="00CE1807">
      <w:pPr>
        <w:rPr>
          <w:rFonts w:asciiTheme="majorHAnsi" w:hAnsiTheme="majorHAnsi"/>
          <w:szCs w:val="22"/>
        </w:rPr>
      </w:pPr>
      <w:r>
        <w:rPr>
          <w:rFonts w:asciiTheme="majorHAnsi" w:hAnsiTheme="majorHAnsi"/>
          <w:noProof/>
          <w:szCs w:val="22"/>
          <w:lang w:eastAsia="en-GB"/>
        </w:rPr>
        <mc:AlternateContent>
          <mc:Choice Requires="wpg">
            <w:drawing>
              <wp:anchor distT="0" distB="0" distL="114300" distR="114300" simplePos="0" relativeHeight="251662848" behindDoc="0" locked="0" layoutInCell="1" allowOverlap="1">
                <wp:simplePos x="0" y="0"/>
                <wp:positionH relativeFrom="column">
                  <wp:posOffset>-685800</wp:posOffset>
                </wp:positionH>
                <wp:positionV relativeFrom="paragraph">
                  <wp:posOffset>-685800</wp:posOffset>
                </wp:positionV>
                <wp:extent cx="7124065" cy="10227310"/>
                <wp:effectExtent l="0" t="0" r="0" b="0"/>
                <wp:wrapTight wrapText="bothSides">
                  <wp:wrapPolygon edited="0">
                    <wp:start x="-29" y="0"/>
                    <wp:lineTo x="-29" y="17860"/>
                    <wp:lineTo x="5718" y="18021"/>
                    <wp:lineTo x="-29" y="18021"/>
                    <wp:lineTo x="-29" y="21580"/>
                    <wp:lineTo x="11812" y="21580"/>
                    <wp:lineTo x="11812" y="21238"/>
                    <wp:lineTo x="21427" y="21198"/>
                    <wp:lineTo x="21427" y="19850"/>
                    <wp:lineTo x="11812" y="19629"/>
                    <wp:lineTo x="11868" y="18059"/>
                    <wp:lineTo x="13831" y="18021"/>
                    <wp:lineTo x="17181" y="17860"/>
                    <wp:lineTo x="17153" y="12872"/>
                    <wp:lineTo x="20358" y="12872"/>
                    <wp:lineTo x="21600" y="12792"/>
                    <wp:lineTo x="21600" y="9875"/>
                    <wp:lineTo x="17153" y="9653"/>
                    <wp:lineTo x="21600" y="9653"/>
                    <wp:lineTo x="21600" y="0"/>
                    <wp:lineTo x="-29" y="0"/>
                  </wp:wrapPolygon>
                </wp:wrapTight>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065" cy="10227310"/>
                          <a:chOff x="340" y="340"/>
                          <a:chExt cx="11219" cy="16106"/>
                        </a:xfrm>
                      </wpg:grpSpPr>
                      <wps:wsp>
                        <wps:cNvPr id="69" name="Text Box 3"/>
                        <wps:cNvSpPr txBox="1">
                          <a:spLocks noChangeArrowheads="1"/>
                        </wps:cNvSpPr>
                        <wps:spPr bwMode="auto">
                          <a:xfrm>
                            <a:off x="340" y="340"/>
                            <a:ext cx="8889" cy="13320"/>
                          </a:xfrm>
                          <a:prstGeom prst="rect">
                            <a:avLst/>
                          </a:prstGeom>
                          <a:solidFill>
                            <a:srgbClr val="FFCB0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1E82" w:rsidRPr="00377B54" w:rsidRDefault="00A91E82" w:rsidP="00A773AA">
                              <w:pPr>
                                <w:ind w:left="426"/>
                                <w:rPr>
                                  <w:rFonts w:ascii="Georgia" w:hAnsi="Georgia"/>
                                  <w:sz w:val="40"/>
                                </w:rPr>
                              </w:pPr>
                            </w:p>
                            <w:p w:rsidR="00A91E82" w:rsidRPr="00377B54"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Pr="001546F1" w:rsidRDefault="00A91E82" w:rsidP="00A773AA">
                              <w:pPr>
                                <w:ind w:left="426"/>
                                <w:rPr>
                                  <w:rFonts w:ascii="Times New Roman" w:hAnsi="Times New Roman"/>
                                  <w:sz w:val="60"/>
                                </w:rPr>
                              </w:pPr>
                              <w:r>
                                <w:rPr>
                                  <w:rFonts w:ascii="Times New Roman" w:hAnsi="Times New Roman"/>
                                  <w:sz w:val="60"/>
                                </w:rPr>
                                <w:t>CANDIDATE INFORMATION</w:t>
                              </w:r>
                            </w:p>
                            <w:p w:rsidR="00A91E82" w:rsidRPr="00033F55" w:rsidRDefault="00A91E82" w:rsidP="00A773AA">
                              <w:pPr>
                                <w:ind w:left="426"/>
                                <w:rPr>
                                  <w:rFonts w:ascii="Georgia" w:hAnsi="Georgia"/>
                                  <w:sz w:val="40"/>
                                </w:rPr>
                              </w:pPr>
                            </w:p>
                            <w:p w:rsidR="00A91E82" w:rsidRPr="00F65A95" w:rsidRDefault="00A91E82" w:rsidP="001546F1">
                              <w:pPr>
                                <w:ind w:left="426"/>
                                <w:rPr>
                                  <w:rFonts w:ascii="Arial" w:hAnsi="Arial"/>
                                  <w:b/>
                                  <w:sz w:val="52"/>
                                </w:rPr>
                              </w:pPr>
                              <w:r w:rsidRPr="00F65A95">
                                <w:rPr>
                                  <w:rFonts w:ascii="Arial" w:hAnsi="Arial"/>
                                  <w:b/>
                                  <w:sz w:val="52"/>
                                </w:rPr>
                                <w:t>LECTURESHIP IN LAW</w:t>
                              </w:r>
                            </w:p>
                            <w:p w:rsidR="00A91E82" w:rsidRPr="00033F55" w:rsidRDefault="00A91E82" w:rsidP="00A773AA">
                              <w:pPr>
                                <w:ind w:left="426"/>
                                <w:rPr>
                                  <w:rFonts w:ascii="Georgia" w:hAnsi="Georgia"/>
                                  <w:sz w:val="40"/>
                                </w:rPr>
                              </w:pPr>
                            </w:p>
                          </w:txbxContent>
                        </wps:txbx>
                        <wps:bodyPr rot="0" vert="horz" wrap="square" lIns="91440" tIns="91440" rIns="91440" bIns="91440" anchor="t" anchorCtr="0" upright="1">
                          <a:noAutofit/>
                        </wps:bodyPr>
                      </wps:wsp>
                      <wps:wsp>
                        <wps:cNvPr id="70" name="Rectangle 4"/>
                        <wps:cNvSpPr>
                          <a:spLocks noChangeArrowheads="1"/>
                        </wps:cNvSpPr>
                        <wps:spPr bwMode="auto">
                          <a:xfrm>
                            <a:off x="9405" y="340"/>
                            <a:ext cx="2154" cy="7200"/>
                          </a:xfrm>
                          <a:prstGeom prst="rect">
                            <a:avLst/>
                          </a:prstGeom>
                          <a:solidFill>
                            <a:srgbClr val="B5B6B4"/>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1" name="Rectangle 5"/>
                        <wps:cNvSpPr>
                          <a:spLocks noChangeArrowheads="1"/>
                        </wps:cNvSpPr>
                        <wps:spPr bwMode="auto">
                          <a:xfrm>
                            <a:off x="9405" y="7717"/>
                            <a:ext cx="2154" cy="2160"/>
                          </a:xfrm>
                          <a:prstGeom prst="rect">
                            <a:avLst/>
                          </a:prstGeom>
                          <a:solidFill>
                            <a:srgbClr val="D2263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72" name="Picture 6" descr="Macintosh HD:Users:lncreativetower2:Desktop:UCC_Logo_19.06.12.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328" y="15155"/>
                            <a:ext cx="2102" cy="998"/>
                          </a:xfrm>
                          <a:prstGeom prst="rect">
                            <a:avLst/>
                          </a:prstGeom>
                          <a:noFill/>
                          <a:extLst>
                            <a:ext uri="{909E8E84-426E-40DD-AFC4-6F175D3DCCD1}">
                              <a14:hiddenFill xmlns:a14="http://schemas.microsoft.com/office/drawing/2010/main">
                                <a:solidFill>
                                  <a:srgbClr val="FFFFFF"/>
                                </a:solidFill>
                              </a14:hiddenFill>
                            </a:ext>
                          </a:extLst>
                        </pic:spPr>
                      </pic:pic>
                      <wps:wsp>
                        <wps:cNvPr id="73" name="Rectangle 7"/>
                        <wps:cNvSpPr>
                          <a:spLocks noChangeArrowheads="1"/>
                        </wps:cNvSpPr>
                        <wps:spPr bwMode="auto">
                          <a:xfrm>
                            <a:off x="340" y="13798"/>
                            <a:ext cx="6113" cy="2648"/>
                          </a:xfrm>
                          <a:prstGeom prst="rect">
                            <a:avLst/>
                          </a:prstGeom>
                          <a:solidFill>
                            <a:srgbClr val="00386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4pt;margin-top:-54pt;width:560.95pt;height:805.3pt;z-index:251662848" coordorigin="340,340" coordsize="11219,1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&#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">
                <v:shapetype id="_x0000_t202" coordsize="21600,21600" o:spt="202" path="m,l,21600r21600,l21600,xe">
                  <v:stroke joinstyle="miter"/>
                  <v:path gradientshapeok="t" o:connecttype="rect"/>
                </v:shapetype>
                <v:shape id="Text Box 3" o:spid="_x0000_s1027" type="#_x0000_t202" style="position:absolute;left:340;top:340;width:8889;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nZsQA&#10;AADbAAAADwAAAGRycy9kb3ducmV2LnhtbESPQWvCQBSE7wX/w/IEb3VjQdHoKmpoKejFKHh9ZJ9J&#10;NPs2ZDea+uu7QqHHYWa+YRarzlTiTo0rLSsYDSMQxJnVJecKTsfP9ykI55E1VpZJwQ85WC17bwuM&#10;tX3wge6pz0WAsItRQeF9HUvpsoIMuqGtiYN3sY1BH2STS93gI8BNJT+iaCINlhwWCqxpW1B2S1uj&#10;4GszSp7T3ficRG3arvft01/3iVKDfreeg/DU+f/wX/tbK5jM4P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M52bEAAAA2wAAAA8AAAAAAAAAAAAAAAAAmAIAAGRycy9k&#10;b3ducmV2LnhtbFBLBQYAAAAABAAEAPUAAACJAwAAAAA=&#10;" fillcolor="#ffcb05" stroked="f">
                  <v:textbox inset=",7.2pt,,7.2pt">
                    <w:txbxContent>
                      <w:p w:rsidR="00A91E82" w:rsidRPr="00377B54" w:rsidRDefault="00A91E82" w:rsidP="00A773AA">
                        <w:pPr>
                          <w:ind w:left="426"/>
                          <w:rPr>
                            <w:rFonts w:ascii="Georgia" w:hAnsi="Georgia"/>
                            <w:sz w:val="40"/>
                          </w:rPr>
                        </w:pPr>
                      </w:p>
                      <w:p w:rsidR="00A91E82" w:rsidRPr="00377B54"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Default="00A91E82" w:rsidP="00A773AA">
                        <w:pPr>
                          <w:ind w:left="426"/>
                          <w:rPr>
                            <w:rFonts w:ascii="Georgia" w:hAnsi="Georgia"/>
                            <w:sz w:val="40"/>
                          </w:rPr>
                        </w:pPr>
                      </w:p>
                      <w:p w:rsidR="00A91E82" w:rsidRPr="001546F1" w:rsidRDefault="00A91E82" w:rsidP="00A773AA">
                        <w:pPr>
                          <w:ind w:left="426"/>
                          <w:rPr>
                            <w:rFonts w:ascii="Times New Roman" w:hAnsi="Times New Roman"/>
                            <w:sz w:val="60"/>
                          </w:rPr>
                        </w:pPr>
                        <w:r>
                          <w:rPr>
                            <w:rFonts w:ascii="Times New Roman" w:hAnsi="Times New Roman"/>
                            <w:sz w:val="60"/>
                          </w:rPr>
                          <w:t>CANDIDATE INFORMATION</w:t>
                        </w:r>
                      </w:p>
                      <w:p w:rsidR="00A91E82" w:rsidRPr="00033F55" w:rsidRDefault="00A91E82" w:rsidP="00A773AA">
                        <w:pPr>
                          <w:ind w:left="426"/>
                          <w:rPr>
                            <w:rFonts w:ascii="Georgia" w:hAnsi="Georgia"/>
                            <w:sz w:val="40"/>
                          </w:rPr>
                        </w:pPr>
                      </w:p>
                      <w:p w:rsidR="00A91E82" w:rsidRPr="00F65A95" w:rsidRDefault="00A91E82" w:rsidP="001546F1">
                        <w:pPr>
                          <w:ind w:left="426"/>
                          <w:rPr>
                            <w:rFonts w:ascii="Arial" w:hAnsi="Arial"/>
                            <w:b/>
                            <w:sz w:val="52"/>
                          </w:rPr>
                        </w:pPr>
                        <w:r w:rsidRPr="00F65A95">
                          <w:rPr>
                            <w:rFonts w:ascii="Arial" w:hAnsi="Arial"/>
                            <w:b/>
                            <w:sz w:val="52"/>
                          </w:rPr>
                          <w:t>LECTURESHIP IN LAW</w:t>
                        </w:r>
                      </w:p>
                      <w:p w:rsidR="00A91E82" w:rsidRPr="00033F55" w:rsidRDefault="00A91E82" w:rsidP="00A773AA">
                        <w:pPr>
                          <w:ind w:left="426"/>
                          <w:rPr>
                            <w:rFonts w:ascii="Georgia" w:hAnsi="Georgia"/>
                            <w:sz w:val="40"/>
                          </w:rPr>
                        </w:pPr>
                      </w:p>
                    </w:txbxContent>
                  </v:textbox>
                </v:shape>
                <v:rect id="Rectangle 4" o:spid="_x0000_s1028" style="position:absolute;left:9405;top:340;width:2154;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UG5MEA&#10;AADbAAAADwAAAGRycy9kb3ducmV2LnhtbERPy2oCMRTdC/5DuIVupGZaitbRKFIoiODCB66vkzuT&#10;oZObIYnj1K9vFoLLw3kvVr1tREc+1I4VvI8zEMSF0zVXCk7Hn7cvECEia2wck4I/CrBaDgcLzLW7&#10;8Z66Q6xECuGQowITY5tLGQpDFsPYtcSJK523GBP0ldQebyncNvIjyybSYs2pwWBL34aK38PVKjhn&#10;920cfZazWTcpd5srX5xpvVKvL/16DiJSH5/ih3ujFUzT+v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VBuTBAAAA2wAAAA8AAAAAAAAAAAAAAAAAmAIAAGRycy9kb3du&#10;cmV2LnhtbFBLBQYAAAAABAAEAPUAAACGAwAAAAA=&#10;" fillcolor="#b5b6b4" stroked="f" strokecolor="#4a7ebb" strokeweight="1.5pt">
                  <v:shadow opacity="22938f" offset="0"/>
                  <v:textbox inset=",7.2pt,,7.2pt"/>
                </v:rect>
                <v:rect id="Rectangle 5" o:spid="_x0000_s1029" style="position:absolute;left:9405;top:7717;width:215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8bsIA&#10;AADbAAAADwAAAGRycy9kb3ducmV2LnhtbESPQWsCMRSE74L/ITzBm2bXg5bVKKUoCCLFbUuvj81z&#10;s23ysmyirv++EYQeh5n5hlltemfFlbrQeFaQTzMQxJXXDdcKPj92kxcQISJrtJ5JwZ0CbNbDwQoL&#10;7W98omsZa5EgHApUYGJsCylDZchhmPqWOHln3zmMSXa11B3eEtxZOcuyuXTYcFow2NKboeq3vDgF&#10;x4P9+WJ5x635Dvm77eMslFqp8ah/XYKI1Mf/8LO91woWO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jxuwgAAANsAAAAPAAAAAAAAAAAAAAAAAJgCAABkcnMvZG93&#10;bnJldi54bWxQSwUGAAAAAAQABAD1AAAAhwMAAAAA&#10;" fillcolor="#d22630" stroked="f" strokecolor="#4a7ebb" strokeweight="1.5pt">
                  <v:shadow opacity="22938f" offset="0"/>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Macintosh HD:Users:lncreativetower2:Desktop:UCC_Logo_19.06.12.jpg" style="position:absolute;left:9328;top:15155;width:2102;height: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44zDAAAA2wAAAA8AAABkcnMvZG93bnJldi54bWxEj82KwkAQhO8LvsPQgpdlnehhXWImIoro&#10;ydXoAzSZzg9mekJm1OTtnYUFj0VVfUUlq9404kGdqy0rmE0jEMS51TWXCq6X3dcPCOeRNTaWScFA&#10;Dlbp6CPBWNsnn+mR+VIECLsYFVTet7GULq/IoJvaljh4he0M+iC7UuoOnwFuGjmPom9psOawUGFL&#10;m4ryW3Y3CtrP7WKQJx72m+vv8YLnoi8yqdRk3K+XIDz1/h3+bx+0gsUc/r6EHy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DjjMMAAADbAAAADwAAAAAAAAAAAAAAAACf&#10;AgAAZHJzL2Rvd25yZXYueG1sUEsFBgAAAAAEAAQA9wAAAI8DAAAAAA==&#10;">
                  <v:imagedata r:id="rId9" o:title="UCC_Logo_19.06.12"/>
                  <o:lock v:ext="edit" aspectratio="f"/>
                </v:shape>
                <v:rect id="Rectangle 7" o:spid="_x0000_s1031" style="position:absolute;left:340;top:13798;width:611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M8EA&#10;AADbAAAADwAAAGRycy9kb3ducmV2LnhtbESP3YrCMBSE7xd8h3AE79ZUxR+qUXRBWPbOnwc4NMe2&#10;2JzEJNvWt98sCF4OM/MNs9n1phEt+VBbVjAZZyCIC6trLhVcL8fPFYgQkTU2lknBkwLstoOPDeba&#10;dnyi9hxLkSAcclRQxehyKUNRkcEwto44eTfrDcYkfSm1xy7BTSOnWbaQBmtOCxU6+qqouJ9/jQJv&#10;D2a2qqfuGX8mp0d3mLd0cUqNhv1+DSJSH9/hV/tbK1jO4P9L+g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8tjPBAAAA2wAAAA8AAAAAAAAAAAAAAAAAmAIAAGRycy9kb3du&#10;cmV2LnhtbFBLBQYAAAAABAAEAPUAAACGAwAAAAA=&#10;" fillcolor="#003865" stroked="f" strokecolor="#4a7ebb" strokeweight="1.5pt">
                  <v:shadow opacity="22938f" offset="0"/>
                  <v:textbox inset=",7.2pt,,7.2pt"/>
                </v:rect>
                <w10:wrap type="tight"/>
              </v:group>
            </w:pict>
          </mc:Fallback>
        </mc:AlternateContent>
      </w: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B22BAB" w:rsidRPr="00733D8A" w:rsidRDefault="00B22BAB">
      <w:pPr>
        <w:rPr>
          <w:rFonts w:asciiTheme="majorHAnsi" w:hAnsiTheme="majorHAnsi"/>
          <w:szCs w:val="22"/>
        </w:rPr>
      </w:pPr>
    </w:p>
    <w:p w:rsidR="00733D8A" w:rsidRPr="00733D8A" w:rsidRDefault="00733D8A" w:rsidP="00733D8A">
      <w:pPr>
        <w:widowControl w:val="0"/>
        <w:rPr>
          <w:rFonts w:asciiTheme="majorHAnsi" w:hAnsiTheme="majorHAnsi"/>
          <w:b/>
          <w:bCs/>
          <w:szCs w:val="22"/>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CONTENTS</w:t>
      </w:r>
    </w:p>
    <w:p w:rsidR="00733D8A" w:rsidRPr="006B6573" w:rsidRDefault="00733D8A" w:rsidP="00733D8A">
      <w:pPr>
        <w:widowControl w:val="0"/>
        <w:rPr>
          <w:rFonts w:asciiTheme="majorHAnsi" w:hAnsiTheme="majorHAnsi"/>
          <w:b/>
          <w:bCs/>
          <w:sz w:val="24"/>
          <w:lang w:val="en-US"/>
        </w:rPr>
      </w:pPr>
    </w:p>
    <w:p w:rsidR="00733D8A" w:rsidRPr="006B6573" w:rsidRDefault="00733D8A" w:rsidP="00733D8A">
      <w:pPr>
        <w:widowControl w:val="0"/>
        <w:rPr>
          <w:rFonts w:asciiTheme="majorHAnsi" w:hAnsiTheme="majorHAnsi"/>
          <w:b/>
          <w:bCs/>
          <w:sz w:val="24"/>
          <w:lang w:val="en-US"/>
        </w:rPr>
      </w:pPr>
      <w:r w:rsidRPr="006B6573">
        <w:rPr>
          <w:rFonts w:asciiTheme="majorHAnsi" w:hAnsiTheme="majorHAnsi"/>
          <w:b/>
          <w:bCs/>
          <w:sz w:val="24"/>
          <w:lang w:val="en-US"/>
        </w:rPr>
        <w:t>Information for Candidates</w:t>
      </w:r>
    </w:p>
    <w:p w:rsidR="00733D8A" w:rsidRPr="006B6573" w:rsidRDefault="00733D8A" w:rsidP="00733D8A">
      <w:pPr>
        <w:widowControl w:val="0"/>
        <w:rPr>
          <w:rFonts w:asciiTheme="majorHAnsi" w:hAnsiTheme="majorHAnsi"/>
          <w:bCs/>
          <w:sz w:val="24"/>
          <w:lang w:val="en-US"/>
        </w:rPr>
      </w:pPr>
      <w:r w:rsidRPr="006B6573">
        <w:rPr>
          <w:rFonts w:asciiTheme="majorHAnsi" w:hAnsiTheme="maj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Welcome from the President </w:t>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About Cork</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College Cork </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University Strategic Plan</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University </w:t>
      </w:r>
      <w:proofErr w:type="spellStart"/>
      <w:r w:rsidRPr="006B6573">
        <w:rPr>
          <w:rFonts w:asciiTheme="majorHAnsi" w:hAnsiTheme="majorHAnsi" w:cstheme="minorHAnsi"/>
          <w:bCs/>
          <w:sz w:val="24"/>
          <w:szCs w:val="24"/>
          <w:lang w:val="en-US"/>
        </w:rPr>
        <w:t>Organisational</w:t>
      </w:r>
      <w:proofErr w:type="spellEnd"/>
      <w:r w:rsidRPr="006B6573">
        <w:rPr>
          <w:rFonts w:asciiTheme="majorHAnsi" w:hAnsiTheme="majorHAnsi" w:cstheme="minorHAnsi"/>
          <w:bCs/>
          <w:sz w:val="24"/>
          <w:szCs w:val="24"/>
          <w:lang w:val="en-US"/>
        </w:rPr>
        <w:t xml:space="preserve"> Structure</w:t>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r w:rsidRPr="006B6573">
        <w:rPr>
          <w:rFonts w:asciiTheme="majorHAnsi" w:hAnsiTheme="majorHAnsi" w:cstheme="minorHAnsi"/>
          <w:bCs/>
          <w:sz w:val="24"/>
          <w:szCs w:val="24"/>
          <w:lang w:val="en-US"/>
        </w:rPr>
        <w:tab/>
      </w:r>
    </w:p>
    <w:p w:rsidR="00733D8A"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6B6573" w:rsidRPr="006B6573" w:rsidRDefault="006B6573" w:rsidP="00733D8A">
      <w:pPr>
        <w:widowControl w:val="0"/>
        <w:rPr>
          <w:rFonts w:asciiTheme="majorHAnsi" w:hAnsiTheme="majorHAnsi" w:cstheme="minorHAnsi"/>
          <w:bCs/>
          <w:sz w:val="24"/>
          <w:lang w:val="en-US"/>
        </w:rPr>
      </w:pPr>
    </w:p>
    <w:p w:rsidR="00733D8A" w:rsidRPr="00F65A95" w:rsidRDefault="00733D8A" w:rsidP="00733D8A">
      <w:pPr>
        <w:pStyle w:val="ListParagraph"/>
        <w:widowControl w:val="0"/>
        <w:numPr>
          <w:ilvl w:val="0"/>
          <w:numId w:val="4"/>
        </w:numPr>
        <w:rPr>
          <w:rFonts w:asciiTheme="majorHAnsi" w:hAnsiTheme="majorHAnsi" w:cstheme="minorHAnsi"/>
          <w:bCs/>
          <w:sz w:val="24"/>
          <w:lang w:val="en-US"/>
        </w:rPr>
      </w:pPr>
      <w:r w:rsidRPr="00F65A95">
        <w:rPr>
          <w:rFonts w:asciiTheme="majorHAnsi" w:hAnsiTheme="majorHAnsi" w:cstheme="minorHAnsi"/>
          <w:bCs/>
          <w:sz w:val="24"/>
          <w:szCs w:val="24"/>
          <w:lang w:val="en-US"/>
        </w:rPr>
        <w:t xml:space="preserve">Information on the School / Department </w:t>
      </w:r>
    </w:p>
    <w:p w:rsidR="00F65A95" w:rsidRPr="00F65A95" w:rsidRDefault="00F65A95" w:rsidP="00F65A95">
      <w:pPr>
        <w:pStyle w:val="ListParagraph"/>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Job Description </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Equality of Opportunity Statement</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64737B" w:rsidP="00733D8A">
      <w:pPr>
        <w:pStyle w:val="ListParagraph"/>
        <w:widowControl w:val="0"/>
        <w:numPr>
          <w:ilvl w:val="0"/>
          <w:numId w:val="4"/>
        </w:numPr>
        <w:rPr>
          <w:rFonts w:asciiTheme="majorHAnsi" w:hAnsiTheme="majorHAnsi" w:cstheme="minorHAnsi"/>
          <w:bCs/>
          <w:sz w:val="24"/>
          <w:szCs w:val="24"/>
          <w:lang w:val="en-US"/>
        </w:rPr>
      </w:pPr>
      <w:r>
        <w:rPr>
          <w:rFonts w:asciiTheme="majorHAnsi" w:hAnsiTheme="majorHAnsi" w:cstheme="minorHAnsi"/>
          <w:bCs/>
          <w:sz w:val="24"/>
          <w:szCs w:val="24"/>
          <w:lang w:val="en-US"/>
        </w:rPr>
        <w:t xml:space="preserve">Housing, Education, </w:t>
      </w:r>
      <w:r w:rsidR="00733D8A" w:rsidRPr="006B6573">
        <w:rPr>
          <w:rFonts w:asciiTheme="majorHAnsi" w:hAnsiTheme="majorHAnsi" w:cstheme="minorHAnsi"/>
          <w:bCs/>
          <w:sz w:val="24"/>
          <w:szCs w:val="24"/>
          <w:lang w:val="en-US"/>
        </w:rPr>
        <w:t>Medical Insurance &amp; Tax Information</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Useful Web Links</w:t>
      </w:r>
    </w:p>
    <w:p w:rsidR="006B6573" w:rsidRPr="006B6573" w:rsidRDefault="006B6573" w:rsidP="006B6573">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rPr>
          <w:rFonts w:asciiTheme="majorHAnsi" w:hAnsiTheme="majorHAnsi" w:cstheme="minorHAnsi"/>
          <w:bCs/>
          <w:sz w:val="24"/>
          <w:szCs w:val="24"/>
          <w:lang w:val="en-US"/>
        </w:rPr>
      </w:pP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b/>
          <w:bCs/>
          <w:sz w:val="24"/>
          <w:lang w:val="en-US"/>
        </w:rPr>
        <w:t>Additional Information for Shortlisted Candidates</w:t>
      </w:r>
    </w:p>
    <w:p w:rsidR="00733D8A" w:rsidRPr="006B6573" w:rsidRDefault="00733D8A" w:rsidP="00733D8A">
      <w:pPr>
        <w:widowControl w:val="0"/>
        <w:rPr>
          <w:rFonts w:asciiTheme="majorHAnsi" w:hAnsiTheme="majorHAnsi" w:cstheme="minorHAnsi"/>
          <w:bCs/>
          <w:sz w:val="24"/>
          <w:lang w:val="en-US"/>
        </w:rPr>
      </w:pPr>
      <w:r w:rsidRPr="006B6573">
        <w:rPr>
          <w:rFonts w:asciiTheme="majorHAnsi" w:hAnsiTheme="majorHAnsi" w:cstheme="minorHAnsi"/>
          <w:bCs/>
          <w:sz w:val="24"/>
          <w:lang w:val="en-US"/>
        </w:rPr>
        <w:t> </w:t>
      </w: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Interview Format</w:t>
      </w:r>
    </w:p>
    <w:p w:rsidR="00733D8A" w:rsidRDefault="00733D8A" w:rsidP="00733D8A">
      <w:pPr>
        <w:widowControl w:val="0"/>
        <w:rPr>
          <w:rFonts w:asciiTheme="majorHAnsi" w:hAnsiTheme="majorHAnsi" w:cstheme="minorHAnsi"/>
          <w:bCs/>
          <w:sz w:val="24"/>
          <w:lang w:val="en-US"/>
        </w:rPr>
      </w:pPr>
    </w:p>
    <w:p w:rsidR="006B6573" w:rsidRPr="006B6573" w:rsidRDefault="006B6573" w:rsidP="00733D8A">
      <w:pPr>
        <w:widowControl w:val="0"/>
        <w:rPr>
          <w:rFonts w:asciiTheme="majorHAnsi" w:hAnsiTheme="majorHAnsi" w:cstheme="minorHAnsi"/>
          <w:bCs/>
          <w:sz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Directions to UCC</w:t>
      </w:r>
      <w:r w:rsidRPr="006B6573">
        <w:rPr>
          <w:rFonts w:asciiTheme="majorHAnsi" w:hAnsiTheme="majorHAnsi" w:cstheme="minorHAnsi"/>
          <w:bCs/>
          <w:sz w:val="24"/>
          <w:szCs w:val="24"/>
          <w:lang w:val="en-US"/>
        </w:rPr>
        <w:tab/>
      </w:r>
    </w:p>
    <w:p w:rsidR="00733D8A" w:rsidRDefault="00733D8A" w:rsidP="00733D8A">
      <w:pPr>
        <w:pStyle w:val="ListParagraph"/>
        <w:widowControl w:val="0"/>
        <w:rPr>
          <w:rFonts w:asciiTheme="majorHAnsi" w:hAnsiTheme="majorHAnsi" w:cstheme="minorHAnsi"/>
          <w:bCs/>
          <w:sz w:val="24"/>
          <w:szCs w:val="24"/>
          <w:lang w:val="en-US"/>
        </w:rPr>
      </w:pPr>
    </w:p>
    <w:p w:rsidR="006B6573" w:rsidRPr="006B6573" w:rsidRDefault="006B6573" w:rsidP="00733D8A">
      <w:pPr>
        <w:pStyle w:val="ListParagraph"/>
        <w:widowControl w:val="0"/>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 xml:space="preserve">Expenses for Candidates </w:t>
      </w:r>
      <w:r w:rsidRPr="006B6573">
        <w:rPr>
          <w:rFonts w:asciiTheme="majorHAnsi" w:hAnsiTheme="majorHAnsi" w:cstheme="minorHAnsi"/>
          <w:bCs/>
          <w:sz w:val="24"/>
          <w:szCs w:val="24"/>
          <w:lang w:val="en-IE"/>
        </w:rPr>
        <w:t>Attending for Interview</w:t>
      </w:r>
    </w:p>
    <w:p w:rsidR="00733D8A" w:rsidRDefault="00733D8A" w:rsidP="00733D8A">
      <w:pPr>
        <w:pStyle w:val="ListParagraph"/>
        <w:rPr>
          <w:rFonts w:asciiTheme="majorHAnsi" w:hAnsiTheme="majorHAnsi" w:cstheme="minorHAnsi"/>
          <w:bCs/>
          <w:sz w:val="24"/>
          <w:szCs w:val="24"/>
          <w:lang w:val="en-US"/>
        </w:rPr>
      </w:pPr>
    </w:p>
    <w:p w:rsidR="006B6573" w:rsidRPr="006B6573" w:rsidRDefault="006B6573" w:rsidP="00733D8A">
      <w:pPr>
        <w:pStyle w:val="ListParagraph"/>
        <w:rPr>
          <w:rFonts w:asciiTheme="majorHAnsi" w:hAnsiTheme="majorHAnsi" w:cstheme="minorHAnsi"/>
          <w:bCs/>
          <w:sz w:val="24"/>
          <w:szCs w:val="24"/>
          <w:lang w:val="en-US"/>
        </w:rPr>
      </w:pPr>
    </w:p>
    <w:p w:rsidR="00733D8A" w:rsidRPr="006B6573" w:rsidRDefault="00733D8A" w:rsidP="00733D8A">
      <w:pPr>
        <w:pStyle w:val="ListParagraph"/>
        <w:widowControl w:val="0"/>
        <w:numPr>
          <w:ilvl w:val="0"/>
          <w:numId w:val="4"/>
        </w:numPr>
        <w:rPr>
          <w:rFonts w:asciiTheme="majorHAnsi" w:hAnsiTheme="majorHAnsi" w:cstheme="minorHAnsi"/>
          <w:bCs/>
          <w:sz w:val="24"/>
          <w:szCs w:val="24"/>
          <w:lang w:val="en-US"/>
        </w:rPr>
      </w:pPr>
      <w:r w:rsidRPr="006B6573">
        <w:rPr>
          <w:rFonts w:asciiTheme="majorHAnsi" w:hAnsiTheme="majorHAnsi" w:cstheme="minorHAnsi"/>
          <w:bCs/>
          <w:sz w:val="24"/>
          <w:szCs w:val="24"/>
          <w:lang w:val="en-US"/>
        </w:rPr>
        <w:t>Campus Maps</w:t>
      </w:r>
      <w:r w:rsidRPr="006B6573">
        <w:rPr>
          <w:rFonts w:asciiTheme="majorHAnsi" w:hAnsiTheme="majorHAnsi" w:cstheme="minorHAnsi"/>
          <w:bCs/>
          <w:sz w:val="24"/>
          <w:szCs w:val="24"/>
          <w:lang w:val="en-US"/>
        </w:rPr>
        <w:tab/>
      </w:r>
    </w:p>
    <w:p w:rsidR="00733D8A" w:rsidRPr="006B6573" w:rsidRDefault="00733D8A" w:rsidP="006B6573">
      <w:pPr>
        <w:widowControl w:val="0"/>
        <w:ind w:left="360"/>
        <w:rPr>
          <w:rFonts w:asciiTheme="majorHAnsi" w:hAnsiTheme="majorHAnsi" w:cstheme="minorHAnsi"/>
          <w:bCs/>
          <w:szCs w:val="22"/>
          <w:lang w:val="en-US"/>
        </w:rPr>
      </w:pPr>
      <w:r w:rsidRPr="006B6573">
        <w:rPr>
          <w:rFonts w:asciiTheme="majorHAnsi" w:hAnsiTheme="majorHAnsi" w:cstheme="minorHAnsi"/>
          <w:bCs/>
          <w:sz w:val="24"/>
          <w:lang w:val="en-US"/>
        </w:rPr>
        <w:lastRenderedPageBreak/>
        <w:tab/>
      </w:r>
      <w:r w:rsidRPr="006B6573">
        <w:rPr>
          <w:rFonts w:asciiTheme="majorHAnsi" w:hAnsiTheme="majorHAnsi" w:cstheme="minorHAnsi"/>
          <w:bCs/>
          <w:sz w:val="24"/>
          <w:lang w:val="en-US"/>
        </w:rPr>
        <w:tab/>
      </w:r>
    </w:p>
    <w:p w:rsidR="00733D8A" w:rsidRPr="00733D8A" w:rsidRDefault="00733D8A" w:rsidP="00733D8A">
      <w:pPr>
        <w:widowControl w:val="0"/>
        <w:rPr>
          <w:rFonts w:asciiTheme="majorHAnsi" w:hAnsiTheme="majorHAnsi"/>
          <w:szCs w:val="22"/>
        </w:rPr>
      </w:pPr>
    </w:p>
    <w:p w:rsidR="00733D8A" w:rsidRPr="00B42910" w:rsidRDefault="00B42910" w:rsidP="00733D8A">
      <w:pPr>
        <w:pStyle w:val="ListParagraph"/>
        <w:widowControl w:val="0"/>
        <w:numPr>
          <w:ilvl w:val="0"/>
          <w:numId w:val="1"/>
        </w:numPr>
        <w:rPr>
          <w:rFonts w:asciiTheme="majorHAnsi" w:hAnsiTheme="majorHAnsi" w:cstheme="minorHAnsi"/>
          <w:szCs w:val="22"/>
          <w:lang w:val="en-US"/>
        </w:rPr>
      </w:pPr>
      <w:r w:rsidRPr="00B42910">
        <w:rPr>
          <w:rFonts w:asciiTheme="majorHAnsi" w:hAnsiTheme="majorHAnsi" w:cstheme="minorHAnsi"/>
          <w:b/>
          <w:color w:val="000000" w:themeColor="text1"/>
          <w:sz w:val="22"/>
          <w:szCs w:val="22"/>
          <w:lang w:val="en-US"/>
        </w:rPr>
        <w:t>WELCOME FROM</w:t>
      </w:r>
      <w:r w:rsidR="00733D8A" w:rsidRPr="00B42910">
        <w:rPr>
          <w:rFonts w:asciiTheme="majorHAnsi" w:hAnsiTheme="majorHAnsi" w:cstheme="minorHAnsi"/>
          <w:b/>
          <w:color w:val="000000" w:themeColor="text1"/>
          <w:sz w:val="22"/>
          <w:szCs w:val="22"/>
          <w:lang w:val="en-US"/>
        </w:rPr>
        <w:t xml:space="preserve"> THE PRESIDENT</w:t>
      </w:r>
      <w:r w:rsidR="00733D8A" w:rsidRPr="00B42910">
        <w:rPr>
          <w:rFonts w:asciiTheme="majorHAnsi" w:hAnsiTheme="majorHAnsi" w:cstheme="minorHAnsi"/>
          <w:szCs w:val="22"/>
          <w:lang w:val="en-US"/>
        </w:rPr>
        <w:t> </w:t>
      </w:r>
    </w:p>
    <w:p w:rsidR="00733D8A" w:rsidRDefault="00733D8A" w:rsidP="00733D8A">
      <w:pPr>
        <w:widowControl w:val="0"/>
        <w:rPr>
          <w:rFonts w:asciiTheme="majorHAnsi" w:hAnsiTheme="majorHAnsi" w:cstheme="minorHAnsi"/>
          <w:szCs w:val="22"/>
          <w:lang w:val="en-US"/>
        </w:rPr>
      </w:pPr>
    </w:p>
    <w:p w:rsidR="00B42910" w:rsidRDefault="00B42910" w:rsidP="00733D8A">
      <w:pPr>
        <w:widowControl w:val="0"/>
        <w:rPr>
          <w:rFonts w:asciiTheme="majorHAnsi" w:hAnsiTheme="majorHAnsi" w:cstheme="minorHAnsi"/>
          <w:szCs w:val="22"/>
          <w:lang w:val="en-US"/>
        </w:rPr>
      </w:pPr>
    </w:p>
    <w:p w:rsidR="00B42910" w:rsidRPr="00733D8A" w:rsidRDefault="00B42910" w:rsidP="00733D8A">
      <w:pPr>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Arial"/>
          <w:b/>
          <w:bCs/>
          <w:noProof/>
          <w:szCs w:val="22"/>
          <w:lang w:eastAsia="en-GB"/>
        </w:rPr>
        <w:drawing>
          <wp:inline distT="0" distB="0" distL="0" distR="0">
            <wp:extent cx="5645315" cy="2438400"/>
            <wp:effectExtent l="19050" t="0" r="0" b="0"/>
            <wp:docPr id="3" name="Picture 1" descr="C:\Users\bryng.CENTRAL\Desktop\info pack\Preview__08-136_MG_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ng.CENTRAL\Desktop\info pack\Preview__08-136_MG_4535.jpg"/>
                    <pic:cNvPicPr>
                      <a:picLocks noChangeAspect="1" noChangeArrowheads="1"/>
                    </pic:cNvPicPr>
                  </pic:nvPicPr>
                  <pic:blipFill>
                    <a:blip r:embed="rId10" cstate="print"/>
                    <a:srcRect/>
                    <a:stretch>
                      <a:fillRect/>
                    </a:stretch>
                  </pic:blipFill>
                  <pic:spPr bwMode="auto">
                    <a:xfrm>
                      <a:off x="0" y="0"/>
                      <a:ext cx="5654388" cy="2442319"/>
                    </a:xfrm>
                    <a:prstGeom prst="rect">
                      <a:avLst/>
                    </a:prstGeom>
                    <a:noFill/>
                    <a:ln w="9525">
                      <a:noFill/>
                      <a:miter lim="800000"/>
                      <a:headEnd/>
                      <a:tailEnd/>
                    </a:ln>
                  </pic:spPr>
                </pic:pic>
              </a:graphicData>
            </a:graphic>
          </wp:inline>
        </w:drawing>
      </w:r>
    </w:p>
    <w:p w:rsidR="00733D8A" w:rsidRDefault="00733D8A" w:rsidP="00733D8A">
      <w:pPr>
        <w:widowControl w:val="0"/>
        <w:rPr>
          <w:rFonts w:asciiTheme="majorHAnsi" w:hAnsiTheme="majorHAnsi" w:cstheme="minorHAnsi"/>
          <w:szCs w:val="22"/>
          <w:lang w:val="en-US"/>
        </w:rPr>
      </w:pPr>
    </w:p>
    <w:p w:rsidR="00B42910" w:rsidRDefault="00B42910" w:rsidP="00733D8A">
      <w:pPr>
        <w:widowControl w:val="0"/>
        <w:rPr>
          <w:rFonts w:asciiTheme="majorHAnsi" w:hAnsiTheme="majorHAnsi" w:cstheme="minorHAnsi"/>
          <w:szCs w:val="22"/>
          <w:lang w:val="en-US"/>
        </w:rPr>
      </w:pPr>
    </w:p>
    <w:p w:rsidR="00B42910" w:rsidRPr="00733D8A" w:rsidRDefault="00B42910" w:rsidP="00733D8A">
      <w:pPr>
        <w:widowControl w:val="0"/>
        <w:rPr>
          <w:rFonts w:asciiTheme="majorHAnsi" w:hAnsiTheme="majorHAnsi" w:cstheme="minorHAnsi"/>
          <w:szCs w:val="22"/>
          <w:lang w:val="en-US"/>
        </w:rPr>
      </w:pPr>
    </w:p>
    <w:p w:rsidR="00E70B42" w:rsidRDefault="00E70B42" w:rsidP="00E70B42">
      <w:pPr>
        <w:widowControl w:val="0"/>
        <w:rPr>
          <w:rFonts w:asciiTheme="majorHAnsi" w:hAnsiTheme="majorHAnsi" w:cstheme="minorHAnsi"/>
          <w:szCs w:val="22"/>
          <w:lang w:val="en-US"/>
        </w:rPr>
      </w:pPr>
      <w:r>
        <w:rPr>
          <w:rFonts w:asciiTheme="majorHAnsi" w:hAnsiTheme="majorHAnsi" w:cstheme="minorHAnsi"/>
          <w:szCs w:val="22"/>
          <w:lang w:val="en-US"/>
        </w:rPr>
        <w:t>Now that you are considering a career at University College Cork (UCC), let me thank you for your interest and introduce you to our University.</w:t>
      </w:r>
    </w:p>
    <w:p w:rsidR="00E70B42" w:rsidRDefault="00E70B42" w:rsidP="00E70B42">
      <w:pPr>
        <w:widowControl w:val="0"/>
        <w:rPr>
          <w:rFonts w:asciiTheme="majorHAnsi" w:hAnsiTheme="majorHAnsi" w:cstheme="minorHAnsi"/>
          <w:szCs w:val="22"/>
          <w:lang w:val="en-US"/>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Originally founded in 1845 as "Queen's College Cork", UCC is one of Ireland's oldest institutions of higher education. Ranked in the top 2% of universities worldwide, UCC was named as Ireland’s </w:t>
      </w:r>
      <w:r w:rsidRPr="00610C57">
        <w:rPr>
          <w:rFonts w:asciiTheme="majorHAnsi" w:hAnsiTheme="majorHAnsi" w:cstheme="minorHAnsi"/>
          <w:i/>
          <w:szCs w:val="22"/>
        </w:rPr>
        <w:t>Sunday Times</w:t>
      </w:r>
      <w:r>
        <w:rPr>
          <w:rFonts w:asciiTheme="majorHAnsi" w:hAnsiTheme="majorHAnsi" w:cstheme="minorHAnsi"/>
          <w:szCs w:val="22"/>
        </w:rPr>
        <w:t xml:space="preserve"> University of the Year in 2011, the third time in 10 years to receive this designation.  In 2011, UCC became Ireland’s first Five Star University (under the QS ranking system) and was named the World’s First Green University Campus (Federation for Environmental Education, Copenhagen).</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UCC boasts a spectacular campus in a compact university situated in a global tourist destination. The University serves a community that is both local and global.  We are a comprehensive, multi-disciplinary university.  During our 160 year history, staff or students here have invented the logic on which computer programming is based (George Boole, Professor of Mathematics 1849-54), discovered the cause of the tropical disease, </w:t>
      </w:r>
      <w:proofErr w:type="spellStart"/>
      <w:r>
        <w:rPr>
          <w:rFonts w:asciiTheme="majorHAnsi" w:hAnsiTheme="majorHAnsi" w:cstheme="minorHAnsi"/>
          <w:szCs w:val="22"/>
        </w:rPr>
        <w:t>leishmaniasis</w:t>
      </w:r>
      <w:proofErr w:type="spellEnd"/>
      <w:r>
        <w:rPr>
          <w:rFonts w:asciiTheme="majorHAnsi" w:hAnsiTheme="majorHAnsi" w:cstheme="minorHAnsi"/>
          <w:szCs w:val="22"/>
        </w:rPr>
        <w:t xml:space="preserve"> (Charles Donovan, medical student during the 1880’s) invented the world’s first junction-less transistor (Professor Jean-Pierre </w:t>
      </w:r>
      <w:proofErr w:type="spellStart"/>
      <w:r>
        <w:rPr>
          <w:rFonts w:asciiTheme="majorHAnsi" w:hAnsiTheme="majorHAnsi" w:cstheme="minorHAnsi"/>
          <w:szCs w:val="22"/>
        </w:rPr>
        <w:t>Collange</w:t>
      </w:r>
      <w:proofErr w:type="spellEnd"/>
      <w:r>
        <w:rPr>
          <w:rFonts w:asciiTheme="majorHAnsi" w:hAnsiTheme="majorHAnsi" w:cstheme="minorHAnsi"/>
          <w:szCs w:val="22"/>
        </w:rPr>
        <w:t xml:space="preserve">, 2010) became Supreme Court Judges (Liam </w:t>
      </w:r>
      <w:proofErr w:type="spellStart"/>
      <w:r>
        <w:rPr>
          <w:rFonts w:asciiTheme="majorHAnsi" w:hAnsiTheme="majorHAnsi" w:cstheme="minorHAnsi"/>
          <w:szCs w:val="22"/>
        </w:rPr>
        <w:t>McKechnie</w:t>
      </w:r>
      <w:proofErr w:type="spellEnd"/>
      <w:r>
        <w:rPr>
          <w:rFonts w:asciiTheme="majorHAnsi" w:hAnsiTheme="majorHAnsi" w:cstheme="minorHAnsi"/>
          <w:szCs w:val="22"/>
        </w:rPr>
        <w:t xml:space="preserve">, 2010) and much more.  We have nurtured composers, poets and playwrights.  We have taught over 100,000 alumni who lead and serve society throughout the world.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Today, UCC’s student body of some 20,000 includes over 2,800 from 100 countries across all continents.  </w:t>
      </w:r>
      <w:r>
        <w:rPr>
          <w:rFonts w:asciiTheme="majorHAnsi" w:eastAsia="Arial Unicode MS" w:hAnsiTheme="majorHAnsi" w:cstheme="minorHAnsi"/>
          <w:szCs w:val="22"/>
        </w:rPr>
        <w:t xml:space="preserve"> We employ 2,700 professionals. Over one third of our academic staff </w:t>
      </w:r>
      <w:proofErr w:type="gramStart"/>
      <w:r>
        <w:rPr>
          <w:rFonts w:asciiTheme="majorHAnsi" w:eastAsia="Arial Unicode MS" w:hAnsiTheme="majorHAnsi" w:cstheme="minorHAnsi"/>
          <w:szCs w:val="22"/>
        </w:rPr>
        <w:t>have</w:t>
      </w:r>
      <w:proofErr w:type="gramEnd"/>
      <w:r>
        <w:rPr>
          <w:rFonts w:asciiTheme="majorHAnsi" w:eastAsia="Arial Unicode MS" w:hAnsiTheme="majorHAnsi" w:cstheme="minorHAnsi"/>
          <w:szCs w:val="22"/>
        </w:rPr>
        <w:t xml:space="preserve"> come from overseas. We enjoy many accolades as a high quality employer. </w:t>
      </w:r>
      <w:r>
        <w:rPr>
          <w:rFonts w:asciiTheme="majorHAnsi" w:hAnsiTheme="majorHAnsi" w:cstheme="minorHAnsi"/>
          <w:szCs w:val="22"/>
        </w:rPr>
        <w:t>The true strength of our university lies in the people who work and study here.   The</w:t>
      </w:r>
      <w:r>
        <w:rPr>
          <w:rFonts w:asciiTheme="majorHAnsi" w:eastAsia="Arial Unicode MS" w:hAnsiTheme="majorHAnsi" w:cstheme="minorHAnsi"/>
          <w:szCs w:val="22"/>
        </w:rPr>
        <w:t xml:space="preserve"> diversity of our workforce and our students is our competitive edge in realising our mission to “</w:t>
      </w:r>
      <w:r>
        <w:rPr>
          <w:rFonts w:asciiTheme="majorHAnsi" w:eastAsia="Arial Unicode MS" w:hAnsiTheme="majorHAnsi" w:cstheme="minorHAnsi"/>
          <w:i/>
          <w:iCs/>
          <w:szCs w:val="22"/>
        </w:rPr>
        <w:t>create, preserve, and communicate knowledge and to enhance intellectual, cultural, social and economic life locally, regionally and globally</w:t>
      </w:r>
      <w:r>
        <w:rPr>
          <w:rFonts w:asciiTheme="majorHAnsi" w:eastAsia="Arial Unicode MS" w:hAnsiTheme="majorHAnsi" w:cstheme="minorHAnsi"/>
          <w:szCs w:val="22"/>
        </w:rPr>
        <w:t xml:space="preserve">.” </w:t>
      </w:r>
    </w:p>
    <w:p w:rsidR="00E70B42" w:rsidRDefault="00E70B42" w:rsidP="00E70B42">
      <w:pPr>
        <w:widowControl w:val="0"/>
        <w:jc w:val="both"/>
        <w:rPr>
          <w:rFonts w:asciiTheme="majorHAnsi" w:hAnsiTheme="majorHAnsi" w:cstheme="minorHAnsi"/>
          <w:szCs w:val="22"/>
        </w:rPr>
      </w:pPr>
    </w:p>
    <w:p w:rsidR="00E70B42" w:rsidRDefault="00E70B42" w:rsidP="00E70B42">
      <w:pPr>
        <w:widowControl w:val="0"/>
        <w:jc w:val="both"/>
        <w:rPr>
          <w:rFonts w:asciiTheme="majorHAnsi" w:hAnsiTheme="majorHAnsi" w:cstheme="minorHAnsi"/>
          <w:szCs w:val="22"/>
        </w:rPr>
      </w:pPr>
      <w:r>
        <w:rPr>
          <w:rFonts w:asciiTheme="majorHAnsi" w:hAnsiTheme="majorHAnsi" w:cstheme="minorHAnsi"/>
          <w:szCs w:val="22"/>
        </w:rPr>
        <w:t xml:space="preserve">Our vision - UCC a contemporary Irish University with a global outlook will, I trust, prove attractive to you.  This briefing pack contains information which I hope will be useful and informative should you </w:t>
      </w:r>
      <w:r>
        <w:rPr>
          <w:rFonts w:asciiTheme="majorHAnsi" w:hAnsiTheme="majorHAnsi" w:cstheme="minorHAnsi"/>
          <w:szCs w:val="22"/>
        </w:rPr>
        <w:lastRenderedPageBreak/>
        <w:t>be selected to attend for interview here in Cork.</w:t>
      </w:r>
    </w:p>
    <w:p w:rsidR="00B42910" w:rsidRDefault="00B42910" w:rsidP="00B42910">
      <w:pPr>
        <w:widowControl w:val="0"/>
        <w:jc w:val="both"/>
        <w:rPr>
          <w:rFonts w:asciiTheme="majorHAnsi" w:hAnsiTheme="majorHAnsi" w:cstheme="minorHAnsi"/>
          <w:szCs w:val="22"/>
        </w:rPr>
      </w:pPr>
    </w:p>
    <w:p w:rsidR="00B42910" w:rsidRDefault="00B42910" w:rsidP="00B42910">
      <w:pPr>
        <w:widowControl w:val="0"/>
        <w:jc w:val="both"/>
        <w:rPr>
          <w:rFonts w:asciiTheme="majorHAnsi" w:hAnsiTheme="majorHAnsi" w:cstheme="minorHAnsi"/>
          <w:szCs w:val="22"/>
        </w:rPr>
      </w:pPr>
      <w:r>
        <w:rPr>
          <w:rFonts w:asciiTheme="majorHAnsi" w:hAnsiTheme="majorHAnsi" w:cstheme="minorHAnsi"/>
          <w:szCs w:val="22"/>
        </w:rPr>
        <w:t>I trust that your experience of our recruitment process will be a positive one and I thank you, again, for considering a career at University College Cork.</w:t>
      </w:r>
    </w:p>
    <w:p w:rsidR="00B42910" w:rsidRDefault="00B42910" w:rsidP="00B42910">
      <w:pPr>
        <w:widowControl w:val="0"/>
        <w:jc w:val="both"/>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r>
        <w:rPr>
          <w:noProof/>
          <w:lang w:eastAsia="en-GB"/>
        </w:rPr>
        <w:drawing>
          <wp:inline distT="0" distB="0" distL="0" distR="0" wp14:anchorId="15B01063" wp14:editId="1E7156F8">
            <wp:extent cx="2628900"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693420"/>
                    </a:xfrm>
                    <a:prstGeom prst="rect">
                      <a:avLst/>
                    </a:prstGeom>
                    <a:noFill/>
                    <a:ln>
                      <a:noFill/>
                    </a:ln>
                  </pic:spPr>
                </pic:pic>
              </a:graphicData>
            </a:graphic>
          </wp:inline>
        </w:drawing>
      </w:r>
    </w:p>
    <w:p w:rsidR="004E444E" w:rsidRDefault="004E444E" w:rsidP="00733D8A">
      <w:pPr>
        <w:widowControl w:val="0"/>
        <w:rPr>
          <w:rFonts w:asciiTheme="majorHAnsi" w:hAnsiTheme="majorHAnsi" w:cstheme="minorHAnsi"/>
          <w:szCs w:val="22"/>
        </w:rPr>
      </w:pPr>
    </w:p>
    <w:p w:rsidR="004E444E" w:rsidRDefault="004E444E"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r w:rsidRPr="00733D8A">
        <w:rPr>
          <w:rFonts w:asciiTheme="majorHAnsi" w:hAnsiTheme="majorHAnsi"/>
          <w:noProof/>
          <w:szCs w:val="22"/>
          <w:lang w:eastAsia="en-GB"/>
        </w:rPr>
        <w:drawing>
          <wp:anchor distT="0" distB="0" distL="114300" distR="114300" simplePos="0" relativeHeight="251664896" behindDoc="0" locked="0" layoutInCell="1" allowOverlap="1">
            <wp:simplePos x="0" y="0"/>
            <wp:positionH relativeFrom="column">
              <wp:posOffset>4074795</wp:posOffset>
            </wp:positionH>
            <wp:positionV relativeFrom="paragraph">
              <wp:posOffset>161925</wp:posOffset>
            </wp:positionV>
            <wp:extent cx="2249170" cy="1085850"/>
            <wp:effectExtent l="0" t="0" r="0" b="0"/>
            <wp:wrapNone/>
            <wp:docPr id="5" name="Picture 4" descr="QS Stars - Ireland's First Five Star Universit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S Stars - Ireland's First Five Star University">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9170" cy="1085850"/>
                    </a:xfrm>
                    <a:prstGeom prst="rect">
                      <a:avLst/>
                    </a:prstGeom>
                    <a:noFill/>
                    <a:ln>
                      <a:noFill/>
                    </a:ln>
                  </pic:spPr>
                </pic:pic>
              </a:graphicData>
            </a:graphic>
          </wp:anchor>
        </w:drawing>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xml:space="preserve">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Dr Michael Murphy</w:t>
      </w: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Default="00B42910" w:rsidP="00733D8A">
      <w:pPr>
        <w:widowControl w:val="0"/>
        <w:rPr>
          <w:rFonts w:asciiTheme="majorHAnsi" w:hAnsiTheme="majorHAnsi" w:cstheme="minorHAnsi"/>
          <w:szCs w:val="22"/>
        </w:rPr>
      </w:pPr>
    </w:p>
    <w:p w:rsidR="00B42910" w:rsidRPr="00733D8A" w:rsidRDefault="00B42910" w:rsidP="00733D8A">
      <w:pPr>
        <w:widowControl w:val="0"/>
        <w:rPr>
          <w:rFonts w:asciiTheme="majorHAnsi" w:hAnsiTheme="majorHAnsi" w:cstheme="minorHAnsi"/>
          <w:szCs w:val="22"/>
        </w:rPr>
      </w:pPr>
    </w:p>
    <w:p w:rsidR="00733D8A" w:rsidRDefault="00733D8A"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Default="00B42910" w:rsidP="00733D8A">
      <w:pPr>
        <w:rPr>
          <w:rFonts w:asciiTheme="majorHAnsi" w:hAnsiTheme="majorHAnsi"/>
          <w:szCs w:val="22"/>
        </w:rPr>
      </w:pPr>
    </w:p>
    <w:p w:rsidR="00B42910" w:rsidRPr="00733D8A" w:rsidRDefault="00B42910" w:rsidP="00733D8A">
      <w:pPr>
        <w:rPr>
          <w:rFonts w:asciiTheme="majorHAnsi" w:hAnsiTheme="majorHAnsi"/>
          <w:szCs w:val="22"/>
        </w:rPr>
      </w:pPr>
    </w:p>
    <w:p w:rsidR="00733D8A" w:rsidRPr="00733D8A" w:rsidRDefault="00733D8A" w:rsidP="00733D8A">
      <w:pPr>
        <w:rPr>
          <w:rFonts w:asciiTheme="majorHAnsi" w:hAnsiTheme="majorHAnsi"/>
          <w:szCs w:val="22"/>
        </w:rPr>
      </w:pPr>
      <w:r w:rsidRPr="00733D8A">
        <w:rPr>
          <w:rFonts w:asciiTheme="majorHAnsi" w:hAnsiTheme="majorHAnsi"/>
          <w:noProof/>
          <w:szCs w:val="22"/>
          <w:lang w:eastAsia="en-GB"/>
        </w:rPr>
        <w:drawing>
          <wp:inline distT="0" distB="0" distL="0" distR="0">
            <wp:extent cx="5731510" cy="3901619"/>
            <wp:effectExtent l="19050" t="0" r="2540" b="0"/>
            <wp:docPr id="4" name="Picture 4" descr="C:\Users\bryng.CENTRAL\Desktop\info pack\Preview_AB9846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ng.CENTRAL\Desktop\info pack\Preview_AB98460120.jpg"/>
                    <pic:cNvPicPr>
                      <a:picLocks noChangeAspect="1" noChangeArrowheads="1"/>
                    </pic:cNvPicPr>
                  </pic:nvPicPr>
                  <pic:blipFill>
                    <a:blip r:embed="rId14" cstate="print"/>
                    <a:srcRect/>
                    <a:stretch>
                      <a:fillRect/>
                    </a:stretch>
                  </pic:blipFill>
                  <pic:spPr bwMode="auto">
                    <a:xfrm>
                      <a:off x="0" y="0"/>
                      <a:ext cx="5731510" cy="3901619"/>
                    </a:xfrm>
                    <a:prstGeom prst="rect">
                      <a:avLst/>
                    </a:prstGeom>
                    <a:noFill/>
                    <a:ln w="9525">
                      <a:noFill/>
                      <a:miter lim="800000"/>
                      <a:headEnd/>
                      <a:tailEnd/>
                    </a:ln>
                  </pic:spPr>
                </pic:pic>
              </a:graphicData>
            </a:graphic>
          </wp:inline>
        </w:drawing>
      </w:r>
    </w:p>
    <w:p w:rsidR="00733D8A" w:rsidRPr="00733D8A" w:rsidRDefault="00733D8A" w:rsidP="00733D8A">
      <w:pPr>
        <w:rPr>
          <w:rFonts w:asciiTheme="majorHAnsi" w:hAnsiTheme="majorHAnsi"/>
          <w:szCs w:val="22"/>
        </w:rPr>
      </w:pPr>
    </w:p>
    <w:p w:rsidR="00733D8A" w:rsidRPr="00733D8A" w:rsidRDefault="00733D8A" w:rsidP="00733D8A">
      <w:pPr>
        <w:widowControl w:val="0"/>
        <w:jc w:val="both"/>
        <w:rPr>
          <w:rFonts w:asciiTheme="majorHAnsi" w:hAnsiTheme="majorHAnsi" w:cs="Arial"/>
          <w:b/>
          <w:bCs/>
          <w:szCs w:val="22"/>
          <w:lang w:val="en-IE"/>
        </w:rPr>
      </w:pPr>
    </w:p>
    <w:p w:rsidR="00733D8A" w:rsidRPr="00733D8A" w:rsidRDefault="00733D8A" w:rsidP="00733D8A">
      <w:pPr>
        <w:widowControl w:val="0"/>
        <w:jc w:val="both"/>
        <w:rPr>
          <w:rFonts w:asciiTheme="majorHAnsi" w:hAnsiTheme="majorHAnsi" w:cstheme="minorHAnsi"/>
          <w:b/>
          <w:bCs/>
          <w:szCs w:val="22"/>
          <w:lang w:val="en-IE"/>
        </w:rPr>
      </w:pPr>
    </w:p>
    <w:p w:rsidR="00733D8A" w:rsidRPr="00733D8A" w:rsidRDefault="00733D8A" w:rsidP="00733D8A">
      <w:pPr>
        <w:pStyle w:val="ListParagraph"/>
        <w:widowControl w:val="0"/>
        <w:numPr>
          <w:ilvl w:val="0"/>
          <w:numId w:val="1"/>
        </w:numPr>
        <w:jc w:val="both"/>
        <w:rPr>
          <w:rFonts w:asciiTheme="majorHAnsi" w:hAnsiTheme="majorHAnsi" w:cstheme="minorHAnsi"/>
          <w:b/>
          <w:bCs/>
          <w:color w:val="000000" w:themeColor="text1"/>
          <w:sz w:val="22"/>
          <w:szCs w:val="22"/>
          <w:lang w:val="en-IE"/>
        </w:rPr>
      </w:pPr>
      <w:r w:rsidRPr="00733D8A">
        <w:rPr>
          <w:rFonts w:asciiTheme="majorHAnsi" w:hAnsiTheme="majorHAnsi" w:cstheme="minorHAnsi"/>
          <w:b/>
          <w:bCs/>
          <w:color w:val="000000" w:themeColor="text1"/>
          <w:sz w:val="22"/>
          <w:szCs w:val="22"/>
          <w:lang w:val="en-IE"/>
        </w:rPr>
        <w:t>ABOUT CORK</w:t>
      </w:r>
    </w:p>
    <w:p w:rsidR="00733D8A" w:rsidRPr="00733D8A" w:rsidRDefault="00733D8A" w:rsidP="00733D8A">
      <w:pPr>
        <w:jc w:val="both"/>
        <w:rPr>
          <w:rFonts w:asciiTheme="majorHAnsi" w:hAnsiTheme="majorHAnsi" w:cstheme="minorHAnsi"/>
          <w:szCs w:val="22"/>
          <w:lang w:val="en-IE"/>
        </w:rPr>
      </w:pPr>
    </w:p>
    <w:p w:rsidR="00733D8A" w:rsidRPr="00733D8A" w:rsidRDefault="00733D8A" w:rsidP="00733D8A">
      <w:pPr>
        <w:ind w:left="360"/>
        <w:jc w:val="both"/>
        <w:rPr>
          <w:rFonts w:asciiTheme="majorHAnsi" w:hAnsiTheme="majorHAnsi" w:cstheme="minorHAnsi"/>
          <w:szCs w:val="22"/>
          <w:lang w:val="en-US"/>
        </w:rPr>
      </w:pPr>
      <w:r w:rsidRPr="00733D8A">
        <w:rPr>
          <w:rFonts w:asciiTheme="majorHAnsi" w:hAnsiTheme="majorHAnsi" w:cstheme="minorHAnsi"/>
          <w:szCs w:val="22"/>
          <w:lang w:val="en-IE"/>
        </w:rPr>
        <w:t xml:space="preserve">Recently identified as one of the top ten destinations to visit by the Lonely Planet guide, Cork is a place not just to visit, but to live; offering a quality of life and an academic and cultural experience which reflects positive Irish values. Cork city has a population of some 150,000, with a further 100,000 in the city’s hinterland.   </w:t>
      </w:r>
      <w:r w:rsidRPr="00733D8A">
        <w:rPr>
          <w:rFonts w:asciiTheme="majorHAnsi" w:hAnsiTheme="majorHAnsi" w:cstheme="minorHAnsi"/>
          <w:szCs w:val="22"/>
          <w:lang w:val="en-US"/>
        </w:rPr>
        <w:t xml:space="preserve">Further details can be found at </w:t>
      </w:r>
      <w:hyperlink r:id="rId15" w:history="1">
        <w:r w:rsidR="0064737B" w:rsidRPr="0064737B">
          <w:rPr>
            <w:rStyle w:val="Hyperlink"/>
            <w:rFonts w:asciiTheme="majorHAnsi" w:hAnsiTheme="majorHAnsi" w:cstheme="minorHAnsi"/>
            <w:b/>
            <w:szCs w:val="22"/>
            <w:lang w:val="en-US"/>
          </w:rPr>
          <w:t>http://www.corkcity.ie/</w:t>
        </w:r>
      </w:hyperlink>
      <w:r w:rsidR="0064737B">
        <w:rPr>
          <w:rFonts w:asciiTheme="majorHAnsi" w:hAnsiTheme="majorHAnsi" w:cstheme="minorHAnsi"/>
          <w:szCs w:val="22"/>
          <w:lang w:val="en-US"/>
        </w:rPr>
        <w:t xml:space="preserve"> </w:t>
      </w:r>
    </w:p>
    <w:p w:rsidR="00733D8A" w:rsidRPr="00733D8A" w:rsidRDefault="00733D8A" w:rsidP="00733D8A">
      <w:pPr>
        <w:widowControl w:val="0"/>
        <w:jc w:val="both"/>
        <w:rPr>
          <w:rFonts w:asciiTheme="majorHAnsi" w:hAnsiTheme="majorHAnsi" w:cs="Arial"/>
          <w:szCs w:val="22"/>
          <w:lang w:val="en-IE"/>
        </w:rPr>
      </w:pPr>
      <w:r w:rsidRPr="00733D8A">
        <w:rPr>
          <w:rFonts w:asciiTheme="majorHAnsi" w:hAnsiTheme="majorHAnsi" w:cs="Arial"/>
          <w:szCs w:val="22"/>
          <w:lang w:val="en-IE"/>
        </w:rPr>
        <w:t> </w:t>
      </w:r>
    </w:p>
    <w:p w:rsidR="00733D8A" w:rsidRPr="00733D8A" w:rsidRDefault="00733D8A" w:rsidP="00733D8A">
      <w:pPr>
        <w:widowControl w:val="0"/>
        <w:jc w:val="both"/>
        <w:rPr>
          <w:rFonts w:asciiTheme="majorHAnsi" w:hAnsiTheme="majorHAnsi" w:cs="Arial"/>
          <w:b/>
          <w:bCs/>
          <w:szCs w:val="22"/>
          <w:lang w:val="en-IE"/>
        </w:rPr>
      </w:pPr>
    </w:p>
    <w:p w:rsidR="00733D8A" w:rsidRPr="00733D8A" w:rsidRDefault="00733D8A" w:rsidP="00733D8A">
      <w:pPr>
        <w:pStyle w:val="ListParagraph"/>
        <w:widowControl w:val="0"/>
        <w:numPr>
          <w:ilvl w:val="0"/>
          <w:numId w:val="1"/>
        </w:numPr>
        <w:jc w:val="both"/>
        <w:rPr>
          <w:rFonts w:asciiTheme="majorHAnsi" w:hAnsiTheme="majorHAnsi" w:cstheme="minorHAnsi"/>
          <w:b/>
          <w:bCs/>
          <w:sz w:val="22"/>
          <w:szCs w:val="22"/>
          <w:lang w:val="en-IE"/>
        </w:rPr>
      </w:pPr>
      <w:r w:rsidRPr="00733D8A">
        <w:rPr>
          <w:rFonts w:asciiTheme="majorHAnsi" w:hAnsiTheme="majorHAnsi" w:cstheme="minorHAnsi"/>
          <w:b/>
          <w:bCs/>
          <w:sz w:val="22"/>
          <w:szCs w:val="22"/>
          <w:lang w:val="en-IE"/>
        </w:rPr>
        <w:t>UNIVERSITY COLLEGE CORK [UCC]</w:t>
      </w:r>
      <w:r w:rsidRPr="00733D8A">
        <w:rPr>
          <w:rStyle w:val="FootnoteReference"/>
          <w:rFonts w:asciiTheme="majorHAnsi" w:hAnsiTheme="majorHAnsi" w:cstheme="minorHAnsi"/>
          <w:b/>
          <w:bCs/>
          <w:sz w:val="22"/>
          <w:szCs w:val="22"/>
          <w:lang w:val="en-IE"/>
        </w:rPr>
        <w:footnoteReference w:id="1"/>
      </w:r>
      <w:r w:rsidRPr="00733D8A">
        <w:rPr>
          <w:rStyle w:val="FootnoteReference"/>
          <w:rFonts w:asciiTheme="majorHAnsi" w:hAnsiTheme="majorHAnsi" w:cstheme="minorHAnsi"/>
          <w:b/>
          <w:bCs/>
          <w:sz w:val="22"/>
          <w:szCs w:val="22"/>
          <w:lang w:val="en-IE"/>
        </w:rPr>
        <w:footnoteReference w:id="2"/>
      </w:r>
    </w:p>
    <w:p w:rsidR="00733D8A" w:rsidRPr="00733D8A" w:rsidRDefault="00733D8A" w:rsidP="00733D8A">
      <w:pPr>
        <w:widowControl w:val="0"/>
        <w:jc w:val="both"/>
        <w:rPr>
          <w:rFonts w:asciiTheme="majorHAnsi" w:hAnsiTheme="majorHAnsi" w:cstheme="minorHAnsi"/>
          <w:b/>
          <w:bCs/>
          <w:szCs w:val="22"/>
          <w:lang w:val="en-IE"/>
        </w:rPr>
      </w:pPr>
    </w:p>
    <w:p w:rsidR="00733D8A" w:rsidRPr="00733D8A" w:rsidRDefault="00733D8A" w:rsidP="00733D8A">
      <w:pPr>
        <w:widowControl w:val="0"/>
        <w:ind w:left="360"/>
        <w:jc w:val="both"/>
        <w:rPr>
          <w:rFonts w:asciiTheme="majorHAnsi" w:hAnsiTheme="majorHAnsi" w:cstheme="minorHAnsi"/>
          <w:szCs w:val="22"/>
        </w:rPr>
      </w:pPr>
      <w:r w:rsidRPr="00733D8A">
        <w:rPr>
          <w:rFonts w:asciiTheme="majorHAnsi" w:hAnsiTheme="majorHAnsi" w:cstheme="minorHAnsi"/>
          <w:szCs w:val="22"/>
        </w:rPr>
        <w:t xml:space="preserve">UCC was established in 1845 as one of three Queen’s Colleges at Cork, Galway and Belfast.  The site chosen for the college is particularly appropriate given its connection with the patron saint of Cork, St Finbarr.  It is believed his monastery and school stood on the bank of the river Lee, which runs through the lower grounds of the University.  The University’s motto is ‘Where Finbarr Taught, let Munster Learn.’  </w:t>
      </w:r>
      <w:r w:rsidRPr="00733D8A">
        <w:rPr>
          <w:rFonts w:asciiTheme="majorHAnsi" w:hAnsiTheme="majorHAnsi" w:cstheme="minorHAnsi"/>
          <w:szCs w:val="22"/>
          <w:lang w:val="en-US"/>
        </w:rPr>
        <w:t>University College Cork (UCC) is the principal university in the province of Munster and the largest outside Dublin</w:t>
      </w:r>
    </w:p>
    <w:p w:rsidR="00733D8A" w:rsidRPr="00733D8A" w:rsidRDefault="00733D8A" w:rsidP="00733D8A">
      <w:pPr>
        <w:widowControl w:val="0"/>
        <w:ind w:left="360"/>
        <w:jc w:val="both"/>
        <w:rPr>
          <w:rFonts w:asciiTheme="majorHAnsi" w:hAnsiTheme="majorHAnsi" w:cstheme="minorHAnsi"/>
          <w:szCs w:val="22"/>
          <w:lang w:val="en-IE"/>
        </w:rPr>
      </w:pPr>
      <w:r w:rsidRPr="00733D8A">
        <w:rPr>
          <w:rFonts w:asciiTheme="majorHAnsi" w:hAnsiTheme="majorHAnsi" w:cstheme="minorHAnsi"/>
          <w:color w:val="585147"/>
          <w:szCs w:val="22"/>
        </w:rPr>
        <w:br/>
      </w:r>
      <w:r w:rsidRPr="00733D8A">
        <w:rPr>
          <w:rFonts w:asciiTheme="majorHAnsi" w:hAnsiTheme="majorHAnsi" w:cstheme="minorHAnsi"/>
          <w:szCs w:val="22"/>
          <w:lang w:val="en-IE"/>
        </w:rPr>
        <w:lastRenderedPageBreak/>
        <w:t xml:space="preserve">UCC, which has a current enrolment of close to 20,000 students, provides over 120 degree and professional programmes through some 60 Disciplines and offers a research-led curriculum that attracts the highest calibre of students. UCC attracts a large number of international students currently in excess of 2,800.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Default="0027096F" w:rsidP="0027096F">
      <w:pPr>
        <w:jc w:val="center"/>
        <w:rPr>
          <w:rFonts w:asciiTheme="majorHAnsi" w:hAnsiTheme="majorHAnsi" w:cstheme="minorHAnsi"/>
          <w:spacing w:val="-3"/>
          <w:szCs w:val="22"/>
        </w:rPr>
      </w:pPr>
      <w:r>
        <w:rPr>
          <w:rFonts w:asciiTheme="majorHAnsi" w:hAnsiTheme="majorHAnsi" w:cstheme="minorHAnsi"/>
          <w:noProof/>
          <w:spacing w:val="-3"/>
          <w:szCs w:val="22"/>
          <w:lang w:eastAsia="en-GB"/>
        </w:rPr>
        <w:drawing>
          <wp:inline distT="0" distB="0" distL="0" distR="0">
            <wp:extent cx="5286375" cy="3521670"/>
            <wp:effectExtent l="19050" t="0" r="9525" b="0"/>
            <wp:docPr id="7" name="Picture 1" descr="C:\Documents and Settings\mfarrell\Desktop\Photos\students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farrell\Desktop\Photos\students8.jpeg"/>
                    <pic:cNvPicPr>
                      <a:picLocks noChangeAspect="1" noChangeArrowheads="1"/>
                    </pic:cNvPicPr>
                  </pic:nvPicPr>
                  <pic:blipFill>
                    <a:blip r:embed="rId16" cstate="print"/>
                    <a:srcRect/>
                    <a:stretch>
                      <a:fillRect/>
                    </a:stretch>
                  </pic:blipFill>
                  <pic:spPr bwMode="auto">
                    <a:xfrm>
                      <a:off x="0" y="0"/>
                      <a:ext cx="5288709" cy="3523225"/>
                    </a:xfrm>
                    <a:prstGeom prst="rect">
                      <a:avLst/>
                    </a:prstGeom>
                    <a:noFill/>
                    <a:ln w="9525">
                      <a:noFill/>
                      <a:miter lim="800000"/>
                      <a:headEnd/>
                      <a:tailEnd/>
                    </a:ln>
                  </pic:spPr>
                </pic:pic>
              </a:graphicData>
            </a:graphic>
          </wp:inline>
        </w:drawing>
      </w:r>
    </w:p>
    <w:p w:rsidR="0027096F" w:rsidRDefault="0027096F" w:rsidP="00733D8A">
      <w:pPr>
        <w:jc w:val="both"/>
        <w:rPr>
          <w:rFonts w:asciiTheme="majorHAnsi" w:hAnsiTheme="majorHAnsi" w:cstheme="minorHAnsi"/>
          <w:spacing w:val="-3"/>
          <w:szCs w:val="22"/>
        </w:rPr>
      </w:pPr>
    </w:p>
    <w:p w:rsidR="0027096F" w:rsidRPr="00733D8A" w:rsidRDefault="0027096F" w:rsidP="00733D8A">
      <w:pPr>
        <w:jc w:val="both"/>
        <w:rPr>
          <w:rFonts w:asciiTheme="majorHAnsi" w:hAnsiTheme="majorHAnsi" w:cstheme="minorHAnsi"/>
          <w:spacing w:val="-3"/>
          <w:szCs w:val="22"/>
        </w:rPr>
      </w:pPr>
    </w:p>
    <w:p w:rsidR="00733D8A" w:rsidRPr="00733D8A" w:rsidRDefault="00733D8A" w:rsidP="00733D8A">
      <w:pPr>
        <w:ind w:left="720"/>
        <w:jc w:val="both"/>
        <w:rPr>
          <w:rFonts w:asciiTheme="majorHAnsi" w:hAnsiTheme="majorHAnsi" w:cstheme="minorHAnsi"/>
          <w:spacing w:val="-3"/>
          <w:szCs w:val="22"/>
        </w:rPr>
      </w:pPr>
      <w:r w:rsidRPr="00733D8A">
        <w:rPr>
          <w:rFonts w:asciiTheme="majorHAnsi" w:hAnsiTheme="majorHAnsi" w:cstheme="minorHAnsi"/>
          <w:spacing w:val="-3"/>
          <w:szCs w:val="22"/>
        </w:rPr>
        <w:t>The University offers an innovative, research-led curriculum, taught by world-class academics that consistently attracts a quality student intake.  The University has a recurrent budget of €280 million.</w:t>
      </w:r>
      <w:r w:rsidRPr="00733D8A">
        <w:rPr>
          <w:rFonts w:asciiTheme="majorHAnsi" w:hAnsiTheme="majorHAnsi" w:cstheme="minorHAnsi"/>
          <w:szCs w:val="22"/>
        </w:rPr>
        <w:t xml:space="preserve"> </w:t>
      </w:r>
      <w:r w:rsidRPr="00733D8A">
        <w:rPr>
          <w:rFonts w:asciiTheme="majorHAnsi" w:hAnsiTheme="majorHAnsi" w:cstheme="minorHAnsi"/>
          <w:szCs w:val="22"/>
          <w:lang w:val="en-IE"/>
        </w:rPr>
        <w:t xml:space="preserve">UCC has established four Colleges to enhance the University’s research and teaching efforts: </w:t>
      </w:r>
    </w:p>
    <w:p w:rsidR="00733D8A" w:rsidRPr="00733D8A" w:rsidRDefault="00733D8A" w:rsidP="00733D8A">
      <w:pPr>
        <w:jc w:val="both"/>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jc w:val="both"/>
        <w:rPr>
          <w:rFonts w:asciiTheme="majorHAnsi" w:hAnsiTheme="majorHAnsi" w:cstheme="minorHAnsi"/>
          <w:szCs w:val="22"/>
        </w:rPr>
      </w:pP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Arts, Celtic Studies and Social Sciences</w:t>
      </w:r>
    </w:p>
    <w:p w:rsidR="00733D8A" w:rsidRPr="00733D8A" w:rsidRDefault="00733D8A" w:rsidP="00733D8A">
      <w:pPr>
        <w:pStyle w:val="ListParagraph"/>
        <w:widowControl w:val="0"/>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Business and Law</w:t>
      </w:r>
    </w:p>
    <w:p w:rsidR="00733D8A" w:rsidRPr="00733D8A" w:rsidRDefault="00733D8A" w:rsidP="00733D8A">
      <w:pPr>
        <w:pStyle w:val="ListParagraph"/>
        <w:numPr>
          <w:ilvl w:val="1"/>
          <w:numId w:val="2"/>
        </w:numPr>
        <w:jc w:val="both"/>
        <w:rPr>
          <w:rFonts w:asciiTheme="majorHAnsi" w:hAnsiTheme="majorHAnsi" w:cstheme="minorHAnsi"/>
          <w:sz w:val="22"/>
          <w:szCs w:val="22"/>
        </w:rPr>
      </w:pPr>
      <w:r w:rsidRPr="00733D8A">
        <w:rPr>
          <w:rFonts w:asciiTheme="majorHAnsi" w:hAnsiTheme="majorHAnsi" w:cstheme="minorHAnsi"/>
          <w:sz w:val="22"/>
          <w:szCs w:val="22"/>
        </w:rPr>
        <w:t>Medicine and Health</w:t>
      </w:r>
    </w:p>
    <w:p w:rsidR="00733D8A" w:rsidRPr="00733D8A" w:rsidRDefault="00733D8A" w:rsidP="00733D8A">
      <w:pPr>
        <w:pStyle w:val="ListParagraph"/>
        <w:numPr>
          <w:ilvl w:val="1"/>
          <w:numId w:val="2"/>
        </w:numPr>
        <w:jc w:val="both"/>
        <w:rPr>
          <w:rFonts w:asciiTheme="majorHAnsi" w:hAnsiTheme="majorHAnsi" w:cstheme="minorHAnsi"/>
          <w:sz w:val="22"/>
          <w:szCs w:val="22"/>
          <w:lang w:val="en-US"/>
        </w:rPr>
      </w:pPr>
      <w:r w:rsidRPr="00733D8A">
        <w:rPr>
          <w:rFonts w:asciiTheme="majorHAnsi" w:hAnsiTheme="majorHAnsi" w:cstheme="minorHAnsi"/>
          <w:sz w:val="22"/>
          <w:szCs w:val="22"/>
          <w:lang w:val="en-US"/>
        </w:rPr>
        <w:t xml:space="preserve">Science, Engineering and Food Science </w:t>
      </w: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firstLine="6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Colleges are managed by Heads of College and supported by College Managers, Financial Analysts, HR Managers as well as dedicated administrative support.  College-level committees are aligned to Academic Council Committees to enhance decision making, policy implementation and information flow.</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spacing w:after="200" w:line="273" w:lineRule="auto"/>
        <w:ind w:left="720"/>
        <w:jc w:val="both"/>
        <w:rPr>
          <w:rFonts w:asciiTheme="majorHAnsi" w:hAnsiTheme="majorHAnsi" w:cstheme="minorHAnsi"/>
          <w:szCs w:val="22"/>
          <w:lang w:val="en-US"/>
        </w:rPr>
      </w:pPr>
      <w:r w:rsidRPr="00733D8A">
        <w:rPr>
          <w:rFonts w:asciiTheme="majorHAnsi" w:hAnsiTheme="majorHAnsi" w:cstheme="minorHAnsi"/>
          <w:szCs w:val="22"/>
          <w:lang w:val="en-IE"/>
        </w:rPr>
        <w:t xml:space="preserve">UCC employs some 2,700 staff. UCC is committed to building its capacity to carry out research of the highest international quality, and to providing research-lead teaching across the breadth of disciplines and specialisms typical of a traditional university. </w:t>
      </w:r>
      <w:r w:rsidRPr="00733D8A">
        <w:rPr>
          <w:rFonts w:asciiTheme="majorHAnsi" w:hAnsiTheme="majorHAnsi" w:cstheme="minorHAnsi"/>
          <w:szCs w:val="22"/>
          <w:lang w:val="en-US"/>
        </w:rPr>
        <w:t xml:space="preserve"> UCC also prides itself on close connections with the professions, industry and the local community.  Further </w:t>
      </w:r>
      <w:r w:rsidRPr="00733D8A">
        <w:rPr>
          <w:rFonts w:asciiTheme="majorHAnsi" w:hAnsiTheme="majorHAnsi" w:cstheme="minorHAnsi"/>
          <w:szCs w:val="22"/>
          <w:lang w:val="en-US"/>
        </w:rPr>
        <w:lastRenderedPageBreak/>
        <w:t xml:space="preserve">information on UCC including information on Academic and Administrative Departments can be found on the UCC web site.  The UCC home page address is www.ucc.ie.  </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University budget is in the order of €280m.  The University is directly funded by the Higher Education Authority (HEA), receives grant, fees and other income, and also generates levels of research income which for many years ha</w:t>
      </w:r>
      <w:r w:rsidR="007D4CF7">
        <w:rPr>
          <w:rFonts w:asciiTheme="majorHAnsi" w:hAnsiTheme="majorHAnsi" w:cstheme="minorHAnsi"/>
          <w:szCs w:val="22"/>
          <w:lang w:val="en-IE"/>
        </w:rPr>
        <w:t>ve</w:t>
      </w:r>
      <w:r w:rsidRPr="00733D8A">
        <w:rPr>
          <w:rFonts w:asciiTheme="majorHAnsi" w:hAnsiTheme="majorHAnsi" w:cstheme="minorHAnsi"/>
          <w:szCs w:val="22"/>
          <w:lang w:val="en-IE"/>
        </w:rPr>
        <w:t xml:space="preserve"> been the highest in the State (in 2010-11 €80m).   The University budgetary strategy continues to focus on decreasing its reliance on Exchequer income and promoting income generation through increasing post graduate and international fee income.</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UCC consistently delivers a globally significant contribution in research and in teaching and learning, which has secured the University a place in the top 2% of Universities worldwide in the QS World University Rankings (2010).  UCC is committed to building its capacity to carry out research of the highest international quality and to providing research-led teaching across the breadth of disciplines and specialisms typical of a traditional university.  UCC was the first Irish university to conduct an institution-wide research quality review in 2009.</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University has benefited very substantially over the past ten years from national programmes aimed at developing research infrastructure, capacity and output, mainly funded through the National Development Plan and in line with the Government’s Strategy for Science, Technology and Innovation.  It has in this way developed its key role in plans for the long-term economic and social development of the region and the country, the city of Cork being a primary gateway in Ireland’s Spatial Strategy.  These developments have also been substantially supported through private funding raised by the University.</w:t>
      </w:r>
    </w:p>
    <w:p w:rsidR="00733D8A" w:rsidRPr="00733D8A" w:rsidRDefault="00733D8A" w:rsidP="00733D8A">
      <w:pPr>
        <w:widowControl w:val="0"/>
        <w:ind w:left="72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p>
    <w:p w:rsid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 xml:space="preserve">The University contains a number of highly prestigious research centres including the Alimentary </w:t>
      </w:r>
      <w:proofErr w:type="spellStart"/>
      <w:r w:rsidRPr="00733D8A">
        <w:rPr>
          <w:rFonts w:asciiTheme="majorHAnsi" w:hAnsiTheme="majorHAnsi" w:cstheme="minorHAnsi"/>
          <w:szCs w:val="22"/>
          <w:lang w:val="en-IE"/>
        </w:rPr>
        <w:t>Pharmabiotics</w:t>
      </w:r>
      <w:proofErr w:type="spellEnd"/>
      <w:r w:rsidRPr="00733D8A">
        <w:rPr>
          <w:rFonts w:asciiTheme="majorHAnsi" w:hAnsiTheme="majorHAnsi" w:cstheme="minorHAnsi"/>
          <w:szCs w:val="22"/>
          <w:lang w:val="en-IE"/>
        </w:rPr>
        <w:t xml:space="preserve"> Centre – </w:t>
      </w:r>
      <w:hyperlink r:id="rId17" w:history="1">
        <w:r w:rsidRPr="0064737B">
          <w:rPr>
            <w:rStyle w:val="Hyperlink"/>
            <w:rFonts w:asciiTheme="majorHAnsi" w:hAnsiTheme="majorHAnsi" w:cstheme="minorHAnsi"/>
            <w:b/>
            <w:szCs w:val="22"/>
            <w:lang w:val="en-IE"/>
          </w:rPr>
          <w:t>www.ucc.ie/research/apc</w:t>
        </w:r>
      </w:hyperlink>
      <w:r w:rsidRPr="00733D8A">
        <w:rPr>
          <w:rFonts w:asciiTheme="majorHAnsi" w:hAnsiTheme="majorHAnsi" w:cstheme="minorHAnsi"/>
          <w:szCs w:val="22"/>
          <w:lang w:val="en-IE"/>
        </w:rPr>
        <w:t xml:space="preserve">  and the Tyndall National Institute. See </w:t>
      </w:r>
      <w:hyperlink r:id="rId18" w:history="1">
        <w:r w:rsidRPr="0064737B">
          <w:rPr>
            <w:rStyle w:val="Hyperlink"/>
            <w:rFonts w:asciiTheme="majorHAnsi" w:hAnsiTheme="majorHAnsi" w:cstheme="minorHAnsi"/>
            <w:b/>
            <w:szCs w:val="22"/>
            <w:lang w:val="en-IE"/>
          </w:rPr>
          <w:t>http://www.tyndall.ie/</w:t>
        </w:r>
      </w:hyperlink>
      <w:r w:rsidRPr="00733D8A">
        <w:rPr>
          <w:rFonts w:asciiTheme="majorHAnsi" w:hAnsiTheme="majorHAnsi" w:cstheme="minorHAnsi"/>
          <w:szCs w:val="22"/>
          <w:lang w:val="en-IE"/>
        </w:rPr>
        <w:t xml:space="preserve"> </w:t>
      </w:r>
    </w:p>
    <w:p w:rsidR="0027096F" w:rsidRDefault="0027096F" w:rsidP="00733D8A">
      <w:pPr>
        <w:widowControl w:val="0"/>
        <w:ind w:left="720"/>
        <w:jc w:val="both"/>
        <w:rPr>
          <w:rFonts w:asciiTheme="majorHAnsi" w:hAnsiTheme="majorHAnsi" w:cstheme="minorHAnsi"/>
          <w:szCs w:val="22"/>
          <w:lang w:val="en-IE"/>
        </w:rPr>
      </w:pPr>
    </w:p>
    <w:p w:rsidR="0027096F" w:rsidRPr="00733D8A" w:rsidRDefault="0027096F" w:rsidP="00733D8A">
      <w:pPr>
        <w:widowControl w:val="0"/>
        <w:ind w:left="720"/>
        <w:jc w:val="both"/>
        <w:rPr>
          <w:rFonts w:asciiTheme="majorHAnsi" w:hAnsiTheme="majorHAnsi" w:cstheme="minorHAnsi"/>
          <w:szCs w:val="22"/>
          <w:lang w:val="en-IE"/>
        </w:rPr>
      </w:pPr>
    </w:p>
    <w:p w:rsidR="00733D8A" w:rsidRPr="00733D8A" w:rsidRDefault="006B6573" w:rsidP="0027096F">
      <w:pPr>
        <w:widowControl w:val="0"/>
        <w:ind w:left="720"/>
        <w:jc w:val="center"/>
        <w:rPr>
          <w:rFonts w:asciiTheme="majorHAnsi" w:hAnsiTheme="majorHAnsi" w:cstheme="minorHAnsi"/>
          <w:szCs w:val="22"/>
          <w:lang w:val="en-IE"/>
        </w:rPr>
      </w:pPr>
      <w:r w:rsidRPr="006B6573">
        <w:rPr>
          <w:rFonts w:asciiTheme="majorHAnsi" w:hAnsiTheme="majorHAnsi" w:cstheme="minorHAnsi"/>
          <w:noProof/>
          <w:szCs w:val="22"/>
          <w:lang w:eastAsia="en-GB"/>
        </w:rPr>
        <w:lastRenderedPageBreak/>
        <w:drawing>
          <wp:inline distT="0" distB="0" distL="0" distR="0">
            <wp:extent cx="5615051" cy="3638550"/>
            <wp:effectExtent l="19050" t="0" r="4699" b="0"/>
            <wp:docPr id="35" name="Picture 9" descr="C:\Users\bryng.CENTRAL\Desktop\info pack\Preview_AB9896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yng.CENTRAL\Desktop\info pack\Preview_AB98960025.jpg"/>
                    <pic:cNvPicPr>
                      <a:picLocks noChangeAspect="1" noChangeArrowheads="1"/>
                    </pic:cNvPicPr>
                  </pic:nvPicPr>
                  <pic:blipFill>
                    <a:blip r:embed="rId19" cstate="print"/>
                    <a:srcRect/>
                    <a:stretch>
                      <a:fillRect/>
                    </a:stretch>
                  </pic:blipFill>
                  <pic:spPr bwMode="auto">
                    <a:xfrm>
                      <a:off x="0" y="0"/>
                      <a:ext cx="5622122" cy="3643132"/>
                    </a:xfrm>
                    <a:prstGeom prst="rect">
                      <a:avLst/>
                    </a:prstGeom>
                    <a:noFill/>
                    <a:ln w="9525">
                      <a:noFill/>
                      <a:miter lim="800000"/>
                      <a:headEnd/>
                      <a:tailEnd/>
                    </a:ln>
                  </pic:spPr>
                </pic:pic>
              </a:graphicData>
            </a:graphic>
          </wp:inline>
        </w:drawing>
      </w:r>
    </w:p>
    <w:p w:rsidR="00733D8A" w:rsidRPr="00733D8A" w:rsidRDefault="0027096F" w:rsidP="00733D8A">
      <w:pPr>
        <w:widowControl w:val="0"/>
        <w:ind w:left="720"/>
        <w:jc w:val="center"/>
        <w:rPr>
          <w:rFonts w:asciiTheme="majorHAnsi" w:hAnsiTheme="majorHAnsi" w:cstheme="minorHAnsi"/>
          <w:szCs w:val="22"/>
          <w:lang w:val="en-IE"/>
        </w:rPr>
      </w:pPr>
      <w:r>
        <w:rPr>
          <w:rFonts w:asciiTheme="majorHAnsi" w:hAnsiTheme="majorHAnsi"/>
          <w:noProof/>
          <w:szCs w:val="22"/>
          <w:lang w:eastAsia="en-GB"/>
        </w:rPr>
        <w:lastRenderedPageBreak/>
        <w:drawing>
          <wp:inline distT="0" distB="0" distL="0" distR="0">
            <wp:extent cx="4333875" cy="6505575"/>
            <wp:effectExtent l="19050" t="0" r="9525" b="0"/>
            <wp:docPr id="8" name="Picture 2" descr="C:\Documents and Settings\mfarrell\Desktop\Photos\students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farrell\Desktop\Photos\students15.jpeg"/>
                    <pic:cNvPicPr>
                      <a:picLocks noChangeAspect="1" noChangeArrowheads="1"/>
                    </pic:cNvPicPr>
                  </pic:nvPicPr>
                  <pic:blipFill>
                    <a:blip r:embed="rId20" cstate="print"/>
                    <a:srcRect/>
                    <a:stretch>
                      <a:fillRect/>
                    </a:stretch>
                  </pic:blipFill>
                  <pic:spPr bwMode="auto">
                    <a:xfrm>
                      <a:off x="0" y="0"/>
                      <a:ext cx="4333875" cy="6505575"/>
                    </a:xfrm>
                    <a:prstGeom prst="rect">
                      <a:avLst/>
                    </a:prstGeom>
                    <a:noFill/>
                    <a:ln w="9525">
                      <a:noFill/>
                      <a:miter lim="800000"/>
                      <a:headEnd/>
                      <a:tailEnd/>
                    </a:ln>
                  </pic:spPr>
                </pic:pic>
              </a:graphicData>
            </a:graphic>
          </wp:inline>
        </w:drawing>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lang w:val="en-IE"/>
        </w:rPr>
      </w:pPr>
      <w:r w:rsidRPr="00733D8A">
        <w:rPr>
          <w:rFonts w:asciiTheme="majorHAnsi" w:hAnsiTheme="majorHAnsi" w:cstheme="minorHAnsi"/>
          <w:szCs w:val="22"/>
          <w:lang w:val="en-IE"/>
        </w:rPr>
        <w:t>The functions of the University are performed under the direction of the Governing Body.  The Academic Council, subject to the financial constraints determined by the Governing Body and to review by it, controls the academic affairs of the University.  The main executive management group is the University Management Team, which works in support of the President.</w:t>
      </w:r>
    </w:p>
    <w:p w:rsidR="00733D8A" w:rsidRPr="00733D8A" w:rsidRDefault="00733D8A" w:rsidP="00733D8A">
      <w:pPr>
        <w:widowControl w:val="0"/>
        <w:jc w:val="both"/>
        <w:rPr>
          <w:rFonts w:asciiTheme="majorHAnsi" w:hAnsiTheme="majorHAnsi" w:cstheme="minorHAnsi"/>
          <w:szCs w:val="22"/>
          <w:lang w:val="en-IE"/>
        </w:rPr>
      </w:pP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t xml:space="preserve">University College Cork (UCC) has been selected as Ireland’s University of the Year 2011/12 by </w:t>
      </w:r>
      <w:r w:rsidRPr="00733D8A">
        <w:rPr>
          <w:rFonts w:asciiTheme="majorHAnsi" w:hAnsiTheme="majorHAnsi" w:cstheme="minorHAnsi"/>
          <w:i/>
          <w:iCs/>
          <w:szCs w:val="22"/>
        </w:rPr>
        <w:t>The Sunday Times.</w:t>
      </w:r>
      <w:r w:rsidRPr="00733D8A">
        <w:rPr>
          <w:rFonts w:asciiTheme="majorHAnsi" w:hAnsiTheme="majorHAnsi" w:cstheme="minorHAnsi"/>
          <w:szCs w:val="22"/>
        </w:rPr>
        <w:t xml:space="preserve">   This award has been given for a number of reasons which include recognition of the University’s position as the leading research institution in Ireland; the University’s  cosmopolitan character which encompasses an admirable student mix; the excellence of UCC’s teaching and academic standards and the University’s links with business and industry.</w:t>
      </w:r>
    </w:p>
    <w:p w:rsidR="00733D8A" w:rsidRP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lastRenderedPageBreak/>
        <w:tab/>
        <w:t> </w:t>
      </w:r>
    </w:p>
    <w:p w:rsidR="00733D8A" w:rsidRPr="00733D8A" w:rsidRDefault="00733D8A" w:rsidP="00733D8A">
      <w:pPr>
        <w:widowControl w:val="0"/>
        <w:ind w:left="720"/>
        <w:jc w:val="both"/>
        <w:rPr>
          <w:rFonts w:asciiTheme="majorHAnsi" w:hAnsiTheme="majorHAnsi" w:cstheme="minorHAnsi"/>
          <w:szCs w:val="22"/>
        </w:rPr>
      </w:pPr>
      <w:r w:rsidRPr="00733D8A">
        <w:rPr>
          <w:rFonts w:asciiTheme="majorHAnsi" w:hAnsiTheme="majorHAnsi" w:cstheme="minorHAnsi"/>
          <w:szCs w:val="22"/>
        </w:rPr>
        <w:t xml:space="preserve">The </w:t>
      </w:r>
      <w:r w:rsidRPr="00733D8A">
        <w:rPr>
          <w:rFonts w:asciiTheme="majorHAnsi" w:hAnsiTheme="majorHAnsi" w:cstheme="minorHAnsi"/>
          <w:i/>
          <w:iCs/>
          <w:szCs w:val="22"/>
        </w:rPr>
        <w:t xml:space="preserve">Sunday Times </w:t>
      </w:r>
      <w:r w:rsidRPr="00733D8A">
        <w:rPr>
          <w:rFonts w:asciiTheme="majorHAnsi" w:hAnsiTheme="majorHAnsi" w:cstheme="minorHAnsi"/>
          <w:szCs w:val="22"/>
        </w:rPr>
        <w:t xml:space="preserve">award, which is the third occasion UCC has received this award, follows on the heels of UCC becoming the only Irish university to achieve the unique status of Ireland’s first five star university.     </w:t>
      </w:r>
    </w:p>
    <w:p w:rsidR="00733D8A" w:rsidRPr="00733D8A" w:rsidRDefault="00733D8A" w:rsidP="00733D8A">
      <w:pPr>
        <w:widowControl w:val="0"/>
        <w:jc w:val="both"/>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ind w:left="720"/>
        <w:rPr>
          <w:rFonts w:asciiTheme="majorHAnsi" w:hAnsiTheme="majorHAnsi" w:cstheme="minorHAnsi"/>
          <w:szCs w:val="22"/>
        </w:rPr>
      </w:pPr>
      <w:r w:rsidRPr="00733D8A">
        <w:rPr>
          <w:rFonts w:asciiTheme="majorHAnsi" w:hAnsiTheme="majorHAnsi" w:cstheme="minorHAnsi"/>
          <w:szCs w:val="22"/>
        </w:rPr>
        <w:t>UCC is also the first university campus to be awarded the Green Flag for an environmentally friendly campus in a student-led innovation.   UCC is proud of its achievement as the world’s first university to achieve the ISO 50001 standard in energy management systems</w:t>
      </w:r>
    </w:p>
    <w:p w:rsidR="00733D8A" w:rsidRPr="00733D8A" w:rsidRDefault="00733D8A" w:rsidP="00733D8A">
      <w:pPr>
        <w:widowControl w:val="0"/>
        <w:ind w:left="720"/>
        <w:rPr>
          <w:rFonts w:asciiTheme="majorHAnsi" w:hAnsiTheme="majorHAnsi" w:cstheme="minorHAnsi"/>
          <w:szCs w:val="22"/>
        </w:rPr>
      </w:pPr>
    </w:p>
    <w:p w:rsidR="00733D8A" w:rsidRPr="00733D8A" w:rsidRDefault="00733D8A" w:rsidP="00733D8A">
      <w:pPr>
        <w:widowControl w:val="0"/>
        <w:ind w:left="720"/>
        <w:rPr>
          <w:rFonts w:asciiTheme="majorHAnsi" w:hAnsiTheme="majorHAnsi" w:cstheme="minorHAnsi"/>
          <w:b/>
          <w:bCs/>
          <w:szCs w:val="22"/>
          <w:lang w:val="en-US"/>
        </w:rPr>
      </w:pPr>
    </w:p>
    <w:p w:rsidR="00733D8A" w:rsidRPr="00733D8A" w:rsidRDefault="0027096F" w:rsidP="00733D8A">
      <w:pPr>
        <w:widowControl w:val="0"/>
        <w:jc w:val="center"/>
        <w:rPr>
          <w:rFonts w:asciiTheme="majorHAnsi" w:hAnsiTheme="majorHAnsi" w:cs="Arial"/>
          <w:szCs w:val="22"/>
          <w:lang w:val="en-US"/>
        </w:rPr>
      </w:pPr>
      <w:r>
        <w:rPr>
          <w:rFonts w:asciiTheme="majorHAnsi" w:hAnsiTheme="majorHAnsi"/>
          <w:noProof/>
          <w:szCs w:val="22"/>
          <w:lang w:eastAsia="en-GB"/>
        </w:rPr>
        <w:drawing>
          <wp:inline distT="0" distB="0" distL="0" distR="0">
            <wp:extent cx="5755640" cy="3809003"/>
            <wp:effectExtent l="19050" t="0" r="0" b="0"/>
            <wp:docPr id="12" name="Picture 5" descr="C:\Documents and Settings\mfarrell\Desktop\Photos\student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farrell\Desktop\Photos\students5.jpg"/>
                    <pic:cNvPicPr>
                      <a:picLocks noChangeAspect="1" noChangeArrowheads="1"/>
                    </pic:cNvPicPr>
                  </pic:nvPicPr>
                  <pic:blipFill>
                    <a:blip r:embed="rId21" cstate="print"/>
                    <a:srcRect/>
                    <a:stretch>
                      <a:fillRect/>
                    </a:stretch>
                  </pic:blipFill>
                  <pic:spPr bwMode="auto">
                    <a:xfrm>
                      <a:off x="0" y="0"/>
                      <a:ext cx="5755640" cy="3809003"/>
                    </a:xfrm>
                    <a:prstGeom prst="rect">
                      <a:avLst/>
                    </a:prstGeom>
                    <a:noFill/>
                    <a:ln w="9525">
                      <a:noFill/>
                      <a:miter lim="800000"/>
                      <a:headEnd/>
                      <a:tailEnd/>
                    </a:ln>
                  </pic:spPr>
                </pic:pic>
              </a:graphicData>
            </a:graphic>
          </wp:inline>
        </w:drawing>
      </w:r>
    </w:p>
    <w:p w:rsidR="00733D8A" w:rsidRPr="00733D8A" w:rsidRDefault="00733D8A" w:rsidP="00733D8A">
      <w:pPr>
        <w:keepNext/>
        <w:widowControl w:val="0"/>
        <w:rPr>
          <w:rFonts w:asciiTheme="majorHAnsi" w:hAnsiTheme="majorHAnsi"/>
          <w:szCs w:val="22"/>
        </w:rPr>
      </w:pPr>
      <w:r w:rsidRPr="00733D8A">
        <w:rPr>
          <w:rFonts w:asciiTheme="majorHAnsi" w:hAnsiTheme="majorHAnsi" w:cs="Arial"/>
          <w:szCs w:val="22"/>
          <w:lang w:val="en-US"/>
        </w:rPr>
        <w:t> </w:t>
      </w:r>
    </w:p>
    <w:p w:rsidR="00733D8A" w:rsidRDefault="00733D8A" w:rsidP="00733D8A">
      <w:pPr>
        <w:widowControl w:val="0"/>
        <w:rPr>
          <w:rFonts w:asciiTheme="majorHAnsi" w:hAnsiTheme="majorHAnsi" w:cstheme="minorHAnsi"/>
          <w:b/>
          <w:bCs/>
          <w:szCs w:val="22"/>
          <w:lang w:val="en-US"/>
        </w:rPr>
      </w:pPr>
    </w:p>
    <w:p w:rsidR="006B6573" w:rsidRPr="00733D8A" w:rsidRDefault="006B6573"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Tours of the University &amp; School/Departmental Visits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A virtual tour of UCC is available on </w:t>
      </w:r>
      <w:hyperlink r:id="rId22" w:history="1">
        <w:r w:rsidRPr="0064737B">
          <w:rPr>
            <w:rStyle w:val="Hyperlink"/>
            <w:rFonts w:asciiTheme="majorHAnsi" w:hAnsiTheme="majorHAnsi" w:cstheme="minorHAnsi"/>
            <w:b/>
            <w:szCs w:val="22"/>
            <w:lang w:val="en-US"/>
          </w:rPr>
          <w:t>http://www.ucc.ie/en/visitors/see-do/</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For some positions, you will also be offered an opportunity to tour the relevant department/school.  </w:t>
      </w:r>
    </w:p>
    <w:p w:rsidR="00733D8A" w:rsidRPr="00733D8A" w:rsidRDefault="00733D8A" w:rsidP="00733D8A">
      <w:pPr>
        <w:widowControl w:val="0"/>
        <w:rPr>
          <w:rFonts w:asciiTheme="majorHAnsi" w:hAnsiTheme="majorHAnsi" w:cstheme="minorHAnsi"/>
          <w:szCs w:val="22"/>
          <w:lang w:val="en-US"/>
        </w:rPr>
      </w:pPr>
    </w:p>
    <w:p w:rsidR="00733D8A" w:rsidRDefault="00733D8A" w:rsidP="00733D8A">
      <w:pPr>
        <w:widowControl w:val="0"/>
        <w:rPr>
          <w:rFonts w:asciiTheme="majorHAnsi" w:hAnsiTheme="majorHAnsi" w:cstheme="minorHAnsi"/>
          <w:szCs w:val="22"/>
          <w:lang w:val="en-US"/>
        </w:rPr>
      </w:pPr>
    </w:p>
    <w:p w:rsidR="006B6573" w:rsidRDefault="006B6573" w:rsidP="00733D8A">
      <w:pPr>
        <w:widowControl w:val="0"/>
        <w:rPr>
          <w:rFonts w:asciiTheme="majorHAnsi" w:hAnsiTheme="majorHAnsi" w:cstheme="minorHAnsi"/>
          <w:szCs w:val="22"/>
          <w:lang w:val="en-US"/>
        </w:rPr>
      </w:pPr>
    </w:p>
    <w:p w:rsidR="006B6573" w:rsidRDefault="006B6573" w:rsidP="00733D8A">
      <w:pPr>
        <w:widowControl w:val="0"/>
        <w:rPr>
          <w:rFonts w:asciiTheme="majorHAnsi" w:hAnsiTheme="majorHAnsi" w:cstheme="minorHAnsi"/>
          <w:szCs w:val="22"/>
          <w:lang w:val="en-US"/>
        </w:rPr>
      </w:pP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UNIVERSITY STRATEGIC PLAN</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r w:rsidRPr="00733D8A">
        <w:rPr>
          <w:rFonts w:asciiTheme="majorHAnsi" w:hAnsiTheme="majorHAnsi" w:cstheme="minorHAnsi"/>
          <w:szCs w:val="22"/>
          <w:lang w:val="en-US"/>
        </w:rPr>
        <w:t xml:space="preserve">Details of the UCC Strategic Plan can be found on </w:t>
      </w:r>
      <w:hyperlink r:id="rId23" w:history="1">
        <w:r w:rsidRPr="0064737B">
          <w:rPr>
            <w:rStyle w:val="Hyperlink"/>
            <w:rFonts w:asciiTheme="majorHAnsi" w:hAnsiTheme="majorHAnsi" w:cstheme="minorHAnsi"/>
            <w:b/>
            <w:szCs w:val="22"/>
            <w:lang w:val="en-US"/>
          </w:rPr>
          <w:t>http://www.ucc.ie/en/strategicplanning/strategic/</w:t>
        </w:r>
      </w:hyperlink>
    </w:p>
    <w:p w:rsidR="00733D8A" w:rsidRPr="00733D8A" w:rsidRDefault="00733D8A" w:rsidP="00733D8A">
      <w:pPr>
        <w:widowControl w:val="0"/>
        <w:rPr>
          <w:rFonts w:asciiTheme="majorHAnsi" w:hAnsiTheme="majorHAnsi"/>
          <w:b/>
          <w:bCs/>
          <w:szCs w:val="22"/>
          <w:lang w:val="en-US"/>
        </w:rPr>
      </w:pP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 xml:space="preserve">UNIVERSITY ORGANISATIONAL STRUCTURE </w:t>
      </w:r>
    </w:p>
    <w:p w:rsidR="00733D8A" w:rsidRPr="00733D8A" w:rsidRDefault="00733D8A" w:rsidP="00733D8A">
      <w:pPr>
        <w:widowControl w:val="0"/>
        <w:rPr>
          <w:rFonts w:asciiTheme="majorHAnsi" w:hAnsiTheme="majorHAnsi"/>
          <w:b/>
          <w:bCs/>
          <w:szCs w:val="22"/>
          <w:lang w:val="en-US"/>
        </w:rPr>
      </w:pPr>
    </w:p>
    <w:p w:rsidR="00733D8A" w:rsidRPr="00733D8A" w:rsidRDefault="00CE1807" w:rsidP="00733D8A">
      <w:pPr>
        <w:widowControl w:val="0"/>
        <w:rPr>
          <w:rFonts w:asciiTheme="majorHAnsi" w:hAnsiTheme="majorHAnsi"/>
          <w:b/>
          <w:bCs/>
          <w:szCs w:val="22"/>
          <w:lang w:val="en-US"/>
        </w:rPr>
      </w:pPr>
      <w:r>
        <w:rPr>
          <w:rFonts w:asciiTheme="majorHAnsi" w:hAnsiTheme="majorHAnsi"/>
          <w:noProof/>
          <w:szCs w:val="22"/>
          <w:lang w:eastAsia="en-GB"/>
        </w:rPr>
        <mc:AlternateContent>
          <mc:Choice Requires="wpg">
            <w:drawing>
              <wp:anchor distT="0" distB="0" distL="114300" distR="114300" simplePos="0" relativeHeight="251665920" behindDoc="0" locked="0" layoutInCell="1" allowOverlap="1">
                <wp:simplePos x="0" y="0"/>
                <wp:positionH relativeFrom="column">
                  <wp:posOffset>-397510</wp:posOffset>
                </wp:positionH>
                <wp:positionV relativeFrom="paragraph">
                  <wp:posOffset>29210</wp:posOffset>
                </wp:positionV>
                <wp:extent cx="6589395" cy="4774565"/>
                <wp:effectExtent l="0" t="0" r="40005" b="26035"/>
                <wp:wrapNone/>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9395" cy="4774565"/>
                          <a:chOff x="10540" y="10685"/>
                          <a:chExt cx="658" cy="477"/>
                        </a:xfrm>
                      </wpg:grpSpPr>
                      <wps:wsp>
                        <wps:cNvPr id="6" name="Text Box 9"/>
                        <wps:cNvSpPr txBox="1">
                          <a:spLocks noChangeArrowheads="1"/>
                        </wps:cNvSpPr>
                        <wps:spPr bwMode="auto">
                          <a:xfrm>
                            <a:off x="10926" y="10685"/>
                            <a:ext cx="125" cy="34"/>
                          </a:xfrm>
                          <a:prstGeom prst="rect">
                            <a:avLst/>
                          </a:prstGeom>
                          <a:solidFill>
                            <a:srgbClr val="FFC2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rPr>
                              </w:pPr>
                              <w:r>
                                <w:rPr>
                                  <w:rFonts w:ascii="Calibri" w:hAnsi="Calibri" w:cs="Calibri"/>
                                </w:rPr>
                                <w:t>Governing Body</w:t>
                              </w:r>
                            </w:p>
                          </w:txbxContent>
                        </wps:txbx>
                        <wps:bodyPr rot="0" vert="horz" wrap="square" lIns="36576" tIns="36576" rIns="36576" bIns="36576" anchor="t" anchorCtr="0" upright="1">
                          <a:noAutofit/>
                        </wps:bodyPr>
                      </wps:wsp>
                      <wps:wsp>
                        <wps:cNvPr id="10" name="Text Box 10"/>
                        <wps:cNvSpPr txBox="1">
                          <a:spLocks noChangeArrowheads="1"/>
                        </wps:cNvSpPr>
                        <wps:spPr bwMode="auto">
                          <a:xfrm>
                            <a:off x="10926" y="10756"/>
                            <a:ext cx="125" cy="33"/>
                          </a:xfrm>
                          <a:prstGeom prst="rect">
                            <a:avLst/>
                          </a:prstGeom>
                          <a:solidFill>
                            <a:srgbClr val="FFCC66"/>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rPr>
                              </w:pPr>
                              <w:r>
                                <w:rPr>
                                  <w:rFonts w:ascii="Calibri" w:hAnsi="Calibri" w:cs="Calibri"/>
                                </w:rPr>
                                <w:t>President</w:t>
                              </w:r>
                            </w:p>
                          </w:txbxContent>
                        </wps:txbx>
                        <wps:bodyPr rot="0" vert="horz" wrap="square" lIns="36576" tIns="36576" rIns="36576" bIns="36576" anchor="t" anchorCtr="0" upright="1">
                          <a:noAutofit/>
                        </wps:bodyPr>
                      </wps:wsp>
                      <wps:wsp>
                        <wps:cNvPr id="13" name="Text Box 11"/>
                        <wps:cNvSpPr txBox="1">
                          <a:spLocks noChangeArrowheads="1"/>
                        </wps:cNvSpPr>
                        <wps:spPr bwMode="auto">
                          <a:xfrm>
                            <a:off x="10614" y="10722"/>
                            <a:ext cx="126" cy="34"/>
                          </a:xfrm>
                          <a:prstGeom prst="rect">
                            <a:avLst/>
                          </a:prstGeom>
                          <a:solidFill>
                            <a:srgbClr val="FFFF99"/>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rPr>
                              </w:pPr>
                              <w:r>
                                <w:rPr>
                                  <w:rFonts w:ascii="Calibri" w:hAnsi="Calibri" w:cs="Calibri"/>
                                </w:rPr>
                                <w:t>Academic Council</w:t>
                              </w:r>
                            </w:p>
                          </w:txbxContent>
                        </wps:txbx>
                        <wps:bodyPr rot="0" vert="horz" wrap="square" lIns="36576" tIns="36576" rIns="36576" bIns="36576" anchor="t" anchorCtr="0" upright="1">
                          <a:noAutofit/>
                        </wps:bodyPr>
                      </wps:wsp>
                      <wps:wsp>
                        <wps:cNvPr id="14" name="Text Box 12"/>
                        <wps:cNvSpPr txBox="1">
                          <a:spLocks noChangeArrowheads="1"/>
                        </wps:cNvSpPr>
                        <wps:spPr bwMode="auto">
                          <a:xfrm>
                            <a:off x="10723" y="10874"/>
                            <a:ext cx="79"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Arts Celtic </w:t>
                              </w:r>
                            </w:p>
                            <w:p w:rsidR="00A91E82" w:rsidRDefault="00A91E82"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A91E82" w:rsidRDefault="00A91E82" w:rsidP="00733D8A">
                              <w:pPr>
                                <w:widowControl w:val="0"/>
                                <w:jc w:val="center"/>
                                <w:rPr>
                                  <w:rFonts w:ascii="Calibri" w:hAnsi="Calibri" w:cs="Calibri"/>
                                  <w:sz w:val="16"/>
                                  <w:szCs w:val="16"/>
                                </w:rPr>
                              </w:pPr>
                              <w:r>
                                <w:rPr>
                                  <w:rFonts w:ascii="Calibri" w:hAnsi="Calibri" w:cs="Calibri"/>
                                  <w:sz w:val="16"/>
                                  <w:szCs w:val="16"/>
                                </w:rPr>
                                <w:t>Social Sciences</w:t>
                              </w:r>
                            </w:p>
                          </w:txbxContent>
                        </wps:txbx>
                        <wps:bodyPr rot="0" vert="horz" wrap="square" lIns="36576" tIns="36576" rIns="36576" bIns="36576" anchor="t" anchorCtr="0" upright="1">
                          <a:noAutofit/>
                        </wps:bodyPr>
                      </wps:wsp>
                      <wps:wsp>
                        <wps:cNvPr id="15" name="Text Box 13"/>
                        <wps:cNvSpPr txBox="1">
                          <a:spLocks noChangeArrowheads="1"/>
                        </wps:cNvSpPr>
                        <wps:spPr bwMode="auto">
                          <a:xfrm>
                            <a:off x="10815" y="10873"/>
                            <a:ext cx="80"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Science</w:t>
                              </w:r>
                            </w:p>
                            <w:p w:rsidR="00A91E82" w:rsidRDefault="00A91E82" w:rsidP="00733D8A">
                              <w:pPr>
                                <w:widowControl w:val="0"/>
                                <w:jc w:val="center"/>
                                <w:rPr>
                                  <w:rFonts w:ascii="Calibri" w:hAnsi="Calibri" w:cs="Calibri"/>
                                  <w:sz w:val="16"/>
                                  <w:szCs w:val="16"/>
                                </w:rPr>
                              </w:pPr>
                              <w:r>
                                <w:rPr>
                                  <w:rFonts w:ascii="Calibri" w:hAnsi="Calibri" w:cs="Calibri"/>
                                  <w:sz w:val="16"/>
                                  <w:szCs w:val="16"/>
                                </w:rPr>
                                <w:t>Engineering &amp;</w:t>
                              </w:r>
                            </w:p>
                            <w:p w:rsidR="00A91E82" w:rsidRDefault="00A91E82" w:rsidP="00733D8A">
                              <w:pPr>
                                <w:widowControl w:val="0"/>
                                <w:jc w:val="center"/>
                                <w:rPr>
                                  <w:rFonts w:ascii="Calibri" w:hAnsi="Calibri" w:cs="Calibri"/>
                                  <w:sz w:val="16"/>
                                  <w:szCs w:val="16"/>
                                </w:rPr>
                              </w:pPr>
                              <w:r>
                                <w:rPr>
                                  <w:rFonts w:ascii="Calibri" w:hAnsi="Calibri" w:cs="Calibri"/>
                                  <w:sz w:val="16"/>
                                  <w:szCs w:val="16"/>
                                </w:rPr>
                                <w:t>Food Science</w:t>
                              </w:r>
                            </w:p>
                          </w:txbxContent>
                        </wps:txbx>
                        <wps:bodyPr rot="0" vert="horz" wrap="square" lIns="36576" tIns="36576" rIns="36576" bIns="36576" anchor="t" anchorCtr="0" upright="1">
                          <a:noAutofit/>
                        </wps:bodyPr>
                      </wps:wsp>
                      <wps:wsp>
                        <wps:cNvPr id="16" name="Text Box 14"/>
                        <wps:cNvSpPr txBox="1">
                          <a:spLocks noChangeArrowheads="1"/>
                        </wps:cNvSpPr>
                        <wps:spPr bwMode="auto">
                          <a:xfrm>
                            <a:off x="10907" y="10873"/>
                            <a:ext cx="76" cy="49"/>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Medicine </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Health</w:t>
                              </w:r>
                            </w:p>
                          </w:txbxContent>
                        </wps:txbx>
                        <wps:bodyPr rot="0" vert="horz" wrap="square" lIns="36576" tIns="36576" rIns="36576" bIns="36576" anchor="t" anchorCtr="0" upright="1">
                          <a:noAutofit/>
                        </wps:bodyPr>
                      </wps:wsp>
                      <wps:wsp>
                        <wps:cNvPr id="17" name="Text Box 15"/>
                        <wps:cNvSpPr txBox="1">
                          <a:spLocks noChangeArrowheads="1"/>
                        </wps:cNvSpPr>
                        <wps:spPr bwMode="auto">
                          <a:xfrm>
                            <a:off x="10997" y="10874"/>
                            <a:ext cx="75" cy="50"/>
                          </a:xfrm>
                          <a:prstGeom prst="rect">
                            <a:avLst/>
                          </a:prstGeom>
                          <a:solidFill>
                            <a:srgbClr val="CCE1FF"/>
                          </a:solidFill>
                          <a:ln w="19050" algn="in">
                            <a:solidFill>
                              <a:srgbClr val="004DC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Business</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Law</w:t>
                              </w:r>
                            </w:p>
                          </w:txbxContent>
                        </wps:txbx>
                        <wps:bodyPr rot="0" vert="horz" wrap="square" lIns="36576" tIns="36576" rIns="36576" bIns="36576" anchor="t" anchorCtr="0" upright="1">
                          <a:noAutofit/>
                        </wps:bodyPr>
                      </wps:wsp>
                      <wps:wsp>
                        <wps:cNvPr id="18" name="Text Box 16"/>
                        <wps:cNvSpPr txBox="1">
                          <a:spLocks noChangeArrowheads="1"/>
                        </wps:cNvSpPr>
                        <wps:spPr bwMode="auto">
                          <a:xfrm>
                            <a:off x="10644" y="10874"/>
                            <a:ext cx="69" cy="49"/>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Registrar</w:t>
                              </w:r>
                            </w:p>
                            <w:p w:rsidR="00A91E82" w:rsidRDefault="00A91E82" w:rsidP="00733D8A">
                              <w:pPr>
                                <w:widowControl w:val="0"/>
                                <w:jc w:val="center"/>
                                <w:rPr>
                                  <w:rFonts w:ascii="Calibri" w:hAnsi="Calibri" w:cs="Calibri"/>
                                  <w:sz w:val="16"/>
                                  <w:szCs w:val="16"/>
                                </w:rPr>
                              </w:pPr>
                              <w:r>
                                <w:rPr>
                                  <w:rFonts w:ascii="Calibri" w:hAnsi="Calibri" w:cs="Calibri"/>
                                  <w:sz w:val="16"/>
                                  <w:szCs w:val="16"/>
                                </w:rPr>
                                <w:t>Senior VP</w:t>
                              </w:r>
                            </w:p>
                            <w:p w:rsidR="00A91E82" w:rsidRDefault="00A91E82" w:rsidP="00733D8A">
                              <w:pPr>
                                <w:widowControl w:val="0"/>
                                <w:jc w:val="center"/>
                                <w:rPr>
                                  <w:rFonts w:ascii="Calibri" w:hAnsi="Calibri" w:cs="Calibri"/>
                                  <w:sz w:val="16"/>
                                  <w:szCs w:val="16"/>
                                </w:rPr>
                              </w:pPr>
                              <w:r>
                                <w:rPr>
                                  <w:rFonts w:ascii="Calibri" w:hAnsi="Calibri" w:cs="Calibri"/>
                                  <w:sz w:val="16"/>
                                  <w:szCs w:val="16"/>
                                </w:rPr>
                                <w:t>Academic</w:t>
                              </w:r>
                            </w:p>
                          </w:txbxContent>
                        </wps:txbx>
                        <wps:bodyPr rot="0" vert="horz" wrap="square" lIns="36576" tIns="36576" rIns="36576" bIns="36576" anchor="t" anchorCtr="0" upright="1">
                          <a:noAutofit/>
                        </wps:bodyPr>
                      </wps:wsp>
                      <wps:wsp>
                        <wps:cNvPr id="19" name="Text Box 17"/>
                        <wps:cNvSpPr txBox="1">
                          <a:spLocks noChangeArrowheads="1"/>
                        </wps:cNvSpPr>
                        <wps:spPr bwMode="auto">
                          <a:xfrm>
                            <a:off x="11107" y="10874"/>
                            <a:ext cx="64"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Bursar</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CFO</w:t>
                              </w:r>
                            </w:p>
                          </w:txbxContent>
                        </wps:txbx>
                        <wps:bodyPr rot="0" vert="horz" wrap="square" lIns="36576" tIns="36576" rIns="36576" bIns="36576" anchor="t" anchorCtr="0" upright="1">
                          <a:noAutofit/>
                        </wps:bodyPr>
                      </wps:wsp>
                      <wps:wsp>
                        <wps:cNvPr id="20" name="Text Box 18"/>
                        <wps:cNvSpPr txBox="1">
                          <a:spLocks noChangeArrowheads="1"/>
                        </wps:cNvSpPr>
                        <wps:spPr bwMode="auto">
                          <a:xfrm>
                            <a:off x="10649" y="11093"/>
                            <a:ext cx="61" cy="50"/>
                          </a:xfrm>
                          <a:prstGeom prst="rect">
                            <a:avLst/>
                          </a:prstGeom>
                          <a:noFill/>
                          <a:ln w="19050" algn="in">
                            <a:solidFill>
                              <a:srgbClr val="9A9A9A"/>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Academic Secretary</w:t>
                              </w:r>
                            </w:p>
                          </w:txbxContent>
                        </wps:txbx>
                        <wps:bodyPr rot="0" vert="horz" wrap="square" lIns="36576" tIns="36576" rIns="36576" bIns="36576" anchor="t" anchorCtr="0" upright="1">
                          <a:noAutofit/>
                        </wps:bodyPr>
                      </wps:wsp>
                      <wps:wsp>
                        <wps:cNvPr id="21" name="Text Box 19"/>
                        <wps:cNvSpPr txBox="1">
                          <a:spLocks noChangeArrowheads="1"/>
                        </wps:cNvSpPr>
                        <wps:spPr bwMode="auto">
                          <a:xfrm>
                            <a:off x="10560" y="10873"/>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VP</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 Research &amp; </w:t>
                              </w:r>
                            </w:p>
                            <w:p w:rsidR="00A91E82" w:rsidRDefault="00A91E82" w:rsidP="00733D8A">
                              <w:pPr>
                                <w:widowControl w:val="0"/>
                                <w:jc w:val="center"/>
                                <w:rPr>
                                  <w:rFonts w:ascii="Calibri" w:hAnsi="Calibri" w:cs="Calibri"/>
                                  <w:sz w:val="16"/>
                                  <w:szCs w:val="16"/>
                                </w:rPr>
                              </w:pPr>
                              <w:r>
                                <w:rPr>
                                  <w:rFonts w:ascii="Calibri" w:hAnsi="Calibri" w:cs="Calibri"/>
                                  <w:sz w:val="16"/>
                                  <w:szCs w:val="16"/>
                                </w:rPr>
                                <w:t>Innovation</w:t>
                              </w:r>
                            </w:p>
                          </w:txbxContent>
                        </wps:txbx>
                        <wps:bodyPr rot="0" vert="horz" wrap="square" lIns="36576" tIns="36576" rIns="36576" bIns="36576" anchor="t" anchorCtr="0" upright="1">
                          <a:noAutofit/>
                        </wps:bodyPr>
                      </wps:wsp>
                      <wps:wsp>
                        <wps:cNvPr id="22" name="Text Box 20"/>
                        <wps:cNvSpPr txBox="1">
                          <a:spLocks noChangeArrowheads="1"/>
                        </wps:cNvSpPr>
                        <wps:spPr bwMode="auto">
                          <a:xfrm>
                            <a:off x="10651" y="10949"/>
                            <a:ext cx="61"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VP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Teaching &amp;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Learning </w:t>
                              </w:r>
                            </w:p>
                          </w:txbxContent>
                        </wps:txbx>
                        <wps:bodyPr rot="0" vert="horz" wrap="square" lIns="36576" tIns="36576" rIns="36576" bIns="36576" anchor="t" anchorCtr="0" upright="1">
                          <a:noAutofit/>
                        </wps:bodyPr>
                      </wps:wsp>
                      <wps:wsp>
                        <wps:cNvPr id="23" name="Text Box 21"/>
                        <wps:cNvSpPr txBox="1">
                          <a:spLocks noChangeArrowheads="1"/>
                        </wps:cNvSpPr>
                        <wps:spPr bwMode="auto">
                          <a:xfrm>
                            <a:off x="10651" y="11019"/>
                            <a:ext cx="61" cy="49"/>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Head</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 Student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Experience </w:t>
                              </w:r>
                            </w:p>
                          </w:txbxContent>
                        </wps:txbx>
                        <wps:bodyPr rot="0" vert="horz" wrap="square" lIns="36576" tIns="36576" rIns="36576" bIns="36576" anchor="t" anchorCtr="0" upright="1">
                          <a:noAutofit/>
                        </wps:bodyPr>
                      </wps:wsp>
                      <wps:wsp>
                        <wps:cNvPr id="25" name="Text Box 22"/>
                        <wps:cNvSpPr txBox="1">
                          <a:spLocks noChangeArrowheads="1"/>
                        </wps:cNvSpPr>
                        <wps:spPr bwMode="auto">
                          <a:xfrm>
                            <a:off x="10725" y="10932"/>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A91E82" w:rsidRDefault="00A91E82" w:rsidP="00733D8A">
                              <w:pPr>
                                <w:widowControl w:val="0"/>
                                <w:rPr>
                                  <w:rFonts w:ascii="Calibri" w:hAnsi="Calibri" w:cs="Calibri"/>
                                  <w:sz w:val="12"/>
                                  <w:szCs w:val="12"/>
                                </w:rPr>
                              </w:pPr>
                              <w:r>
                                <w:rPr>
                                  <w:rFonts w:ascii="Calibri" w:hAnsi="Calibri" w:cs="Calibri"/>
                                  <w:sz w:val="12"/>
                                  <w:szCs w:val="12"/>
                                </w:rPr>
                                <w:t>-School of Applied Social Studies</w:t>
                              </w:r>
                            </w:p>
                            <w:p w:rsidR="00A91E82" w:rsidRDefault="00A91E82" w:rsidP="00733D8A">
                              <w:pPr>
                                <w:widowControl w:val="0"/>
                                <w:rPr>
                                  <w:rFonts w:ascii="Calibri" w:hAnsi="Calibri" w:cs="Calibri"/>
                                  <w:sz w:val="12"/>
                                  <w:szCs w:val="12"/>
                                </w:rPr>
                              </w:pPr>
                              <w:r>
                                <w:rPr>
                                  <w:rFonts w:ascii="Calibri" w:hAnsi="Calibri" w:cs="Calibri"/>
                                  <w:sz w:val="12"/>
                                  <w:szCs w:val="12"/>
                                </w:rPr>
                                <w:t>-School of Asian Studies</w:t>
                              </w:r>
                            </w:p>
                            <w:p w:rsidR="00A91E82" w:rsidRDefault="00A91E82" w:rsidP="00733D8A">
                              <w:pPr>
                                <w:widowControl w:val="0"/>
                                <w:rPr>
                                  <w:rFonts w:ascii="Calibri" w:hAnsi="Calibri" w:cs="Calibri"/>
                                  <w:sz w:val="12"/>
                                  <w:szCs w:val="12"/>
                                </w:rPr>
                              </w:pPr>
                              <w:r>
                                <w:rPr>
                                  <w:rFonts w:ascii="Calibri" w:hAnsi="Calibri" w:cs="Calibri"/>
                                  <w:sz w:val="12"/>
                                  <w:szCs w:val="12"/>
                                </w:rPr>
                                <w:t>-School of Education</w:t>
                              </w:r>
                            </w:p>
                            <w:p w:rsidR="00A91E82" w:rsidRDefault="00A91E82" w:rsidP="00733D8A">
                              <w:pPr>
                                <w:widowControl w:val="0"/>
                                <w:rPr>
                                  <w:rFonts w:ascii="Calibri" w:hAnsi="Calibri" w:cs="Calibri"/>
                                  <w:sz w:val="12"/>
                                  <w:szCs w:val="12"/>
                                </w:rPr>
                              </w:pPr>
                              <w:r>
                                <w:rPr>
                                  <w:rFonts w:ascii="Calibri" w:hAnsi="Calibri" w:cs="Calibri"/>
                                  <w:sz w:val="12"/>
                                  <w:szCs w:val="12"/>
                                </w:rPr>
                                <w:t>-School of English</w:t>
                              </w:r>
                            </w:p>
                            <w:p w:rsidR="00A91E82" w:rsidRDefault="00A91E82" w:rsidP="00733D8A">
                              <w:pPr>
                                <w:widowControl w:val="0"/>
                                <w:rPr>
                                  <w:rFonts w:ascii="Calibri" w:hAnsi="Calibri" w:cs="Calibri"/>
                                  <w:sz w:val="12"/>
                                  <w:szCs w:val="12"/>
                                </w:rPr>
                              </w:pPr>
                              <w:r>
                                <w:rPr>
                                  <w:rFonts w:ascii="Calibri" w:hAnsi="Calibri" w:cs="Calibri"/>
                                  <w:sz w:val="12"/>
                                  <w:szCs w:val="12"/>
                                </w:rPr>
                                <w:t>-School of History</w:t>
                              </w:r>
                            </w:p>
                            <w:p w:rsidR="00A91E82" w:rsidRDefault="00A91E82"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A91E82" w:rsidRDefault="00A91E82" w:rsidP="00733D8A">
                              <w:pPr>
                                <w:widowControl w:val="0"/>
                                <w:rPr>
                                  <w:rFonts w:ascii="Calibri" w:hAnsi="Calibri" w:cs="Calibri"/>
                                  <w:sz w:val="12"/>
                                  <w:szCs w:val="12"/>
                                </w:rPr>
                              </w:pPr>
                              <w:r>
                                <w:rPr>
                                  <w:rFonts w:ascii="Calibri" w:hAnsi="Calibri" w:cs="Calibri"/>
                                  <w:sz w:val="12"/>
                                  <w:szCs w:val="12"/>
                                </w:rPr>
                                <w:t>-School of Irish Learning</w:t>
                              </w:r>
                            </w:p>
                            <w:p w:rsidR="00A91E82" w:rsidRDefault="00A91E82" w:rsidP="00733D8A">
                              <w:pPr>
                                <w:widowControl w:val="0"/>
                                <w:rPr>
                                  <w:rFonts w:ascii="Calibri" w:hAnsi="Calibri" w:cs="Calibri"/>
                                  <w:sz w:val="12"/>
                                  <w:szCs w:val="12"/>
                                </w:rPr>
                              </w:pPr>
                              <w:r>
                                <w:rPr>
                                  <w:rFonts w:ascii="Calibri" w:hAnsi="Calibri" w:cs="Calibri"/>
                                  <w:sz w:val="12"/>
                                  <w:szCs w:val="12"/>
                                </w:rPr>
                                <w:t>-School of Languages, Literature &amp; Cultures</w:t>
                              </w:r>
                            </w:p>
                            <w:p w:rsidR="00A91E82" w:rsidRDefault="00A91E82" w:rsidP="00733D8A">
                              <w:pPr>
                                <w:widowControl w:val="0"/>
                                <w:rPr>
                                  <w:rFonts w:ascii="Calibri" w:hAnsi="Calibri" w:cs="Calibri"/>
                                  <w:sz w:val="12"/>
                                  <w:szCs w:val="12"/>
                                </w:rPr>
                              </w:pPr>
                              <w:r>
                                <w:rPr>
                                  <w:rFonts w:ascii="Calibri" w:hAnsi="Calibri" w:cs="Calibri"/>
                                  <w:sz w:val="12"/>
                                  <w:szCs w:val="12"/>
                                </w:rPr>
                                <w:t>-School of Music &amp; Theatre</w:t>
                              </w:r>
                            </w:p>
                            <w:p w:rsidR="00A91E82" w:rsidRDefault="00A91E82" w:rsidP="00733D8A">
                              <w:pPr>
                                <w:widowControl w:val="0"/>
                                <w:rPr>
                                  <w:rFonts w:ascii="Calibri" w:hAnsi="Calibri" w:cs="Calibri"/>
                                  <w:sz w:val="12"/>
                                  <w:szCs w:val="12"/>
                                </w:rPr>
                              </w:pPr>
                              <w:r>
                                <w:rPr>
                                  <w:rFonts w:ascii="Calibri" w:hAnsi="Calibri" w:cs="Calibri"/>
                                  <w:sz w:val="12"/>
                                  <w:szCs w:val="12"/>
                                </w:rPr>
                                <w:t>-School of Sociology &amp; Philosophy</w:t>
                              </w:r>
                            </w:p>
                            <w:p w:rsidR="00A91E82" w:rsidRDefault="00A91E82" w:rsidP="00733D8A">
                              <w:pPr>
                                <w:widowControl w:val="0"/>
                                <w:rPr>
                                  <w:rFonts w:ascii="Calibri" w:hAnsi="Calibri" w:cs="Calibri"/>
                                  <w:sz w:val="12"/>
                                  <w:szCs w:val="12"/>
                                </w:rPr>
                              </w:pPr>
                              <w:r>
                                <w:rPr>
                                  <w:rFonts w:ascii="Calibri" w:hAnsi="Calibri" w:cs="Calibri"/>
                                  <w:sz w:val="12"/>
                                  <w:szCs w:val="12"/>
                                </w:rPr>
                                <w:t>-School of Asian Studies</w:t>
                              </w:r>
                            </w:p>
                            <w:p w:rsidR="00A91E82" w:rsidRDefault="00A91E82" w:rsidP="00733D8A">
                              <w:pPr>
                                <w:widowControl w:val="0"/>
                                <w:rPr>
                                  <w:rFonts w:ascii="Calibri" w:hAnsi="Calibri" w:cs="Calibri"/>
                                  <w:sz w:val="12"/>
                                  <w:szCs w:val="12"/>
                                </w:rPr>
                              </w:pPr>
                              <w:r>
                                <w:rPr>
                                  <w:rFonts w:ascii="Calibri" w:hAnsi="Calibri" w:cs="Calibri"/>
                                  <w:sz w:val="12"/>
                                  <w:szCs w:val="12"/>
                                </w:rPr>
                                <w:t>-Classics</w:t>
                              </w:r>
                            </w:p>
                            <w:p w:rsidR="00A91E82" w:rsidRDefault="00A91E82"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A91E82" w:rsidRDefault="00A91E82" w:rsidP="00733D8A">
                              <w:pPr>
                                <w:widowControl w:val="0"/>
                                <w:rPr>
                                  <w:rFonts w:ascii="Calibri" w:hAnsi="Calibri" w:cs="Calibri"/>
                                  <w:sz w:val="12"/>
                                  <w:szCs w:val="12"/>
                                </w:rPr>
                              </w:pPr>
                              <w:r>
                                <w:rPr>
                                  <w:rFonts w:ascii="Calibri" w:hAnsi="Calibri" w:cs="Calibri"/>
                                  <w:sz w:val="12"/>
                                  <w:szCs w:val="12"/>
                                </w:rPr>
                                <w:t> </w:t>
                              </w:r>
                            </w:p>
                          </w:txbxContent>
                        </wps:txbx>
                        <wps:bodyPr rot="0" vert="horz" wrap="square" lIns="36576" tIns="36576" rIns="36576" bIns="36576" anchor="t" anchorCtr="0" upright="1">
                          <a:noAutofit/>
                        </wps:bodyPr>
                      </wps:wsp>
                      <wps:wsp>
                        <wps:cNvPr id="28" name="Text Box 23"/>
                        <wps:cNvSpPr txBox="1">
                          <a:spLocks noChangeArrowheads="1"/>
                        </wps:cNvSpPr>
                        <wps:spPr bwMode="auto">
                          <a:xfrm>
                            <a:off x="10818" y="10936"/>
                            <a:ext cx="77" cy="226"/>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rPr>
                                  <w:rFonts w:ascii="Calibri" w:hAnsi="Calibri" w:cs="Calibri"/>
                                  <w:sz w:val="12"/>
                                  <w:szCs w:val="12"/>
                                </w:rPr>
                              </w:pPr>
                              <w:r>
                                <w:rPr>
                                  <w:rFonts w:ascii="Calibri" w:hAnsi="Calibri" w:cs="Calibri"/>
                                  <w:sz w:val="12"/>
                                  <w:szCs w:val="12"/>
                                </w:rPr>
                                <w:t>-Computer Science</w:t>
                              </w:r>
                            </w:p>
                            <w:p w:rsidR="00A91E82" w:rsidRDefault="00A91E82" w:rsidP="00733D8A">
                              <w:pPr>
                                <w:widowControl w:val="0"/>
                                <w:rPr>
                                  <w:rFonts w:ascii="Calibri" w:hAnsi="Calibri" w:cs="Calibri"/>
                                  <w:sz w:val="12"/>
                                  <w:szCs w:val="12"/>
                                </w:rPr>
                              </w:pPr>
                              <w:r>
                                <w:rPr>
                                  <w:rFonts w:ascii="Calibri" w:hAnsi="Calibri" w:cs="Calibri"/>
                                  <w:sz w:val="12"/>
                                  <w:szCs w:val="12"/>
                                </w:rPr>
                                <w:t>School of Mathematical Science</w:t>
                              </w:r>
                            </w:p>
                            <w:p w:rsidR="00A91E82" w:rsidRDefault="00A91E82"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A91E82" w:rsidRDefault="00A91E82" w:rsidP="00733D8A">
                              <w:pPr>
                                <w:widowControl w:val="0"/>
                                <w:rPr>
                                  <w:rFonts w:ascii="Calibri" w:hAnsi="Calibri" w:cs="Calibri"/>
                                  <w:sz w:val="12"/>
                                  <w:szCs w:val="12"/>
                                </w:rPr>
                              </w:pPr>
                              <w:r>
                                <w:rPr>
                                  <w:rFonts w:ascii="Calibri" w:hAnsi="Calibri" w:cs="Calibri"/>
                                  <w:sz w:val="12"/>
                                  <w:szCs w:val="12"/>
                                </w:rPr>
                                <w:t>-Engineering</w:t>
                              </w:r>
                            </w:p>
                            <w:p w:rsidR="00A91E82" w:rsidRDefault="00A91E82" w:rsidP="00733D8A">
                              <w:pPr>
                                <w:widowControl w:val="0"/>
                                <w:rPr>
                                  <w:rFonts w:ascii="Calibri" w:hAnsi="Calibri" w:cs="Calibri"/>
                                  <w:sz w:val="12"/>
                                  <w:szCs w:val="12"/>
                                </w:rPr>
                              </w:pPr>
                              <w:r>
                                <w:rPr>
                                  <w:rFonts w:ascii="Calibri" w:hAnsi="Calibri" w:cs="Calibri"/>
                                  <w:sz w:val="12"/>
                                  <w:szCs w:val="12"/>
                                </w:rPr>
                                <w:t>-Food Science</w:t>
                              </w:r>
                            </w:p>
                            <w:p w:rsidR="00A91E82" w:rsidRDefault="00A91E82" w:rsidP="00733D8A">
                              <w:pPr>
                                <w:widowControl w:val="0"/>
                                <w:rPr>
                                  <w:rFonts w:ascii="Calibri" w:hAnsi="Calibri" w:cs="Calibri"/>
                                  <w:sz w:val="12"/>
                                  <w:szCs w:val="12"/>
                                </w:rPr>
                              </w:pPr>
                              <w:r>
                                <w:rPr>
                                  <w:rFonts w:ascii="Calibri" w:hAnsi="Calibri" w:cs="Calibri"/>
                                  <w:sz w:val="12"/>
                                  <w:szCs w:val="12"/>
                                </w:rPr>
                                <w:t>-Chemistry</w:t>
                              </w:r>
                            </w:p>
                            <w:p w:rsidR="00A91E82" w:rsidRDefault="00A91E82" w:rsidP="00733D8A">
                              <w:pPr>
                                <w:widowControl w:val="0"/>
                                <w:rPr>
                                  <w:rFonts w:ascii="Calibri" w:hAnsi="Calibri" w:cs="Calibri"/>
                                  <w:sz w:val="12"/>
                                  <w:szCs w:val="12"/>
                                </w:rPr>
                              </w:pPr>
                              <w:r>
                                <w:rPr>
                                  <w:rFonts w:ascii="Calibri" w:hAnsi="Calibri" w:cs="Calibri"/>
                                  <w:sz w:val="12"/>
                                  <w:szCs w:val="12"/>
                                </w:rPr>
                                <w:t>-Physics</w:t>
                              </w:r>
                            </w:p>
                            <w:p w:rsidR="00A91E82" w:rsidRDefault="00A91E82" w:rsidP="00733D8A">
                              <w:pPr>
                                <w:widowControl w:val="0"/>
                                <w:rPr>
                                  <w:rFonts w:ascii="Calibri" w:hAnsi="Calibri" w:cs="Calibri"/>
                                  <w:sz w:val="12"/>
                                  <w:szCs w:val="12"/>
                                </w:rPr>
                              </w:pPr>
                              <w:r>
                                <w:rPr>
                                  <w:rFonts w:ascii="Calibri" w:hAnsi="Calibri" w:cs="Calibri"/>
                                  <w:sz w:val="12"/>
                                  <w:szCs w:val="12"/>
                                </w:rPr>
                                <w:t>-Biochemistry</w:t>
                              </w:r>
                            </w:p>
                            <w:p w:rsidR="00A91E82" w:rsidRDefault="00A91E82" w:rsidP="00733D8A">
                              <w:pPr>
                                <w:widowControl w:val="0"/>
                                <w:rPr>
                                  <w:rFonts w:ascii="Calibri" w:hAnsi="Calibri" w:cs="Calibri"/>
                                  <w:sz w:val="12"/>
                                  <w:szCs w:val="12"/>
                                </w:rPr>
                              </w:pPr>
                              <w:r>
                                <w:rPr>
                                  <w:rFonts w:ascii="Calibri" w:hAnsi="Calibri" w:cs="Calibri"/>
                                  <w:sz w:val="12"/>
                                  <w:szCs w:val="12"/>
                                </w:rPr>
                                <w:t>-Microbiology</w:t>
                              </w:r>
                            </w:p>
                          </w:txbxContent>
                        </wps:txbx>
                        <wps:bodyPr rot="0" vert="horz" wrap="square" lIns="36576" tIns="36576" rIns="36576" bIns="36576" anchor="t" anchorCtr="0" upright="1">
                          <a:noAutofit/>
                        </wps:bodyPr>
                      </wps:wsp>
                      <wps:wsp>
                        <wps:cNvPr id="29" name="Text Box 24"/>
                        <wps:cNvSpPr txBox="1">
                          <a:spLocks noChangeArrowheads="1"/>
                        </wps:cNvSpPr>
                        <wps:spPr bwMode="auto">
                          <a:xfrm>
                            <a:off x="10909" y="10935"/>
                            <a:ext cx="76"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rPr>
                                  <w:rFonts w:ascii="Calibri" w:hAnsi="Calibri" w:cs="Calibri"/>
                                  <w:sz w:val="12"/>
                                  <w:szCs w:val="12"/>
                                </w:rPr>
                              </w:pPr>
                              <w:r>
                                <w:rPr>
                                  <w:rFonts w:ascii="Calibri" w:hAnsi="Calibri" w:cs="Calibri"/>
                                  <w:sz w:val="12"/>
                                  <w:szCs w:val="12"/>
                                </w:rPr>
                                <w:t>-School of Medicine</w:t>
                              </w:r>
                            </w:p>
                            <w:p w:rsidR="00A91E82" w:rsidRDefault="00A91E82" w:rsidP="00733D8A">
                              <w:pPr>
                                <w:widowControl w:val="0"/>
                                <w:rPr>
                                  <w:rFonts w:ascii="Calibri" w:hAnsi="Calibri" w:cs="Calibri"/>
                                  <w:sz w:val="12"/>
                                  <w:szCs w:val="12"/>
                                </w:rPr>
                              </w:pPr>
                              <w:r>
                                <w:rPr>
                                  <w:rFonts w:ascii="Calibri" w:hAnsi="Calibri" w:cs="Calibri"/>
                                  <w:sz w:val="12"/>
                                  <w:szCs w:val="12"/>
                                </w:rPr>
                                <w:t>-School of Dentistry</w:t>
                              </w:r>
                            </w:p>
                            <w:p w:rsidR="00A91E82" w:rsidRDefault="00A91E82" w:rsidP="00733D8A">
                              <w:pPr>
                                <w:widowControl w:val="0"/>
                                <w:rPr>
                                  <w:rFonts w:ascii="Calibri" w:hAnsi="Calibri" w:cs="Calibri"/>
                                  <w:sz w:val="12"/>
                                  <w:szCs w:val="12"/>
                                </w:rPr>
                              </w:pPr>
                              <w:r>
                                <w:rPr>
                                  <w:rFonts w:ascii="Calibri" w:hAnsi="Calibri" w:cs="Calibri"/>
                                  <w:sz w:val="12"/>
                                  <w:szCs w:val="12"/>
                                </w:rPr>
                                <w:t>-School of Nursing &amp; Midwifery</w:t>
                              </w:r>
                            </w:p>
                            <w:p w:rsidR="00A91E82" w:rsidRDefault="00A91E82" w:rsidP="00733D8A">
                              <w:pPr>
                                <w:widowControl w:val="0"/>
                                <w:rPr>
                                  <w:rFonts w:ascii="Calibri" w:hAnsi="Calibri" w:cs="Calibri"/>
                                  <w:sz w:val="12"/>
                                  <w:szCs w:val="12"/>
                                </w:rPr>
                              </w:pPr>
                              <w:r>
                                <w:rPr>
                                  <w:rFonts w:ascii="Calibri" w:hAnsi="Calibri" w:cs="Calibri"/>
                                  <w:sz w:val="12"/>
                                  <w:szCs w:val="12"/>
                                </w:rPr>
                                <w:t>-School of Clinical Therapies</w:t>
                              </w:r>
                            </w:p>
                            <w:p w:rsidR="00A91E82" w:rsidRDefault="00A91E82" w:rsidP="00733D8A">
                              <w:pPr>
                                <w:widowControl w:val="0"/>
                                <w:rPr>
                                  <w:rFonts w:ascii="Calibri" w:hAnsi="Calibri" w:cs="Calibri"/>
                                  <w:sz w:val="12"/>
                                  <w:szCs w:val="12"/>
                                </w:rPr>
                              </w:pPr>
                              <w:r>
                                <w:rPr>
                                  <w:rFonts w:ascii="Calibri" w:hAnsi="Calibri" w:cs="Calibri"/>
                                  <w:sz w:val="12"/>
                                  <w:szCs w:val="12"/>
                                </w:rPr>
                                <w:t xml:space="preserve">-School of Pharmacy </w:t>
                              </w:r>
                            </w:p>
                          </w:txbxContent>
                        </wps:txbx>
                        <wps:bodyPr rot="0" vert="horz" wrap="square" lIns="36576" tIns="36576" rIns="36576" bIns="36576" anchor="t" anchorCtr="0" upright="1">
                          <a:noAutofit/>
                        </wps:bodyPr>
                      </wps:wsp>
                      <wps:wsp>
                        <wps:cNvPr id="30" name="Text Box 25"/>
                        <wps:cNvSpPr txBox="1">
                          <a:spLocks noChangeArrowheads="1"/>
                        </wps:cNvSpPr>
                        <wps:spPr bwMode="auto">
                          <a:xfrm>
                            <a:off x="10996" y="10936"/>
                            <a:ext cx="77" cy="227"/>
                          </a:xfrm>
                          <a:prstGeom prst="rect">
                            <a:avLst/>
                          </a:prstGeom>
                          <a:noFill/>
                          <a:ln w="19050" algn="in">
                            <a:solidFill>
                              <a:srgbClr val="004D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rPr>
                                  <w:rFonts w:ascii="Calibri" w:hAnsi="Calibri" w:cs="Calibri"/>
                                  <w:sz w:val="12"/>
                                  <w:szCs w:val="12"/>
                                </w:rPr>
                              </w:pPr>
                              <w:r>
                                <w:rPr>
                                  <w:rFonts w:ascii="Calibri" w:hAnsi="Calibri" w:cs="Calibri"/>
                                  <w:sz w:val="12"/>
                                  <w:szCs w:val="12"/>
                                </w:rPr>
                                <w:t>-Accounting Finance</w:t>
                              </w:r>
                            </w:p>
                            <w:p w:rsidR="00A91E82" w:rsidRDefault="00A91E82" w:rsidP="00733D8A">
                              <w:pPr>
                                <w:widowControl w:val="0"/>
                                <w:rPr>
                                  <w:rFonts w:ascii="Calibri" w:hAnsi="Calibri" w:cs="Calibri"/>
                                  <w:sz w:val="12"/>
                                  <w:szCs w:val="12"/>
                                </w:rPr>
                              </w:pPr>
                              <w:r>
                                <w:rPr>
                                  <w:rFonts w:ascii="Calibri" w:hAnsi="Calibri" w:cs="Calibri"/>
                                  <w:sz w:val="12"/>
                                  <w:szCs w:val="12"/>
                                </w:rPr>
                                <w:t>And Information Systems</w:t>
                              </w:r>
                            </w:p>
                            <w:p w:rsidR="00A91E82" w:rsidRDefault="00A91E82" w:rsidP="00733D8A">
                              <w:pPr>
                                <w:widowControl w:val="0"/>
                                <w:rPr>
                                  <w:rFonts w:ascii="Calibri" w:hAnsi="Calibri" w:cs="Calibri"/>
                                  <w:sz w:val="12"/>
                                  <w:szCs w:val="12"/>
                                </w:rPr>
                              </w:pPr>
                              <w:r>
                                <w:rPr>
                                  <w:rFonts w:ascii="Calibri" w:hAnsi="Calibri" w:cs="Calibri"/>
                                  <w:sz w:val="12"/>
                                  <w:szCs w:val="12"/>
                                </w:rPr>
                                <w:t>-Economics</w:t>
                              </w:r>
                            </w:p>
                            <w:p w:rsidR="00A91E82" w:rsidRDefault="00A91E82" w:rsidP="00733D8A">
                              <w:pPr>
                                <w:widowControl w:val="0"/>
                                <w:rPr>
                                  <w:rFonts w:ascii="Calibri" w:hAnsi="Calibri" w:cs="Calibri"/>
                                  <w:sz w:val="12"/>
                                  <w:szCs w:val="12"/>
                                </w:rPr>
                              </w:pPr>
                              <w:r>
                                <w:rPr>
                                  <w:rFonts w:ascii="Calibri" w:hAnsi="Calibri" w:cs="Calibri"/>
                                  <w:sz w:val="12"/>
                                  <w:szCs w:val="12"/>
                                </w:rPr>
                                <w:t>-Food Business &amp; Development</w:t>
                              </w:r>
                            </w:p>
                            <w:p w:rsidR="00A91E82" w:rsidRDefault="00A91E82" w:rsidP="00733D8A">
                              <w:pPr>
                                <w:widowControl w:val="0"/>
                                <w:rPr>
                                  <w:rFonts w:ascii="Calibri" w:hAnsi="Calibri" w:cs="Calibri"/>
                                  <w:sz w:val="12"/>
                                  <w:szCs w:val="12"/>
                                </w:rPr>
                              </w:pPr>
                              <w:r>
                                <w:rPr>
                                  <w:rFonts w:ascii="Calibri" w:hAnsi="Calibri" w:cs="Calibri"/>
                                  <w:sz w:val="12"/>
                                  <w:szCs w:val="12"/>
                                </w:rPr>
                                <w:t>(Centre for Cooperative Studies)</w:t>
                              </w:r>
                            </w:p>
                            <w:p w:rsidR="00A91E82" w:rsidRDefault="00A91E82" w:rsidP="00733D8A">
                              <w:pPr>
                                <w:widowControl w:val="0"/>
                                <w:rPr>
                                  <w:rFonts w:ascii="Calibri" w:hAnsi="Calibri" w:cs="Calibri"/>
                                  <w:sz w:val="12"/>
                                  <w:szCs w:val="12"/>
                                </w:rPr>
                              </w:pPr>
                              <w:r>
                                <w:rPr>
                                  <w:rFonts w:ascii="Calibri" w:hAnsi="Calibri" w:cs="Calibri"/>
                                  <w:sz w:val="12"/>
                                  <w:szCs w:val="12"/>
                                </w:rPr>
                                <w:t>-Government</w:t>
                              </w:r>
                            </w:p>
                            <w:p w:rsidR="00A91E82" w:rsidRDefault="00A91E82" w:rsidP="00733D8A">
                              <w:pPr>
                                <w:widowControl w:val="0"/>
                                <w:rPr>
                                  <w:rFonts w:ascii="Calibri" w:hAnsi="Calibri" w:cs="Calibri"/>
                                  <w:sz w:val="12"/>
                                  <w:szCs w:val="12"/>
                                </w:rPr>
                              </w:pPr>
                              <w:r>
                                <w:rPr>
                                  <w:rFonts w:ascii="Calibri" w:hAnsi="Calibri" w:cs="Calibri"/>
                                  <w:sz w:val="12"/>
                                  <w:szCs w:val="12"/>
                                </w:rPr>
                                <w:t>-Management &amp; Marketing</w:t>
                              </w:r>
                            </w:p>
                            <w:p w:rsidR="00A91E82" w:rsidRDefault="00A91E82" w:rsidP="00733D8A">
                              <w:pPr>
                                <w:widowControl w:val="0"/>
                                <w:rPr>
                                  <w:rFonts w:ascii="Calibri" w:hAnsi="Calibri" w:cs="Calibri"/>
                                  <w:sz w:val="12"/>
                                  <w:szCs w:val="12"/>
                                </w:rPr>
                              </w:pPr>
                              <w:r>
                                <w:rPr>
                                  <w:rFonts w:ascii="Calibri" w:hAnsi="Calibri" w:cs="Calibri"/>
                                  <w:sz w:val="12"/>
                                  <w:szCs w:val="12"/>
                                </w:rPr>
                                <w:t>-Centre for Policy Studies</w:t>
                              </w:r>
                            </w:p>
                            <w:p w:rsidR="00A91E82" w:rsidRDefault="00A91E82" w:rsidP="00733D8A">
                              <w:pPr>
                                <w:widowControl w:val="0"/>
                                <w:rPr>
                                  <w:rFonts w:ascii="Calibri" w:hAnsi="Calibri" w:cs="Calibri"/>
                                  <w:sz w:val="12"/>
                                  <w:szCs w:val="12"/>
                                </w:rPr>
                              </w:pPr>
                              <w:r>
                                <w:rPr>
                                  <w:rFonts w:ascii="Calibri" w:hAnsi="Calibri" w:cs="Calibri"/>
                                  <w:sz w:val="12"/>
                                  <w:szCs w:val="12"/>
                                </w:rPr>
                                <w:t>-Law</w:t>
                              </w:r>
                            </w:p>
                          </w:txbxContent>
                        </wps:txbx>
                        <wps:bodyPr rot="0" vert="horz" wrap="square" lIns="36576" tIns="36576" rIns="36576" bIns="36576" anchor="t" anchorCtr="0" upright="1">
                          <a:noAutofit/>
                        </wps:bodyPr>
                      </wps:wsp>
                      <wps:wsp>
                        <wps:cNvPr id="31" name="Text Box 26"/>
                        <wps:cNvSpPr txBox="1">
                          <a:spLocks noChangeArrowheads="1"/>
                        </wps:cNvSpPr>
                        <wps:spPr bwMode="auto">
                          <a:xfrm>
                            <a:off x="10559" y="10949"/>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Quality</w:t>
                              </w:r>
                            </w:p>
                            <w:p w:rsidR="00A91E82" w:rsidRDefault="00A91E82" w:rsidP="00733D8A">
                              <w:pPr>
                                <w:widowControl w:val="0"/>
                                <w:jc w:val="center"/>
                                <w:rPr>
                                  <w:rFonts w:ascii="Calibri" w:hAnsi="Calibri" w:cs="Calibri"/>
                                  <w:sz w:val="16"/>
                                  <w:szCs w:val="16"/>
                                </w:rPr>
                              </w:pPr>
                              <w:r>
                                <w:rPr>
                                  <w:rFonts w:ascii="Calibri" w:hAnsi="Calibri" w:cs="Calibri"/>
                                  <w:sz w:val="16"/>
                                  <w:szCs w:val="16"/>
                                </w:rPr>
                                <w:t>Promotion</w:t>
                              </w:r>
                            </w:p>
                          </w:txbxContent>
                        </wps:txbx>
                        <wps:bodyPr rot="0" vert="horz" wrap="square" lIns="36576" tIns="36576" rIns="36576" bIns="36576" anchor="t" anchorCtr="0" upright="1">
                          <a:noAutofit/>
                        </wps:bodyPr>
                      </wps:wsp>
                      <wps:wsp>
                        <wps:cNvPr id="32" name="Text Box 27"/>
                        <wps:cNvSpPr txBox="1">
                          <a:spLocks noChangeArrowheads="1"/>
                        </wps:cNvSpPr>
                        <wps:spPr bwMode="auto">
                          <a:xfrm>
                            <a:off x="11110" y="11011"/>
                            <a:ext cx="61" cy="7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Corporate</w:t>
                              </w:r>
                            </w:p>
                            <w:p w:rsidR="00A91E82" w:rsidRDefault="00A91E82" w:rsidP="00733D8A">
                              <w:pPr>
                                <w:widowControl w:val="0"/>
                                <w:jc w:val="center"/>
                                <w:rPr>
                                  <w:rFonts w:ascii="Calibri" w:hAnsi="Calibri" w:cs="Calibri"/>
                                  <w:sz w:val="16"/>
                                  <w:szCs w:val="16"/>
                                </w:rPr>
                              </w:pPr>
                              <w:r>
                                <w:rPr>
                                  <w:rFonts w:ascii="Calibri" w:hAnsi="Calibri" w:cs="Calibri"/>
                                  <w:sz w:val="16"/>
                                  <w:szCs w:val="16"/>
                                </w:rPr>
                                <w:t>Secretary</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Dir. HR</w:t>
                              </w:r>
                            </w:p>
                          </w:txbxContent>
                        </wps:txbx>
                        <wps:bodyPr rot="0" vert="horz" wrap="square" lIns="36576" tIns="36576" rIns="36576" bIns="36576" anchor="t" anchorCtr="0" upright="1">
                          <a:noAutofit/>
                        </wps:bodyPr>
                      </wps:wsp>
                      <wps:wsp>
                        <wps:cNvPr id="34" name="Text Box 28"/>
                        <wps:cNvSpPr txBox="1">
                          <a:spLocks noChangeArrowheads="1"/>
                        </wps:cNvSpPr>
                        <wps:spPr bwMode="auto">
                          <a:xfrm>
                            <a:off x="10559" y="11093"/>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A91E82" w:rsidRDefault="00A91E82" w:rsidP="00733D8A">
                              <w:pPr>
                                <w:widowControl w:val="0"/>
                                <w:jc w:val="center"/>
                                <w:rPr>
                                  <w:rFonts w:ascii="Calibri" w:hAnsi="Calibri" w:cs="Calibri"/>
                                  <w:sz w:val="16"/>
                                  <w:szCs w:val="16"/>
                                </w:rPr>
                              </w:pPr>
                              <w:r>
                                <w:rPr>
                                  <w:rFonts w:ascii="Calibri" w:hAnsi="Calibri" w:cs="Calibri"/>
                                  <w:sz w:val="16"/>
                                  <w:szCs w:val="16"/>
                                </w:rPr>
                                <w:t>&amp; Librarian</w:t>
                              </w:r>
                            </w:p>
                          </w:txbxContent>
                        </wps:txbx>
                        <wps:bodyPr rot="0" vert="horz" wrap="square" lIns="36576" tIns="36576" rIns="36576" bIns="36576" anchor="t" anchorCtr="0" upright="1">
                          <a:noAutofit/>
                        </wps:bodyPr>
                      </wps:wsp>
                      <wps:wsp>
                        <wps:cNvPr id="37" name="Text Box 29"/>
                        <wps:cNvSpPr txBox="1">
                          <a:spLocks noChangeArrowheads="1"/>
                        </wps:cNvSpPr>
                        <wps:spPr bwMode="auto">
                          <a:xfrm>
                            <a:off x="11109" y="11108"/>
                            <a:ext cx="62" cy="50"/>
                          </a:xfrm>
                          <a:prstGeom prst="rect">
                            <a:avLst/>
                          </a:prstGeom>
                          <a:solidFill>
                            <a:srgbClr val="FFE1CC"/>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Estates &amp;</w:t>
                              </w:r>
                            </w:p>
                            <w:p w:rsidR="00A91E82" w:rsidRDefault="00A91E82" w:rsidP="00733D8A">
                              <w:pPr>
                                <w:widowControl w:val="0"/>
                                <w:jc w:val="center"/>
                                <w:rPr>
                                  <w:rFonts w:ascii="Calibri" w:hAnsi="Calibri" w:cs="Calibri"/>
                                  <w:sz w:val="16"/>
                                  <w:szCs w:val="16"/>
                                </w:rPr>
                              </w:pPr>
                              <w:r>
                                <w:rPr>
                                  <w:rFonts w:ascii="Calibri" w:hAnsi="Calibri" w:cs="Calibri"/>
                                  <w:sz w:val="14"/>
                                  <w:szCs w:val="14"/>
                                </w:rPr>
                                <w:t>Infrastructure</w:t>
                              </w:r>
                            </w:p>
                          </w:txbxContent>
                        </wps:txbx>
                        <wps:bodyPr rot="0" vert="horz" wrap="square" lIns="36576" tIns="36576" rIns="36576" bIns="36576" anchor="t" anchorCtr="0" upright="1">
                          <a:noAutofit/>
                        </wps:bodyPr>
                      </wps:wsp>
                      <wps:wsp>
                        <wps:cNvPr id="38" name="Text Box 30"/>
                        <wps:cNvSpPr txBox="1">
                          <a:spLocks noChangeArrowheads="1"/>
                        </wps:cNvSpPr>
                        <wps:spPr bwMode="auto">
                          <a:xfrm>
                            <a:off x="10560" y="11024"/>
                            <a:ext cx="62"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Planning &amp;</w:t>
                              </w:r>
                            </w:p>
                            <w:p w:rsidR="00A91E82" w:rsidRPr="00B82D1E" w:rsidRDefault="00A91E82" w:rsidP="00733D8A">
                              <w:pPr>
                                <w:widowControl w:val="0"/>
                                <w:jc w:val="center"/>
                                <w:rPr>
                                  <w:rFonts w:ascii="Calibri" w:hAnsi="Calibri" w:cs="Calibri"/>
                                  <w:sz w:val="14"/>
                                  <w:szCs w:val="14"/>
                                </w:rPr>
                              </w:pPr>
                              <w:proofErr w:type="spellStart"/>
                              <w:r w:rsidRPr="00B82D1E">
                                <w:rPr>
                                  <w:rFonts w:ascii="Calibri" w:hAnsi="Calibri" w:cs="Calibri"/>
                                  <w:sz w:val="14"/>
                                  <w:szCs w:val="14"/>
                                </w:rPr>
                                <w:t>Inst</w:t>
                              </w:r>
                              <w:proofErr w:type="spellEnd"/>
                              <w:r w:rsidRPr="00B82D1E">
                                <w:rPr>
                                  <w:rFonts w:ascii="Calibri" w:hAnsi="Calibri" w:cs="Calibri"/>
                                  <w:sz w:val="14"/>
                                  <w:szCs w:val="14"/>
                                </w:rPr>
                                <w:t xml:space="preserve"> R</w:t>
                              </w:r>
                              <w:r>
                                <w:rPr>
                                  <w:rFonts w:ascii="Calibri" w:hAnsi="Calibri" w:cs="Calibri"/>
                                  <w:sz w:val="14"/>
                                  <w:szCs w:val="14"/>
                                </w:rPr>
                                <w:t>e</w:t>
                              </w:r>
                              <w:r w:rsidRPr="00B82D1E">
                                <w:rPr>
                                  <w:rFonts w:ascii="Calibri" w:hAnsi="Calibri" w:cs="Calibri"/>
                                  <w:sz w:val="14"/>
                                  <w:szCs w:val="14"/>
                                </w:rPr>
                                <w:t>search</w:t>
                              </w:r>
                            </w:p>
                          </w:txbxContent>
                        </wps:txbx>
                        <wps:bodyPr rot="0" vert="horz" wrap="square" lIns="36576" tIns="36576" rIns="36576" bIns="36576" anchor="t" anchorCtr="0" upright="1">
                          <a:noAutofit/>
                        </wps:bodyPr>
                      </wps:wsp>
                      <wps:wsp>
                        <wps:cNvPr id="39" name="Text Box 31"/>
                        <wps:cNvSpPr txBox="1">
                          <a:spLocks noChangeArrowheads="1"/>
                        </wps:cNvSpPr>
                        <wps:spPr bwMode="auto">
                          <a:xfrm>
                            <a:off x="11109" y="10936"/>
                            <a:ext cx="61" cy="50"/>
                          </a:xfrm>
                          <a:prstGeom prst="rect">
                            <a:avLst/>
                          </a:prstGeom>
                          <a:solidFill>
                            <a:srgbClr val="CCE1FF"/>
                          </a:solidFill>
                          <a:ln w="19050" algn="in">
                            <a:solidFill>
                              <a:srgbClr val="9A9A9A"/>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VP External</w:t>
                              </w:r>
                            </w:p>
                            <w:p w:rsidR="00A91E82" w:rsidRDefault="00A91E82" w:rsidP="00733D8A">
                              <w:pPr>
                                <w:widowControl w:val="0"/>
                                <w:jc w:val="center"/>
                                <w:rPr>
                                  <w:rFonts w:ascii="Calibri" w:hAnsi="Calibri" w:cs="Calibri"/>
                                  <w:sz w:val="16"/>
                                  <w:szCs w:val="16"/>
                                </w:rPr>
                              </w:pPr>
                              <w:r>
                                <w:rPr>
                                  <w:rFonts w:ascii="Calibri" w:hAnsi="Calibri" w:cs="Calibri"/>
                                  <w:sz w:val="16"/>
                                  <w:szCs w:val="16"/>
                                </w:rPr>
                                <w:t>Relations &amp;</w:t>
                              </w:r>
                            </w:p>
                            <w:p w:rsidR="00A91E82" w:rsidRDefault="00A91E82" w:rsidP="00733D8A">
                              <w:pPr>
                                <w:widowControl w:val="0"/>
                                <w:jc w:val="center"/>
                                <w:rPr>
                                  <w:rFonts w:ascii="Calibri" w:hAnsi="Calibri" w:cs="Calibri"/>
                                  <w:sz w:val="16"/>
                                  <w:szCs w:val="16"/>
                                </w:rPr>
                              </w:pPr>
                              <w:r>
                                <w:rPr>
                                  <w:rFonts w:ascii="Calibri" w:hAnsi="Calibri" w:cs="Calibri"/>
                                  <w:sz w:val="16"/>
                                  <w:szCs w:val="16"/>
                                </w:rPr>
                                <w:t>Development</w:t>
                              </w:r>
                            </w:p>
                          </w:txbxContent>
                        </wps:txbx>
                        <wps:bodyPr rot="0" vert="horz" wrap="square" lIns="36576" tIns="36576" rIns="36576" bIns="36576" anchor="t" anchorCtr="0" upright="1">
                          <a:noAutofit/>
                        </wps:bodyPr>
                      </wps:wsp>
                      <wps:wsp>
                        <wps:cNvPr id="40" name="AutoShape 32"/>
                        <wps:cNvCnPr>
                          <a:cxnSpLocks noChangeShapeType="1"/>
                        </wps:cNvCnPr>
                        <wps:spPr bwMode="auto">
                          <a:xfrm>
                            <a:off x="10989" y="10717"/>
                            <a:ext cx="0" cy="3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1" name="AutoShape 33"/>
                        <wps:cNvCnPr>
                          <a:cxnSpLocks noChangeShapeType="1"/>
                        </wps:cNvCnPr>
                        <wps:spPr bwMode="auto">
                          <a:xfrm>
                            <a:off x="10543" y="10822"/>
                            <a:ext cx="654" cy="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 name="AutoShape 34"/>
                        <wps:cNvCnPr>
                          <a:cxnSpLocks noChangeShapeType="1"/>
                        </wps:cNvCnPr>
                        <wps:spPr bwMode="auto">
                          <a:xfrm flipV="1">
                            <a:off x="10656"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3" name="AutoShape 35"/>
                        <wps:cNvCnPr>
                          <a:cxnSpLocks noChangeShapeType="1"/>
                        </wps:cNvCnPr>
                        <wps:spPr bwMode="auto">
                          <a:xfrm>
                            <a:off x="10540" y="10823"/>
                            <a:ext cx="1" cy="29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4" name="AutoShape 36"/>
                        <wps:cNvCnPr>
                          <a:cxnSpLocks noChangeShapeType="1"/>
                        </wps:cNvCnPr>
                        <wps:spPr bwMode="auto">
                          <a:xfrm flipH="1" flipV="1">
                            <a:off x="10748" y="10823"/>
                            <a:ext cx="0" cy="5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 name="AutoShape 37"/>
                        <wps:cNvCnPr>
                          <a:cxnSpLocks noChangeShapeType="1"/>
                        </wps:cNvCnPr>
                        <wps:spPr bwMode="auto">
                          <a:xfrm flipV="1">
                            <a:off x="10847" y="10824"/>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6" name="AutoShape 38"/>
                        <wps:cNvCnPr>
                          <a:cxnSpLocks noChangeShapeType="1"/>
                        </wps:cNvCnPr>
                        <wps:spPr bwMode="auto">
                          <a:xfrm flipV="1">
                            <a:off x="10940" y="10823"/>
                            <a:ext cx="0" cy="49"/>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7" name="AutoShape 39"/>
                        <wps:cNvCnPr>
                          <a:cxnSpLocks noChangeShapeType="1"/>
                        </wps:cNvCnPr>
                        <wps:spPr bwMode="auto">
                          <a:xfrm flipV="1">
                            <a:off x="11034" y="10823"/>
                            <a:ext cx="0" cy="51"/>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8" name="Text Box 40"/>
                        <wps:cNvSpPr txBox="1">
                          <a:spLocks noChangeArrowheads="1"/>
                        </wps:cNvSpPr>
                        <wps:spPr bwMode="auto">
                          <a:xfrm>
                            <a:off x="10717" y="10828"/>
                            <a:ext cx="351" cy="25"/>
                          </a:xfrm>
                          <a:prstGeom prst="rect">
                            <a:avLst/>
                          </a:prstGeom>
                          <a:solidFill>
                            <a:srgbClr val="E1D7F5"/>
                          </a:solidFill>
                          <a:ln w="19050" algn="in">
                            <a:solidFill>
                              <a:srgbClr val="A6A6A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1E82" w:rsidRDefault="00A91E82" w:rsidP="00733D8A">
                              <w:pPr>
                                <w:widowControl w:val="0"/>
                                <w:jc w:val="center"/>
                                <w:rPr>
                                  <w:rFonts w:ascii="Calibri" w:hAnsi="Calibri" w:cs="Calibri"/>
                                  <w:b/>
                                  <w:bCs/>
                                  <w:sz w:val="16"/>
                                  <w:szCs w:val="16"/>
                                </w:rPr>
                              </w:pPr>
                              <w:r>
                                <w:rPr>
                                  <w:rFonts w:ascii="Calibri" w:hAnsi="Calibri" w:cs="Calibri"/>
                                  <w:b/>
                                  <w:bCs/>
                                  <w:sz w:val="16"/>
                                  <w:szCs w:val="16"/>
                                </w:rPr>
                                <w:t>COLLEGES</w:t>
                              </w:r>
                            </w:p>
                          </w:txbxContent>
                        </wps:txbx>
                        <wps:bodyPr rot="0" vert="horz" wrap="square" lIns="36576" tIns="36576" rIns="36576" bIns="36576" anchor="t" anchorCtr="0" upright="1">
                          <a:noAutofit/>
                        </wps:bodyPr>
                      </wps:wsp>
                      <wps:wsp>
                        <wps:cNvPr id="49" name="AutoShape 41"/>
                        <wps:cNvCnPr>
                          <a:cxnSpLocks noChangeShapeType="1"/>
                        </wps:cNvCnPr>
                        <wps:spPr bwMode="auto">
                          <a:xfrm>
                            <a:off x="10989" y="10788"/>
                            <a:ext cx="0" cy="3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0" name="AutoShape 42"/>
                        <wps:cNvCnPr>
                          <a:cxnSpLocks noChangeShapeType="1"/>
                        </wps:cNvCnPr>
                        <wps:spPr bwMode="auto">
                          <a:xfrm flipH="1" flipV="1">
                            <a:off x="11197" y="10823"/>
                            <a:ext cx="2" cy="307"/>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1" name="AutoShape 43"/>
                        <wps:cNvCnPr>
                          <a:cxnSpLocks noChangeShapeType="1"/>
                        </wps:cNvCnPr>
                        <wps:spPr bwMode="auto">
                          <a:xfrm flipV="1">
                            <a:off x="10675" y="10755"/>
                            <a:ext cx="0" cy="117"/>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2" name="AutoShape 44"/>
                        <wps:cNvCnPr>
                          <a:cxnSpLocks noChangeShapeType="1"/>
                        </wps:cNvCnPr>
                        <wps:spPr bwMode="auto">
                          <a:xfrm flipV="1">
                            <a:off x="10677" y="10701"/>
                            <a:ext cx="0" cy="2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3" name="AutoShape 45"/>
                        <wps:cNvCnPr>
                          <a:cxnSpLocks noChangeShapeType="1"/>
                        </wps:cNvCnPr>
                        <wps:spPr bwMode="auto">
                          <a:xfrm>
                            <a:off x="10676" y="10701"/>
                            <a:ext cx="250" cy="0"/>
                          </a:xfrm>
                          <a:prstGeom prst="straightConnector1">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4" name="Line 46"/>
                        <wps:cNvCnPr/>
                        <wps:spPr bwMode="auto">
                          <a:xfrm>
                            <a:off x="10694" y="10863"/>
                            <a:ext cx="320" cy="0"/>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5" name="Line 47"/>
                        <wps:cNvCnPr/>
                        <wps:spPr bwMode="auto">
                          <a:xfrm>
                            <a:off x="1101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6" name="Line 48"/>
                        <wps:cNvCnPr/>
                        <wps:spPr bwMode="auto">
                          <a:xfrm>
                            <a:off x="10920"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7" name="Line 49"/>
                        <wps:cNvCnPr/>
                        <wps:spPr bwMode="auto">
                          <a:xfrm>
                            <a:off x="10868" y="10863"/>
                            <a:ext cx="0" cy="8"/>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8" name="Line 50"/>
                        <wps:cNvCnPr/>
                        <wps:spPr bwMode="auto">
                          <a:xfrm>
                            <a:off x="1077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59" name="Line 51"/>
                        <wps:cNvCnPr/>
                        <wps:spPr bwMode="auto">
                          <a:xfrm>
                            <a:off x="10694" y="10863"/>
                            <a:ext cx="0" cy="11"/>
                          </a:xfrm>
                          <a:prstGeom prst="line">
                            <a:avLst/>
                          </a:prstGeom>
                          <a:noFill/>
                          <a:ln w="9525">
                            <a:solidFill>
                              <a:schemeClr val="dk1">
                                <a:lumMod val="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0" name="AutoShape 52"/>
                        <wps:cNvCnPr>
                          <a:cxnSpLocks noChangeShapeType="1"/>
                        </wps:cNvCnPr>
                        <wps:spPr bwMode="auto">
                          <a:xfrm flipH="1">
                            <a:off x="10540" y="10900"/>
                            <a:ext cx="20"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1" name="AutoShape 53"/>
                        <wps:cNvCnPr>
                          <a:cxnSpLocks noChangeShapeType="1"/>
                        </wps:cNvCnPr>
                        <wps:spPr bwMode="auto">
                          <a:xfrm flipH="1">
                            <a:off x="10540" y="10975"/>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2" name="AutoShape 54"/>
                        <wps:cNvCnPr>
                          <a:cxnSpLocks noChangeShapeType="1"/>
                        </wps:cNvCnPr>
                        <wps:spPr bwMode="auto">
                          <a:xfrm flipH="1">
                            <a:off x="10540" y="11050"/>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3" name="AutoShape 55"/>
                        <wps:cNvCnPr>
                          <a:cxnSpLocks noChangeShapeType="1"/>
                        </wps:cNvCnPr>
                        <wps:spPr bwMode="auto">
                          <a:xfrm flipH="1">
                            <a:off x="10541" y="11118"/>
                            <a:ext cx="19"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4" name="AutoShape 56"/>
                        <wps:cNvCnPr>
                          <a:cxnSpLocks noChangeShapeType="1"/>
                        </wps:cNvCnPr>
                        <wps:spPr bwMode="auto">
                          <a:xfrm>
                            <a:off x="11170" y="1089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5" name="AutoShape 57"/>
                        <wps:cNvCnPr>
                          <a:cxnSpLocks noChangeShapeType="1"/>
                        </wps:cNvCnPr>
                        <wps:spPr bwMode="auto">
                          <a:xfrm>
                            <a:off x="11171" y="10960"/>
                            <a:ext cx="26"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6" name="AutoShape 58"/>
                        <wps:cNvCnPr>
                          <a:cxnSpLocks noChangeShapeType="1"/>
                        </wps:cNvCnPr>
                        <wps:spPr bwMode="auto">
                          <a:xfrm>
                            <a:off x="11171" y="11044"/>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7" name="AutoShape 59"/>
                        <wps:cNvCnPr>
                          <a:cxnSpLocks noChangeShapeType="1"/>
                        </wps:cNvCnPr>
                        <wps:spPr bwMode="auto">
                          <a:xfrm>
                            <a:off x="11172" y="11129"/>
                            <a:ext cx="27" cy="0"/>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32" style="position:absolute;margin-left:-31.3pt;margin-top:2.3pt;width:518.85pt;height:375.95pt;z-index:251665920" coordorigin="10540,10685" coordsize="6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">
                <v:shape id="Text Box 9" o:spid="_x0000_s1033" type="#_x0000_t202" style="position:absolute;left:10926;top:10685;width:12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ytMQA&#10;AADaAAAADwAAAGRycy9kb3ducmV2LnhtbESP3WoCMRSE7wt9h3AK3tWsgouuRimF0gpF8Af08rA5&#10;bhY3J2uS6tqnN4WCl8PMfMPMFp1txIV8qB0rGPQzEMSl0zVXCnbbj9cxiBCRNTaOScGNAizmz08z&#10;LLS78poum1iJBOFQoAITY1tIGUpDFkPftcTJOzpvMSbpK6k9XhPcNnKYZbm0WHNaMNjSu6HytPmx&#10;Cg6Ddf05/K7yvZksR+Nffzqvzjulei/d2xREpC4+wv/tL60gh78r6Qb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8rTEAAAA2gAAAA8AAAAAAAAAAAAAAAAAmAIAAGRycy9k&#10;b3ducmV2LnhtbFBLBQYAAAAABAAEAPUAAACJAwAAAAA=&#10;" fillcolor="#ffc299" strokecolor="#9a9a9a" strokeweight="1.5pt" insetpen="t">
                  <v:shadow color="#ccc"/>
                  <v:textbox inset="2.88pt,2.88pt,2.88pt,2.88pt">
                    <w:txbxContent>
                      <w:p w:rsidR="00A91E82" w:rsidRDefault="00A91E82" w:rsidP="00733D8A">
                        <w:pPr>
                          <w:widowControl w:val="0"/>
                          <w:jc w:val="center"/>
                          <w:rPr>
                            <w:rFonts w:ascii="Calibri" w:hAnsi="Calibri" w:cs="Calibri"/>
                          </w:rPr>
                        </w:pPr>
                        <w:r>
                          <w:rPr>
                            <w:rFonts w:ascii="Calibri" w:hAnsi="Calibri" w:cs="Calibri"/>
                          </w:rPr>
                          <w:t>Governing Body</w:t>
                        </w:r>
                      </w:p>
                    </w:txbxContent>
                  </v:textbox>
                </v:shape>
                <v:shape id="Text Box 10" o:spid="_x0000_s1034" type="#_x0000_t202" style="position:absolute;left:10926;top:10756;width:125;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28QA&#10;AADbAAAADwAAAGRycy9kb3ducmV2LnhtbESPzW7CQAyE75V4h5WReiub9oBKyoJaUCUurcTPA7hZ&#10;Jxua9YbsQsLb4wMSN1sznvk8Xw6+URfqYh3YwOskA0VcBFtzZeCw/355BxUTssUmMBm4UoTlYvQ0&#10;x9yGnrd02aVKSQjHHA24lNpc61g48hgnoSUWrQydxyRrV2nbYS/hvtFvWTbVHmuWBoctrRwV/7uz&#10;N/Dz+7eh2elQHt16fzq6TIf+qzTmeTx8foBKNKSH+X69sYIv9PKLDK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f9vEAAAA2wAAAA8AAAAAAAAAAAAAAAAAmAIAAGRycy9k&#10;b3ducmV2LnhtbFBLBQYAAAAABAAEAPUAAACJAwAAAAA=&#10;" fillcolor="#fc6" strokecolor="#9a9a9a" strokeweight="1.5pt" insetpen="t">
                  <v:shadow color="#ccc"/>
                  <v:textbox inset="2.88pt,2.88pt,2.88pt,2.88pt">
                    <w:txbxContent>
                      <w:p w:rsidR="00A91E82" w:rsidRDefault="00A91E82" w:rsidP="00733D8A">
                        <w:pPr>
                          <w:widowControl w:val="0"/>
                          <w:jc w:val="center"/>
                          <w:rPr>
                            <w:rFonts w:ascii="Calibri" w:hAnsi="Calibri" w:cs="Calibri"/>
                          </w:rPr>
                        </w:pPr>
                        <w:r>
                          <w:rPr>
                            <w:rFonts w:ascii="Calibri" w:hAnsi="Calibri" w:cs="Calibri"/>
                          </w:rPr>
                          <w:t>President</w:t>
                        </w:r>
                      </w:p>
                    </w:txbxContent>
                  </v:textbox>
                </v:shape>
                <v:shape id="Text Box 11" o:spid="_x0000_s1035" type="#_x0000_t202" style="position:absolute;left:10614;top:10722;width:12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68IA&#10;AADbAAAADwAAAGRycy9kb3ducmV2LnhtbERPTWvDMAy9D/YfjAa9rU5SKCWrG0ph0MsGzUrGbiLW&#10;klBbzmK3Sf59PRjspsf71LaYrBE3GnznWEG6TEAQ10533Cg4f7w+b0D4gKzROCYFM3kodo8PW8y1&#10;G/lEtzI0Ioawz1FBG0KfS+nrliz6peuJI/ftBoshwqGResAxhlsjsyRZS4sdx4YWezq0VF/Kq1Xg&#10;f0Ytu7esSitzmb8+V9W74UypxdO0fwERaAr/4j/3Ucf5K/j9JR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Ze7rwgAAANsAAAAPAAAAAAAAAAAAAAAAAJgCAABkcnMvZG93&#10;bnJldi54bWxQSwUGAAAAAAQABAD1AAAAhwMAAAAA&#10;" fillcolor="#ff9" strokecolor="#9a9a9a" strokeweight="1.5pt" insetpen="t">
                  <v:shadow color="#ccc"/>
                  <v:textbox inset="2.88pt,2.88pt,2.88pt,2.88pt">
                    <w:txbxContent>
                      <w:p w:rsidR="00A91E82" w:rsidRDefault="00A91E82" w:rsidP="00733D8A">
                        <w:pPr>
                          <w:widowControl w:val="0"/>
                          <w:jc w:val="center"/>
                          <w:rPr>
                            <w:rFonts w:ascii="Calibri" w:hAnsi="Calibri" w:cs="Calibri"/>
                          </w:rPr>
                        </w:pPr>
                        <w:r>
                          <w:rPr>
                            <w:rFonts w:ascii="Calibri" w:hAnsi="Calibri" w:cs="Calibri"/>
                          </w:rPr>
                          <w:t>Academic Council</w:t>
                        </w:r>
                      </w:p>
                    </w:txbxContent>
                  </v:textbox>
                </v:shape>
                <v:shape id="Text Box 12" o:spid="_x0000_s1036" type="#_x0000_t202" style="position:absolute;left:10723;top:10874;width:79;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X48EA&#10;AADbAAAADwAAAGRycy9kb3ducmV2LnhtbERPS4vCMBC+C/6HMII3TdVF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sV+PBAAAA2wAAAA8AAAAAAAAAAAAAAAAAmAIAAGRycy9kb3du&#10;cmV2LnhtbFBLBQYAAAAABAAEAPUAAACGAwAAAAA=&#10;" fillcolor="#cce1ff" strokecolor="#004dc0"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Arts Celtic </w:t>
                        </w:r>
                      </w:p>
                      <w:p w:rsidR="00A91E82" w:rsidRDefault="00A91E82" w:rsidP="00733D8A">
                        <w:pPr>
                          <w:widowControl w:val="0"/>
                          <w:jc w:val="center"/>
                          <w:rPr>
                            <w:rFonts w:ascii="Calibri" w:hAnsi="Calibri" w:cs="Calibri"/>
                            <w:sz w:val="16"/>
                            <w:szCs w:val="16"/>
                          </w:rPr>
                        </w:pPr>
                        <w:proofErr w:type="gramStart"/>
                        <w:r>
                          <w:rPr>
                            <w:rFonts w:ascii="Calibri" w:hAnsi="Calibri" w:cs="Calibri"/>
                            <w:sz w:val="16"/>
                            <w:szCs w:val="16"/>
                          </w:rPr>
                          <w:t>Studies  &amp;</w:t>
                        </w:r>
                        <w:proofErr w:type="gramEnd"/>
                        <w:r>
                          <w:rPr>
                            <w:rFonts w:ascii="Calibri" w:hAnsi="Calibri" w:cs="Calibri"/>
                            <w:sz w:val="16"/>
                            <w:szCs w:val="16"/>
                          </w:rPr>
                          <w:t xml:space="preserve"> </w:t>
                        </w:r>
                      </w:p>
                      <w:p w:rsidR="00A91E82" w:rsidRDefault="00A91E82" w:rsidP="00733D8A">
                        <w:pPr>
                          <w:widowControl w:val="0"/>
                          <w:jc w:val="center"/>
                          <w:rPr>
                            <w:rFonts w:ascii="Calibri" w:hAnsi="Calibri" w:cs="Calibri"/>
                            <w:sz w:val="16"/>
                            <w:szCs w:val="16"/>
                          </w:rPr>
                        </w:pPr>
                        <w:r>
                          <w:rPr>
                            <w:rFonts w:ascii="Calibri" w:hAnsi="Calibri" w:cs="Calibri"/>
                            <w:sz w:val="16"/>
                            <w:szCs w:val="16"/>
                          </w:rPr>
                          <w:t>Social Sciences</w:t>
                        </w:r>
                      </w:p>
                    </w:txbxContent>
                  </v:textbox>
                </v:shape>
                <v:shape id="Text Box 13" o:spid="_x0000_s1037" type="#_x0000_t202" style="position:absolute;left:10815;top:10873;width:80;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yeMEA&#10;AADbAAAADwAAAGRycy9kb3ducmV2LnhtbERPS4vCMBC+C/6HMII3TVVWpBpFKrvu3nyBeBuasa02&#10;k9JEW/+9WVjY23x8z1msWlOKJ9WusKxgNIxAEKdWF5wpOB0/BzMQziNrLC2Tghc5WC27nQXG2ja8&#10;p+fBZyKEsItRQe59FUvp0pwMuqGtiAN3tbVBH2CdSV1jE8JNKcdRNJUGCw4NOVaU5JTeDw+jINkk&#10;yc5c1qNTM/kpv2682W/PR6X6vXY9B+Gp9f/iP/e3DvM/4P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8njBAAAA2wAAAA8AAAAAAAAAAAAAAAAAmAIAAGRycy9kb3du&#10;cmV2LnhtbFBLBQYAAAAABAAEAPUAAACGAwAAAAA=&#10;" fillcolor="#cce1ff" strokecolor="#004dc0"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Science</w:t>
                        </w:r>
                      </w:p>
                      <w:p w:rsidR="00A91E82" w:rsidRDefault="00A91E82" w:rsidP="00733D8A">
                        <w:pPr>
                          <w:widowControl w:val="0"/>
                          <w:jc w:val="center"/>
                          <w:rPr>
                            <w:rFonts w:ascii="Calibri" w:hAnsi="Calibri" w:cs="Calibri"/>
                            <w:sz w:val="16"/>
                            <w:szCs w:val="16"/>
                          </w:rPr>
                        </w:pPr>
                        <w:r>
                          <w:rPr>
                            <w:rFonts w:ascii="Calibri" w:hAnsi="Calibri" w:cs="Calibri"/>
                            <w:sz w:val="16"/>
                            <w:szCs w:val="16"/>
                          </w:rPr>
                          <w:t>Engineering &amp;</w:t>
                        </w:r>
                      </w:p>
                      <w:p w:rsidR="00A91E82" w:rsidRDefault="00A91E82" w:rsidP="00733D8A">
                        <w:pPr>
                          <w:widowControl w:val="0"/>
                          <w:jc w:val="center"/>
                          <w:rPr>
                            <w:rFonts w:ascii="Calibri" w:hAnsi="Calibri" w:cs="Calibri"/>
                            <w:sz w:val="16"/>
                            <w:szCs w:val="16"/>
                          </w:rPr>
                        </w:pPr>
                        <w:r>
                          <w:rPr>
                            <w:rFonts w:ascii="Calibri" w:hAnsi="Calibri" w:cs="Calibri"/>
                            <w:sz w:val="16"/>
                            <w:szCs w:val="16"/>
                          </w:rPr>
                          <w:t>Food Science</w:t>
                        </w:r>
                      </w:p>
                    </w:txbxContent>
                  </v:textbox>
                </v:shape>
                <v:shape id="Text Box 14" o:spid="_x0000_s1038" type="#_x0000_t202" style="position:absolute;left:10907;top:10873;width:76;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sD8AA&#10;AADbAAAADwAAAGRycy9kb3ducmV2LnhtbERPS4vCMBC+C/6HMII3TVUQ6RpFKj725gtkb0Mz23Zt&#10;JqWJtv77jSB4m4/vOfNla0rxoNoVlhWMhhEI4tTqgjMFl/NmMAPhPLLG0jIpeJKD5aLbmWOsbcNH&#10;epx8JkIIuxgV5N5XsZQuzcmgG9qKOHC/tjboA6wzqWtsQrgp5TiKptJgwaEhx4qSnNLb6W4UJOsk&#10;OZif1ejSTL7L7R+vj7vrWal+r119gfDU+o/47d7rMH8Kr1/C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JsD8AAAADbAAAADwAAAAAAAAAAAAAAAACYAgAAZHJzL2Rvd25y&#10;ZXYueG1sUEsFBgAAAAAEAAQA9QAAAIUDAAAAAA==&#10;" fillcolor="#cce1ff" strokecolor="#004dc0"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Medicine </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Health</w:t>
                        </w:r>
                      </w:p>
                    </w:txbxContent>
                  </v:textbox>
                </v:shape>
                <v:shape id="Text Box 15" o:spid="_x0000_s1039" type="#_x0000_t202" style="position:absolute;left:10997;top:10874;width:7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7JlMEA&#10;AADbAAAADwAAAGRycy9kb3ducmV2LnhtbERPS4vCMBC+C/6HMII3TVVYpRpFKrvu3nyBeBuasa02&#10;k9JEW/+9WVjY23x8z1msWlOKJ9WusKxgNIxAEKdWF5wpOB0/BzMQziNrLC2Tghc5WC27nQXG2ja8&#10;p+fBZyKEsItRQe59FUvp0pwMuqGtiAN3tbVBH2CdSV1jE8JNKcdR9CENFhwacqwoySm9Hx5GQbJJ&#10;kp25rEenZvJTft14s9+ej0r1e+16DsJT6//Ff+5vHeZP4feXcI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ZTBAAAA2wAAAA8AAAAAAAAAAAAAAAAAmAIAAGRycy9kb3du&#10;cmV2LnhtbFBLBQYAAAAABAAEAPUAAACGAwAAAAA=&#10;" fillcolor="#cce1ff" strokecolor="#004dc0"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Business</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Law</w:t>
                        </w:r>
                      </w:p>
                    </w:txbxContent>
                  </v:textbox>
                </v:shape>
                <v:shape id="Text Box 16" o:spid="_x0000_s1040" type="#_x0000_t202" style="position:absolute;left:10644;top:10874;width:6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Tr8IA&#10;AADbAAAADwAAAGRycy9kb3ducmV2LnhtbESPQWvCQBCF7wX/wzKCt7qxSCmpq4ggeCtJQ87T7JgE&#10;s7Mhu2rMr3cOQm8zvDfvfbPZja5TNxpC69nAapmAIq68bbk2UPwe379AhYhssfNMBh4UYLedvW0w&#10;tf7OGd3yWCsJ4ZCigSbGPtU6VA05DEvfE4t29oPDKOtQazvgXcJdpz+S5FM7bFkaGuzp0FB1ya/O&#10;QPan+2ldPMKVy3I6nX/8IbPemMV83H+DijTGf/Pr+mQFX2DlFxl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BOvwgAAANsAAAAPAAAAAAAAAAAAAAAAAJgCAABkcnMvZG93&#10;bnJldi54bWxQSwUGAAAAAAQABAD1AAAAhwM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Registrar</w:t>
                        </w:r>
                      </w:p>
                      <w:p w:rsidR="00A91E82" w:rsidRDefault="00A91E82" w:rsidP="00733D8A">
                        <w:pPr>
                          <w:widowControl w:val="0"/>
                          <w:jc w:val="center"/>
                          <w:rPr>
                            <w:rFonts w:ascii="Calibri" w:hAnsi="Calibri" w:cs="Calibri"/>
                            <w:sz w:val="16"/>
                            <w:szCs w:val="16"/>
                          </w:rPr>
                        </w:pPr>
                        <w:r>
                          <w:rPr>
                            <w:rFonts w:ascii="Calibri" w:hAnsi="Calibri" w:cs="Calibri"/>
                            <w:sz w:val="16"/>
                            <w:szCs w:val="16"/>
                          </w:rPr>
                          <w:t>Senior VP</w:t>
                        </w:r>
                      </w:p>
                      <w:p w:rsidR="00A91E82" w:rsidRDefault="00A91E82" w:rsidP="00733D8A">
                        <w:pPr>
                          <w:widowControl w:val="0"/>
                          <w:jc w:val="center"/>
                          <w:rPr>
                            <w:rFonts w:ascii="Calibri" w:hAnsi="Calibri" w:cs="Calibri"/>
                            <w:sz w:val="16"/>
                            <w:szCs w:val="16"/>
                          </w:rPr>
                        </w:pPr>
                        <w:r>
                          <w:rPr>
                            <w:rFonts w:ascii="Calibri" w:hAnsi="Calibri" w:cs="Calibri"/>
                            <w:sz w:val="16"/>
                            <w:szCs w:val="16"/>
                          </w:rPr>
                          <w:t>Academic</w:t>
                        </w:r>
                      </w:p>
                    </w:txbxContent>
                  </v:textbox>
                </v:shape>
                <v:shape id="Text Box 17" o:spid="_x0000_s1041" type="#_x0000_t202" style="position:absolute;left:11107;top:10874;width:64;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2NLwA&#10;AADbAAAADwAAAGRycy9kb3ducmV2LnhtbERPzQrCMAy+C75DieBNO0VEp1VEELzJVHaOa9yGazrW&#10;qtOnt4LgLR/fb5br1lTiQY0rLSsYDSMQxJnVJecKzqfdYAbCeWSNlWVS8CIH61W3s8RY2ycn9Dj6&#10;XIQQdjEqKLyvYyldVpBBN7Q1ceCutjHoA2xyqRt8hnBTyXEUTaXBkkNDgTVtC8pux7tRkFxk/Z6c&#10;X+7OafreXw92m2irVL/XbhYgPLX+L/659zrMn8P3l3C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RLY0vAAAANsAAAAPAAAAAAAAAAAAAAAAAJgCAABkcnMvZG93bnJldi54&#10;bWxQSwUGAAAAAAQABAD1AAAAgQM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Bursar</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CFO</w:t>
                        </w:r>
                      </w:p>
                    </w:txbxContent>
                  </v:textbox>
                </v:shape>
                <v:shape id="Text Box 18" o:spid="_x0000_s1042" type="#_x0000_t202" style="position:absolute;left:10649;top:11093;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pF70A&#10;AADbAAAADwAAAGRycy9kb3ducmV2LnhtbERPSwrCMBDdC94hjOBOU7sQqUYRwU/d+D3A0IxtsZmU&#10;JtZ6e7MQXD7ef7HqTCVaalxpWcFkHIEgzqwuOVdwv21HMxDOI2usLJOCDzlYLfu9BSbavvlC7dXn&#10;IoSwS1BB4X2dSOmyggy6sa2JA/ewjUEfYJNL3eA7hJtKxlE0lQZLDg0F1rQpKHteX0bBYxPtLsd0&#10;V8bnbpam8f5kn/tWqeGgW89BeOr8X/xzH7SCOKwPX8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spF70AAADbAAAADwAAAAAAAAAAAAAAAACYAgAAZHJzL2Rvd25yZXYu&#10;eG1sUEsFBgAAAAAEAAQA9QAAAIIDAAAAAA==&#10;" filled="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Academic Secretary</w:t>
                        </w:r>
                      </w:p>
                    </w:txbxContent>
                  </v:textbox>
                </v:shape>
                <v:shape id="Text Box 19" o:spid="_x0000_s1043" type="#_x0000_t202" style="position:absolute;left:10560;top:1087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5wj74A&#10;AADbAAAADwAAAGRycy9kb3ducmV2LnhtbESPwQrCMBBE74L/EFbwpmlFRKqxiCB4k6p4Xpu1LTab&#10;0kStfr0RBI/DzLxhlmlnavGg1lWWFcTjCARxbnXFhYLTcTuag3AeWWNtmRS8yEG66veWmGj75Iwe&#10;B1+IAGGXoILS+yaR0uUlGXRj2xAH72pbgz7ItpC6xWeAm1pOomgmDVYcFkpsaFNSfjvcjYLsIpv3&#10;9PRydz6f37vr3m4ybZUaDrr1AoSnzv/Dv/ZOK5jE8P0Sf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ecI++AAAA2wAAAA8AAAAAAAAAAAAAAAAAmAIAAGRycy9kb3ducmV2&#10;LnhtbFBLBQYAAAAABAAEAPUAAACDAw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VP</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 Research &amp; </w:t>
                        </w:r>
                      </w:p>
                      <w:p w:rsidR="00A91E82" w:rsidRDefault="00A91E82" w:rsidP="00733D8A">
                        <w:pPr>
                          <w:widowControl w:val="0"/>
                          <w:jc w:val="center"/>
                          <w:rPr>
                            <w:rFonts w:ascii="Calibri" w:hAnsi="Calibri" w:cs="Calibri"/>
                            <w:sz w:val="16"/>
                            <w:szCs w:val="16"/>
                          </w:rPr>
                        </w:pPr>
                        <w:r>
                          <w:rPr>
                            <w:rFonts w:ascii="Calibri" w:hAnsi="Calibri" w:cs="Calibri"/>
                            <w:sz w:val="16"/>
                            <w:szCs w:val="16"/>
                          </w:rPr>
                          <w:t>Innovation</w:t>
                        </w:r>
                      </w:p>
                    </w:txbxContent>
                  </v:textbox>
                </v:shape>
                <v:shape id="Text Box 20" o:spid="_x0000_s1044" type="#_x0000_t202" style="position:absolute;left:10651;top:10949;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dfcUA&#10;AADbAAAADwAAAGRycy9kb3ducmV2LnhtbESPzW7CMBCE75V4B2uRuBWnObQlYFCLQHBBFT8PsIqX&#10;OBCv09glbp++rlSJ42hmvtHMFtE24kadrx0reBpnIIhLp2uuFJyO68dXED4ga2wck4Jv8rCYDx5m&#10;WGjX855uh1CJBGFfoAITQltI6UtDFv3YtcTJO7vOYkiyq6TusE9w28g8y56lxZrTgsGWlobK6+HL&#10;KvjcxI91i/1kt3+pt5fzLr6vfoxSo2F8m4IIFMM9/N/eagV5D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19xQAAANsAAAAPAAAAAAAAAAAAAAAAAJgCAABkcnMv&#10;ZG93bnJldi54bWxQSwUGAAAAAAQABAD1AAAAigMAAAAA&#10;" fillcolor="#ffe1cc"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VP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Teaching &amp;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Learning </w:t>
                        </w:r>
                      </w:p>
                    </w:txbxContent>
                  </v:textbox>
                </v:shape>
                <v:shape id="Text Box 21" o:spid="_x0000_s1045" type="#_x0000_t202" style="position:absolute;left:10651;top:11019;width:6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45sQA&#10;AADbAAAADwAAAGRycy9kb3ducmV2LnhtbESP0WoCMRRE3wX/IVyhb5qtgm1Xo2hR9EWKth9w2Vw3&#10;azc3203qpv16IxT6OMzMGWa+jLYWV2p95VjB4ygDQVw4XXGp4ON9O3wG4QOyxtoxKfghD8tFvzfH&#10;XLuOj3Q9hVIkCPscFZgQmlxKXxiy6EeuIU7e2bUWQ5JtKXWLXYLbWo6zbCotVpwWDDb0aqj4PH1b&#10;BV+7+LZtsHs5HJ+q/eV8iOvNr1HqYRBXMxCBYvgP/7X3WsF4A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ObEAAAA2wAAAA8AAAAAAAAAAAAAAAAAmAIAAGRycy9k&#10;b3ducmV2LnhtbFBLBQYAAAAABAAEAPUAAACJAwAAAAA=&#10;" fillcolor="#ffe1cc"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Head</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 Student </w:t>
                        </w:r>
                      </w:p>
                      <w:p w:rsidR="00A91E82" w:rsidRDefault="00A91E82" w:rsidP="00733D8A">
                        <w:pPr>
                          <w:widowControl w:val="0"/>
                          <w:jc w:val="center"/>
                          <w:rPr>
                            <w:rFonts w:ascii="Calibri" w:hAnsi="Calibri" w:cs="Calibri"/>
                            <w:sz w:val="16"/>
                            <w:szCs w:val="16"/>
                          </w:rPr>
                        </w:pPr>
                        <w:r>
                          <w:rPr>
                            <w:rFonts w:ascii="Calibri" w:hAnsi="Calibri" w:cs="Calibri"/>
                            <w:sz w:val="16"/>
                            <w:szCs w:val="16"/>
                          </w:rPr>
                          <w:t xml:space="preserve">Experience </w:t>
                        </w:r>
                      </w:p>
                    </w:txbxContent>
                  </v:textbox>
                </v:shape>
                <v:shape id="Text Box 22" o:spid="_x0000_s1046" type="#_x0000_t202" style="position:absolute;left:10725;top:10932;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Fz8QA&#10;AADbAAAADwAAAGRycy9kb3ducmV2LnhtbESPT2vCQBTE70K/w/IKvZmN0haJWaW0CB6saGzx+si+&#10;JqHZt2l2zZ9v7woFj8PM/IZJ14OpRUetqywrmEUxCOLc6ooLBV+nzXQBwnlkjbVlUjCSg/XqYZJi&#10;om3PR+oyX4gAYZeggtL7JpHS5SUZdJFtiIP3Y1uDPsi2kLrFPsBNLedx/CoNVhwWSmzovaT8N7sY&#10;BS5/bnbnvw83Zof90H3bzwXOtFJPj8PbEoSnwd/D/+2tVjB/gd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Bc/EAAAA2wAAAA8AAAAAAAAAAAAAAAAAmAIAAGRycy9k&#10;b3ducmV2LnhtbFBLBQYAAAAABAAEAPUAAACJAwAAAAA=&#10;" filled="f" strokecolor="#004dc0" strokeweight="1.5pt" insetpen="t">
                  <v:shadow color="#ccc"/>
                  <v:textbox inset="2.88pt,2.88pt,2.88pt,2.88pt">
                    <w:txbxContent>
                      <w:p w:rsidR="00A91E82" w:rsidRDefault="00A91E82" w:rsidP="00733D8A">
                        <w:pPr>
                          <w:widowControl w:val="0"/>
                          <w:rPr>
                            <w:rFonts w:ascii="Calibri" w:hAnsi="Calibri" w:cs="Calibri"/>
                            <w:sz w:val="12"/>
                            <w:szCs w:val="12"/>
                          </w:rPr>
                        </w:pPr>
                        <w:r>
                          <w:rPr>
                            <w:rFonts w:ascii="Calibri" w:hAnsi="Calibri" w:cs="Calibri"/>
                            <w:sz w:val="12"/>
                            <w:szCs w:val="12"/>
                          </w:rPr>
                          <w:t xml:space="preserve">-School of </w:t>
                        </w:r>
                        <w:proofErr w:type="gramStart"/>
                        <w:r>
                          <w:rPr>
                            <w:rFonts w:ascii="Calibri" w:hAnsi="Calibri" w:cs="Calibri"/>
                            <w:sz w:val="12"/>
                            <w:szCs w:val="12"/>
                          </w:rPr>
                          <w:t>Applied  Psychology</w:t>
                        </w:r>
                        <w:proofErr w:type="gramEnd"/>
                      </w:p>
                      <w:p w:rsidR="00A91E82" w:rsidRDefault="00A91E82" w:rsidP="00733D8A">
                        <w:pPr>
                          <w:widowControl w:val="0"/>
                          <w:rPr>
                            <w:rFonts w:ascii="Calibri" w:hAnsi="Calibri" w:cs="Calibri"/>
                            <w:sz w:val="12"/>
                            <w:szCs w:val="12"/>
                          </w:rPr>
                        </w:pPr>
                        <w:r>
                          <w:rPr>
                            <w:rFonts w:ascii="Calibri" w:hAnsi="Calibri" w:cs="Calibri"/>
                            <w:sz w:val="12"/>
                            <w:szCs w:val="12"/>
                          </w:rPr>
                          <w:t>-School of Applied Social Studies</w:t>
                        </w:r>
                      </w:p>
                      <w:p w:rsidR="00A91E82" w:rsidRDefault="00A91E82" w:rsidP="00733D8A">
                        <w:pPr>
                          <w:widowControl w:val="0"/>
                          <w:rPr>
                            <w:rFonts w:ascii="Calibri" w:hAnsi="Calibri" w:cs="Calibri"/>
                            <w:sz w:val="12"/>
                            <w:szCs w:val="12"/>
                          </w:rPr>
                        </w:pPr>
                        <w:r>
                          <w:rPr>
                            <w:rFonts w:ascii="Calibri" w:hAnsi="Calibri" w:cs="Calibri"/>
                            <w:sz w:val="12"/>
                            <w:szCs w:val="12"/>
                          </w:rPr>
                          <w:t>-School of Asian Studies</w:t>
                        </w:r>
                      </w:p>
                      <w:p w:rsidR="00A91E82" w:rsidRDefault="00A91E82" w:rsidP="00733D8A">
                        <w:pPr>
                          <w:widowControl w:val="0"/>
                          <w:rPr>
                            <w:rFonts w:ascii="Calibri" w:hAnsi="Calibri" w:cs="Calibri"/>
                            <w:sz w:val="12"/>
                            <w:szCs w:val="12"/>
                          </w:rPr>
                        </w:pPr>
                        <w:r>
                          <w:rPr>
                            <w:rFonts w:ascii="Calibri" w:hAnsi="Calibri" w:cs="Calibri"/>
                            <w:sz w:val="12"/>
                            <w:szCs w:val="12"/>
                          </w:rPr>
                          <w:t>-School of Education</w:t>
                        </w:r>
                      </w:p>
                      <w:p w:rsidR="00A91E82" w:rsidRDefault="00A91E82" w:rsidP="00733D8A">
                        <w:pPr>
                          <w:widowControl w:val="0"/>
                          <w:rPr>
                            <w:rFonts w:ascii="Calibri" w:hAnsi="Calibri" w:cs="Calibri"/>
                            <w:sz w:val="12"/>
                            <w:szCs w:val="12"/>
                          </w:rPr>
                        </w:pPr>
                        <w:r>
                          <w:rPr>
                            <w:rFonts w:ascii="Calibri" w:hAnsi="Calibri" w:cs="Calibri"/>
                            <w:sz w:val="12"/>
                            <w:szCs w:val="12"/>
                          </w:rPr>
                          <w:t>-School of English</w:t>
                        </w:r>
                      </w:p>
                      <w:p w:rsidR="00A91E82" w:rsidRDefault="00A91E82" w:rsidP="00733D8A">
                        <w:pPr>
                          <w:widowControl w:val="0"/>
                          <w:rPr>
                            <w:rFonts w:ascii="Calibri" w:hAnsi="Calibri" w:cs="Calibri"/>
                            <w:sz w:val="12"/>
                            <w:szCs w:val="12"/>
                          </w:rPr>
                        </w:pPr>
                        <w:r>
                          <w:rPr>
                            <w:rFonts w:ascii="Calibri" w:hAnsi="Calibri" w:cs="Calibri"/>
                            <w:sz w:val="12"/>
                            <w:szCs w:val="12"/>
                          </w:rPr>
                          <w:t>-School of History</w:t>
                        </w:r>
                      </w:p>
                      <w:p w:rsidR="00A91E82" w:rsidRDefault="00A91E82" w:rsidP="00733D8A">
                        <w:pPr>
                          <w:widowControl w:val="0"/>
                          <w:rPr>
                            <w:rFonts w:ascii="Calibri" w:hAnsi="Calibri" w:cs="Calibri"/>
                            <w:sz w:val="12"/>
                            <w:szCs w:val="12"/>
                          </w:rPr>
                        </w:pPr>
                        <w:r>
                          <w:rPr>
                            <w:rFonts w:ascii="Calibri" w:hAnsi="Calibri" w:cs="Calibri"/>
                            <w:sz w:val="12"/>
                            <w:szCs w:val="12"/>
                          </w:rPr>
                          <w:t>-School of Geography &amp; Archaeology, Human Environment</w:t>
                        </w:r>
                      </w:p>
                      <w:p w:rsidR="00A91E82" w:rsidRDefault="00A91E82" w:rsidP="00733D8A">
                        <w:pPr>
                          <w:widowControl w:val="0"/>
                          <w:rPr>
                            <w:rFonts w:ascii="Calibri" w:hAnsi="Calibri" w:cs="Calibri"/>
                            <w:sz w:val="12"/>
                            <w:szCs w:val="12"/>
                          </w:rPr>
                        </w:pPr>
                        <w:r>
                          <w:rPr>
                            <w:rFonts w:ascii="Calibri" w:hAnsi="Calibri" w:cs="Calibri"/>
                            <w:sz w:val="12"/>
                            <w:szCs w:val="12"/>
                          </w:rPr>
                          <w:t>-School of Irish Learning</w:t>
                        </w:r>
                      </w:p>
                      <w:p w:rsidR="00A91E82" w:rsidRDefault="00A91E82" w:rsidP="00733D8A">
                        <w:pPr>
                          <w:widowControl w:val="0"/>
                          <w:rPr>
                            <w:rFonts w:ascii="Calibri" w:hAnsi="Calibri" w:cs="Calibri"/>
                            <w:sz w:val="12"/>
                            <w:szCs w:val="12"/>
                          </w:rPr>
                        </w:pPr>
                        <w:r>
                          <w:rPr>
                            <w:rFonts w:ascii="Calibri" w:hAnsi="Calibri" w:cs="Calibri"/>
                            <w:sz w:val="12"/>
                            <w:szCs w:val="12"/>
                          </w:rPr>
                          <w:t>-School of Languages, Literature &amp; Cultures</w:t>
                        </w:r>
                      </w:p>
                      <w:p w:rsidR="00A91E82" w:rsidRDefault="00A91E82" w:rsidP="00733D8A">
                        <w:pPr>
                          <w:widowControl w:val="0"/>
                          <w:rPr>
                            <w:rFonts w:ascii="Calibri" w:hAnsi="Calibri" w:cs="Calibri"/>
                            <w:sz w:val="12"/>
                            <w:szCs w:val="12"/>
                          </w:rPr>
                        </w:pPr>
                        <w:r>
                          <w:rPr>
                            <w:rFonts w:ascii="Calibri" w:hAnsi="Calibri" w:cs="Calibri"/>
                            <w:sz w:val="12"/>
                            <w:szCs w:val="12"/>
                          </w:rPr>
                          <w:t>-School of Music &amp; Theatre</w:t>
                        </w:r>
                      </w:p>
                      <w:p w:rsidR="00A91E82" w:rsidRDefault="00A91E82" w:rsidP="00733D8A">
                        <w:pPr>
                          <w:widowControl w:val="0"/>
                          <w:rPr>
                            <w:rFonts w:ascii="Calibri" w:hAnsi="Calibri" w:cs="Calibri"/>
                            <w:sz w:val="12"/>
                            <w:szCs w:val="12"/>
                          </w:rPr>
                        </w:pPr>
                        <w:r>
                          <w:rPr>
                            <w:rFonts w:ascii="Calibri" w:hAnsi="Calibri" w:cs="Calibri"/>
                            <w:sz w:val="12"/>
                            <w:szCs w:val="12"/>
                          </w:rPr>
                          <w:t>-School of Sociology &amp; Philosophy</w:t>
                        </w:r>
                      </w:p>
                      <w:p w:rsidR="00A91E82" w:rsidRDefault="00A91E82" w:rsidP="00733D8A">
                        <w:pPr>
                          <w:widowControl w:val="0"/>
                          <w:rPr>
                            <w:rFonts w:ascii="Calibri" w:hAnsi="Calibri" w:cs="Calibri"/>
                            <w:sz w:val="12"/>
                            <w:szCs w:val="12"/>
                          </w:rPr>
                        </w:pPr>
                        <w:r>
                          <w:rPr>
                            <w:rFonts w:ascii="Calibri" w:hAnsi="Calibri" w:cs="Calibri"/>
                            <w:sz w:val="12"/>
                            <w:szCs w:val="12"/>
                          </w:rPr>
                          <w:t>-School of Asian Studies</w:t>
                        </w:r>
                      </w:p>
                      <w:p w:rsidR="00A91E82" w:rsidRDefault="00A91E82" w:rsidP="00733D8A">
                        <w:pPr>
                          <w:widowControl w:val="0"/>
                          <w:rPr>
                            <w:rFonts w:ascii="Calibri" w:hAnsi="Calibri" w:cs="Calibri"/>
                            <w:sz w:val="12"/>
                            <w:szCs w:val="12"/>
                          </w:rPr>
                        </w:pPr>
                        <w:r>
                          <w:rPr>
                            <w:rFonts w:ascii="Calibri" w:hAnsi="Calibri" w:cs="Calibri"/>
                            <w:sz w:val="12"/>
                            <w:szCs w:val="12"/>
                          </w:rPr>
                          <w:t>-Classics</w:t>
                        </w:r>
                      </w:p>
                      <w:p w:rsidR="00A91E82" w:rsidRDefault="00A91E82" w:rsidP="00733D8A">
                        <w:pPr>
                          <w:widowControl w:val="0"/>
                          <w:rPr>
                            <w:rFonts w:ascii="Calibri" w:hAnsi="Calibri" w:cs="Calibri"/>
                            <w:sz w:val="12"/>
                            <w:szCs w:val="12"/>
                          </w:rPr>
                        </w:pPr>
                        <w:r>
                          <w:rPr>
                            <w:rFonts w:ascii="Calibri" w:hAnsi="Calibri" w:cs="Calibri"/>
                            <w:sz w:val="12"/>
                            <w:szCs w:val="12"/>
                          </w:rPr>
                          <w:t xml:space="preserve">-Study </w:t>
                        </w:r>
                        <w:proofErr w:type="gramStart"/>
                        <w:r>
                          <w:rPr>
                            <w:rFonts w:ascii="Calibri" w:hAnsi="Calibri" w:cs="Calibri"/>
                            <w:sz w:val="12"/>
                            <w:szCs w:val="12"/>
                          </w:rPr>
                          <w:t>of  Religion</w:t>
                        </w:r>
                        <w:proofErr w:type="gramEnd"/>
                      </w:p>
                      <w:p w:rsidR="00A91E82" w:rsidRDefault="00A91E82" w:rsidP="00733D8A">
                        <w:pPr>
                          <w:widowControl w:val="0"/>
                          <w:rPr>
                            <w:rFonts w:ascii="Calibri" w:hAnsi="Calibri" w:cs="Calibri"/>
                            <w:sz w:val="12"/>
                            <w:szCs w:val="12"/>
                          </w:rPr>
                        </w:pPr>
                        <w:r>
                          <w:rPr>
                            <w:rFonts w:ascii="Calibri" w:hAnsi="Calibri" w:cs="Calibri"/>
                            <w:sz w:val="12"/>
                            <w:szCs w:val="12"/>
                          </w:rPr>
                          <w:t> </w:t>
                        </w:r>
                      </w:p>
                    </w:txbxContent>
                  </v:textbox>
                </v:shape>
                <v:shape id="Text Box 23" o:spid="_x0000_s1047" type="#_x0000_t202" style="position:absolute;left:10818;top:10936;width:77;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qUcAA&#10;AADbAAAADwAAAGRycy9kb3ducmV2LnhtbERPTYvCMBC9C/6HMII3TVtEpGsUcRE8qGjdZa9DM9uW&#10;bSbdJtb6781B8Ph438t1b2rRUesqywriaQSCOLe64kLB13U3WYBwHlljbZkUPMjBejUcLDHV9s4X&#10;6jJfiBDCLkUFpfdNKqXLSzLoprYhDtyvbQ36ANtC6hbvIdzUMomiuTRYcWgosaFtSflfdjMKXD5r&#10;Dj//n+6RnU99922PC4y1UuNRv/kA4an3b/HLvdcKkjA2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WqUcAAAADbAAAADwAAAAAAAAAAAAAAAACYAgAAZHJzL2Rvd25y&#10;ZXYueG1sUEsFBgAAAAAEAAQA9QAAAIUDAAAAAA==&#10;" filled="f" strokecolor="#004dc0" strokeweight="1.5pt" insetpen="t">
                  <v:shadow color="#ccc"/>
                  <v:textbox inset="2.88pt,2.88pt,2.88pt,2.88pt">
                    <w:txbxContent>
                      <w:p w:rsidR="00A91E82" w:rsidRDefault="00A91E82" w:rsidP="00733D8A">
                        <w:pPr>
                          <w:widowControl w:val="0"/>
                          <w:rPr>
                            <w:rFonts w:ascii="Calibri" w:hAnsi="Calibri" w:cs="Calibri"/>
                            <w:sz w:val="12"/>
                            <w:szCs w:val="12"/>
                          </w:rPr>
                        </w:pPr>
                        <w:r>
                          <w:rPr>
                            <w:rFonts w:ascii="Calibri" w:hAnsi="Calibri" w:cs="Calibri"/>
                            <w:sz w:val="12"/>
                            <w:szCs w:val="12"/>
                          </w:rPr>
                          <w:t>-Computer Science</w:t>
                        </w:r>
                      </w:p>
                      <w:p w:rsidR="00A91E82" w:rsidRDefault="00A91E82" w:rsidP="00733D8A">
                        <w:pPr>
                          <w:widowControl w:val="0"/>
                          <w:rPr>
                            <w:rFonts w:ascii="Calibri" w:hAnsi="Calibri" w:cs="Calibri"/>
                            <w:sz w:val="12"/>
                            <w:szCs w:val="12"/>
                          </w:rPr>
                        </w:pPr>
                        <w:r>
                          <w:rPr>
                            <w:rFonts w:ascii="Calibri" w:hAnsi="Calibri" w:cs="Calibri"/>
                            <w:sz w:val="12"/>
                            <w:szCs w:val="12"/>
                          </w:rPr>
                          <w:t>School of Mathematical Science</w:t>
                        </w:r>
                      </w:p>
                      <w:p w:rsidR="00A91E82" w:rsidRDefault="00A91E82" w:rsidP="00733D8A">
                        <w:pPr>
                          <w:widowControl w:val="0"/>
                          <w:rPr>
                            <w:rFonts w:ascii="Calibri" w:hAnsi="Calibri" w:cs="Calibri"/>
                            <w:sz w:val="12"/>
                            <w:szCs w:val="12"/>
                          </w:rPr>
                        </w:pPr>
                        <w:r>
                          <w:rPr>
                            <w:rFonts w:ascii="Calibri" w:hAnsi="Calibri" w:cs="Calibri"/>
                            <w:sz w:val="12"/>
                            <w:szCs w:val="12"/>
                          </w:rPr>
                          <w:t xml:space="preserve">-Biological, Earth &amp; </w:t>
                        </w:r>
                        <w:proofErr w:type="gramStart"/>
                        <w:r>
                          <w:rPr>
                            <w:rFonts w:ascii="Calibri" w:hAnsi="Calibri" w:cs="Calibri"/>
                            <w:sz w:val="12"/>
                            <w:szCs w:val="12"/>
                          </w:rPr>
                          <w:t>Environmental  Sciences</w:t>
                        </w:r>
                        <w:proofErr w:type="gramEnd"/>
                        <w:r>
                          <w:rPr>
                            <w:rFonts w:ascii="Calibri" w:hAnsi="Calibri" w:cs="Calibri"/>
                            <w:sz w:val="12"/>
                            <w:szCs w:val="12"/>
                          </w:rPr>
                          <w:t xml:space="preserve"> (BEES)</w:t>
                        </w:r>
                      </w:p>
                      <w:p w:rsidR="00A91E82" w:rsidRDefault="00A91E82" w:rsidP="00733D8A">
                        <w:pPr>
                          <w:widowControl w:val="0"/>
                          <w:rPr>
                            <w:rFonts w:ascii="Calibri" w:hAnsi="Calibri" w:cs="Calibri"/>
                            <w:sz w:val="12"/>
                            <w:szCs w:val="12"/>
                          </w:rPr>
                        </w:pPr>
                        <w:r>
                          <w:rPr>
                            <w:rFonts w:ascii="Calibri" w:hAnsi="Calibri" w:cs="Calibri"/>
                            <w:sz w:val="12"/>
                            <w:szCs w:val="12"/>
                          </w:rPr>
                          <w:t>-Engineering</w:t>
                        </w:r>
                      </w:p>
                      <w:p w:rsidR="00A91E82" w:rsidRDefault="00A91E82" w:rsidP="00733D8A">
                        <w:pPr>
                          <w:widowControl w:val="0"/>
                          <w:rPr>
                            <w:rFonts w:ascii="Calibri" w:hAnsi="Calibri" w:cs="Calibri"/>
                            <w:sz w:val="12"/>
                            <w:szCs w:val="12"/>
                          </w:rPr>
                        </w:pPr>
                        <w:r>
                          <w:rPr>
                            <w:rFonts w:ascii="Calibri" w:hAnsi="Calibri" w:cs="Calibri"/>
                            <w:sz w:val="12"/>
                            <w:szCs w:val="12"/>
                          </w:rPr>
                          <w:t>-Food Science</w:t>
                        </w:r>
                      </w:p>
                      <w:p w:rsidR="00A91E82" w:rsidRDefault="00A91E82" w:rsidP="00733D8A">
                        <w:pPr>
                          <w:widowControl w:val="0"/>
                          <w:rPr>
                            <w:rFonts w:ascii="Calibri" w:hAnsi="Calibri" w:cs="Calibri"/>
                            <w:sz w:val="12"/>
                            <w:szCs w:val="12"/>
                          </w:rPr>
                        </w:pPr>
                        <w:r>
                          <w:rPr>
                            <w:rFonts w:ascii="Calibri" w:hAnsi="Calibri" w:cs="Calibri"/>
                            <w:sz w:val="12"/>
                            <w:szCs w:val="12"/>
                          </w:rPr>
                          <w:t>-Chemistry</w:t>
                        </w:r>
                      </w:p>
                      <w:p w:rsidR="00A91E82" w:rsidRDefault="00A91E82" w:rsidP="00733D8A">
                        <w:pPr>
                          <w:widowControl w:val="0"/>
                          <w:rPr>
                            <w:rFonts w:ascii="Calibri" w:hAnsi="Calibri" w:cs="Calibri"/>
                            <w:sz w:val="12"/>
                            <w:szCs w:val="12"/>
                          </w:rPr>
                        </w:pPr>
                        <w:r>
                          <w:rPr>
                            <w:rFonts w:ascii="Calibri" w:hAnsi="Calibri" w:cs="Calibri"/>
                            <w:sz w:val="12"/>
                            <w:szCs w:val="12"/>
                          </w:rPr>
                          <w:t>-Physics</w:t>
                        </w:r>
                      </w:p>
                      <w:p w:rsidR="00A91E82" w:rsidRDefault="00A91E82" w:rsidP="00733D8A">
                        <w:pPr>
                          <w:widowControl w:val="0"/>
                          <w:rPr>
                            <w:rFonts w:ascii="Calibri" w:hAnsi="Calibri" w:cs="Calibri"/>
                            <w:sz w:val="12"/>
                            <w:szCs w:val="12"/>
                          </w:rPr>
                        </w:pPr>
                        <w:r>
                          <w:rPr>
                            <w:rFonts w:ascii="Calibri" w:hAnsi="Calibri" w:cs="Calibri"/>
                            <w:sz w:val="12"/>
                            <w:szCs w:val="12"/>
                          </w:rPr>
                          <w:t>-Biochemistry</w:t>
                        </w:r>
                      </w:p>
                      <w:p w:rsidR="00A91E82" w:rsidRDefault="00A91E82" w:rsidP="00733D8A">
                        <w:pPr>
                          <w:widowControl w:val="0"/>
                          <w:rPr>
                            <w:rFonts w:ascii="Calibri" w:hAnsi="Calibri" w:cs="Calibri"/>
                            <w:sz w:val="12"/>
                            <w:szCs w:val="12"/>
                          </w:rPr>
                        </w:pPr>
                        <w:r>
                          <w:rPr>
                            <w:rFonts w:ascii="Calibri" w:hAnsi="Calibri" w:cs="Calibri"/>
                            <w:sz w:val="12"/>
                            <w:szCs w:val="12"/>
                          </w:rPr>
                          <w:t>-Microbiology</w:t>
                        </w:r>
                      </w:p>
                    </w:txbxContent>
                  </v:textbox>
                </v:shape>
                <v:shape id="Text Box 24" o:spid="_x0000_s1048" type="#_x0000_t202" style="position:absolute;left:10909;top:10935;width:76;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PysQA&#10;AADbAAAADwAAAGRycy9kb3ducmV2LnhtbESPT2vCQBTE70K/w/IKvTUbpRSNWaW0CB6saGzx+si+&#10;JqHZt2l2zZ9v7woFj8PM/IZJ14OpRUetqywrmEYxCOLc6ooLBV+nzfMchPPIGmvLpGAkB+vVwyTF&#10;RNuej9RlvhABwi5BBaX3TSKly0sy6CLbEAfvx7YGfZBtIXWLfYCbWs7i+FUarDgslNjQe0n5b3Yx&#10;Clz+0uzOfx9uzA77ofu2n3OcaqWeHoe3JQhPg7+H/9tbrWC2gNuX8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D8rEAAAA2wAAAA8AAAAAAAAAAAAAAAAAmAIAAGRycy9k&#10;b3ducmV2LnhtbFBLBQYAAAAABAAEAPUAAACJAwAAAAA=&#10;" filled="f" strokecolor="#004dc0" strokeweight="1.5pt" insetpen="t">
                  <v:shadow color="#ccc"/>
                  <v:textbox inset="2.88pt,2.88pt,2.88pt,2.88pt">
                    <w:txbxContent>
                      <w:p w:rsidR="00A91E82" w:rsidRDefault="00A91E82" w:rsidP="00733D8A">
                        <w:pPr>
                          <w:widowControl w:val="0"/>
                          <w:rPr>
                            <w:rFonts w:ascii="Calibri" w:hAnsi="Calibri" w:cs="Calibri"/>
                            <w:sz w:val="12"/>
                            <w:szCs w:val="12"/>
                          </w:rPr>
                        </w:pPr>
                        <w:r>
                          <w:rPr>
                            <w:rFonts w:ascii="Calibri" w:hAnsi="Calibri" w:cs="Calibri"/>
                            <w:sz w:val="12"/>
                            <w:szCs w:val="12"/>
                          </w:rPr>
                          <w:t>-School of Medicine</w:t>
                        </w:r>
                      </w:p>
                      <w:p w:rsidR="00A91E82" w:rsidRDefault="00A91E82" w:rsidP="00733D8A">
                        <w:pPr>
                          <w:widowControl w:val="0"/>
                          <w:rPr>
                            <w:rFonts w:ascii="Calibri" w:hAnsi="Calibri" w:cs="Calibri"/>
                            <w:sz w:val="12"/>
                            <w:szCs w:val="12"/>
                          </w:rPr>
                        </w:pPr>
                        <w:r>
                          <w:rPr>
                            <w:rFonts w:ascii="Calibri" w:hAnsi="Calibri" w:cs="Calibri"/>
                            <w:sz w:val="12"/>
                            <w:szCs w:val="12"/>
                          </w:rPr>
                          <w:t>-School of Dentistry</w:t>
                        </w:r>
                      </w:p>
                      <w:p w:rsidR="00A91E82" w:rsidRDefault="00A91E82" w:rsidP="00733D8A">
                        <w:pPr>
                          <w:widowControl w:val="0"/>
                          <w:rPr>
                            <w:rFonts w:ascii="Calibri" w:hAnsi="Calibri" w:cs="Calibri"/>
                            <w:sz w:val="12"/>
                            <w:szCs w:val="12"/>
                          </w:rPr>
                        </w:pPr>
                        <w:r>
                          <w:rPr>
                            <w:rFonts w:ascii="Calibri" w:hAnsi="Calibri" w:cs="Calibri"/>
                            <w:sz w:val="12"/>
                            <w:szCs w:val="12"/>
                          </w:rPr>
                          <w:t>-School of Nursing &amp; Midwifery</w:t>
                        </w:r>
                      </w:p>
                      <w:p w:rsidR="00A91E82" w:rsidRDefault="00A91E82" w:rsidP="00733D8A">
                        <w:pPr>
                          <w:widowControl w:val="0"/>
                          <w:rPr>
                            <w:rFonts w:ascii="Calibri" w:hAnsi="Calibri" w:cs="Calibri"/>
                            <w:sz w:val="12"/>
                            <w:szCs w:val="12"/>
                          </w:rPr>
                        </w:pPr>
                        <w:r>
                          <w:rPr>
                            <w:rFonts w:ascii="Calibri" w:hAnsi="Calibri" w:cs="Calibri"/>
                            <w:sz w:val="12"/>
                            <w:szCs w:val="12"/>
                          </w:rPr>
                          <w:t>-School of Clinical Therapies</w:t>
                        </w:r>
                      </w:p>
                      <w:p w:rsidR="00A91E82" w:rsidRDefault="00A91E82" w:rsidP="00733D8A">
                        <w:pPr>
                          <w:widowControl w:val="0"/>
                          <w:rPr>
                            <w:rFonts w:ascii="Calibri" w:hAnsi="Calibri" w:cs="Calibri"/>
                            <w:sz w:val="12"/>
                            <w:szCs w:val="12"/>
                          </w:rPr>
                        </w:pPr>
                        <w:r>
                          <w:rPr>
                            <w:rFonts w:ascii="Calibri" w:hAnsi="Calibri" w:cs="Calibri"/>
                            <w:sz w:val="12"/>
                            <w:szCs w:val="12"/>
                          </w:rPr>
                          <w:t xml:space="preserve">-School of Pharmacy </w:t>
                        </w:r>
                      </w:p>
                    </w:txbxContent>
                  </v:textbox>
                </v:shape>
                <v:shape id="Text Box 25" o:spid="_x0000_s1049" type="#_x0000_t202" style="position:absolute;left:10996;top:10936;width: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isEA&#10;AADbAAAADwAAAGRycy9kb3ducmV2LnhtbERPz2vCMBS+C/sfwht409QpIl1TGRuCBxXXbez6aN7a&#10;suYlNrHW/94cBI8f3+9sPZhW9NT5xrKC2TQBQVxa3XCl4PtrM1mB8AFZY2uZFFzJwzp/GmWYanvh&#10;T+qLUIkYwj5FBXUILpXSlzUZ9FPriCP3ZzuDIcKukrrDSww3rXxJkqU02HBsqNHRe03lf3E2Cny5&#10;cLvf04e/FsfD0P/Y/QpnWqnx8/D2CiLQEB7iu3urFczj+vgl/gCZ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MIrBAAAA2wAAAA8AAAAAAAAAAAAAAAAAmAIAAGRycy9kb3du&#10;cmV2LnhtbFBLBQYAAAAABAAEAPUAAACGAwAAAAA=&#10;" filled="f" strokecolor="#004dc0" strokeweight="1.5pt" insetpen="t">
                  <v:shadow color="#ccc"/>
                  <v:textbox inset="2.88pt,2.88pt,2.88pt,2.88pt">
                    <w:txbxContent>
                      <w:p w:rsidR="00A91E82" w:rsidRDefault="00A91E82" w:rsidP="00733D8A">
                        <w:pPr>
                          <w:widowControl w:val="0"/>
                          <w:rPr>
                            <w:rFonts w:ascii="Calibri" w:hAnsi="Calibri" w:cs="Calibri"/>
                            <w:sz w:val="12"/>
                            <w:szCs w:val="12"/>
                          </w:rPr>
                        </w:pPr>
                        <w:r>
                          <w:rPr>
                            <w:rFonts w:ascii="Calibri" w:hAnsi="Calibri" w:cs="Calibri"/>
                            <w:sz w:val="12"/>
                            <w:szCs w:val="12"/>
                          </w:rPr>
                          <w:t>-Accounting Finance</w:t>
                        </w:r>
                      </w:p>
                      <w:p w:rsidR="00A91E82" w:rsidRDefault="00A91E82" w:rsidP="00733D8A">
                        <w:pPr>
                          <w:widowControl w:val="0"/>
                          <w:rPr>
                            <w:rFonts w:ascii="Calibri" w:hAnsi="Calibri" w:cs="Calibri"/>
                            <w:sz w:val="12"/>
                            <w:szCs w:val="12"/>
                          </w:rPr>
                        </w:pPr>
                        <w:r>
                          <w:rPr>
                            <w:rFonts w:ascii="Calibri" w:hAnsi="Calibri" w:cs="Calibri"/>
                            <w:sz w:val="12"/>
                            <w:szCs w:val="12"/>
                          </w:rPr>
                          <w:t>And Information Systems</w:t>
                        </w:r>
                      </w:p>
                      <w:p w:rsidR="00A91E82" w:rsidRDefault="00A91E82" w:rsidP="00733D8A">
                        <w:pPr>
                          <w:widowControl w:val="0"/>
                          <w:rPr>
                            <w:rFonts w:ascii="Calibri" w:hAnsi="Calibri" w:cs="Calibri"/>
                            <w:sz w:val="12"/>
                            <w:szCs w:val="12"/>
                          </w:rPr>
                        </w:pPr>
                        <w:r>
                          <w:rPr>
                            <w:rFonts w:ascii="Calibri" w:hAnsi="Calibri" w:cs="Calibri"/>
                            <w:sz w:val="12"/>
                            <w:szCs w:val="12"/>
                          </w:rPr>
                          <w:t>-Economics</w:t>
                        </w:r>
                      </w:p>
                      <w:p w:rsidR="00A91E82" w:rsidRDefault="00A91E82" w:rsidP="00733D8A">
                        <w:pPr>
                          <w:widowControl w:val="0"/>
                          <w:rPr>
                            <w:rFonts w:ascii="Calibri" w:hAnsi="Calibri" w:cs="Calibri"/>
                            <w:sz w:val="12"/>
                            <w:szCs w:val="12"/>
                          </w:rPr>
                        </w:pPr>
                        <w:r>
                          <w:rPr>
                            <w:rFonts w:ascii="Calibri" w:hAnsi="Calibri" w:cs="Calibri"/>
                            <w:sz w:val="12"/>
                            <w:szCs w:val="12"/>
                          </w:rPr>
                          <w:t>-Food Business &amp; Development</w:t>
                        </w:r>
                      </w:p>
                      <w:p w:rsidR="00A91E82" w:rsidRDefault="00A91E82" w:rsidP="00733D8A">
                        <w:pPr>
                          <w:widowControl w:val="0"/>
                          <w:rPr>
                            <w:rFonts w:ascii="Calibri" w:hAnsi="Calibri" w:cs="Calibri"/>
                            <w:sz w:val="12"/>
                            <w:szCs w:val="12"/>
                          </w:rPr>
                        </w:pPr>
                        <w:r>
                          <w:rPr>
                            <w:rFonts w:ascii="Calibri" w:hAnsi="Calibri" w:cs="Calibri"/>
                            <w:sz w:val="12"/>
                            <w:szCs w:val="12"/>
                          </w:rPr>
                          <w:t>(Centre for Cooperative Studies)</w:t>
                        </w:r>
                      </w:p>
                      <w:p w:rsidR="00A91E82" w:rsidRDefault="00A91E82" w:rsidP="00733D8A">
                        <w:pPr>
                          <w:widowControl w:val="0"/>
                          <w:rPr>
                            <w:rFonts w:ascii="Calibri" w:hAnsi="Calibri" w:cs="Calibri"/>
                            <w:sz w:val="12"/>
                            <w:szCs w:val="12"/>
                          </w:rPr>
                        </w:pPr>
                        <w:r>
                          <w:rPr>
                            <w:rFonts w:ascii="Calibri" w:hAnsi="Calibri" w:cs="Calibri"/>
                            <w:sz w:val="12"/>
                            <w:szCs w:val="12"/>
                          </w:rPr>
                          <w:t>-Government</w:t>
                        </w:r>
                      </w:p>
                      <w:p w:rsidR="00A91E82" w:rsidRDefault="00A91E82" w:rsidP="00733D8A">
                        <w:pPr>
                          <w:widowControl w:val="0"/>
                          <w:rPr>
                            <w:rFonts w:ascii="Calibri" w:hAnsi="Calibri" w:cs="Calibri"/>
                            <w:sz w:val="12"/>
                            <w:szCs w:val="12"/>
                          </w:rPr>
                        </w:pPr>
                        <w:r>
                          <w:rPr>
                            <w:rFonts w:ascii="Calibri" w:hAnsi="Calibri" w:cs="Calibri"/>
                            <w:sz w:val="12"/>
                            <w:szCs w:val="12"/>
                          </w:rPr>
                          <w:t>-Management &amp; Marketing</w:t>
                        </w:r>
                      </w:p>
                      <w:p w:rsidR="00A91E82" w:rsidRDefault="00A91E82" w:rsidP="00733D8A">
                        <w:pPr>
                          <w:widowControl w:val="0"/>
                          <w:rPr>
                            <w:rFonts w:ascii="Calibri" w:hAnsi="Calibri" w:cs="Calibri"/>
                            <w:sz w:val="12"/>
                            <w:szCs w:val="12"/>
                          </w:rPr>
                        </w:pPr>
                        <w:r>
                          <w:rPr>
                            <w:rFonts w:ascii="Calibri" w:hAnsi="Calibri" w:cs="Calibri"/>
                            <w:sz w:val="12"/>
                            <w:szCs w:val="12"/>
                          </w:rPr>
                          <w:t>-Centre for Policy Studies</w:t>
                        </w:r>
                      </w:p>
                      <w:p w:rsidR="00A91E82" w:rsidRDefault="00A91E82" w:rsidP="00733D8A">
                        <w:pPr>
                          <w:widowControl w:val="0"/>
                          <w:rPr>
                            <w:rFonts w:ascii="Calibri" w:hAnsi="Calibri" w:cs="Calibri"/>
                            <w:sz w:val="12"/>
                            <w:szCs w:val="12"/>
                          </w:rPr>
                        </w:pPr>
                        <w:r>
                          <w:rPr>
                            <w:rFonts w:ascii="Calibri" w:hAnsi="Calibri" w:cs="Calibri"/>
                            <w:sz w:val="12"/>
                            <w:szCs w:val="12"/>
                          </w:rPr>
                          <w:t>-Law</w:t>
                        </w:r>
                      </w:p>
                    </w:txbxContent>
                  </v:textbox>
                </v:shape>
                <v:shape id="Text Box 26" o:spid="_x0000_s1050" type="#_x0000_t202" style="position:absolute;left:10559;top:10949;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18QA&#10;AADbAAAADwAAAGRycy9kb3ducmV2LnhtbESP0WoCMRRE3wv9h3ALvtWsCrZdjVKLoi9StP2Ay+a6&#10;Wbu52W6iG/16IxT6OMzMGWY6j7YWZ2p95VjBoJ+BIC6crrhU8P21en4F4QOyxtoxKbiQh/ns8WGK&#10;uXYd7+i8D6VIEPY5KjAhNLmUvjBk0fddQ5y8g2sthiTbUuoWuwS3tRxm2VharDgtGGzow1Dxsz9Z&#10;Bb/r+LlqsHvb7l6qzfGwjYvl1SjVe4rvExCBYvgP/7U3WsFoAPcv6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VdfEAAAA2wAAAA8AAAAAAAAAAAAAAAAAmAIAAGRycy9k&#10;b3ducmV2LnhtbFBLBQYAAAAABAAEAPUAAACJAwAAAAA=&#10;" fillcolor="#ffe1cc"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Quality</w:t>
                        </w:r>
                      </w:p>
                      <w:p w:rsidR="00A91E82" w:rsidRDefault="00A91E82" w:rsidP="00733D8A">
                        <w:pPr>
                          <w:widowControl w:val="0"/>
                          <w:jc w:val="center"/>
                          <w:rPr>
                            <w:rFonts w:ascii="Calibri" w:hAnsi="Calibri" w:cs="Calibri"/>
                            <w:sz w:val="16"/>
                            <w:szCs w:val="16"/>
                          </w:rPr>
                        </w:pPr>
                        <w:r>
                          <w:rPr>
                            <w:rFonts w:ascii="Calibri" w:hAnsi="Calibri" w:cs="Calibri"/>
                            <w:sz w:val="16"/>
                            <w:szCs w:val="16"/>
                          </w:rPr>
                          <w:t>Promotion</w:t>
                        </w:r>
                      </w:p>
                    </w:txbxContent>
                  </v:textbox>
                </v:shape>
                <v:shape id="Text Box 27" o:spid="_x0000_s1051" type="#_x0000_t202" style="position:absolute;left:11110;top:11011;width:61;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4Jb4A&#10;AADbAAAADwAAAGRycy9kb3ducmV2LnhtbESPzQrCMBCE74LvEFbwpqk/iFSjiCB4k6r0vDZrW2w2&#10;pYlafXojCB6HmfmGWa5bU4kHNa60rGA0jEAQZ1aXnCs4n3aDOQjnkTVWlknBixysV93OEmNtn5zQ&#10;4+hzESDsYlRQeF/HUrqsIINuaGvi4F1tY9AH2eRSN/gMcFPJcRTNpMGSw0KBNW0Lym7Hu1GQXGT9&#10;np5f7s5p+t5fD3abaKtUv9duFiA8tf4f/rX3WsFkDN8v4Q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VeCW+AAAA2wAAAA8AAAAAAAAAAAAAAAAAmAIAAGRycy9kb3ducmV2&#10;LnhtbFBLBQYAAAAABAAEAPUAAACDAw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Corporate</w:t>
                        </w:r>
                      </w:p>
                      <w:p w:rsidR="00A91E82" w:rsidRDefault="00A91E82" w:rsidP="00733D8A">
                        <w:pPr>
                          <w:widowControl w:val="0"/>
                          <w:jc w:val="center"/>
                          <w:rPr>
                            <w:rFonts w:ascii="Calibri" w:hAnsi="Calibri" w:cs="Calibri"/>
                            <w:sz w:val="16"/>
                            <w:szCs w:val="16"/>
                          </w:rPr>
                        </w:pPr>
                        <w:r>
                          <w:rPr>
                            <w:rFonts w:ascii="Calibri" w:hAnsi="Calibri" w:cs="Calibri"/>
                            <w:sz w:val="16"/>
                            <w:szCs w:val="16"/>
                          </w:rPr>
                          <w:t>Secretary</w:t>
                        </w:r>
                      </w:p>
                      <w:p w:rsidR="00A91E82" w:rsidRDefault="00A91E82" w:rsidP="00733D8A">
                        <w:pPr>
                          <w:widowControl w:val="0"/>
                          <w:jc w:val="center"/>
                          <w:rPr>
                            <w:rFonts w:ascii="Calibri" w:hAnsi="Calibri" w:cs="Calibri"/>
                            <w:sz w:val="16"/>
                            <w:szCs w:val="16"/>
                          </w:rPr>
                        </w:pPr>
                        <w:r>
                          <w:rPr>
                            <w:rFonts w:ascii="Calibri" w:hAnsi="Calibri" w:cs="Calibri"/>
                            <w:sz w:val="16"/>
                            <w:szCs w:val="16"/>
                          </w:rPr>
                          <w:t>&amp;</w:t>
                        </w:r>
                      </w:p>
                      <w:p w:rsidR="00A91E82" w:rsidRDefault="00A91E82" w:rsidP="00733D8A">
                        <w:pPr>
                          <w:widowControl w:val="0"/>
                          <w:jc w:val="center"/>
                          <w:rPr>
                            <w:rFonts w:ascii="Calibri" w:hAnsi="Calibri" w:cs="Calibri"/>
                            <w:sz w:val="16"/>
                            <w:szCs w:val="16"/>
                          </w:rPr>
                        </w:pPr>
                        <w:r>
                          <w:rPr>
                            <w:rFonts w:ascii="Calibri" w:hAnsi="Calibri" w:cs="Calibri"/>
                            <w:sz w:val="16"/>
                            <w:szCs w:val="16"/>
                          </w:rPr>
                          <w:t>Dir. HR</w:t>
                        </w:r>
                      </w:p>
                    </w:txbxContent>
                  </v:textbox>
                </v:shape>
                <v:shape id="Text Box 28" o:spid="_x0000_s1052" type="#_x0000_t202" style="position:absolute;left:10559;top:11093;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T8UA&#10;AADbAAAADwAAAGRycy9kb3ducmV2LnhtbESP3WoCMRSE74W+QzhC72rWtlRdjdKWit6I+PMAh81x&#10;s+3mZLtJ3dSnb4SCl8PMfMPMFtHW4kytrxwrGA4yEMSF0xWXCo6H5cMYhA/IGmvHpOCXPCzmd70Z&#10;5tp1vKPzPpQiQdjnqMCE0ORS+sKQRT9wDXHyTq61GJJsS6lb7BLc1vIxy16kxYrTgsGG3g0VX/sf&#10;q+B7FbfLBrvJZjeq1p+nTXz7uBil7vvxdQoiUAy38H97rRU8PcP1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fZPxQAAANsAAAAPAAAAAAAAAAAAAAAAAJgCAABkcnMv&#10;ZG93bnJldi54bWxQSwUGAAAAAAQABAD1AAAAigMAAAAA&#10;" fillcolor="#ffe1cc"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proofErr w:type="spellStart"/>
                        <w:proofErr w:type="gramStart"/>
                        <w:r>
                          <w:rPr>
                            <w:rFonts w:ascii="Calibri" w:hAnsi="Calibri" w:cs="Calibri"/>
                            <w:sz w:val="16"/>
                            <w:szCs w:val="16"/>
                          </w:rPr>
                          <w:t>Inf</w:t>
                        </w:r>
                        <w:proofErr w:type="spellEnd"/>
                        <w:proofErr w:type="gramEnd"/>
                        <w:r>
                          <w:rPr>
                            <w:rFonts w:ascii="Calibri" w:hAnsi="Calibri" w:cs="Calibri"/>
                            <w:sz w:val="16"/>
                            <w:szCs w:val="16"/>
                          </w:rPr>
                          <w:t xml:space="preserve"> Services </w:t>
                        </w:r>
                      </w:p>
                      <w:p w:rsidR="00A91E82" w:rsidRDefault="00A91E82" w:rsidP="00733D8A">
                        <w:pPr>
                          <w:widowControl w:val="0"/>
                          <w:jc w:val="center"/>
                          <w:rPr>
                            <w:rFonts w:ascii="Calibri" w:hAnsi="Calibri" w:cs="Calibri"/>
                            <w:sz w:val="16"/>
                            <w:szCs w:val="16"/>
                          </w:rPr>
                        </w:pPr>
                        <w:r>
                          <w:rPr>
                            <w:rFonts w:ascii="Calibri" w:hAnsi="Calibri" w:cs="Calibri"/>
                            <w:sz w:val="16"/>
                            <w:szCs w:val="16"/>
                          </w:rPr>
                          <w:t>&amp; Librarian</w:t>
                        </w:r>
                      </w:p>
                    </w:txbxContent>
                  </v:textbox>
                </v:shape>
                <v:shape id="Text Box 29" o:spid="_x0000_s1053" type="#_x0000_t202" style="position:absolute;left:11109;top:11108;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oOMQA&#10;AADbAAAADwAAAGRycy9kb3ducmV2LnhtbESP0WoCMRRE3wv+Q7hC32q2Fmq7GkVF0Rcp2n7AZXPd&#10;rN3crJvopv16UxD6OMzMGWYyi7YWV2p95VjB8yADQVw4XXGp4Otz/fQGwgdkjbVjUvBDHmbT3sME&#10;c+063tP1EEqRIOxzVGBCaHIpfWHIoh+4hjh5R9daDEm2pdQtdgluaznMsldpseK0YLChpaHi+3Cx&#10;Cs6b+LFusHvf7UfV9nTcxcXq1yj12I/zMYhAMfyH7+2tVvAygr8v6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aDjEAAAA2wAAAA8AAAAAAAAAAAAAAAAAmAIAAGRycy9k&#10;b3ducmV2LnhtbFBLBQYAAAAABAAEAPUAAACJAwAAAAA=&#10;" fillcolor="#ffe1cc"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Estates &amp;</w:t>
                        </w:r>
                      </w:p>
                      <w:p w:rsidR="00A91E82" w:rsidRDefault="00A91E82" w:rsidP="00733D8A">
                        <w:pPr>
                          <w:widowControl w:val="0"/>
                          <w:jc w:val="center"/>
                          <w:rPr>
                            <w:rFonts w:ascii="Calibri" w:hAnsi="Calibri" w:cs="Calibri"/>
                            <w:sz w:val="16"/>
                            <w:szCs w:val="16"/>
                          </w:rPr>
                        </w:pPr>
                        <w:r>
                          <w:rPr>
                            <w:rFonts w:ascii="Calibri" w:hAnsi="Calibri" w:cs="Calibri"/>
                            <w:sz w:val="14"/>
                            <w:szCs w:val="14"/>
                          </w:rPr>
                          <w:t>Infrastructure</w:t>
                        </w:r>
                      </w:p>
                    </w:txbxContent>
                  </v:textbox>
                </v:shape>
                <v:shape id="Text Box 30" o:spid="_x0000_s1054" type="#_x0000_t202" style="position:absolute;left:10560;top:11024;width:62;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1Pz7wA&#10;AADbAAAADwAAAGRycy9kb3ducmV2LnhtbERPSwrCMBDdC94hjOBOUz+I1KYiguBOquJ6bMa22ExK&#10;E7V6erMQXD7eP1l3phZPal1lWcFkHIEgzq2uuFBwPu1GSxDOI2usLZOCNzlYp/1egrG2L87oefSF&#10;CCHsYlRQet/EUrq8JINubBviwN1sa9AH2BZSt/gK4aaW0yhaSIMVh4YSG9qWlN+PD6Mgu8rmMz+/&#10;3YMvl8/+drDbTFulhoNuswLhqfN/8c+91wpmYWz4En6ATL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vU/PvAAAANsAAAAPAAAAAAAAAAAAAAAAAJgCAABkcnMvZG93bnJldi54&#10;bWxQSwUGAAAAAAQABAD1AAAAgQM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Director</w:t>
                        </w:r>
                      </w:p>
                      <w:p w:rsidR="00A91E82" w:rsidRDefault="00A91E82" w:rsidP="00733D8A">
                        <w:pPr>
                          <w:widowControl w:val="0"/>
                          <w:jc w:val="center"/>
                          <w:rPr>
                            <w:rFonts w:ascii="Calibri" w:hAnsi="Calibri" w:cs="Calibri"/>
                            <w:sz w:val="16"/>
                            <w:szCs w:val="16"/>
                          </w:rPr>
                        </w:pPr>
                        <w:r>
                          <w:rPr>
                            <w:rFonts w:ascii="Calibri" w:hAnsi="Calibri" w:cs="Calibri"/>
                            <w:sz w:val="16"/>
                            <w:szCs w:val="16"/>
                          </w:rPr>
                          <w:t>Planning &amp;</w:t>
                        </w:r>
                      </w:p>
                      <w:p w:rsidR="00A91E82" w:rsidRPr="00B82D1E" w:rsidRDefault="00A91E82" w:rsidP="00733D8A">
                        <w:pPr>
                          <w:widowControl w:val="0"/>
                          <w:jc w:val="center"/>
                          <w:rPr>
                            <w:rFonts w:ascii="Calibri" w:hAnsi="Calibri" w:cs="Calibri"/>
                            <w:sz w:val="14"/>
                            <w:szCs w:val="14"/>
                          </w:rPr>
                        </w:pPr>
                        <w:proofErr w:type="spellStart"/>
                        <w:r w:rsidRPr="00B82D1E">
                          <w:rPr>
                            <w:rFonts w:ascii="Calibri" w:hAnsi="Calibri" w:cs="Calibri"/>
                            <w:sz w:val="14"/>
                            <w:szCs w:val="14"/>
                          </w:rPr>
                          <w:t>Inst</w:t>
                        </w:r>
                        <w:proofErr w:type="spellEnd"/>
                        <w:r w:rsidRPr="00B82D1E">
                          <w:rPr>
                            <w:rFonts w:ascii="Calibri" w:hAnsi="Calibri" w:cs="Calibri"/>
                            <w:sz w:val="14"/>
                            <w:szCs w:val="14"/>
                          </w:rPr>
                          <w:t xml:space="preserve"> R</w:t>
                        </w:r>
                        <w:r>
                          <w:rPr>
                            <w:rFonts w:ascii="Calibri" w:hAnsi="Calibri" w:cs="Calibri"/>
                            <w:sz w:val="14"/>
                            <w:szCs w:val="14"/>
                          </w:rPr>
                          <w:t>e</w:t>
                        </w:r>
                        <w:r w:rsidRPr="00B82D1E">
                          <w:rPr>
                            <w:rFonts w:ascii="Calibri" w:hAnsi="Calibri" w:cs="Calibri"/>
                            <w:sz w:val="14"/>
                            <w:szCs w:val="14"/>
                          </w:rPr>
                          <w:t>search</w:t>
                        </w:r>
                      </w:p>
                    </w:txbxContent>
                  </v:textbox>
                </v:shape>
                <v:shape id="Text Box 31" o:spid="_x0000_s1055" type="#_x0000_t202" style="position:absolute;left:11109;top:10936;width:61;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qVL8A&#10;AADbAAAADwAAAGRycy9kb3ducmV2LnhtbESPzQrCMBCE74LvEFbwpqk/iFajiCB4k6p4Xpu1LTab&#10;0kStPr0RBI/DzHzDLFaNKcWDaldYVjDoRyCIU6sLzhScjtveFITzyBpLy6TgRQ5Wy3ZrgbG2T07o&#10;cfCZCBB2MSrIva9iKV2ak0HXtxVx8K62NuiDrDOpa3wGuCnlMIom0mDBYSHHijY5pbfD3ShILrJ6&#10;j08vd+fz+b277u0m0VapbqdZz0F4avw//GvvtILRD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8epUvwAAANsAAAAPAAAAAAAAAAAAAAAAAJgCAABkcnMvZG93bnJl&#10;di54bWxQSwUGAAAAAAQABAD1AAAAhAMAAAAA&#10;" fillcolor="#cce1ff" strokecolor="#9a9a9a" strokeweight="1.5pt" insetpen="t">
                  <v:shadow color="#ccc"/>
                  <v:textbox inset="2.88pt,2.88pt,2.88pt,2.88pt">
                    <w:txbxContent>
                      <w:p w:rsidR="00A91E82" w:rsidRDefault="00A91E82" w:rsidP="00733D8A">
                        <w:pPr>
                          <w:widowControl w:val="0"/>
                          <w:jc w:val="center"/>
                          <w:rPr>
                            <w:rFonts w:ascii="Calibri" w:hAnsi="Calibri" w:cs="Calibri"/>
                            <w:sz w:val="16"/>
                            <w:szCs w:val="16"/>
                          </w:rPr>
                        </w:pPr>
                        <w:r>
                          <w:rPr>
                            <w:rFonts w:ascii="Calibri" w:hAnsi="Calibri" w:cs="Calibri"/>
                            <w:sz w:val="16"/>
                            <w:szCs w:val="16"/>
                          </w:rPr>
                          <w:t>VP External</w:t>
                        </w:r>
                      </w:p>
                      <w:p w:rsidR="00A91E82" w:rsidRDefault="00A91E82" w:rsidP="00733D8A">
                        <w:pPr>
                          <w:widowControl w:val="0"/>
                          <w:jc w:val="center"/>
                          <w:rPr>
                            <w:rFonts w:ascii="Calibri" w:hAnsi="Calibri" w:cs="Calibri"/>
                            <w:sz w:val="16"/>
                            <w:szCs w:val="16"/>
                          </w:rPr>
                        </w:pPr>
                        <w:r>
                          <w:rPr>
                            <w:rFonts w:ascii="Calibri" w:hAnsi="Calibri" w:cs="Calibri"/>
                            <w:sz w:val="16"/>
                            <w:szCs w:val="16"/>
                          </w:rPr>
                          <w:t>Relations &amp;</w:t>
                        </w:r>
                      </w:p>
                      <w:p w:rsidR="00A91E82" w:rsidRDefault="00A91E82" w:rsidP="00733D8A">
                        <w:pPr>
                          <w:widowControl w:val="0"/>
                          <w:jc w:val="center"/>
                          <w:rPr>
                            <w:rFonts w:ascii="Calibri" w:hAnsi="Calibri" w:cs="Calibri"/>
                            <w:sz w:val="16"/>
                            <w:szCs w:val="16"/>
                          </w:rPr>
                        </w:pPr>
                        <w:r>
                          <w:rPr>
                            <w:rFonts w:ascii="Calibri" w:hAnsi="Calibri" w:cs="Calibri"/>
                            <w:sz w:val="16"/>
                            <w:szCs w:val="16"/>
                          </w:rPr>
                          <w:t>Development</w:t>
                        </w:r>
                      </w:p>
                    </w:txbxContent>
                  </v:textbox>
                </v:shape>
                <v:shapetype id="_x0000_t32" coordsize="21600,21600" o:spt="32" o:oned="t" path="m,l21600,21600e" filled="f">
                  <v:path arrowok="t" fillok="f" o:connecttype="none"/>
                  <o:lock v:ext="edit" shapetype="t"/>
                </v:shapetype>
                <v:shape id="AutoShape 32" o:spid="_x0000_s1056" type="#_x0000_t32" style="position:absolute;left:10989;top:10717;width:0;height: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dJtMIAAADbAAAADwAAAGRycy9kb3ducmV2LnhtbERPy2rCQBTdF/yH4Qrd1UkklDZmFBEt&#10;cVFo1Q+4ZG4emrkTMpMY/95ZFLo8nHe2mUwrRupdY1lBvIhAEBdWN1wpuJwPbx8gnEfW2FomBQ9y&#10;sFnPXjJMtb3zL40nX4kQwi5FBbX3XSqlK2oy6Ba2Iw5caXuDPsC+krrHewg3rVxG0bs02HBoqLGj&#10;XU3F7TQYBT/f+SGJh+XxOrZm/3WM92X+eVPqdT5tVyA8Tf5f/OfOtYIkrA9fw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dJtMIAAADbAAAADwAAAAAAAAAAAAAA&#10;AAChAgAAZHJzL2Rvd25yZXYueG1sUEsFBgAAAAAEAAQA+QAAAJADAAAAAA==&#10;" strokecolor="black [0]">
                  <v:shadow color="#ccc"/>
                </v:shape>
                <v:shape id="AutoShape 33" o:spid="_x0000_s1057" type="#_x0000_t32" style="position:absolute;left:10543;top:10822;width:6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sL8MAAADbAAAADwAAAGRycy9kb3ducmV2LnhtbESP3YrCMBSE7xd8h3AE79a0IotWoyyi&#10;Ui8E/x7g0Bzbrs1JaWKtb78RBC+HmfmGmS87U4mWGldaVhAPIxDEmdUl5wou5833BITzyBory6Tg&#10;SQ6Wi97XHBNtH3yk9uRzESDsElRQeF8nUrqsIINuaGvi4F1tY9AH2eRSN/gIcFPJURT9SIMlh4UC&#10;a1oVlN1Od6PgsE834/g+2v21lVlvd/H6mk5vSg363e8MhKfOf8LvdqoVjG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77C/DAAAA2wAAAA8AAAAAAAAAAAAA&#10;AAAAoQIAAGRycy9kb3ducmV2LnhtbFBLBQYAAAAABAAEAPkAAACRAwAAAAA=&#10;" strokecolor="black [0]">
                  <v:shadow color="#ccc"/>
                </v:shape>
                <v:shape id="AutoShape 34" o:spid="_x0000_s1058" type="#_x0000_t32" style="position:absolute;left:10656;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g8IAAADbAAAADwAAAGRycy9kb3ducmV2LnhtbESPQYvCMBSE74L/ITxhb5oqrkjXKKIo&#10;e/Gg1YO3R/O2KTYvpYm166/fLAgeh/lmhlmsOluJlhpfOlYwHiUgiHOnSy4UnLPdcA7CB2SNlWNS&#10;8EseVst+b4Gpdg8+UnsKhYgl7FNUYEKoUyl9bsiiH7maOHo/rrEYomwKqRt8xHJbyUmSzKTFkuOC&#10;wZo2hvLb6W4VXK77w6dpD3q8fdqpM+tnBDOlPgbd+gtEoC684Vf6WyuYTuD/S/w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Uig8IAAADbAAAADwAAAAAAAAAAAAAA&#10;AAChAgAAZHJzL2Rvd25yZXYueG1sUEsFBgAAAAAEAAQA+QAAAJADAAAAAA==&#10;" strokecolor="black [0]">
                  <v:shadow color="#ccc"/>
                </v:shape>
                <v:shape id="AutoShape 35" o:spid="_x0000_s1059" type="#_x0000_t32" style="position:absolute;left:10540;top:10823;width:1;height: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Xw8UAAADbAAAADwAAAGRycy9kb3ducmV2LnhtbESP3WrCQBSE7wu+w3KE3tVNrBSbZhUR&#10;I/Gi0Gof4JA9+anZsyG7JvHtu4VCL4eZ+YZJt5NpxUC9aywriBcRCOLC6oYrBV+X7GkNwnlkja1l&#10;UnAnB9vN7CHFRNuRP2k4+0oECLsEFdTed4mUrqjJoFvYjjh4pe0N+iD7SuoexwA3rVxG0Ys02HBY&#10;qLGjfU3F9XwzCj7e82wV35an76E1h+MpPpT561Wpx/m0ewPhafL/4b92rhWsnuH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XXw8UAAADbAAAADwAAAAAAAAAA&#10;AAAAAAChAgAAZHJzL2Rvd25yZXYueG1sUEsFBgAAAAAEAAQA+QAAAJMDAAAAAA==&#10;" strokecolor="black [0]">
                  <v:shadow color="#ccc"/>
                </v:shape>
                <v:shape id="AutoShape 36" o:spid="_x0000_s1060" type="#_x0000_t32" style="position:absolute;left:10748;top:10823;width:0;height: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dCcUAAADbAAAADwAAAGRycy9kb3ducmV2LnhtbESPT2vCQBTE70K/w/IEb7pRJGjqKkUp&#10;9KDUf9TrM/tM0mbfhuyqsZ/eFQSPw8z8hpnMGlOKC9WusKyg34tAEKdWF5wp2O8+uyMQziNrLC2T&#10;ghs5mE3fWhNMtL3yhi5bn4kAYZeggtz7KpHSpTkZdD1bEQfvZGuDPsg6k7rGa4CbUg6iKJYGCw4L&#10;OVY0zyn9256NglX8PV8v9oP1efkf/45/msOiOh6U6rSbj3cQnhr/Cj/bX1rBcAiPL+EH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4dCcUAAADbAAAADwAAAAAAAAAA&#10;AAAAAAChAgAAZHJzL2Rvd25yZXYueG1sUEsFBgAAAAAEAAQA+QAAAJMDAAAAAA==&#10;" strokecolor="black [0]">
                  <v:shadow color="#ccc"/>
                </v:shape>
                <v:shape id="AutoShape 37" o:spid="_x0000_s1061" type="#_x0000_t32" style="position:absolute;left:10847;top:10824;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y698IAAADbAAAADwAAAGRycy9kb3ducmV2LnhtbESPQYvCMBSE78L+h/AEb5oqKlKNIivK&#10;XjysdQ97ezTPpti8lCbWrr/eCAseh/lmhlltOluJlhpfOlYwHiUgiHOnSy4UnLP9cAHCB2SNlWNS&#10;8EceNuuP3gpT7e78Te0pFCKWsE9RgQmhTqX0uSGLfuRq4uhdXGMxRNkUUjd4j+W2kpMkmUuLJccF&#10;gzV9Gsqvp5tV8PN7OM5Me9Tj3cNOndk+IpgpNeh32yWIQF14w//pL61gOoPXl/g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y698IAAADbAAAADwAAAAAAAAAAAAAA&#10;AAChAgAAZHJzL2Rvd25yZXYueG1sUEsFBgAAAAAEAAQA+QAAAJADAAAAAA==&#10;" strokecolor="black [0]">
                  <v:shadow color="#ccc"/>
                </v:shape>
                <v:shape id="AutoShape 38" o:spid="_x0000_s1062" type="#_x0000_t32" style="position:absolute;left:10940;top:10823;width:0;height: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4kgMQAAADbAAAADwAAAGRycy9kb3ducmV2LnhtbESPQWvCQBSE74L/YXkFb7pRYiipq4hS&#10;6cVDk/bQ2yP7mg3Nvg3ZbZL6691CocdhvplhdofJtmKg3jeOFaxXCQjiyumGawVv5fPyEYQPyBpb&#10;x6Tghzwc9vPZDnPtRn6loQi1iCXsc1RgQuhyKX1lyKJfuY44ep+utxii7GupexxjuW3lJkkyabHh&#10;uGCwo5Oh6qv4tgrePy7XrRmuen2+2dSZ4y2CpVKLh+n4BCLQFP7hv/SLVpBm8Psl/gC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TiSAxAAAANsAAAAPAAAAAAAAAAAA&#10;AAAAAKECAABkcnMvZG93bnJldi54bWxQSwUGAAAAAAQABAD5AAAAkgMAAAAA&#10;" strokecolor="black [0]">
                  <v:shadow color="#ccc"/>
                </v:shape>
                <v:shape id="AutoShape 39" o:spid="_x0000_s1063" type="#_x0000_t32" style="position:absolute;left:11034;top:10823;width:0;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BG8MAAADbAAAADwAAAGRycy9kb3ducmV2LnhtbESPT4vCMBTE7wt+h/AEb2uquK5Uo4ii&#10;ePHgv4O3R/Nsis1LaWKtfvrNwsIeh/nNDDNbtLYUDdW+cKxg0E9AEGdOF5wrOJ82nxMQPiBrLB2T&#10;ghd5WMw7HzNMtXvygZpjyEUsYZ+iAhNClUrpM0MWfd9VxNG7udpiiLLOpa7xGcttKYdJMpYWC44L&#10;BitaGcrux4dVcLlu91+m2evB+m1HzizfETwp1eu2yymIQG34h//SO61g9A2/X+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CgRvDAAAA2wAAAA8AAAAAAAAAAAAA&#10;AAAAoQIAAGRycy9kb3ducmV2LnhtbFBLBQYAAAAABAAEAPkAAACRAwAAAAA=&#10;" strokecolor="black [0]">
                  <v:shadow color="#ccc"/>
                </v:shape>
                <v:shape id="Text Box 40" o:spid="_x0000_s1064" type="#_x0000_t202" style="position:absolute;left:10717;top:10828;width:351;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EWLsA&#10;AADbAAAADwAAAGRycy9kb3ducmV2LnhtbERPvQrCMBDeBd8hnOCmqSJSqlFEUNTNKp2P5myLzaU0&#10;0da3N4Pg+PH9r7e9qcWbWldZVjCbRiCIc6srLhTcb4dJDMJ5ZI21ZVLwIQfbzXCwxkTbjq/0Tn0h&#10;Qgi7BBWU3jeJlC4vyaCb2oY4cA/bGvQBtoXULXYh3NRyHkVLabDi0FBiQ/uS8mf6MgouWRSz/MwW&#10;yyw7d+nxvo8fvlJqPOp3KxCeev8X/9wnrWARxoYv4Qf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W/RFi7AAAA2wAAAA8AAAAAAAAAAAAAAAAAmAIAAGRycy9kb3ducmV2Lnht&#10;bFBLBQYAAAAABAAEAPUAAACAAwAAAAA=&#10;" fillcolor="#e1d7f5" strokecolor="#a6a6a6" strokeweight="1.5pt" insetpen="t">
                  <v:shadow color="#ccc"/>
                  <v:textbox inset="2.88pt,2.88pt,2.88pt,2.88pt">
                    <w:txbxContent>
                      <w:p w:rsidR="00A91E82" w:rsidRDefault="00A91E82" w:rsidP="00733D8A">
                        <w:pPr>
                          <w:widowControl w:val="0"/>
                          <w:jc w:val="center"/>
                          <w:rPr>
                            <w:rFonts w:ascii="Calibri" w:hAnsi="Calibri" w:cs="Calibri"/>
                            <w:b/>
                            <w:bCs/>
                            <w:sz w:val="16"/>
                            <w:szCs w:val="16"/>
                          </w:rPr>
                        </w:pPr>
                        <w:r>
                          <w:rPr>
                            <w:rFonts w:ascii="Calibri" w:hAnsi="Calibri" w:cs="Calibri"/>
                            <w:b/>
                            <w:bCs/>
                            <w:sz w:val="16"/>
                            <w:szCs w:val="16"/>
                          </w:rPr>
                          <w:t>COLLEGES</w:t>
                        </w:r>
                      </w:p>
                    </w:txbxContent>
                  </v:textbox>
                </v:shape>
                <v:shape id="AutoShape 41" o:spid="_x0000_s1065" type="#_x0000_t32" style="position:absolute;left:10989;top:10788;width:0;height: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3gKcUAAADbAAAADwAAAGRycy9kb3ducmV2LnhtbESP0WrCQBRE3wv+w3KFvjWbBCk1ukoR&#10;lfhQaFM/4JK9Jmmyd0N2jenfdwuCj8PMnGHW28l0YqTBNZYVJFEMgri0uuFKwfn78PIGwnlkjZ1l&#10;UvBLDrab2dMaM21v/EVj4SsRIOwyVFB732dSurImgy6yPXHwLnYw6IMcKqkHvAW46WQax6/SYMNh&#10;ocaedjWVbXE1Cj4/8sMiuaann7Ez++Mp2V/yZavU83x6X4HwNPlH+N7OtYLFEv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3gKcUAAADbAAAADwAAAAAAAAAA&#10;AAAAAAChAgAAZHJzL2Rvd25yZXYueG1sUEsFBgAAAAAEAAQA+QAAAJMDAAAAAA==&#10;" strokecolor="black [0]">
                  <v:shadow color="#ccc"/>
                </v:shape>
                <v:shape id="AutoShape 42" o:spid="_x0000_s1066" type="#_x0000_t32" style="position:absolute;left:11197;top:10823;width:2;height: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N18IAAADbAAAADwAAAGRycy9kb3ducmV2LnhtbERPy4rCMBTdC/5DuII7TRUs2jGKKAOz&#10;UMYX4/ZOc6etNjelidrx681CcHk47+m8MaW4Ue0KywoG/QgEcWp1wZmC4+GzNwbhPLLG0jIp+CcH&#10;81m7NcVE2zvv6Lb3mQgh7BJUkHtfJVK6NCeDrm8r4sD92dqgD7DOpK7xHsJNKYdRFEuDBYeGHCta&#10;5pRe9lejYBN/L7er43B7XT/i8+SnOa2q35NS3U6z+ADhqfFv8cv9pRWMwvrwJfwA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yN18IAAADbAAAADwAAAAAAAAAAAAAA&#10;AAChAgAAZHJzL2Rvd25yZXYueG1sUEsFBgAAAAAEAAQA+QAAAJADAAAAAA==&#10;" strokecolor="black [0]">
                  <v:shadow color="#ccc"/>
                </v:shape>
                <v:shape id="AutoShape 43" o:spid="_x0000_s1067" type="#_x0000_t32" style="position:absolute;left:10675;top:10755;width:0;height: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Re+sUAAADbAAAADwAAAGRycy9kb3ducmV2LnhtbESPQWvCQBSE7wX/w/KEXkQ3FhpK6iZI&#10;iyLklFhKvT2yr0kw+zZkV0389d1CocdhZr5hNtloOnGlwbWWFaxXEQjiyuqWawUfx93yBYTzyBo7&#10;y6RgIgdZOnvYYKLtjQu6lr4WAcIuQQWN930ipasaMuhWticO3rcdDPogh1rqAW8Bbjr5FEWxNNhy&#10;WGiwp7eGqnN5MQrixdfeF5oXlqdyf3r/zN3d5ko9zsftKwhPo/8P/7UPWsHzGn6/hB8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Re+sUAAADbAAAADwAAAAAAAAAA&#10;AAAAAAChAgAAZHJzL2Rvd25yZXYueG1sUEsFBgAAAAAEAAQA+QAAAJMDAAAAAA==&#10;" strokecolor="black [0]">
                  <v:stroke dashstyle="dash"/>
                  <v:shadow color="#ccc"/>
                </v:shape>
                <v:shape id="AutoShape 44" o:spid="_x0000_s1068" type="#_x0000_t32" style="position:absolute;left:10677;top:10701;width:0;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AjcIAAADbAAAADwAAAGRycy9kb3ducmV2LnhtbESPQYvCMBSE7wv+h/AEL6KpwopUo4ii&#10;CJ6sInp7NM+22LyUJmr1128EYY/DzHzDTOeNKcWDaldYVjDoRyCIU6sLzhQcD+veGITzyBpLy6Tg&#10;RQ7ms9bPFGNtn7ynR+IzESDsYlSQe1/FUro0J4Oubyvi4F1tbdAHWWdS1/gMcFPKYRSNpMGCw0KO&#10;FS1zSm/J3SgYdc8bv9fctfxKNpfVaefedqdUp90sJiA8Nf4//G1vtYLfIXy+hB8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bAjcIAAADbAAAADwAAAAAAAAAAAAAA&#10;AAChAgAAZHJzL2Rvd25yZXYueG1sUEsFBgAAAAAEAAQA+QAAAJADAAAAAA==&#10;" strokecolor="black [0]">
                  <v:stroke dashstyle="dash"/>
                  <v:shadow color="#ccc"/>
                </v:shape>
                <v:shape id="AutoShape 45" o:spid="_x0000_s1069" type="#_x0000_t32" style="position:absolute;left:10676;top:10701;width:2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UvcQAAADbAAAADwAAAGRycy9kb3ducmV2LnhtbESPQWvCQBSE70L/w/IKvemmNpYSs0pR&#10;Kp6EpqHg7Zl9zYZm36bZVeO/dwuCx2FmvmHy5WBbcaLeN44VPE8SEMSV0w3XCsqvj/EbCB+QNbaO&#10;ScGFPCwXD6McM+3O/EmnItQiQthnqMCE0GVS+sqQRT9xHXH0flxvMUTZ11L3eI5w28ppkrxKiw3H&#10;BYMdrQxVv8XRKij2G96u6zTd7f5K3R3W9hDMt1JPj8P7HESgIdzDt/ZWK5i9wP+X+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H9S9xAAAANsAAAAPAAAAAAAAAAAA&#10;AAAAAKECAABkcnMvZG93bnJldi54bWxQSwUGAAAAAAQABAD5AAAAkgMAAAAA&#10;" strokecolor="black [0]">
                  <v:stroke dashstyle="dash"/>
                  <v:shadow color="#ccc"/>
                </v:shape>
                <v:line id="Line 46" o:spid="_x0000_s1070" style="position:absolute;visibility:visible;mso-wrap-style:square" from="10694,10863" to="11014,1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Rb7MMAAADbAAAADwAAAGRycy9kb3ducmV2LnhtbESPQWvCQBSE74X+h+UVvIhuVrRKdBVb&#10;KPRW1PT+yD6zwezbkN3E9N93hUKPw8x8w+wOo2vEQF2oPWtQ8wwEcelNzZWG4vIx24AIEdlg45k0&#10;/FCAw/75aYe58Xc+0XCOlUgQDjlqsDG2uZShtOQwzH1LnLyr7xzGJLtKmg7vCe4auciyV+mw5rRg&#10;saV3S+Xt3DsNb1Z9rwuvlPLTVV8Mp+nXeOy1nryMxy2ISGP8D/+1P42G1RIeX9IPk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W+zDAAAA2wAAAA8AAAAAAAAAAAAA&#10;AAAAoQIAAGRycy9kb3ducmV2LnhtbFBLBQYAAAAABAAEAPkAAACRAwAAAAA=&#10;" strokecolor="black [0]">
                  <v:stroke dashstyle="dash"/>
                  <v:shadow color="#ccc"/>
                </v:line>
                <v:line id="Line 47" o:spid="_x0000_s1071" style="position:absolute;visibility:visible;mso-wrap-style:square" from="11014,10863" to="1101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d8MAAADbAAAADwAAAGRycy9kb3ducmV2LnhtbESPwWrDMBBE74X+g9hCLiGWFXBT3Cgh&#10;LQR6K0nc+2JtLFNrZSzZcf6+KhR6HGbmDbPdz64TEw2h9axBZTkI4tqblhsN1eW4egERIrLBzjNp&#10;uFOA/e7xYYul8Tc+0XSOjUgQDiVqsDH2pZShtuQwZL4nTt7VDw5jkkMjzYC3BHedXOf5s3TYclqw&#10;2NO7pfr7PDoNb1Z9bSqvlPLLYqym0/JzPoxaL57mwyuISHP8D/+1P4yGooDfL+k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Y/nfDAAAA2wAAAA8AAAAAAAAAAAAA&#10;AAAAoQIAAGRycy9kb3ducmV2LnhtbFBLBQYAAAAABAAEAPkAAACRAwAAAAA=&#10;" strokecolor="black [0]">
                  <v:stroke dashstyle="dash"/>
                  <v:shadow color="#ccc"/>
                </v:line>
                <v:line id="Line 48" o:spid="_x0000_s1072" style="position:absolute;visibility:visible;mso-wrap-style:square" from="10920,10863" to="10920,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gAMIAAADbAAAADwAAAGRycy9kb3ducmV2LnhtbESPQWvCQBSE70L/w/KEXkQ3W9BKdBVb&#10;KPQmanp/ZJ/ZYPZtyG5i+u+7BcHjMDPfMNv96BoxUBdqzxrUIgNBXHpTc6WhuHzN1yBCRDbYeCYN&#10;vxRgv3uZbDE3/s4nGs6xEgnCIUcNNsY2lzKUlhyGhW+Jk3f1ncOYZFdJ0+E9wV0j37JsJR3WnBYs&#10;tvRpqbyde6fhw6qf98Irpfxs2RfDaXYcD73Wr9PxsAERaYzP8KP9bTQsV/D/Jf0A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pgAMIAAADbAAAADwAAAAAAAAAAAAAA&#10;AAChAgAAZHJzL2Rvd25yZXYueG1sUEsFBgAAAAAEAAQA+QAAAJADAAAAAA==&#10;" strokecolor="black [0]">
                  <v:stroke dashstyle="dash"/>
                  <v:shadow color="#ccc"/>
                </v:line>
                <v:line id="Line 49" o:spid="_x0000_s1073" style="position:absolute;visibility:visible;mso-wrap-style:square" from="10868,10863" to="10868,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Fm8IAAADbAAAADwAAAGRycy9kb3ducmV2LnhtbESPQWvCQBSE7wX/w/KEXkQ3K1hLdBVb&#10;EHoTNb0/ss9sMPs2ZDcx/fddodDjMDPfMNv96BoxUBdqzxrUIgNBXHpTc6WhuB7n7yBCRDbYeCYN&#10;PxRgv5u8bDE3/sFnGi6xEgnCIUcNNsY2lzKUlhyGhW+Jk3fzncOYZFdJ0+EjwV0jl1n2Jh3WnBYs&#10;tvRpqbxfeqfhw6rvdeGVUn626ovhPDuNh17r1+l42ICINMb/8F/7y2hYreH5Jf0A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bFm8IAAADbAAAADwAAAAAAAAAAAAAA&#10;AAChAgAAZHJzL2Rvd25yZXYueG1sUEsFBgAAAAAEAAQA+QAAAJADAAAAAA==&#10;" strokecolor="black [0]">
                  <v:stroke dashstyle="dash"/>
                  <v:shadow color="#ccc"/>
                </v:line>
                <v:line id="Line 50" o:spid="_x0000_s1074" style="position:absolute;visibility:visible;mso-wrap-style:square" from="10774,10863" to="1077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lR6cAAAADbAAAADwAAAGRycy9kb3ducmV2LnhtbERPz2vCMBS+D/Y/hCd4kZlGcI7aVNxg&#10;sNtQ6/3RPJti81KatHb//XIY7Pjx/S4Os+vERENoPWtQ6wwEce1Ny42G6vL58gYiRGSDnWfS8EMB&#10;DuXzU4G58Q8+0XSOjUghHHLUYGPscylDbclhWPueOHE3PziMCQ6NNAM+Urjr5CbLXqXDllODxZ4+&#10;LNX38+g0vFt13VVeKeVX27GaTqvv+ThqvVzMxz2ISHP8F/+5v4yGbRqbvqQfIM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ZUenAAAAA2wAAAA8AAAAAAAAAAAAAAAAA&#10;oQIAAGRycy9kb3ducmV2LnhtbFBLBQYAAAAABAAEAPkAAACOAwAAAAA=&#10;" strokecolor="black [0]">
                  <v:stroke dashstyle="dash"/>
                  <v:shadow color="#ccc"/>
                </v:line>
                <v:line id="Line 51" o:spid="_x0000_s1075" style="position:absolute;visibility:visible;mso-wrap-style:square" from="10694,10863" to="10694,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csMAAADbAAAADwAAAGRycy9kb3ducmV2LnhtbESPQWvCQBSE74X+h+UVehHdbMFWo6vY&#10;QqE3UdP7I/vMBrNvQ3YT03/fFQSPw8x8w6y3o2vEQF2oPWtQswwEcelNzZWG4vQ9XYAIEdlg45k0&#10;/FGA7eb5aY258Vc+0HCMlUgQDjlqsDG2uZShtOQwzHxLnLyz7xzGJLtKmg6vCe4a+ZZl79JhzWnB&#10;YktflsrLsXcaPq36/Si8UspP5n0xHCb7cddr/foy7lYgIo3xEb63f4yG+RJu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9HLDAAAA2wAAAA8AAAAAAAAAAAAA&#10;AAAAoQIAAGRycy9kb3ducmV2LnhtbFBLBQYAAAAABAAEAPkAAACRAwAAAAA=&#10;" strokecolor="black [0]">
                  <v:stroke dashstyle="dash"/>
                  <v:shadow color="#ccc"/>
                </v:line>
                <v:shape id="AutoShape 52" o:spid="_x0000_s1076" type="#_x0000_t32" style="position:absolute;left:10540;top:10900;width: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FD8AAAADbAAAADwAAAGRycy9kb3ducmV2LnhtbERPTWvCQBC9F/wPywi91Y1FpURXEYvS&#10;i4dqPXgbsmM2mJ0N2TWm/vrOQejx8b4Xq97XqqM2VoENjEcZKOIi2IpLAz/H7dsHqJiQLdaBycAv&#10;RVgtBy8LzG248zd1h1QqCeGYowGXUpNrHQtHHuMoNMTCXULrMQlsS21bvEu4r/V7ls20x4qlwWFD&#10;G0fF9XDzBk7n3X7qur0dfz78JLj1Q4RHY16H/XoOKlGf/sVP95c1MJP18kV+gF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eRQ/AAAAA2wAAAA8AAAAAAAAAAAAAAAAA&#10;oQIAAGRycy9kb3ducmV2LnhtbFBLBQYAAAAABAAEAPkAAACOAwAAAAA=&#10;" strokecolor="black [0]">
                  <v:shadow color="#ccc"/>
                </v:shape>
                <v:shape id="AutoShape 53" o:spid="_x0000_s1077" type="#_x0000_t32" style="position:absolute;left:10540;top:10975;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glMMAAADbAAAADwAAAGRycy9kb3ducmV2LnhtbESPT4vCMBTE78J+h/AWvGlaUVm6RpFd&#10;FC8e/LOHvT2aZ1NsXkoTa/XTG0HwOMxvZpjZorOVaKnxpWMF6TABQZw7XXKh4HhYDb5A+ICssXJM&#10;Cm7kYTH/6M0w0+7KO2r3oRCxhH2GCkwIdSalzw1Z9ENXE0fv5BqLIcqmkLrBayy3lRwlyVRaLDku&#10;GKzpx1B+3l+sgr//9XZi2q1Of+927MzyHsGDUv3PbvkNIlAX3vArvdEKpik8v8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S4JTDAAAA2wAAAA8AAAAAAAAAAAAA&#10;AAAAoQIAAGRycy9kb3ducmV2LnhtbFBLBQYAAAAABAAEAPkAAACRAwAAAAA=&#10;" strokecolor="black [0]">
                  <v:shadow color="#ccc"/>
                </v:shape>
                <v:shape id="AutoShape 54" o:spid="_x0000_s1078" type="#_x0000_t32" style="position:absolute;left:10540;top:11050;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B+48QAAADbAAAADwAAAGRycy9kb3ducmV2LnhtbESPQWvCQBSE70L/w/IKvenGUKWkriIV&#10;xUsONe2ht0f2NRuafRuyaxLz691CocdhvplhNrvRNqKnzteOFSwXCQji0umaKwUfxXH+AsIHZI2N&#10;Y1JwIw+77cNsg5l2A79TfwmViCXsM1RgQmgzKX1pyKJfuJY4et+usxii7CqpOxxiuW1kmiRrabHm&#10;uGCwpTdD5c/lahV8fp3ylelzvTxM9tmZ/RTBQqmnx3H/CiLQGP7hv/RZK1in8Psl/gC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H7jxAAAANsAAAAPAAAAAAAAAAAA&#10;AAAAAKECAABkcnMvZG93bnJldi54bWxQSwUGAAAAAAQABAD5AAAAkgMAAAAA&#10;" strokecolor="black [0]">
                  <v:shadow color="#ccc"/>
                </v:shape>
                <v:shape id="AutoShape 55" o:spid="_x0000_s1079" type="#_x0000_t32" style="position:absolute;left:10541;top:11118;width: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zbeMQAAADbAAAADwAAAGRycy9kb3ducmV2LnhtbESPQWvCQBSE7wX/w/KE3upGbUNJXUUU&#10;i5ccmrSH3h7ZZzaYfRuya4z++m6h0OMw38wwq81oWzFQ7xvHCuazBARx5XTDtYLP8vD0CsIHZI2t&#10;Y1JwIw+b9eRhhZl2V/6goQi1iCXsM1RgQugyKX1lyKKfuY44eifXWwxR9rXUPV5juW3lIklSabHh&#10;uGCwo52h6lxcrIKv7/f8xQy5nu/v9tmZ7T2CpVKP03H7BiLQGP7hv/RRK0iX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jNt4xAAAANsAAAAPAAAAAAAAAAAA&#10;AAAAAKECAABkcnMvZG93bnJldi54bWxQSwUGAAAAAAQABAD5AAAAkgMAAAAA&#10;" strokecolor="black [0]">
                  <v:shadow color="#ccc"/>
                </v:shape>
                <v:shape id="AutoShape 56" o:spid="_x0000_s1080" type="#_x0000_t32" style="position:absolute;left:11170;top:1089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T18QAAADbAAAADwAAAGRycy9kb3ducmV2LnhtbESP0YrCMBRE34X9h3AF3zStiGg1iiwq&#10;9UHQ7n7Apbm21eamNLF2/34jLOzjMDNnmPW2N7XoqHWVZQXxJAJBnFtdcaHg++swXoBwHlljbZkU&#10;/JCD7eZjsMZE2xdfqct8IQKEXYIKSu+bREqXl2TQTWxDHLybbQ36INtC6hZfAW5qOY2iuTRYcVgo&#10;saHPkvJH9jQKLuf0MIuf09O9q83+eIr3t3T5UGo07HcrEJ56/x/+a6dawXwG7y/hB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RPXxAAAANsAAAAPAAAAAAAAAAAA&#10;AAAAAKECAABkcnMvZG93bnJldi54bWxQSwUGAAAAAAQABAD5AAAAkgMAAAAA&#10;" strokecolor="black [0]">
                  <v:shadow color="#ccc"/>
                </v:shape>
                <v:shape id="AutoShape 57" o:spid="_x0000_s1081" type="#_x0000_t32" style="position:absolute;left:11171;top:10960;width: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W2TMUAAADbAAAADwAAAGRycy9kb3ducmV2LnhtbESP0WrCQBRE3wv+w3KFvjWbSBs0dRUR&#10;LclDoY1+wCV7TVKzd0N2jenfdwuFPg4zc4ZZbyfTiZEG11pWkEQxCOLK6pZrBefT8WkJwnlkjZ1l&#10;UvBNDrab2cMaM23v/Elj6WsRIOwyVNB432dSuqohgy6yPXHwLnYw6IMcaqkHvAe46eQijlNpsOWw&#10;0GBP+4aqa3kzCj7e8+NzclsUX2NnDm9Fcrjkq6tSj/Np9wrC0+T/w3/tXCtIX+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W2TMUAAADbAAAADwAAAAAAAAAA&#10;AAAAAAChAgAAZHJzL2Rvd25yZXYueG1sUEsFBgAAAAAEAAQA+QAAAJMDAAAAAA==&#10;" strokecolor="black [0]">
                  <v:shadow color="#ccc"/>
                </v:shape>
                <v:shape id="AutoShape 58" o:spid="_x0000_s1082" type="#_x0000_t32" style="position:absolute;left:11171;top:11044;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oO8QAAADbAAAADwAAAGRycy9kb3ducmV2LnhtbESP3YrCMBSE7xd8h3AE79a0ImWtRhFR&#10;qRcL688DHJpjW21OShNrfXuzsLCXw8x8wyxWvalFR62rLCuIxxEI4tzqigsFl/Pu8wuE88gaa8uk&#10;4EUOVsvBxwJTbZ98pO7kCxEg7FJUUHrfpFK6vCSDbmwb4uBdbWvQB9kWUrf4DHBTy0kUJdJgxWGh&#10;xIY2JeX308Mo+PnOdtP4MTncutps94d4e81md6VGw349B+Gp9//hv3amFSQJ/H4JP0Au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yg7xAAAANsAAAAPAAAAAAAAAAAA&#10;AAAAAKECAABkcnMvZG93bnJldi54bWxQSwUGAAAAAAQABAD5AAAAkgMAAAAA&#10;" strokecolor="black [0]">
                  <v:shadow color="#ccc"/>
                </v:shape>
                <v:shape id="AutoShape 59" o:spid="_x0000_s1083" type="#_x0000_t32" style="position:absolute;left:11172;top:11129;width: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NoMUAAADbAAAADwAAAGRycy9kb3ducmV2LnhtbESP3WrCQBSE7wu+w3KE3tVNpFibZhUR&#10;I/Gi0Gof4JA9+anZsyG7JvHtu4VCL4eZ+YZJt5NpxUC9aywriBcRCOLC6oYrBV+X7GkNwnlkja1l&#10;UnAnB9vN7CHFRNuRP2k4+0oECLsEFdTed4mUrqjJoFvYjjh4pe0N+iD7SuoexwA3rVxG0UoabDgs&#10;1NjRvqbier4ZBR/vefYc35an76E1h+MpPpT561Wpx/m0ewPhafL/4b92rhWsXuD3S/gB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uNoMUAAADbAAAADwAAAAAAAAAA&#10;AAAAAAChAgAAZHJzL2Rvd25yZXYueG1sUEsFBgAAAAAEAAQA+QAAAJMDAAAAAA==&#10;" strokecolor="black [0]">
                  <v:shadow color="#ccc"/>
                </v:shape>
              </v:group>
            </w:pict>
          </mc:Fallback>
        </mc:AlternateConten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Default="00733D8A" w:rsidP="00733D8A">
      <w:pPr>
        <w:pStyle w:val="ListParagraph"/>
        <w:widowControl w:val="0"/>
        <w:rPr>
          <w:rFonts w:asciiTheme="majorHAnsi" w:hAnsiTheme="majorHAnsi" w:cstheme="minorHAnsi"/>
          <w:b/>
          <w:bCs/>
          <w:sz w:val="22"/>
          <w:szCs w:val="22"/>
          <w:lang w:val="en-US"/>
        </w:rPr>
      </w:pPr>
    </w:p>
    <w:p w:rsidR="00733D8A" w:rsidRDefault="00733D8A" w:rsidP="00733D8A">
      <w:pPr>
        <w:pStyle w:val="ListParagraph"/>
        <w:widowControl w:val="0"/>
        <w:rPr>
          <w:rFonts w:asciiTheme="majorHAnsi" w:hAnsiTheme="majorHAnsi" w:cstheme="minorHAnsi"/>
          <w:b/>
          <w:bCs/>
          <w:sz w:val="22"/>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bCs/>
          <w:sz w:val="22"/>
          <w:szCs w:val="22"/>
          <w:lang w:val="en-US"/>
        </w:rPr>
      </w:pPr>
      <w:r w:rsidRPr="00733D8A">
        <w:rPr>
          <w:rFonts w:asciiTheme="majorHAnsi" w:hAnsiTheme="majorHAnsi" w:cstheme="minorHAnsi"/>
          <w:b/>
          <w:bCs/>
          <w:sz w:val="22"/>
          <w:szCs w:val="22"/>
          <w:lang w:val="en-US"/>
        </w:rPr>
        <w:t xml:space="preserve">INFORMATION ON THE </w:t>
      </w:r>
      <w:r w:rsidR="0019685C">
        <w:rPr>
          <w:rFonts w:asciiTheme="majorHAnsi" w:hAnsiTheme="majorHAnsi" w:cstheme="minorHAnsi"/>
          <w:b/>
          <w:bCs/>
          <w:sz w:val="22"/>
          <w:szCs w:val="22"/>
          <w:lang w:val="en-US"/>
        </w:rPr>
        <w:t>DEPARTMENT OF LAW</w:t>
      </w:r>
    </w:p>
    <w:p w:rsidR="00733D8A" w:rsidRPr="00733D8A" w:rsidRDefault="00733D8A" w:rsidP="00733D8A">
      <w:pPr>
        <w:pStyle w:val="ListParagraph"/>
        <w:widowControl w:val="0"/>
        <w:rPr>
          <w:rFonts w:asciiTheme="majorHAnsi" w:hAnsiTheme="majorHAnsi" w:cstheme="minorHAnsi"/>
          <w:b/>
          <w:bCs/>
          <w:sz w:val="22"/>
          <w:szCs w:val="22"/>
          <w:lang w:val="en-US"/>
        </w:rPr>
      </w:pPr>
    </w:p>
    <w:p w:rsidR="00733D8A" w:rsidRPr="00867AD5" w:rsidRDefault="00733D8A" w:rsidP="00733D8A">
      <w:pPr>
        <w:widowControl w:val="0"/>
        <w:rPr>
          <w:rFonts w:asciiTheme="majorHAnsi" w:hAnsiTheme="majorHAnsi" w:cstheme="minorHAnsi"/>
          <w:b/>
          <w:bCs/>
          <w:szCs w:val="22"/>
          <w:lang w:val="en-US"/>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t>Background/ History</w:t>
      </w:r>
    </w:p>
    <w:p w:rsidR="0019685C" w:rsidRPr="00867AD5" w:rsidRDefault="0019685C" w:rsidP="0019685C">
      <w:pPr>
        <w:widowControl w:val="0"/>
        <w:ind w:firstLine="720"/>
        <w:rPr>
          <w:rFonts w:asciiTheme="majorHAnsi" w:hAnsiTheme="majorHAnsi" w:cstheme="minorHAnsi"/>
          <w:b/>
          <w:bCs/>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 xml:space="preserve">First established in 1845, the Department and Faculty of Law combine as a modern academic unit with committed, research active staff and a range of law programmes at undergraduate and postgraduate level. The Department is based in </w:t>
      </w:r>
      <w:proofErr w:type="spellStart"/>
      <w:r w:rsidRPr="00867AD5">
        <w:rPr>
          <w:rFonts w:asciiTheme="majorHAnsi" w:hAnsiTheme="majorHAnsi"/>
          <w:szCs w:val="22"/>
        </w:rPr>
        <w:t>Áras</w:t>
      </w:r>
      <w:proofErr w:type="spellEnd"/>
      <w:r w:rsidRPr="00867AD5">
        <w:rPr>
          <w:rFonts w:asciiTheme="majorHAnsi" w:hAnsiTheme="majorHAnsi"/>
          <w:szCs w:val="22"/>
        </w:rPr>
        <w:t xml:space="preserve"> </w:t>
      </w:r>
      <w:proofErr w:type="spellStart"/>
      <w:proofErr w:type="gramStart"/>
      <w:r w:rsidRPr="00867AD5">
        <w:rPr>
          <w:rFonts w:asciiTheme="majorHAnsi" w:hAnsiTheme="majorHAnsi"/>
          <w:szCs w:val="22"/>
        </w:rPr>
        <w:t>na</w:t>
      </w:r>
      <w:proofErr w:type="spellEnd"/>
      <w:proofErr w:type="gramEnd"/>
      <w:r w:rsidRPr="00867AD5">
        <w:rPr>
          <w:rFonts w:asciiTheme="majorHAnsi" w:hAnsiTheme="majorHAnsi"/>
          <w:szCs w:val="22"/>
        </w:rPr>
        <w:t xml:space="preserve"> </w:t>
      </w:r>
      <w:proofErr w:type="spellStart"/>
      <w:r w:rsidRPr="00867AD5">
        <w:rPr>
          <w:rFonts w:asciiTheme="majorHAnsi" w:hAnsiTheme="majorHAnsi"/>
          <w:szCs w:val="22"/>
        </w:rPr>
        <w:t>Laoi</w:t>
      </w:r>
      <w:proofErr w:type="spellEnd"/>
      <w:r w:rsidRPr="00867AD5">
        <w:rPr>
          <w:rFonts w:asciiTheme="majorHAnsi" w:hAnsiTheme="majorHAnsi"/>
          <w:szCs w:val="22"/>
        </w:rPr>
        <w:t xml:space="preserve"> on the beautiful UCC campus in a recently refurbished building with modern teaching facilities - including a Moot Court room - meeting rooms, dedicated research student work spaces and social space. Its library facilities are based in the modern Boole library with a dedicated law librarian.</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t>Law Strategic Plan</w:t>
      </w:r>
    </w:p>
    <w:p w:rsidR="0019685C" w:rsidRPr="00867AD5" w:rsidRDefault="0019685C" w:rsidP="0019685C">
      <w:pPr>
        <w:pStyle w:val="ListParagraph"/>
        <w:widowControl w:val="0"/>
        <w:rPr>
          <w:rFonts w:asciiTheme="majorHAnsi" w:hAnsiTheme="majorHAnsi" w:cstheme="minorHAnsi"/>
          <w:b/>
          <w:bCs/>
          <w:sz w:val="22"/>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 xml:space="preserve">The Law Strategic Plan was developed through a process of consultation and engagement with staff, students and other stakeholders, which took place between May and November 2012 and the Plan was approved by staff on December 11th 2012. An operational plan has also been agreed, outlining the actions required to ensure goals are met. </w:t>
      </w:r>
    </w:p>
    <w:p w:rsidR="0019685C" w:rsidRPr="00867AD5" w:rsidRDefault="0019685C" w:rsidP="0019685C">
      <w:pPr>
        <w:jc w:val="both"/>
        <w:rPr>
          <w:rFonts w:asciiTheme="majorHAnsi" w:hAnsiTheme="majorHAnsi"/>
          <w:szCs w:val="22"/>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lastRenderedPageBreak/>
        <w:t>The mission statement of the Department and Faculty of Law is to be:</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A modern Law School where students benefit from education that is relevant, challenging and skills-based, with committed staff </w:t>
      </w:r>
      <w:proofErr w:type="gramStart"/>
      <w:r w:rsidRPr="00867AD5">
        <w:rPr>
          <w:rFonts w:asciiTheme="majorHAnsi" w:hAnsiTheme="majorHAnsi" w:cstheme="minorHAnsi"/>
          <w:szCs w:val="22"/>
          <w:lang w:val="en-IE"/>
        </w:rPr>
        <w:t>who</w:t>
      </w:r>
      <w:proofErr w:type="gramEnd"/>
      <w:r w:rsidRPr="00867AD5">
        <w:rPr>
          <w:rFonts w:asciiTheme="majorHAnsi" w:hAnsiTheme="majorHAnsi" w:cstheme="minorHAnsi"/>
          <w:szCs w:val="22"/>
          <w:lang w:val="en-IE"/>
        </w:rPr>
        <w:t xml:space="preserve"> conduct research that is innovative and has impact and are engaged with law and society, nationally and internationally.</w:t>
      </w:r>
    </w:p>
    <w:p w:rsidR="0019685C" w:rsidRPr="00867AD5" w:rsidRDefault="0019685C" w:rsidP="0019685C">
      <w:pPr>
        <w:pStyle w:val="ListParagraph"/>
        <w:spacing w:line="276" w:lineRule="auto"/>
        <w:jc w:val="both"/>
        <w:rPr>
          <w:rFonts w:asciiTheme="majorHAnsi" w:hAnsiTheme="majorHAnsi" w:cstheme="minorHAnsi"/>
          <w:sz w:val="22"/>
          <w:szCs w:val="22"/>
          <w:lang w:val="en-IE"/>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In order to achieve this mission, Law will:</w:t>
      </w:r>
    </w:p>
    <w:p w:rsidR="0019685C" w:rsidRPr="00867AD5" w:rsidRDefault="0019685C" w:rsidP="0019685C">
      <w:pPr>
        <w:jc w:val="both"/>
        <w:rPr>
          <w:rFonts w:asciiTheme="majorHAnsi" w:hAnsiTheme="majorHAnsi"/>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1.</w:t>
      </w:r>
      <w:r w:rsidRPr="00867AD5">
        <w:rPr>
          <w:rFonts w:asciiTheme="majorHAnsi" w:hAnsiTheme="majorHAnsi"/>
          <w:szCs w:val="22"/>
        </w:rPr>
        <w:tab/>
        <w:t>Provide quality legal education at all levels with innovative programmes and curricula that meet the needs of a diverse body of students and are responsive to the demands of employers and society;</w:t>
      </w:r>
    </w:p>
    <w:p w:rsidR="0019685C" w:rsidRPr="00867AD5" w:rsidRDefault="0019685C" w:rsidP="0019685C">
      <w:pPr>
        <w:jc w:val="both"/>
        <w:rPr>
          <w:rFonts w:asciiTheme="majorHAnsi" w:hAnsiTheme="majorHAnsi"/>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2.</w:t>
      </w:r>
      <w:r w:rsidRPr="00867AD5">
        <w:rPr>
          <w:rFonts w:asciiTheme="majorHAnsi" w:hAnsiTheme="majorHAnsi"/>
          <w:szCs w:val="22"/>
        </w:rPr>
        <w:tab/>
        <w:t>Produce and disseminate excellent research that has impact and standing at local, national and international levels;</w:t>
      </w:r>
    </w:p>
    <w:p w:rsidR="0019685C" w:rsidRPr="00867AD5" w:rsidRDefault="0019685C" w:rsidP="0019685C">
      <w:pPr>
        <w:jc w:val="both"/>
        <w:rPr>
          <w:rFonts w:asciiTheme="majorHAnsi" w:hAnsiTheme="majorHAnsi"/>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3.</w:t>
      </w:r>
      <w:r w:rsidRPr="00867AD5">
        <w:rPr>
          <w:rFonts w:asciiTheme="majorHAnsi" w:hAnsiTheme="majorHAnsi"/>
          <w:szCs w:val="22"/>
        </w:rPr>
        <w:tab/>
        <w:t>Offer supports to ensure that staff and students are enabled to maximise their potential;</w:t>
      </w:r>
    </w:p>
    <w:p w:rsidR="0019685C" w:rsidRPr="00867AD5" w:rsidRDefault="0019685C" w:rsidP="0019685C">
      <w:pPr>
        <w:jc w:val="both"/>
        <w:rPr>
          <w:rFonts w:asciiTheme="majorHAnsi" w:hAnsiTheme="majorHAnsi"/>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4.</w:t>
      </w:r>
      <w:r w:rsidRPr="00867AD5">
        <w:rPr>
          <w:rFonts w:asciiTheme="majorHAnsi" w:hAnsiTheme="majorHAnsi"/>
          <w:szCs w:val="22"/>
        </w:rPr>
        <w:tab/>
        <w:t>Strengthen governance structures, procedures and systems that ensure the Department/Faculty operates in a fair, efficient and cost-effective manner;</w:t>
      </w:r>
    </w:p>
    <w:p w:rsidR="0019685C" w:rsidRPr="00867AD5" w:rsidRDefault="0019685C" w:rsidP="0019685C">
      <w:pPr>
        <w:jc w:val="both"/>
        <w:rPr>
          <w:rFonts w:asciiTheme="majorHAnsi" w:hAnsiTheme="majorHAnsi"/>
          <w:szCs w:val="22"/>
        </w:rPr>
      </w:pPr>
    </w:p>
    <w:p w:rsidR="0019685C" w:rsidRPr="00867AD5" w:rsidRDefault="0019685C" w:rsidP="0019685C">
      <w:pPr>
        <w:jc w:val="both"/>
        <w:rPr>
          <w:rFonts w:asciiTheme="majorHAnsi" w:hAnsiTheme="majorHAnsi"/>
          <w:szCs w:val="22"/>
        </w:rPr>
      </w:pPr>
      <w:r w:rsidRPr="00867AD5">
        <w:rPr>
          <w:rFonts w:asciiTheme="majorHAnsi" w:hAnsiTheme="majorHAnsi"/>
          <w:szCs w:val="22"/>
        </w:rPr>
        <w:t>5.</w:t>
      </w:r>
      <w:r w:rsidRPr="00867AD5">
        <w:rPr>
          <w:rFonts w:asciiTheme="majorHAnsi" w:hAnsiTheme="majorHAnsi"/>
          <w:szCs w:val="22"/>
        </w:rPr>
        <w:tab/>
        <w:t>Pursue a wide range of external engagement activities at local, national and international levels that contribute to law and to society.</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t xml:space="preserve">Current Data, Undergraduate, Postgraduate numbers and staffing </w:t>
      </w:r>
    </w:p>
    <w:p w:rsidR="0019685C" w:rsidRPr="00867AD5" w:rsidRDefault="0019685C" w:rsidP="0019685C">
      <w:pPr>
        <w:widowControl w:val="0"/>
        <w:ind w:left="360"/>
        <w:rPr>
          <w:rFonts w:asciiTheme="majorHAnsi" w:hAnsiTheme="majorHAnsi" w:cstheme="minorHAnsi"/>
          <w:b/>
          <w:bCs/>
          <w:szCs w:val="22"/>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Law currently has 657 students on a wide range of programmes – including six BCL (undergraduate) programmes, a graduate LLB and five (taught) LLM programmes – with a mix of specialist and general degrees, some of which are unique in Ireland. The student body is diverse with increasing numbers of students from mature years, part-time, non-traditional entry and international cohorts. Programmes combine traditional law curricula with a focus on legal skills and clinical education. Students enjoy a range of placement and study abroad opportunities, especially on the specialist programmes and there is an active placement programme available to all students. We have a strong graduate school and the majority of our PhD students are independently funded. </w:t>
      </w:r>
      <w:r w:rsidR="00867AD5" w:rsidRPr="00867AD5">
        <w:rPr>
          <w:rFonts w:asciiTheme="majorHAnsi" w:hAnsiTheme="majorHAnsi" w:cstheme="minorHAnsi"/>
          <w:szCs w:val="22"/>
          <w:lang w:val="en-IE"/>
        </w:rPr>
        <w:t xml:space="preserve"> </w:t>
      </w:r>
      <w:r w:rsidRPr="00867AD5">
        <w:rPr>
          <w:rFonts w:asciiTheme="majorHAnsi" w:hAnsiTheme="majorHAnsi" w:cstheme="minorHAnsi"/>
          <w:szCs w:val="22"/>
          <w:lang w:val="en-IE"/>
        </w:rPr>
        <w:t xml:space="preserve">Law </w:t>
      </w:r>
      <w:proofErr w:type="gramStart"/>
      <w:r w:rsidRPr="00867AD5">
        <w:rPr>
          <w:rFonts w:asciiTheme="majorHAnsi" w:hAnsiTheme="majorHAnsi" w:cstheme="minorHAnsi"/>
          <w:szCs w:val="22"/>
          <w:lang w:val="en-IE"/>
        </w:rPr>
        <w:t>staff are</w:t>
      </w:r>
      <w:proofErr w:type="gramEnd"/>
      <w:r w:rsidRPr="00867AD5">
        <w:rPr>
          <w:rFonts w:asciiTheme="majorHAnsi" w:hAnsiTheme="majorHAnsi" w:cstheme="minorHAnsi"/>
          <w:szCs w:val="22"/>
          <w:lang w:val="en-IE"/>
        </w:rPr>
        <w:t xml:space="preserve"> research active, engage in research led teaching, and contribute to the University and to society in multiple ways.</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Law is a medium size academic unit with 37 full-time staff – eight professors including four Professors (scale 1) and four Professors (scale 2), five Senior Lecturers, twelve College Lecturers, two postdoctoral researchers and nine support staff in managerial, administrative, clinical and technical roles. In addition, the College of Business and Law Student Recruitment and Liaison Officer works with both the Faculty of Commerce and the Faculty of Law. There are also 23 part-time staff who lecture and tutor on Law programmes, many of whom are also PhD students. Law has one Emeritus Professor and several adjunct professors, including members of the judiciary. </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t>Current Programmes, Teaching and Research Specialisations</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The Department and Faculty of Law offer programmes at Levels 6, 7, 8, 9 and 10 of the National Framework of Qualifications (NFQ). At Level 6, Law offers a Certificate in Legal Studies as a one-year course, which is delivered at night through the Centre for Adult Continuing Education (CACE). At </w:t>
      </w:r>
      <w:r w:rsidRPr="00867AD5">
        <w:rPr>
          <w:rFonts w:asciiTheme="majorHAnsi" w:hAnsiTheme="majorHAnsi" w:cstheme="minorHAnsi"/>
          <w:szCs w:val="22"/>
          <w:lang w:val="en-IE"/>
        </w:rPr>
        <w:lastRenderedPageBreak/>
        <w:t xml:space="preserve">Level 8, there are six undergraduate programmes – all of which are recognised by the Law Society of Ireland and King’s Inns (the professional bodies) – and one postgraduate programme, the LLB. Specifically, the undergraduate programmes are as follows: </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 three year, core law degree;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Evening – a part-time, four year programme run (every second year) at night. Students who successfully complete two years of study can choose to graduate with a Diploma in Law (NQF Level 7);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(Law and French) - a four year, joint honours programme run with the Department of French. Students spend third year studying Law through French in France or Canada;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(Law and Irish) - a four year, joint honours programme run with the Department of Irish. Students spend their third year on placement or at our partner institution (University of Montana) in the US;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(Clinical) - a four year programme with an emphasis on legal and clinical skills where students spend their third year on placement;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BCL (International) - a four year programme where students spend their third year studying abroad in the US, China or Europe; </w:t>
      </w:r>
    </w:p>
    <w:p w:rsidR="0019685C" w:rsidRPr="00867AD5" w:rsidRDefault="0019685C" w:rsidP="0019685C">
      <w:pPr>
        <w:pStyle w:val="ListParagraph"/>
        <w:numPr>
          <w:ilvl w:val="0"/>
          <w:numId w:val="19"/>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LLB – a one year programme which allows law graduates to take undergraduate modules, combined, if they choose, with a dissertation (10 credits). </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At Level 9, the Department and Faculty of Law offer six LLM programmes. With the exception of the LLM (Practitioner), these are offered on a full-time (12 months) or part-time (normally 24 months) basis, and include 60 credits of taught modules and 30 credits of a minor thesis or dissertation. Specifically, the LLM programmes offered are as follows: </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LLM – a general and long-standing Masters programme which enable students to tailor the degree to their interests;</w:t>
      </w: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LLM (Criminal Justice) – a programme open to those with experience of the criminal justice system, as well as law graduates, with a core clinical component which brings students into contact with the courts, prisons, police, victim organisations and the legal professions; </w:t>
      </w: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LLM (Intellectual Property and E-Law) – redesigned in 2010, this degree capitalises on the special connection between these two areas of legal specialty;</w:t>
      </w: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LLM (International Human Rights Law and Public Policy) – introduced in 2011, this degree combines specialist education in human rights law with a focus on human rights in practice;</w:t>
      </w: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LLM (Child and Family Law) – introduced in 2011, this unique programme provides a grounding in child and family law with exposure to the application of the law through the Child Law Clinic;</w:t>
      </w:r>
    </w:p>
    <w:p w:rsidR="0019685C" w:rsidRPr="00867AD5" w:rsidRDefault="0019685C" w:rsidP="0019685C">
      <w:pPr>
        <w:pStyle w:val="ListParagraph"/>
        <w:numPr>
          <w:ilvl w:val="0"/>
          <w:numId w:val="20"/>
        </w:numPr>
        <w:spacing w:line="276" w:lineRule="auto"/>
        <w:ind w:left="1440" w:hanging="720"/>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LLM (Practitioner) – this programme is tailored to legal professionals who can combine formal LLM modules with reflective practice through a credit accumulation model.</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lastRenderedPageBreak/>
        <w:t xml:space="preserve">The Department and Faculty of Law also offer graduate research opportunities through the LLM (Research) and PhD programmes at Level 10. Law has significantly expanded its graduate research student population over the last decade, creating a dynamic and international community of researchers. There are currently 43 research students, including 30 full-time students on the PhD programme. A series of supports for graduate students (including fee scholarships, tailored training, a postgraduate forum, conference/travel grants and career supports) has been established, with clearly positive effect.  Supervisors are also provided with dedicated supports and training courses, most of which are provided by the University’s Graduate Studies Office. Law has enjoyed particular success in securing IRCHSS (now Irish Research Council) and other prestigious scholarship awards reflecting the high quality of PhD students in the Faculty and the supports (practical and academic) that they receive. </w:t>
      </w:r>
    </w:p>
    <w:p w:rsidR="0019685C" w:rsidRPr="00867AD5" w:rsidRDefault="0019685C" w:rsidP="0019685C">
      <w:pPr>
        <w:spacing w:line="276" w:lineRule="auto"/>
        <w:jc w:val="both"/>
        <w:rPr>
          <w:rFonts w:asciiTheme="majorHAnsi" w:hAnsiTheme="majorHAnsi" w:cstheme="minorHAnsi"/>
          <w:i/>
          <w:szCs w:val="22"/>
          <w:lang w:val="en-IE"/>
        </w:rPr>
      </w:pPr>
    </w:p>
    <w:p w:rsidR="0019685C" w:rsidRPr="00867AD5" w:rsidRDefault="0019685C" w:rsidP="0019685C">
      <w:pPr>
        <w:keepNext/>
        <w:keepLines/>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The Department and Faculty of Law are committed to excellence in teaching at all levels. </w:t>
      </w:r>
      <w:r w:rsidRPr="00867AD5">
        <w:rPr>
          <w:rFonts w:asciiTheme="majorHAnsi" w:hAnsiTheme="majorHAnsi" w:cstheme="minorHAnsi"/>
          <w:szCs w:val="22"/>
          <w:lang w:val="en-IE"/>
        </w:rPr>
        <w:br/>
        <w:t xml:space="preserve">Several staff </w:t>
      </w:r>
      <w:proofErr w:type="gramStart"/>
      <w:r w:rsidRPr="00867AD5">
        <w:rPr>
          <w:rFonts w:asciiTheme="majorHAnsi" w:hAnsiTheme="majorHAnsi" w:cstheme="minorHAnsi"/>
          <w:szCs w:val="22"/>
          <w:lang w:val="en-IE"/>
        </w:rPr>
        <w:t>have</w:t>
      </w:r>
      <w:proofErr w:type="gramEnd"/>
      <w:r w:rsidRPr="00867AD5">
        <w:rPr>
          <w:rFonts w:asciiTheme="majorHAnsi" w:hAnsiTheme="majorHAnsi" w:cstheme="minorHAnsi"/>
          <w:szCs w:val="22"/>
          <w:lang w:val="en-IE"/>
        </w:rPr>
        <w:t xml:space="preserve"> formal qualifications in teaching and learning (Certificate, Diploma or MA) and a significant number of staff have been honoured with awards for teaching and learning excellence.  Law </w:t>
      </w:r>
      <w:proofErr w:type="gramStart"/>
      <w:r w:rsidRPr="00867AD5">
        <w:rPr>
          <w:rFonts w:asciiTheme="majorHAnsi" w:hAnsiTheme="majorHAnsi" w:cstheme="minorHAnsi"/>
          <w:szCs w:val="22"/>
          <w:lang w:val="en-IE"/>
        </w:rPr>
        <w:t>staff regularly attend</w:t>
      </w:r>
      <w:proofErr w:type="gramEnd"/>
      <w:r w:rsidRPr="00867AD5">
        <w:rPr>
          <w:rFonts w:asciiTheme="majorHAnsi" w:hAnsiTheme="majorHAnsi" w:cstheme="minorHAnsi"/>
          <w:szCs w:val="22"/>
          <w:lang w:val="en-IE"/>
        </w:rPr>
        <w:t xml:space="preserve"> teaching and learning seminars both in the Department and in the wider University. To support development a Director of Teaching and Learning has recently been appointed, although other </w:t>
      </w:r>
      <w:proofErr w:type="gramStart"/>
      <w:r w:rsidRPr="00867AD5">
        <w:rPr>
          <w:rFonts w:asciiTheme="majorHAnsi" w:hAnsiTheme="majorHAnsi" w:cstheme="minorHAnsi"/>
          <w:szCs w:val="22"/>
          <w:lang w:val="en-IE"/>
        </w:rPr>
        <w:t>staff also provide</w:t>
      </w:r>
      <w:proofErr w:type="gramEnd"/>
      <w:r w:rsidRPr="00867AD5">
        <w:rPr>
          <w:rFonts w:asciiTheme="majorHAnsi" w:hAnsiTheme="majorHAnsi" w:cstheme="minorHAnsi"/>
          <w:szCs w:val="22"/>
          <w:lang w:val="en-IE"/>
        </w:rPr>
        <w:t xml:space="preserve"> leadership in this area. For example, seminars are held for teaching staff on different aspects of teaching: the use of learning technologies, assessment techniques; good teach practices, the use of portfolios.</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Many modules, particularly at undergraduate level, are taught in the traditional format of two hours lectures per module per week, and examined at the end of the academic year </w:t>
      </w:r>
      <w:r w:rsidRPr="00867AD5">
        <w:rPr>
          <w:rFonts w:asciiTheme="majorHAnsi" w:hAnsiTheme="majorHAnsi" w:cstheme="minorHAnsi"/>
          <w:szCs w:val="22"/>
          <w:lang w:val="en-IE"/>
        </w:rPr>
        <w:br/>
        <w:t>(ten credits). Five credit modules are gradually being introduced at BCL and LLM levels, and have increased the range of subjects on offer. Modules are also taught at night, for the purposes of the BCL Evening degree. Tutorials enable small group teaching in many of our undergraduate modules and continuous assessment – including essays and other coursework – is increasingly part of the undergraduate curriculum. All LLM modules are examined using a variety of methods including essays, moot court assignments, class presentation and participation, and oral exams. There is an increasing use of modern technology, innovative and interactive teaching methods, and continuous assessment. Law has increased its offerings available on-line, especially at LLM level and this is an area of our activity which we hope to develop in parallel with the University’s e-Learning Strategy. In November 2012, the post of Director of e-Learning was established to lead this area of Law’s development.</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Skills-based learning has been a hallmark of our legal education for many years and various compulsory modules at both undergraduate and postgraduate level aim to develop the competencies of legal research, writing and analysis, oral advocacy/Moot Court and presentation. Clinical education – exposing students to law in practice with reflective learning – is a key feature of our approach, especially in the BCL (Clinical) degree, the LLM (Criminal Justice), the LLM (Practitioner), the LLM (Child and Family Law) and the LLM (International Human Rights and Public Policy). The relationship between law and languages is strong at the Faculty of Law and in addition to underpinning our undergraduate </w:t>
      </w:r>
      <w:proofErr w:type="gramStart"/>
      <w:r w:rsidRPr="00867AD5">
        <w:rPr>
          <w:rFonts w:asciiTheme="majorHAnsi" w:hAnsiTheme="majorHAnsi" w:cstheme="minorHAnsi"/>
          <w:szCs w:val="22"/>
          <w:lang w:val="en-IE"/>
        </w:rPr>
        <w:t>programmes,</w:t>
      </w:r>
      <w:proofErr w:type="gramEnd"/>
      <w:r w:rsidRPr="00867AD5">
        <w:rPr>
          <w:rFonts w:asciiTheme="majorHAnsi" w:hAnsiTheme="majorHAnsi" w:cstheme="minorHAnsi"/>
          <w:szCs w:val="22"/>
          <w:lang w:val="en-IE"/>
        </w:rPr>
        <w:t xml:space="preserve"> it is becoming a feature of our legal education more generally with some modules, open to all students, being delivered through the medium of Irish and French. </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In addition to the education we provide to law students, we contribute in a significant way to other academic programmes in the University. For instance, we play a particularly strong role in the areas of social work (BSW and MSW), criminology (MA), nursing, planning and environmental law (</w:t>
      </w:r>
      <w:proofErr w:type="spellStart"/>
      <w:r w:rsidRPr="00867AD5">
        <w:rPr>
          <w:rFonts w:asciiTheme="majorHAnsi" w:hAnsiTheme="majorHAnsi" w:cstheme="minorHAnsi"/>
          <w:szCs w:val="22"/>
          <w:lang w:val="en-IE"/>
        </w:rPr>
        <w:t>MPlan</w:t>
      </w:r>
      <w:proofErr w:type="spellEnd"/>
      <w:r w:rsidRPr="00867AD5">
        <w:rPr>
          <w:rFonts w:asciiTheme="majorHAnsi" w:hAnsiTheme="majorHAnsi" w:cstheme="minorHAnsi"/>
          <w:szCs w:val="22"/>
          <w:lang w:val="en-IE"/>
        </w:rPr>
        <w:t>), international development, commerce (</w:t>
      </w:r>
      <w:proofErr w:type="spellStart"/>
      <w:r w:rsidRPr="00867AD5">
        <w:rPr>
          <w:rFonts w:asciiTheme="majorHAnsi" w:hAnsiTheme="majorHAnsi" w:cstheme="minorHAnsi"/>
          <w:szCs w:val="22"/>
          <w:lang w:val="en-IE"/>
        </w:rPr>
        <w:t>BComm</w:t>
      </w:r>
      <w:proofErr w:type="spellEnd"/>
      <w:r w:rsidRPr="00867AD5">
        <w:rPr>
          <w:rFonts w:asciiTheme="majorHAnsi" w:hAnsiTheme="majorHAnsi" w:cstheme="minorHAnsi"/>
          <w:szCs w:val="22"/>
          <w:lang w:val="en-IE"/>
        </w:rPr>
        <w:t xml:space="preserve"> and MBA), and in the areas of health law, ethics and technology. These teaching areas fit very well with our inter-disciplinary research activities, and the provision of specialist legal education to various non-law disciplines is an area we plan to develop in the years ahead. We already provide specialist legal information and education to professional audiences – both in Ireland and abroad – in other areas such as intellectual property, maritime law, environmental law, human rights, property law, medical ethics and children’s rights.</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pStyle w:val="ListParagraph"/>
        <w:numPr>
          <w:ilvl w:val="0"/>
          <w:numId w:val="21"/>
        </w:numPr>
        <w:spacing w:line="252" w:lineRule="auto"/>
        <w:jc w:val="both"/>
        <w:rPr>
          <w:rFonts w:asciiTheme="majorHAnsi" w:hAnsiTheme="majorHAnsi"/>
          <w:b/>
          <w:sz w:val="22"/>
          <w:szCs w:val="22"/>
        </w:rPr>
      </w:pPr>
      <w:r w:rsidRPr="00867AD5">
        <w:rPr>
          <w:rFonts w:asciiTheme="majorHAnsi" w:hAnsiTheme="majorHAnsi"/>
          <w:b/>
          <w:sz w:val="22"/>
          <w:szCs w:val="22"/>
        </w:rPr>
        <w:t>Research</w:t>
      </w:r>
    </w:p>
    <w:p w:rsidR="0019685C" w:rsidRPr="00867AD5" w:rsidRDefault="0019685C" w:rsidP="0019685C">
      <w:pPr>
        <w:pStyle w:val="ListParagraph"/>
        <w:jc w:val="both"/>
        <w:rPr>
          <w:rFonts w:asciiTheme="majorHAnsi" w:hAnsiTheme="majorHAnsi"/>
          <w:b/>
          <w:sz w:val="22"/>
          <w:szCs w:val="22"/>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 xml:space="preserve">All academic staff </w:t>
      </w:r>
      <w:proofErr w:type="gramStart"/>
      <w:r w:rsidRPr="00867AD5">
        <w:rPr>
          <w:rFonts w:asciiTheme="majorHAnsi" w:hAnsiTheme="majorHAnsi" w:cstheme="minorHAnsi"/>
          <w:szCs w:val="22"/>
          <w:lang w:val="en-IE"/>
        </w:rPr>
        <w:t>are</w:t>
      </w:r>
      <w:proofErr w:type="gramEnd"/>
      <w:r w:rsidRPr="00867AD5">
        <w:rPr>
          <w:rFonts w:asciiTheme="majorHAnsi" w:hAnsiTheme="majorHAnsi" w:cstheme="minorHAnsi"/>
          <w:szCs w:val="22"/>
          <w:lang w:val="en-IE"/>
        </w:rPr>
        <w:t xml:space="preserve"> research-active and publish monographs and textbooks, publish in journals and edited collections, undertake commissioned research and engage in law reform and consultancy in a wide variety of areas. </w:t>
      </w:r>
      <w:r w:rsidR="00A91E82">
        <w:rPr>
          <w:rFonts w:asciiTheme="majorHAnsi" w:hAnsiTheme="majorHAnsi" w:cstheme="minorHAnsi"/>
          <w:szCs w:val="22"/>
          <w:lang w:val="en-IE"/>
        </w:rPr>
        <w:t xml:space="preserve"> </w:t>
      </w:r>
      <w:r w:rsidRPr="00867AD5">
        <w:rPr>
          <w:rFonts w:asciiTheme="majorHAnsi" w:hAnsiTheme="majorHAnsi" w:cstheme="minorHAnsi"/>
          <w:szCs w:val="22"/>
          <w:lang w:val="en-IE"/>
        </w:rPr>
        <w:t xml:space="preserve">Almost all staff </w:t>
      </w:r>
      <w:proofErr w:type="gramStart"/>
      <w:r w:rsidRPr="00867AD5">
        <w:rPr>
          <w:rFonts w:asciiTheme="majorHAnsi" w:hAnsiTheme="majorHAnsi" w:cstheme="minorHAnsi"/>
          <w:szCs w:val="22"/>
          <w:lang w:val="en-IE"/>
        </w:rPr>
        <w:t>have</w:t>
      </w:r>
      <w:proofErr w:type="gramEnd"/>
      <w:r w:rsidRPr="00867AD5">
        <w:rPr>
          <w:rFonts w:asciiTheme="majorHAnsi" w:hAnsiTheme="majorHAnsi" w:cstheme="minorHAnsi"/>
          <w:szCs w:val="22"/>
          <w:lang w:val="en-IE"/>
        </w:rPr>
        <w:t xml:space="preserve"> a PhD or other doctorate. We have a significant research profile, both nationally and in some areas internationally, we engage actively in law reform, public policy and media activities and we contribute significantly, through consultancy and pro bono work, to the work of statutory bodies and civil society both in Ireland and internationally. Our research strengths have emerged through our individual and collaborative research activity. Specialisations or strengths exist in several areas including: banking, consumer and corporate law, constitutional, European and international law; child and family law; criminal justice, environmental, maritime and natural resources law; private law; human rights, and e-commerce, information and technology law. A research centre – the Centre for Criminal Justice and Human Rights – was established in 2006, and there are several other less formal research groupings such as the Constitutional Project @ UCC (an inter-disciplinary research group), the Child Law Clinic (involving LLM students, PhD students and staff), the Environmental Law Group, the Law and Language Interest Group and the Gender, Law and Sexuality Initiative. Some of these groupings have emerged through the support of the Law Strategic Fund, launched in May 2012. </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pStyle w:val="ListParagraph"/>
        <w:autoSpaceDE w:val="0"/>
        <w:autoSpaceDN w:val="0"/>
        <w:adjustRightInd w:val="0"/>
        <w:spacing w:line="276" w:lineRule="auto"/>
        <w:ind w:left="0"/>
        <w:jc w:val="both"/>
        <w:rPr>
          <w:rFonts w:asciiTheme="majorHAnsi" w:hAnsiTheme="majorHAnsi"/>
          <w:sz w:val="22"/>
          <w:szCs w:val="22"/>
        </w:rPr>
      </w:pPr>
      <w:r w:rsidRPr="00867AD5">
        <w:rPr>
          <w:rFonts w:asciiTheme="majorHAnsi" w:hAnsiTheme="majorHAnsi" w:cstheme="minorHAnsi"/>
          <w:sz w:val="22"/>
          <w:szCs w:val="22"/>
          <w:lang w:val="en-IE"/>
        </w:rPr>
        <w:t xml:space="preserve">In the Research Quality Review conducted in 2009, the Department and Faculty were given a rating of 4 (out of 5). The reviewers commented that ‘a significant amount of excellent work’ is produced in the Department.  The contribution to law and policy reform was said to be ‘significant’ and our international research activities were described as ‘extremely impressive’. Aspects of our graduate programme – the scale of which was commended – were described as a ‘model of good practice’.  </w:t>
      </w:r>
      <w:r w:rsidRPr="00867AD5">
        <w:rPr>
          <w:rFonts w:asciiTheme="majorHAnsi" w:hAnsiTheme="majorHAnsi"/>
          <w:sz w:val="22"/>
          <w:szCs w:val="22"/>
        </w:rPr>
        <w:t>We consider research to be the intellectual lifeblood of the Department/Faculty and that research at the highest level is essential to sustain the national and international reputation of the Faculty and to ensure that teaching is both research-led and informed. Research funding can provide opportunities to engage in research that is targeted, context specific or applied, and research funding is an important source of income generation for the Faculty and the University. Our goal is to support all researchers to undertake excellent research that is innovative, relevant and has international standing. We strive to continue to attract PhD students of the highest calibre and we will consider the strategic recruitment of academic staff to develop and build on areas of expertise, as appropriate.</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lastRenderedPageBreak/>
        <w:t>Contribution – internal and external, public/community/industry engagement</w:t>
      </w:r>
    </w:p>
    <w:p w:rsidR="0019685C" w:rsidRPr="00867AD5" w:rsidRDefault="0019685C" w:rsidP="0019685C">
      <w:pPr>
        <w:pStyle w:val="ListParagraph"/>
        <w:widowControl w:val="0"/>
        <w:rPr>
          <w:rFonts w:asciiTheme="majorHAnsi" w:hAnsiTheme="majorHAnsi" w:cstheme="minorHAnsi"/>
          <w:b/>
          <w:bCs/>
          <w:sz w:val="22"/>
          <w:szCs w:val="22"/>
        </w:rPr>
      </w:pPr>
    </w:p>
    <w:p w:rsidR="0019685C" w:rsidRPr="00867AD5" w:rsidRDefault="0019685C" w:rsidP="0019685C">
      <w:pPr>
        <w:jc w:val="both"/>
        <w:rPr>
          <w:rFonts w:asciiTheme="majorHAnsi" w:hAnsiTheme="majorHAnsi"/>
          <w:szCs w:val="22"/>
        </w:rPr>
      </w:pPr>
      <w:proofErr w:type="gramStart"/>
      <w:r w:rsidRPr="00867AD5">
        <w:rPr>
          <w:rFonts w:asciiTheme="majorHAnsi" w:hAnsiTheme="majorHAnsi"/>
          <w:szCs w:val="22"/>
        </w:rPr>
        <w:t>Staff at the Department/Faculty of Law are</w:t>
      </w:r>
      <w:proofErr w:type="gramEnd"/>
      <w:r w:rsidRPr="00867AD5">
        <w:rPr>
          <w:rFonts w:asciiTheme="majorHAnsi" w:hAnsiTheme="majorHAnsi"/>
          <w:szCs w:val="22"/>
        </w:rPr>
        <w:t xml:space="preserve"> nationally and internationally focused and externally engaged pursuing a wide range of activities in the local, national and international communities. This includes work in law and policy reform, supporting non-governmental organisations, membership of state boards and government appointed committees/boards/groups and consultancy. Law has a strong relationship with the legal professions and the judiciary and formal and informal contact with its graduates. A significant number of academic staff </w:t>
      </w:r>
      <w:proofErr w:type="gramStart"/>
      <w:r w:rsidRPr="00867AD5">
        <w:rPr>
          <w:rFonts w:asciiTheme="majorHAnsi" w:hAnsiTheme="majorHAnsi"/>
          <w:szCs w:val="22"/>
        </w:rPr>
        <w:t>contribute</w:t>
      </w:r>
      <w:proofErr w:type="gramEnd"/>
      <w:r w:rsidRPr="00867AD5">
        <w:rPr>
          <w:rFonts w:asciiTheme="majorHAnsi" w:hAnsiTheme="majorHAnsi"/>
          <w:szCs w:val="22"/>
        </w:rPr>
        <w:t xml:space="preserve"> actively to the national media and public debate on a wide range of topics. The Department/Faculty have strong links with international partners, including law schools in China, North America and Europe and international mobility is strong among both staff and students. Many staff </w:t>
      </w:r>
      <w:proofErr w:type="gramStart"/>
      <w:r w:rsidRPr="00867AD5">
        <w:rPr>
          <w:rFonts w:asciiTheme="majorHAnsi" w:hAnsiTheme="majorHAnsi"/>
          <w:szCs w:val="22"/>
        </w:rPr>
        <w:t>work</w:t>
      </w:r>
      <w:proofErr w:type="gramEnd"/>
      <w:r w:rsidRPr="00867AD5">
        <w:rPr>
          <w:rFonts w:asciiTheme="majorHAnsi" w:hAnsiTheme="majorHAnsi"/>
          <w:szCs w:val="22"/>
        </w:rPr>
        <w:t xml:space="preserve"> closely with European and international institutions. </w:t>
      </w:r>
      <w:r w:rsidRPr="00867AD5">
        <w:rPr>
          <w:rFonts w:asciiTheme="majorHAnsi" w:hAnsiTheme="majorHAnsi" w:cstheme="minorHAnsi"/>
          <w:szCs w:val="22"/>
          <w:lang w:val="en-IE"/>
        </w:rPr>
        <w:t xml:space="preserve">The Department and Faculty actively engages with the public and has a full programme of events, including continuing professional education, seminars and conferences tailored to both specialist and public audiences.  </w:t>
      </w:r>
      <w:r w:rsidRPr="00867AD5">
        <w:rPr>
          <w:rFonts w:asciiTheme="majorHAnsi" w:hAnsiTheme="majorHAnsi"/>
          <w:szCs w:val="22"/>
        </w:rPr>
        <w:t xml:space="preserve">The </w:t>
      </w:r>
      <w:proofErr w:type="gramStart"/>
      <w:r w:rsidRPr="00867AD5">
        <w:rPr>
          <w:rFonts w:asciiTheme="majorHAnsi" w:hAnsiTheme="majorHAnsi"/>
          <w:szCs w:val="22"/>
        </w:rPr>
        <w:t>staff of the Department/Faculty of Law are</w:t>
      </w:r>
      <w:proofErr w:type="gramEnd"/>
      <w:r w:rsidRPr="00867AD5">
        <w:rPr>
          <w:rFonts w:asciiTheme="majorHAnsi" w:hAnsiTheme="majorHAnsi"/>
          <w:szCs w:val="22"/>
        </w:rPr>
        <w:t xml:space="preserve"> well connected with and contribute actively to a whole range of activities designed to benefit Cork, Ireland and the world.</w:t>
      </w:r>
    </w:p>
    <w:p w:rsidR="0019685C" w:rsidRPr="00867AD5" w:rsidRDefault="0019685C" w:rsidP="0019685C">
      <w:pPr>
        <w:widowControl w:val="0"/>
        <w:rPr>
          <w:rFonts w:asciiTheme="majorHAnsi" w:hAnsiTheme="majorHAnsi" w:cstheme="minorHAnsi"/>
          <w:b/>
          <w:bCs/>
          <w:szCs w:val="22"/>
        </w:rPr>
      </w:pPr>
    </w:p>
    <w:p w:rsidR="0019685C" w:rsidRPr="00867AD5" w:rsidRDefault="0019685C" w:rsidP="0019685C">
      <w:pPr>
        <w:pStyle w:val="ListParagraph"/>
        <w:widowControl w:val="0"/>
        <w:numPr>
          <w:ilvl w:val="0"/>
          <w:numId w:val="14"/>
        </w:numPr>
        <w:rPr>
          <w:rFonts w:asciiTheme="majorHAnsi" w:hAnsiTheme="majorHAnsi" w:cstheme="minorHAnsi"/>
          <w:b/>
          <w:bCs/>
          <w:sz w:val="22"/>
          <w:szCs w:val="22"/>
        </w:rPr>
      </w:pPr>
      <w:r w:rsidRPr="00867AD5">
        <w:rPr>
          <w:rFonts w:asciiTheme="majorHAnsi" w:hAnsiTheme="majorHAnsi" w:cstheme="minorHAnsi"/>
          <w:b/>
          <w:bCs/>
          <w:sz w:val="22"/>
          <w:szCs w:val="22"/>
        </w:rPr>
        <w:t>Recent Developments</w:t>
      </w:r>
    </w:p>
    <w:p w:rsidR="0019685C" w:rsidRPr="00867AD5" w:rsidRDefault="0019685C" w:rsidP="0019685C">
      <w:pPr>
        <w:pStyle w:val="ListParagraph"/>
        <w:spacing w:line="276" w:lineRule="auto"/>
        <w:ind w:left="0"/>
        <w:jc w:val="both"/>
        <w:rPr>
          <w:rFonts w:asciiTheme="majorHAnsi" w:hAnsiTheme="majorHAnsi" w:cstheme="minorHAnsi"/>
          <w:sz w:val="22"/>
          <w:szCs w:val="22"/>
          <w:lang w:val="en-IE"/>
        </w:rPr>
      </w:pPr>
    </w:p>
    <w:p w:rsidR="0019685C" w:rsidRPr="00867AD5" w:rsidRDefault="0019685C" w:rsidP="0019685C">
      <w:pPr>
        <w:spacing w:line="276" w:lineRule="auto"/>
        <w:jc w:val="both"/>
        <w:rPr>
          <w:rFonts w:asciiTheme="majorHAnsi" w:hAnsiTheme="majorHAnsi" w:cstheme="minorHAnsi"/>
          <w:szCs w:val="22"/>
          <w:lang w:val="en-IE"/>
        </w:rPr>
      </w:pPr>
      <w:r w:rsidRPr="00867AD5">
        <w:rPr>
          <w:rFonts w:asciiTheme="majorHAnsi" w:hAnsiTheme="majorHAnsi" w:cstheme="minorHAnsi"/>
          <w:szCs w:val="22"/>
          <w:lang w:val="en-IE"/>
        </w:rPr>
        <w:t>Our new Dean of Faculty and Head of Department was appointed in April 2012 and in 2012/2013 the Department and Faculty completed a process of quality review which endorsed the strength and quality of our programmes and our research.</w:t>
      </w:r>
      <w:r w:rsidR="00F47DFA">
        <w:rPr>
          <w:rFonts w:asciiTheme="majorHAnsi" w:hAnsiTheme="majorHAnsi" w:cstheme="minorHAnsi"/>
          <w:szCs w:val="22"/>
          <w:lang w:val="en-IE"/>
        </w:rPr>
        <w:t xml:space="preserve">  </w:t>
      </w:r>
      <w:r w:rsidRPr="00867AD5">
        <w:rPr>
          <w:rFonts w:asciiTheme="majorHAnsi" w:hAnsiTheme="majorHAnsi" w:cstheme="minorHAnsi"/>
          <w:szCs w:val="22"/>
          <w:lang w:val="en-IE"/>
        </w:rPr>
        <w:t xml:space="preserve">In addition to the many appointments and successful events and other achievements highlighted on our website, </w:t>
      </w:r>
      <w:proofErr w:type="spellStart"/>
      <w:r w:rsidRPr="00867AD5">
        <w:rPr>
          <w:rFonts w:asciiTheme="majorHAnsi" w:hAnsiTheme="majorHAnsi" w:cstheme="minorHAnsi"/>
          <w:szCs w:val="22"/>
          <w:lang w:val="en-IE"/>
        </w:rPr>
        <w:t>facebook</w:t>
      </w:r>
      <w:proofErr w:type="spellEnd"/>
      <w:r w:rsidRPr="00867AD5">
        <w:rPr>
          <w:rFonts w:asciiTheme="majorHAnsi" w:hAnsiTheme="majorHAnsi" w:cstheme="minorHAnsi"/>
          <w:szCs w:val="22"/>
          <w:lang w:val="en-IE"/>
        </w:rPr>
        <w:t xml:space="preserve"> and twitter pages, other developments include:</w:t>
      </w:r>
    </w:p>
    <w:p w:rsidR="0019685C" w:rsidRPr="00867AD5" w:rsidRDefault="0019685C" w:rsidP="0019685C">
      <w:pPr>
        <w:spacing w:line="276" w:lineRule="auto"/>
        <w:jc w:val="both"/>
        <w:rPr>
          <w:rFonts w:asciiTheme="majorHAnsi" w:hAnsiTheme="majorHAnsi" w:cstheme="minorHAnsi"/>
          <w:szCs w:val="22"/>
          <w:lang w:val="en-IE"/>
        </w:rPr>
      </w:pPr>
    </w:p>
    <w:p w:rsidR="0019685C" w:rsidRPr="00867AD5" w:rsidRDefault="0019685C" w:rsidP="0019685C">
      <w:pPr>
        <w:pStyle w:val="ListParagraph"/>
        <w:numPr>
          <w:ilvl w:val="0"/>
          <w:numId w:val="22"/>
        </w:numPr>
        <w:spacing w:line="276" w:lineRule="auto"/>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 xml:space="preserve">Two new LLM programmes will commence in 2013-14 academic year, namely LLM (Business Law) and LLM (Health and Care Law), reflecting, </w:t>
      </w:r>
      <w:proofErr w:type="gramStart"/>
      <w:r w:rsidRPr="00867AD5">
        <w:rPr>
          <w:rFonts w:asciiTheme="majorHAnsi" w:hAnsiTheme="majorHAnsi" w:cstheme="minorHAnsi"/>
          <w:sz w:val="22"/>
          <w:szCs w:val="22"/>
          <w:lang w:val="en-IE"/>
        </w:rPr>
        <w:t>Law’s</w:t>
      </w:r>
      <w:proofErr w:type="gramEnd"/>
      <w:r w:rsidRPr="00867AD5">
        <w:rPr>
          <w:rFonts w:asciiTheme="majorHAnsi" w:hAnsiTheme="majorHAnsi" w:cstheme="minorHAnsi"/>
          <w:sz w:val="22"/>
          <w:szCs w:val="22"/>
          <w:lang w:val="en-IE"/>
        </w:rPr>
        <w:t xml:space="preserve"> specialist expertise in these areas.</w:t>
      </w:r>
    </w:p>
    <w:p w:rsidR="0019685C" w:rsidRPr="00867AD5" w:rsidRDefault="0019685C" w:rsidP="0019685C">
      <w:pPr>
        <w:pStyle w:val="ListParagraph"/>
        <w:numPr>
          <w:ilvl w:val="0"/>
          <w:numId w:val="22"/>
        </w:numPr>
        <w:spacing w:line="276" w:lineRule="auto"/>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A review of the BCL, with a view to enhancing its attractiveness to students through the introduction of pathways, increased options and skills/clinical education, while the feasibility of new undergraduate programmes is also currently being explored.</w:t>
      </w:r>
    </w:p>
    <w:p w:rsidR="0019685C" w:rsidRPr="00867AD5" w:rsidRDefault="0019685C" w:rsidP="0019685C">
      <w:pPr>
        <w:pStyle w:val="ListParagraph"/>
        <w:numPr>
          <w:ilvl w:val="0"/>
          <w:numId w:val="22"/>
        </w:numPr>
        <w:spacing w:line="276" w:lineRule="auto"/>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New student, teaching and research supports have been put in place in 2012-13, with programme directors confirmed for each programme.</w:t>
      </w:r>
    </w:p>
    <w:p w:rsidR="0019685C" w:rsidRPr="00867AD5" w:rsidRDefault="0019685C" w:rsidP="0019685C">
      <w:pPr>
        <w:pStyle w:val="ListParagraph"/>
        <w:numPr>
          <w:ilvl w:val="0"/>
          <w:numId w:val="22"/>
        </w:numPr>
        <w:spacing w:line="276" w:lineRule="auto"/>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A staff research colloquium provides staff and students with the opportunity to present and discuss their research and administrative and financial support was made available to support research and its dissemination.</w:t>
      </w:r>
    </w:p>
    <w:p w:rsidR="0019685C" w:rsidRPr="00867AD5" w:rsidRDefault="0019685C" w:rsidP="0019685C">
      <w:pPr>
        <w:pStyle w:val="ListParagraph"/>
        <w:numPr>
          <w:ilvl w:val="0"/>
          <w:numId w:val="22"/>
        </w:numPr>
        <w:spacing w:line="276" w:lineRule="auto"/>
        <w:jc w:val="both"/>
        <w:rPr>
          <w:rFonts w:asciiTheme="majorHAnsi" w:hAnsiTheme="majorHAnsi" w:cstheme="minorHAnsi"/>
          <w:sz w:val="22"/>
          <w:szCs w:val="22"/>
          <w:lang w:val="en-IE"/>
        </w:rPr>
      </w:pPr>
      <w:r w:rsidRPr="00867AD5">
        <w:rPr>
          <w:rFonts w:asciiTheme="majorHAnsi" w:hAnsiTheme="majorHAnsi" w:cstheme="minorHAnsi"/>
          <w:sz w:val="22"/>
          <w:szCs w:val="22"/>
          <w:lang w:val="en-IE"/>
        </w:rPr>
        <w:t>On governance, a new Student Council, a Management Team and an Advisory Board are all new developments.</w:t>
      </w:r>
    </w:p>
    <w:p w:rsidR="0019685C" w:rsidRPr="00C60063" w:rsidRDefault="0019685C" w:rsidP="0019685C">
      <w:pPr>
        <w:spacing w:line="276" w:lineRule="auto"/>
        <w:jc w:val="both"/>
        <w:rPr>
          <w:rFonts w:asciiTheme="minorHAnsi" w:hAnsiTheme="minorHAnsi" w:cstheme="minorHAnsi"/>
          <w:sz w:val="24"/>
          <w:lang w:val="en-IE"/>
        </w:rPr>
      </w:pPr>
    </w:p>
    <w:p w:rsidR="0019685C" w:rsidRDefault="0019685C" w:rsidP="0019685C"/>
    <w:p w:rsidR="00867AD5" w:rsidRDefault="00867AD5">
      <w:pPr>
        <w:rPr>
          <w:rFonts w:asciiTheme="majorHAnsi" w:hAnsiTheme="majorHAnsi"/>
          <w:b/>
          <w:bCs/>
          <w:szCs w:val="22"/>
          <w:lang w:val="en-US"/>
        </w:rPr>
      </w:pPr>
      <w:r>
        <w:rPr>
          <w:rFonts w:asciiTheme="majorHAnsi" w:hAnsiTheme="majorHAnsi"/>
          <w:b/>
          <w:bCs/>
          <w:szCs w:val="22"/>
          <w:lang w:val="en-US"/>
        </w:rPr>
        <w:br w:type="page"/>
      </w:r>
    </w:p>
    <w:p w:rsidR="00733D8A" w:rsidRPr="00733D8A" w:rsidRDefault="00733D8A" w:rsidP="00733D8A">
      <w:pPr>
        <w:widowControl w:val="0"/>
        <w:rPr>
          <w:rFonts w:asciiTheme="majorHAnsi" w:hAnsiTheme="majorHAnsi"/>
          <w:b/>
          <w:bCs/>
          <w:szCs w:val="22"/>
          <w:lang w:val="en-US"/>
        </w:rPr>
      </w:pPr>
    </w:p>
    <w:p w:rsid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 xml:space="preserve">JOB DESCRIPTION </w:t>
      </w:r>
    </w:p>
    <w:p w:rsidR="00AD2047" w:rsidRDefault="00AD2047" w:rsidP="00AD2047">
      <w:pPr>
        <w:pStyle w:val="ListParagraph"/>
        <w:widowControl w:val="0"/>
        <w:rPr>
          <w:rFonts w:asciiTheme="majorHAnsi" w:hAnsiTheme="majorHAnsi"/>
          <w:b/>
          <w:bCs/>
          <w:sz w:val="22"/>
          <w:szCs w:val="22"/>
          <w:lang w:val="en-US"/>
        </w:rPr>
      </w:pPr>
    </w:p>
    <w:p w:rsidR="0019685C" w:rsidRPr="00867AD5" w:rsidRDefault="0019685C" w:rsidP="0019685C">
      <w:pPr>
        <w:rPr>
          <w:rFonts w:asciiTheme="majorHAnsi" w:hAnsiTheme="majorHAnsi"/>
          <w:b/>
          <w:bCs/>
          <w:szCs w:val="22"/>
        </w:rPr>
      </w:pPr>
      <w:r w:rsidRPr="00867AD5">
        <w:rPr>
          <w:rFonts w:asciiTheme="majorHAnsi" w:hAnsiTheme="majorHAnsi"/>
          <w:b/>
          <w:bCs/>
          <w:szCs w:val="22"/>
        </w:rPr>
        <w:t>POST OF LECTURESHIP IN LAW</w:t>
      </w:r>
    </w:p>
    <w:p w:rsidR="0019685C" w:rsidRPr="00867AD5" w:rsidRDefault="0019685C" w:rsidP="0019685C">
      <w:pPr>
        <w:rPr>
          <w:rFonts w:asciiTheme="majorHAnsi" w:hAnsiTheme="majorHAnsi"/>
          <w:szCs w:val="22"/>
        </w:rPr>
      </w:pPr>
    </w:p>
    <w:p w:rsidR="0019685C" w:rsidRPr="00867AD5" w:rsidRDefault="0019685C" w:rsidP="00467AE2">
      <w:pPr>
        <w:jc w:val="both"/>
        <w:rPr>
          <w:rFonts w:asciiTheme="majorHAnsi" w:hAnsiTheme="majorHAnsi"/>
          <w:szCs w:val="22"/>
          <w:lang w:val="en-IE"/>
        </w:rPr>
      </w:pPr>
      <w:r w:rsidRPr="00867AD5">
        <w:rPr>
          <w:rFonts w:asciiTheme="majorHAnsi" w:hAnsiTheme="majorHAnsi"/>
          <w:b/>
          <w:bCs/>
          <w:szCs w:val="22"/>
        </w:rPr>
        <w:t>Duties of the Post:</w:t>
      </w:r>
      <w:r w:rsidRPr="00867AD5">
        <w:rPr>
          <w:rFonts w:asciiTheme="majorHAnsi" w:hAnsiTheme="majorHAnsi"/>
          <w:szCs w:val="22"/>
        </w:rPr>
        <w:t xml:space="preserve"> In accordance with the University’s strategic objective as a research led institution, the duties of all academic staff will include </w:t>
      </w:r>
      <w:r w:rsidRPr="00867AD5">
        <w:rPr>
          <w:rFonts w:asciiTheme="majorHAnsi" w:hAnsiTheme="majorHAnsi"/>
          <w:szCs w:val="22"/>
          <w:lang w:val="en-IE"/>
        </w:rPr>
        <w:t>research,</w:t>
      </w:r>
      <w:r w:rsidRPr="00867AD5">
        <w:rPr>
          <w:rFonts w:asciiTheme="majorHAnsi" w:hAnsiTheme="majorHAnsi"/>
          <w:szCs w:val="22"/>
        </w:rPr>
        <w:t xml:space="preserve"> research-led </w:t>
      </w:r>
      <w:r w:rsidRPr="00867AD5">
        <w:rPr>
          <w:rFonts w:asciiTheme="majorHAnsi" w:hAnsiTheme="majorHAnsi"/>
          <w:szCs w:val="22"/>
          <w:lang w:val="en-IE"/>
        </w:rPr>
        <w:t>teaching and contributions to the university, the discipline and the community. The academic staff member shall teach and examine, undertake administrative duties and carry out other duties appropriate to the post under the general direction of the Head of the Department of Law</w:t>
      </w:r>
    </w:p>
    <w:p w:rsidR="0019685C" w:rsidRPr="00867AD5" w:rsidRDefault="0019685C" w:rsidP="00467AE2">
      <w:pPr>
        <w:jc w:val="both"/>
        <w:rPr>
          <w:rFonts w:asciiTheme="majorHAnsi" w:hAnsiTheme="majorHAnsi"/>
          <w:szCs w:val="22"/>
          <w:lang w:val="en-IE"/>
        </w:rPr>
      </w:pPr>
    </w:p>
    <w:p w:rsidR="0019685C" w:rsidRPr="00867AD5" w:rsidRDefault="0019685C" w:rsidP="00467AE2">
      <w:pPr>
        <w:jc w:val="both"/>
        <w:rPr>
          <w:rFonts w:asciiTheme="majorHAnsi" w:hAnsiTheme="majorHAnsi"/>
          <w:szCs w:val="22"/>
        </w:rPr>
      </w:pPr>
      <w:r w:rsidRPr="00867AD5">
        <w:rPr>
          <w:rFonts w:asciiTheme="majorHAnsi" w:hAnsiTheme="majorHAnsi"/>
          <w:szCs w:val="22"/>
        </w:rPr>
        <w:t xml:space="preserve"> The roles and responsibilities outlined below are to be interpreted in the context of the relevant Statutes and where there is any difference arising from interpretation, that statutory provisions take precedent. For the sake of clarity, the relevant elements of the statutes not already incorporated in the numbered sections are appended in italics under each subheading.</w:t>
      </w:r>
    </w:p>
    <w:p w:rsidR="0019685C" w:rsidRPr="00867AD5" w:rsidRDefault="0019685C" w:rsidP="00467AE2">
      <w:pPr>
        <w:jc w:val="both"/>
        <w:rPr>
          <w:rFonts w:asciiTheme="majorHAnsi" w:hAnsiTheme="majorHAnsi"/>
          <w:szCs w:val="22"/>
          <w:u w:val="single"/>
        </w:rPr>
      </w:pPr>
    </w:p>
    <w:p w:rsidR="0019685C" w:rsidRPr="00867AD5" w:rsidRDefault="0019685C" w:rsidP="00467AE2">
      <w:pPr>
        <w:jc w:val="both"/>
        <w:rPr>
          <w:rFonts w:asciiTheme="majorHAnsi" w:hAnsiTheme="majorHAnsi"/>
          <w:b/>
          <w:bCs/>
          <w:szCs w:val="22"/>
        </w:rPr>
      </w:pPr>
      <w:r w:rsidRPr="00867AD5">
        <w:rPr>
          <w:rFonts w:asciiTheme="majorHAnsi" w:hAnsiTheme="majorHAnsi"/>
          <w:b/>
          <w:bCs/>
          <w:szCs w:val="22"/>
        </w:rPr>
        <w:t>Teaching and Examining</w:t>
      </w:r>
    </w:p>
    <w:p w:rsidR="0019685C" w:rsidRPr="00867AD5" w:rsidRDefault="0019685C" w:rsidP="00467AE2">
      <w:pPr>
        <w:jc w:val="both"/>
        <w:rPr>
          <w:rFonts w:asciiTheme="majorHAnsi" w:hAnsiTheme="majorHAnsi"/>
          <w:b/>
          <w:bCs/>
          <w:szCs w:val="22"/>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rPr>
        <w:t>Contribute to and assist in the delivery of research led teaching</w:t>
      </w:r>
      <w:r w:rsidRPr="00867AD5">
        <w:rPr>
          <w:rFonts w:asciiTheme="majorHAnsi" w:hAnsiTheme="majorHAnsi"/>
          <w:szCs w:val="22"/>
          <w:lang w:val="en-IE"/>
        </w:rPr>
        <w:t>, assessment and examining on courses at undergraduate and postgraduate level and where appropriate adult and continuing education courses;</w:t>
      </w:r>
    </w:p>
    <w:p w:rsidR="0019685C" w:rsidRPr="00867AD5" w:rsidRDefault="0019685C" w:rsidP="00467AE2">
      <w:pPr>
        <w:ind w:left="360"/>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rPr>
      </w:pPr>
      <w:r w:rsidRPr="00867AD5">
        <w:rPr>
          <w:rFonts w:asciiTheme="majorHAnsi" w:hAnsiTheme="majorHAnsi"/>
          <w:szCs w:val="22"/>
          <w:lang w:val="en-IE"/>
        </w:rPr>
        <w:t>Supervise research projects for undergraduate and postgraduate programmes;</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8"/>
        </w:numPr>
        <w:jc w:val="both"/>
        <w:rPr>
          <w:rFonts w:asciiTheme="majorHAnsi" w:hAnsiTheme="majorHAnsi"/>
          <w:szCs w:val="22"/>
        </w:rPr>
      </w:pPr>
      <w:r w:rsidRPr="00867AD5">
        <w:rPr>
          <w:rFonts w:asciiTheme="majorHAnsi" w:hAnsiTheme="majorHAnsi"/>
          <w:szCs w:val="22"/>
          <w:lang w:val="en-IE"/>
        </w:rPr>
        <w:t>Undertake the development and regular evaluation of modules with reference to content, delivery and assessment;</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8"/>
        </w:numPr>
        <w:jc w:val="both"/>
        <w:rPr>
          <w:rFonts w:asciiTheme="majorHAnsi" w:hAnsiTheme="majorHAnsi"/>
          <w:szCs w:val="22"/>
        </w:rPr>
      </w:pPr>
      <w:r w:rsidRPr="00867AD5">
        <w:rPr>
          <w:rFonts w:asciiTheme="majorHAnsi" w:hAnsiTheme="majorHAnsi"/>
          <w:szCs w:val="22"/>
        </w:rPr>
        <w:t>Participate in  the development of new curricular initiatives;</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8"/>
        </w:numPr>
        <w:jc w:val="both"/>
        <w:rPr>
          <w:rFonts w:asciiTheme="majorHAnsi" w:hAnsiTheme="majorHAnsi"/>
          <w:szCs w:val="22"/>
        </w:rPr>
      </w:pPr>
      <w:r w:rsidRPr="00867AD5">
        <w:rPr>
          <w:rFonts w:asciiTheme="majorHAnsi" w:hAnsiTheme="majorHAnsi"/>
          <w:szCs w:val="22"/>
        </w:rPr>
        <w:t xml:space="preserve">Demonstrate excellence in teaching and learning and apply innovative teaching and learning methodologies within the Department of Law and within other academic units in the University, as appropriate; </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8"/>
        </w:numPr>
        <w:jc w:val="both"/>
        <w:rPr>
          <w:rFonts w:asciiTheme="majorHAnsi" w:hAnsiTheme="majorHAnsi"/>
          <w:szCs w:val="22"/>
        </w:rPr>
      </w:pPr>
      <w:r w:rsidRPr="00867AD5">
        <w:rPr>
          <w:rFonts w:asciiTheme="majorHAnsi" w:hAnsiTheme="majorHAnsi"/>
          <w:szCs w:val="22"/>
        </w:rPr>
        <w:t>Contribute towards the maintenance of academic standards within his/her discipline;</w:t>
      </w:r>
    </w:p>
    <w:p w:rsidR="0019685C" w:rsidRPr="00867AD5" w:rsidRDefault="0019685C" w:rsidP="00467AE2">
      <w:pPr>
        <w:jc w:val="both"/>
        <w:rPr>
          <w:rFonts w:asciiTheme="majorHAnsi" w:hAnsiTheme="majorHAnsi"/>
          <w:szCs w:val="22"/>
        </w:rPr>
      </w:pPr>
    </w:p>
    <w:p w:rsidR="0019685C" w:rsidRPr="00867AD5" w:rsidRDefault="0019685C" w:rsidP="00467AE2">
      <w:pPr>
        <w:ind w:left="360"/>
        <w:jc w:val="both"/>
        <w:rPr>
          <w:rFonts w:asciiTheme="majorHAnsi" w:hAnsiTheme="majorHAnsi"/>
          <w:i/>
          <w:iCs/>
          <w:szCs w:val="22"/>
        </w:rPr>
      </w:pPr>
      <w:proofErr w:type="gramStart"/>
      <w:r w:rsidRPr="00867AD5">
        <w:rPr>
          <w:rFonts w:asciiTheme="majorHAnsi" w:hAnsiTheme="majorHAnsi"/>
          <w:i/>
          <w:iCs/>
          <w:szCs w:val="22"/>
        </w:rPr>
        <w:t>to</w:t>
      </w:r>
      <w:proofErr w:type="gramEnd"/>
      <w:r w:rsidRPr="00867AD5">
        <w:rPr>
          <w:rFonts w:asciiTheme="majorHAnsi" w:hAnsiTheme="majorHAnsi"/>
          <w:i/>
          <w:iCs/>
          <w:szCs w:val="22"/>
        </w:rPr>
        <w:t xml:space="preserve"> give the students attending his/her ordinary lectures assistance in their studies, by advice, by informal instruction, by occasional and periodic examination, and otherwise, as s/he may judge to be expedient; also, to make such arrangements as s/he sees fit to make to meet students who have individual queries;</w:t>
      </w:r>
    </w:p>
    <w:p w:rsidR="0019685C" w:rsidRPr="00867AD5" w:rsidRDefault="0019685C" w:rsidP="00467AE2">
      <w:pPr>
        <w:ind w:left="360"/>
        <w:jc w:val="both"/>
        <w:rPr>
          <w:rFonts w:asciiTheme="majorHAnsi" w:hAnsiTheme="majorHAnsi"/>
          <w:i/>
          <w:iCs/>
          <w:szCs w:val="22"/>
        </w:rPr>
      </w:pPr>
    </w:p>
    <w:p w:rsidR="0019685C" w:rsidRPr="00867AD5" w:rsidRDefault="0019685C" w:rsidP="00467AE2">
      <w:pPr>
        <w:ind w:left="360"/>
        <w:jc w:val="both"/>
        <w:rPr>
          <w:rFonts w:asciiTheme="majorHAnsi" w:hAnsiTheme="majorHAnsi"/>
          <w:i/>
          <w:iCs/>
          <w:szCs w:val="22"/>
        </w:rPr>
      </w:pPr>
      <w:proofErr w:type="gramStart"/>
      <w:r w:rsidRPr="00867AD5">
        <w:rPr>
          <w:rFonts w:asciiTheme="majorHAnsi" w:hAnsiTheme="majorHAnsi"/>
          <w:i/>
          <w:iCs/>
          <w:szCs w:val="22"/>
        </w:rPr>
        <w:t>to</w:t>
      </w:r>
      <w:proofErr w:type="gramEnd"/>
      <w:r w:rsidRPr="00867AD5">
        <w:rPr>
          <w:rFonts w:asciiTheme="majorHAnsi" w:hAnsiTheme="majorHAnsi"/>
          <w:i/>
          <w:iCs/>
          <w:szCs w:val="22"/>
        </w:rPr>
        <w:t xml:space="preserve"> give instruction to his/her students and assist them in the pursuit of knowledge</w:t>
      </w:r>
    </w:p>
    <w:p w:rsidR="0019685C" w:rsidRPr="00867AD5" w:rsidRDefault="0019685C" w:rsidP="00467AE2">
      <w:pPr>
        <w:ind w:left="360"/>
        <w:jc w:val="both"/>
        <w:rPr>
          <w:rFonts w:asciiTheme="majorHAnsi" w:hAnsiTheme="majorHAnsi"/>
          <w:i/>
          <w:iCs/>
          <w:szCs w:val="22"/>
        </w:rPr>
      </w:pPr>
    </w:p>
    <w:p w:rsidR="0019685C" w:rsidRPr="00867AD5" w:rsidRDefault="0019685C" w:rsidP="00467AE2">
      <w:pPr>
        <w:ind w:left="360"/>
        <w:jc w:val="both"/>
        <w:rPr>
          <w:rFonts w:asciiTheme="majorHAnsi" w:hAnsiTheme="majorHAnsi"/>
          <w:i/>
          <w:iCs/>
          <w:szCs w:val="22"/>
        </w:rPr>
      </w:pPr>
      <w:proofErr w:type="gramStart"/>
      <w:r w:rsidRPr="00867AD5">
        <w:rPr>
          <w:rFonts w:asciiTheme="majorHAnsi" w:hAnsiTheme="majorHAnsi"/>
          <w:i/>
          <w:iCs/>
          <w:szCs w:val="22"/>
        </w:rPr>
        <w:t>to</w:t>
      </w:r>
      <w:proofErr w:type="gramEnd"/>
      <w:r w:rsidRPr="00867AD5">
        <w:rPr>
          <w:rFonts w:asciiTheme="majorHAnsi" w:hAnsiTheme="majorHAnsi"/>
          <w:i/>
          <w:iCs/>
          <w:szCs w:val="22"/>
        </w:rPr>
        <w:t xml:space="preserve"> hold, or assist at, all University examinations in the subjects with which s/he is an examiner;</w:t>
      </w:r>
    </w:p>
    <w:p w:rsidR="0019685C" w:rsidRPr="00867AD5" w:rsidRDefault="0019685C" w:rsidP="00467AE2">
      <w:pPr>
        <w:jc w:val="both"/>
        <w:rPr>
          <w:rFonts w:asciiTheme="majorHAnsi" w:hAnsiTheme="majorHAnsi"/>
          <w:szCs w:val="22"/>
          <w:u w:val="single"/>
          <w:lang w:val="en-IE"/>
        </w:rPr>
      </w:pPr>
    </w:p>
    <w:p w:rsidR="0019685C" w:rsidRPr="00867AD5" w:rsidRDefault="0019685C" w:rsidP="00467AE2">
      <w:pPr>
        <w:jc w:val="both"/>
        <w:rPr>
          <w:rFonts w:asciiTheme="majorHAnsi" w:hAnsiTheme="majorHAnsi"/>
          <w:szCs w:val="22"/>
          <w:u w:val="single"/>
          <w:lang w:val="en-IE"/>
        </w:rPr>
      </w:pPr>
    </w:p>
    <w:p w:rsidR="0019685C" w:rsidRPr="00867AD5" w:rsidRDefault="0019685C" w:rsidP="00467AE2">
      <w:pPr>
        <w:jc w:val="both"/>
        <w:rPr>
          <w:rFonts w:asciiTheme="majorHAnsi" w:hAnsiTheme="majorHAnsi"/>
          <w:b/>
          <w:bCs/>
          <w:szCs w:val="22"/>
          <w:lang w:val="en-IE"/>
        </w:rPr>
      </w:pPr>
      <w:r w:rsidRPr="00867AD5">
        <w:rPr>
          <w:rFonts w:asciiTheme="majorHAnsi" w:hAnsiTheme="majorHAnsi"/>
          <w:b/>
          <w:bCs/>
          <w:szCs w:val="22"/>
          <w:lang w:val="en-IE"/>
        </w:rPr>
        <w:t>Research</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rPr>
        <w:t xml:space="preserve">Engage in productive  research and scholarship and contribute to the advancement of knowledge, participate in research activities </w:t>
      </w:r>
      <w:r w:rsidRPr="00867AD5">
        <w:rPr>
          <w:rFonts w:asciiTheme="majorHAnsi" w:hAnsiTheme="majorHAnsi"/>
          <w:szCs w:val="22"/>
          <w:lang w:val="en-IE"/>
        </w:rPr>
        <w:t>and publish the research in appropriate peer-reviewed publications, creative works or other forms of scholarship appropriate to the discipline;</w:t>
      </w:r>
    </w:p>
    <w:p w:rsidR="0019685C" w:rsidRPr="00867AD5" w:rsidRDefault="0019685C" w:rsidP="00467AE2">
      <w:pPr>
        <w:ind w:left="360"/>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rPr>
        <w:lastRenderedPageBreak/>
        <w:t xml:space="preserve">Supervise postgraduate research students </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lang w:val="en-IE"/>
        </w:rPr>
        <w:t xml:space="preserve"> </w:t>
      </w:r>
      <w:r w:rsidRPr="00867AD5">
        <w:rPr>
          <w:rFonts w:asciiTheme="majorHAnsi" w:hAnsiTheme="majorHAnsi"/>
          <w:szCs w:val="22"/>
        </w:rPr>
        <w:t>Undertake initiatives in generating research income as appropriate to the discipline;</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lang w:val="en-IE"/>
        </w:rPr>
        <w:t xml:space="preserve"> </w:t>
      </w:r>
      <w:r w:rsidRPr="00867AD5">
        <w:rPr>
          <w:rFonts w:asciiTheme="majorHAnsi" w:hAnsiTheme="majorHAnsi"/>
          <w:szCs w:val="22"/>
        </w:rPr>
        <w:t>Engage in other scholarly activities relevant to the research discipline;</w:t>
      </w:r>
    </w:p>
    <w:p w:rsidR="0019685C" w:rsidRPr="00867AD5" w:rsidRDefault="0019685C" w:rsidP="00467AE2">
      <w:pPr>
        <w:jc w:val="both"/>
        <w:rPr>
          <w:rFonts w:asciiTheme="majorHAnsi" w:hAnsiTheme="majorHAnsi"/>
          <w:szCs w:val="22"/>
          <w:lang w:val="en-IE"/>
        </w:rPr>
      </w:pPr>
    </w:p>
    <w:p w:rsidR="0019685C" w:rsidRPr="00867AD5" w:rsidRDefault="0019685C" w:rsidP="00467AE2">
      <w:pPr>
        <w:jc w:val="both"/>
        <w:rPr>
          <w:rFonts w:asciiTheme="majorHAnsi" w:hAnsiTheme="majorHAnsi"/>
          <w:szCs w:val="22"/>
          <w:lang w:val="en-IE"/>
        </w:rPr>
      </w:pPr>
    </w:p>
    <w:p w:rsidR="0019685C" w:rsidRPr="00867AD5" w:rsidRDefault="0019685C" w:rsidP="00467AE2">
      <w:pPr>
        <w:jc w:val="both"/>
        <w:rPr>
          <w:rFonts w:asciiTheme="majorHAnsi" w:hAnsiTheme="majorHAnsi"/>
          <w:b/>
          <w:bCs/>
          <w:szCs w:val="22"/>
          <w:lang w:val="en-IE"/>
        </w:rPr>
      </w:pPr>
      <w:r w:rsidRPr="00867AD5">
        <w:rPr>
          <w:rFonts w:asciiTheme="majorHAnsi" w:hAnsiTheme="majorHAnsi"/>
          <w:b/>
          <w:bCs/>
          <w:szCs w:val="22"/>
          <w:lang w:val="en-IE"/>
        </w:rPr>
        <w:t>Contributions</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lang w:val="en-IE"/>
        </w:rPr>
        <w:t>Participate in  the administrative activities of the department/school and the academic life of the Faculty, College and University;</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lang w:val="en-IE"/>
        </w:rPr>
        <w:t>Act as a member of such committees as may be required by the University;</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rPr>
        <w:t>Develop links with professional bodies and external agencies, where appropriate;</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lang w:val="en-IE"/>
        </w:rPr>
        <w:t xml:space="preserve"> </w:t>
      </w:r>
      <w:r w:rsidRPr="00867AD5">
        <w:rPr>
          <w:rFonts w:asciiTheme="majorHAnsi" w:hAnsiTheme="majorHAnsi"/>
          <w:szCs w:val="22"/>
        </w:rPr>
        <w:t>Promote the discipline both inside and outside the University and contribute to the overall intellectual life of the University and society;</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8"/>
        </w:numPr>
        <w:jc w:val="both"/>
        <w:rPr>
          <w:rFonts w:asciiTheme="majorHAnsi" w:hAnsiTheme="majorHAnsi"/>
          <w:szCs w:val="22"/>
          <w:lang w:val="en-IE"/>
        </w:rPr>
      </w:pPr>
      <w:r w:rsidRPr="00867AD5">
        <w:rPr>
          <w:rFonts w:asciiTheme="majorHAnsi" w:hAnsiTheme="majorHAnsi"/>
          <w:szCs w:val="22"/>
        </w:rPr>
        <w:t>Carry out other duties appropriate to the post as may be assigned by the Head of Department;</w:t>
      </w:r>
    </w:p>
    <w:p w:rsidR="0019685C" w:rsidRPr="00867AD5" w:rsidRDefault="0019685C" w:rsidP="00467AE2">
      <w:pPr>
        <w:jc w:val="both"/>
        <w:rPr>
          <w:rFonts w:asciiTheme="majorHAnsi" w:hAnsiTheme="majorHAnsi"/>
          <w:szCs w:val="22"/>
        </w:rPr>
      </w:pPr>
    </w:p>
    <w:p w:rsidR="0019685C" w:rsidRPr="00867AD5" w:rsidRDefault="0019685C" w:rsidP="00467AE2">
      <w:pPr>
        <w:ind w:left="360"/>
        <w:jc w:val="both"/>
        <w:rPr>
          <w:rFonts w:asciiTheme="majorHAnsi" w:hAnsiTheme="majorHAnsi"/>
          <w:i/>
          <w:iCs/>
          <w:szCs w:val="22"/>
        </w:rPr>
      </w:pPr>
      <w:proofErr w:type="gramStart"/>
      <w:r w:rsidRPr="00867AD5">
        <w:rPr>
          <w:rFonts w:asciiTheme="majorHAnsi" w:hAnsiTheme="majorHAnsi"/>
          <w:i/>
          <w:iCs/>
          <w:szCs w:val="22"/>
        </w:rPr>
        <w:t>to</w:t>
      </w:r>
      <w:proofErr w:type="gramEnd"/>
      <w:r w:rsidRPr="00867AD5">
        <w:rPr>
          <w:rFonts w:asciiTheme="majorHAnsi" w:hAnsiTheme="majorHAnsi"/>
          <w:i/>
          <w:iCs/>
          <w:szCs w:val="22"/>
        </w:rPr>
        <w:t xml:space="preserve"> carry out administrative and other appropriate duties lawfully allocated to them within their department or other academic unit;</w:t>
      </w:r>
    </w:p>
    <w:p w:rsidR="0019685C" w:rsidRPr="00867AD5" w:rsidRDefault="0019685C" w:rsidP="00467AE2">
      <w:pPr>
        <w:ind w:left="360"/>
        <w:jc w:val="both"/>
        <w:rPr>
          <w:rFonts w:asciiTheme="majorHAnsi" w:hAnsiTheme="majorHAnsi"/>
          <w:i/>
          <w:iCs/>
          <w:szCs w:val="22"/>
        </w:rPr>
      </w:pPr>
    </w:p>
    <w:p w:rsidR="0019685C" w:rsidRPr="00867AD5" w:rsidRDefault="0019685C" w:rsidP="00467AE2">
      <w:pPr>
        <w:ind w:left="360"/>
        <w:jc w:val="both"/>
        <w:rPr>
          <w:rFonts w:asciiTheme="majorHAnsi" w:hAnsiTheme="majorHAnsi"/>
          <w:i/>
          <w:iCs/>
          <w:szCs w:val="22"/>
        </w:rPr>
      </w:pPr>
      <w:proofErr w:type="gramStart"/>
      <w:r w:rsidRPr="00867AD5">
        <w:rPr>
          <w:rFonts w:asciiTheme="majorHAnsi" w:hAnsiTheme="majorHAnsi"/>
          <w:i/>
          <w:iCs/>
          <w:szCs w:val="22"/>
        </w:rPr>
        <w:t>if</w:t>
      </w:r>
      <w:proofErr w:type="gramEnd"/>
      <w:r w:rsidRPr="00867AD5">
        <w:rPr>
          <w:rFonts w:asciiTheme="majorHAnsi" w:hAnsiTheme="majorHAnsi"/>
          <w:i/>
          <w:iCs/>
          <w:szCs w:val="22"/>
        </w:rPr>
        <w:t xml:space="preserve"> a member of the Academic Council, to attend its meetings;</w:t>
      </w:r>
    </w:p>
    <w:p w:rsidR="0019685C" w:rsidRPr="00867AD5" w:rsidRDefault="0019685C" w:rsidP="00467AE2">
      <w:pPr>
        <w:ind w:left="360"/>
        <w:jc w:val="both"/>
        <w:rPr>
          <w:rFonts w:asciiTheme="majorHAnsi" w:hAnsiTheme="majorHAnsi"/>
          <w:i/>
          <w:iCs/>
          <w:szCs w:val="22"/>
        </w:rPr>
      </w:pPr>
    </w:p>
    <w:p w:rsidR="0019685C" w:rsidRPr="00867AD5" w:rsidRDefault="0019685C" w:rsidP="00467AE2">
      <w:pPr>
        <w:ind w:left="360"/>
        <w:jc w:val="both"/>
        <w:rPr>
          <w:rFonts w:asciiTheme="majorHAnsi" w:hAnsiTheme="majorHAnsi"/>
          <w:i/>
          <w:iCs/>
          <w:szCs w:val="22"/>
        </w:rPr>
      </w:pPr>
      <w:r w:rsidRPr="00867AD5">
        <w:rPr>
          <w:rFonts w:asciiTheme="majorHAnsi" w:hAnsiTheme="majorHAnsi"/>
          <w:i/>
          <w:iCs/>
          <w:szCs w:val="22"/>
        </w:rPr>
        <w:t>to serve upon all the committees to which s/he may be appointed by the Governing Body or the Academic Council, and to assist and co-operate with the Governing Body in such other reasonable ways as the Governing Body may prescribe, for the maintenance of discipline and good conduct among the students, or for the general business of the University;</w:t>
      </w:r>
    </w:p>
    <w:p w:rsidR="0019685C" w:rsidRPr="00867AD5" w:rsidRDefault="0019685C" w:rsidP="00467AE2">
      <w:pPr>
        <w:jc w:val="both"/>
        <w:rPr>
          <w:rFonts w:asciiTheme="majorHAnsi" w:hAnsiTheme="majorHAnsi"/>
          <w:szCs w:val="22"/>
        </w:rPr>
      </w:pPr>
    </w:p>
    <w:p w:rsidR="0019685C" w:rsidRPr="00867AD5" w:rsidRDefault="0019685C" w:rsidP="00467AE2">
      <w:pPr>
        <w:jc w:val="both"/>
        <w:rPr>
          <w:rFonts w:asciiTheme="majorHAnsi" w:hAnsiTheme="majorHAnsi"/>
          <w:i/>
          <w:iCs/>
          <w:szCs w:val="22"/>
        </w:rPr>
      </w:pPr>
      <w:r w:rsidRPr="00867AD5">
        <w:rPr>
          <w:rFonts w:asciiTheme="majorHAnsi" w:hAnsiTheme="majorHAnsi"/>
          <w:i/>
          <w:iCs/>
          <w:szCs w:val="22"/>
        </w:rPr>
        <w:t xml:space="preserve">The above listing is not exclusive or exhaustive and the post holder may be required to undertake duties as can reasonably be expected.  All staff </w:t>
      </w:r>
      <w:proofErr w:type="gramStart"/>
      <w:r w:rsidRPr="00867AD5">
        <w:rPr>
          <w:rFonts w:asciiTheme="majorHAnsi" w:hAnsiTheme="majorHAnsi"/>
          <w:i/>
          <w:iCs/>
          <w:szCs w:val="22"/>
        </w:rPr>
        <w:t>are</w:t>
      </w:r>
      <w:proofErr w:type="gramEnd"/>
      <w:r w:rsidRPr="00867AD5">
        <w:rPr>
          <w:rFonts w:asciiTheme="majorHAnsi" w:hAnsiTheme="majorHAnsi"/>
          <w:i/>
          <w:iCs/>
          <w:szCs w:val="22"/>
        </w:rPr>
        <w:t xml:space="preserve"> required to be flexible, co-operative and professional within the needs of the post and the Discipline/Department/School, College and University. The University is undertaking a major reform of its internal structures which may necessitate possible future changes in the organisation of its activities.</w:t>
      </w:r>
    </w:p>
    <w:p w:rsidR="0019685C" w:rsidRPr="00867AD5" w:rsidRDefault="0019685C" w:rsidP="00467AE2">
      <w:pPr>
        <w:jc w:val="both"/>
        <w:rPr>
          <w:rFonts w:asciiTheme="majorHAnsi" w:hAnsiTheme="majorHAnsi"/>
          <w:szCs w:val="22"/>
        </w:rPr>
      </w:pPr>
    </w:p>
    <w:p w:rsidR="0019685C" w:rsidRPr="00867AD5" w:rsidRDefault="0019685C" w:rsidP="00467AE2">
      <w:pPr>
        <w:jc w:val="both"/>
        <w:rPr>
          <w:rFonts w:asciiTheme="majorHAnsi" w:hAnsiTheme="majorHAnsi"/>
          <w:szCs w:val="22"/>
        </w:rPr>
      </w:pPr>
      <w:proofErr w:type="gramStart"/>
      <w:r w:rsidRPr="00867AD5">
        <w:rPr>
          <w:rFonts w:asciiTheme="majorHAnsi" w:hAnsiTheme="majorHAnsi"/>
          <w:b/>
          <w:bCs/>
          <w:szCs w:val="22"/>
        </w:rPr>
        <w:t>Selection Criteria</w:t>
      </w:r>
      <w:r w:rsidRPr="00867AD5">
        <w:rPr>
          <w:rFonts w:asciiTheme="majorHAnsi" w:hAnsiTheme="majorHAnsi"/>
          <w:szCs w:val="22"/>
        </w:rPr>
        <w:t>.</w:t>
      </w:r>
      <w:proofErr w:type="gramEnd"/>
      <w:r w:rsidRPr="00867AD5">
        <w:rPr>
          <w:rFonts w:asciiTheme="majorHAnsi" w:hAnsiTheme="majorHAnsi"/>
          <w:szCs w:val="22"/>
        </w:rPr>
        <w:t xml:space="preserve">  </w:t>
      </w:r>
    </w:p>
    <w:p w:rsidR="0019685C" w:rsidRPr="00867AD5" w:rsidRDefault="0019685C" w:rsidP="00467AE2">
      <w:pPr>
        <w:jc w:val="both"/>
        <w:rPr>
          <w:rFonts w:asciiTheme="majorHAnsi" w:hAnsiTheme="majorHAnsi"/>
          <w:szCs w:val="22"/>
        </w:rPr>
      </w:pPr>
    </w:p>
    <w:p w:rsidR="0019685C" w:rsidRPr="00867AD5" w:rsidRDefault="0019685C" w:rsidP="00467AE2">
      <w:pPr>
        <w:jc w:val="both"/>
        <w:rPr>
          <w:rFonts w:asciiTheme="majorHAnsi" w:hAnsiTheme="majorHAnsi"/>
          <w:szCs w:val="22"/>
        </w:rPr>
      </w:pPr>
      <w:r w:rsidRPr="00867AD5">
        <w:rPr>
          <w:rFonts w:asciiTheme="majorHAnsi" w:hAnsiTheme="majorHAnsi"/>
          <w:szCs w:val="22"/>
        </w:rPr>
        <w:t>The successful candidate will be expected to have:</w:t>
      </w:r>
    </w:p>
    <w:p w:rsidR="0019685C" w:rsidRPr="00867AD5" w:rsidRDefault="0019685C" w:rsidP="00467AE2">
      <w:pPr>
        <w:jc w:val="both"/>
        <w:rPr>
          <w:rFonts w:asciiTheme="majorHAnsi" w:hAnsiTheme="majorHAnsi"/>
          <w:szCs w:val="22"/>
        </w:rPr>
      </w:pPr>
    </w:p>
    <w:p w:rsidR="0019685C" w:rsidRPr="000358D7" w:rsidRDefault="0019685C" w:rsidP="00467AE2">
      <w:pPr>
        <w:jc w:val="both"/>
        <w:rPr>
          <w:rFonts w:asciiTheme="majorHAnsi" w:hAnsiTheme="majorHAnsi"/>
          <w:b/>
          <w:bCs/>
          <w:szCs w:val="22"/>
          <w:u w:val="single"/>
        </w:rPr>
      </w:pPr>
      <w:r w:rsidRPr="000358D7">
        <w:rPr>
          <w:rFonts w:asciiTheme="majorHAnsi" w:hAnsiTheme="majorHAnsi"/>
          <w:b/>
          <w:bCs/>
          <w:szCs w:val="22"/>
          <w:u w:val="single"/>
        </w:rPr>
        <w:t>Qualifications</w:t>
      </w:r>
    </w:p>
    <w:p w:rsidR="000358D7" w:rsidRPr="00867AD5" w:rsidRDefault="000358D7" w:rsidP="00467AE2">
      <w:pPr>
        <w:jc w:val="both"/>
        <w:rPr>
          <w:rFonts w:asciiTheme="majorHAnsi" w:hAnsiTheme="majorHAnsi"/>
          <w:b/>
          <w:bCs/>
          <w:szCs w:val="22"/>
        </w:rPr>
      </w:pPr>
    </w:p>
    <w:p w:rsidR="0019685C" w:rsidRPr="000358D7" w:rsidRDefault="000358D7" w:rsidP="00467AE2">
      <w:pPr>
        <w:jc w:val="both"/>
        <w:rPr>
          <w:rFonts w:asciiTheme="majorHAnsi" w:hAnsiTheme="majorHAnsi"/>
          <w:b/>
          <w:szCs w:val="22"/>
        </w:rPr>
      </w:pPr>
      <w:r w:rsidRPr="000358D7">
        <w:rPr>
          <w:rFonts w:asciiTheme="majorHAnsi" w:hAnsiTheme="majorHAnsi"/>
          <w:b/>
          <w:szCs w:val="22"/>
        </w:rPr>
        <w:t>Essential</w:t>
      </w:r>
    </w:p>
    <w:p w:rsidR="000358D7" w:rsidRDefault="000358D7" w:rsidP="000358D7">
      <w:pPr>
        <w:ind w:left="720"/>
        <w:jc w:val="both"/>
        <w:rPr>
          <w:rFonts w:asciiTheme="majorHAnsi" w:hAnsiTheme="majorHAnsi"/>
          <w:szCs w:val="22"/>
        </w:rPr>
      </w:pPr>
    </w:p>
    <w:p w:rsidR="0019685C" w:rsidRDefault="0019685C" w:rsidP="00467AE2">
      <w:pPr>
        <w:numPr>
          <w:ilvl w:val="0"/>
          <w:numId w:val="17"/>
        </w:numPr>
        <w:jc w:val="both"/>
        <w:rPr>
          <w:rFonts w:asciiTheme="majorHAnsi" w:hAnsiTheme="majorHAnsi"/>
          <w:szCs w:val="22"/>
        </w:rPr>
      </w:pPr>
      <w:r w:rsidRPr="00867AD5">
        <w:rPr>
          <w:rFonts w:asciiTheme="majorHAnsi" w:hAnsiTheme="majorHAnsi"/>
          <w:szCs w:val="22"/>
        </w:rPr>
        <w:t>A doctorate, equivalent professional qualification or research experience leading to publication in the relevant discipline (law);</w:t>
      </w:r>
    </w:p>
    <w:p w:rsidR="000358D7" w:rsidRDefault="000358D7" w:rsidP="000358D7">
      <w:pPr>
        <w:jc w:val="both"/>
        <w:rPr>
          <w:rFonts w:asciiTheme="majorHAnsi" w:hAnsiTheme="majorHAnsi"/>
          <w:szCs w:val="22"/>
        </w:rPr>
      </w:pPr>
    </w:p>
    <w:p w:rsidR="000358D7" w:rsidRDefault="000358D7" w:rsidP="000358D7">
      <w:pPr>
        <w:jc w:val="both"/>
        <w:rPr>
          <w:rFonts w:asciiTheme="majorHAnsi" w:hAnsiTheme="majorHAnsi"/>
          <w:szCs w:val="22"/>
        </w:rPr>
      </w:pPr>
    </w:p>
    <w:p w:rsidR="000358D7" w:rsidRPr="00867AD5" w:rsidRDefault="000358D7" w:rsidP="000358D7">
      <w:pPr>
        <w:jc w:val="both"/>
        <w:rPr>
          <w:rFonts w:asciiTheme="majorHAnsi" w:hAnsiTheme="majorHAnsi"/>
          <w:szCs w:val="22"/>
        </w:rPr>
      </w:pPr>
    </w:p>
    <w:p w:rsidR="0019685C" w:rsidRPr="00867AD5" w:rsidRDefault="0019685C" w:rsidP="00467AE2">
      <w:pPr>
        <w:jc w:val="both"/>
        <w:rPr>
          <w:rFonts w:asciiTheme="majorHAnsi" w:hAnsiTheme="majorHAnsi"/>
          <w:szCs w:val="22"/>
          <w:u w:val="single"/>
        </w:rPr>
      </w:pPr>
    </w:p>
    <w:p w:rsidR="0019685C" w:rsidRPr="000358D7" w:rsidRDefault="0019685C" w:rsidP="00467AE2">
      <w:pPr>
        <w:jc w:val="both"/>
        <w:rPr>
          <w:rFonts w:asciiTheme="majorHAnsi" w:hAnsiTheme="majorHAnsi"/>
          <w:b/>
          <w:bCs/>
          <w:szCs w:val="22"/>
          <w:u w:val="single"/>
        </w:rPr>
      </w:pPr>
      <w:r w:rsidRPr="000358D7">
        <w:rPr>
          <w:rFonts w:asciiTheme="majorHAnsi" w:hAnsiTheme="majorHAnsi"/>
          <w:b/>
          <w:bCs/>
          <w:szCs w:val="22"/>
          <w:u w:val="single"/>
        </w:rPr>
        <w:lastRenderedPageBreak/>
        <w:t>Teaching and Examining</w:t>
      </w:r>
    </w:p>
    <w:p w:rsidR="0019685C" w:rsidRDefault="0019685C" w:rsidP="00467AE2">
      <w:pPr>
        <w:jc w:val="both"/>
        <w:rPr>
          <w:rFonts w:asciiTheme="majorHAnsi" w:hAnsiTheme="majorHAnsi"/>
          <w:szCs w:val="22"/>
        </w:rPr>
      </w:pPr>
    </w:p>
    <w:p w:rsidR="000358D7" w:rsidRDefault="000358D7" w:rsidP="00467AE2">
      <w:pPr>
        <w:jc w:val="both"/>
        <w:rPr>
          <w:rFonts w:asciiTheme="majorHAnsi" w:hAnsiTheme="majorHAnsi"/>
          <w:b/>
          <w:szCs w:val="22"/>
        </w:rPr>
      </w:pPr>
      <w:r>
        <w:rPr>
          <w:rFonts w:asciiTheme="majorHAnsi" w:hAnsiTheme="majorHAnsi"/>
          <w:b/>
          <w:szCs w:val="22"/>
        </w:rPr>
        <w:t>Essential</w:t>
      </w:r>
    </w:p>
    <w:p w:rsidR="000358D7" w:rsidRPr="000358D7" w:rsidRDefault="000358D7" w:rsidP="00467AE2">
      <w:pPr>
        <w:jc w:val="both"/>
        <w:rPr>
          <w:rFonts w:asciiTheme="majorHAnsi" w:hAnsiTheme="majorHAnsi"/>
          <w:b/>
          <w:szCs w:val="22"/>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Relevant teaching experience or evidence of teaching potential;</w:t>
      </w:r>
    </w:p>
    <w:p w:rsidR="0019685C" w:rsidRPr="00867AD5" w:rsidRDefault="0019685C" w:rsidP="00467AE2">
      <w:pPr>
        <w:jc w:val="both"/>
        <w:rPr>
          <w:rFonts w:asciiTheme="majorHAnsi" w:hAnsiTheme="majorHAnsi"/>
          <w:szCs w:val="22"/>
        </w:rPr>
      </w:pPr>
    </w:p>
    <w:p w:rsidR="0019685C"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lang w:val="en-IE"/>
        </w:rPr>
        <w:t>An ability to contribute across a range of undergraduate and postgraduate teaching programmes both in and outside the area of research specialisation;</w:t>
      </w:r>
    </w:p>
    <w:p w:rsidR="000358D7" w:rsidRDefault="000358D7" w:rsidP="000358D7">
      <w:pPr>
        <w:pStyle w:val="ListParagraph"/>
        <w:rPr>
          <w:rFonts w:asciiTheme="majorHAnsi" w:hAnsiTheme="majorHAnsi"/>
          <w:szCs w:val="22"/>
          <w:lang w:val="en-IE"/>
        </w:rPr>
      </w:pPr>
    </w:p>
    <w:p w:rsidR="0019685C" w:rsidRDefault="000358D7" w:rsidP="00467AE2">
      <w:pPr>
        <w:jc w:val="both"/>
        <w:rPr>
          <w:rFonts w:asciiTheme="majorHAnsi" w:hAnsiTheme="majorHAnsi"/>
          <w:b/>
          <w:szCs w:val="22"/>
          <w:lang w:val="en-IE"/>
        </w:rPr>
      </w:pPr>
      <w:r>
        <w:rPr>
          <w:rFonts w:asciiTheme="majorHAnsi" w:hAnsiTheme="majorHAnsi"/>
          <w:b/>
          <w:szCs w:val="22"/>
          <w:lang w:val="en-IE"/>
        </w:rPr>
        <w:t>Desirable</w:t>
      </w:r>
    </w:p>
    <w:p w:rsidR="000358D7" w:rsidRPr="000358D7" w:rsidRDefault="000358D7" w:rsidP="00467AE2">
      <w:pPr>
        <w:jc w:val="both"/>
        <w:rPr>
          <w:rFonts w:asciiTheme="majorHAnsi" w:hAnsiTheme="majorHAnsi"/>
          <w:b/>
          <w:szCs w:val="22"/>
          <w:lang w:val="en-IE"/>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Evidence of a commitment to excellence in research led teaching;</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Evidence of an understanding of and willingness to use modern teaching technologies and potential for innovative teaching and curriculum development;</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Evidence of an ability to teach, inspire and supervise students, communicate ideas and concepts in a teaching and learning environment;</w:t>
      </w:r>
    </w:p>
    <w:p w:rsidR="0019685C" w:rsidRPr="00867AD5" w:rsidRDefault="0019685C" w:rsidP="00467AE2">
      <w:pPr>
        <w:jc w:val="both"/>
        <w:rPr>
          <w:rFonts w:asciiTheme="majorHAnsi" w:hAnsiTheme="majorHAnsi"/>
          <w:szCs w:val="22"/>
        </w:rPr>
      </w:pPr>
    </w:p>
    <w:p w:rsidR="0019685C" w:rsidRPr="000358D7" w:rsidRDefault="0019685C" w:rsidP="00467AE2">
      <w:pPr>
        <w:jc w:val="both"/>
        <w:rPr>
          <w:rFonts w:asciiTheme="majorHAnsi" w:hAnsiTheme="majorHAnsi"/>
          <w:b/>
          <w:bCs/>
          <w:szCs w:val="22"/>
          <w:u w:val="single"/>
        </w:rPr>
      </w:pPr>
      <w:r w:rsidRPr="000358D7">
        <w:rPr>
          <w:rFonts w:asciiTheme="majorHAnsi" w:hAnsiTheme="majorHAnsi"/>
          <w:b/>
          <w:bCs/>
          <w:szCs w:val="22"/>
          <w:u w:val="single"/>
        </w:rPr>
        <w:t xml:space="preserve">Research </w:t>
      </w:r>
    </w:p>
    <w:p w:rsidR="0019685C" w:rsidRDefault="0019685C" w:rsidP="00467AE2">
      <w:pPr>
        <w:jc w:val="both"/>
        <w:rPr>
          <w:rFonts w:asciiTheme="majorHAnsi" w:hAnsiTheme="majorHAnsi"/>
          <w:szCs w:val="22"/>
          <w:u w:val="single"/>
        </w:rPr>
      </w:pPr>
    </w:p>
    <w:p w:rsidR="000358D7" w:rsidRDefault="000358D7" w:rsidP="00467AE2">
      <w:pPr>
        <w:jc w:val="both"/>
        <w:rPr>
          <w:rFonts w:asciiTheme="majorHAnsi" w:hAnsiTheme="majorHAnsi"/>
          <w:b/>
          <w:szCs w:val="22"/>
        </w:rPr>
      </w:pPr>
      <w:r>
        <w:rPr>
          <w:rFonts w:asciiTheme="majorHAnsi" w:hAnsiTheme="majorHAnsi"/>
          <w:b/>
          <w:szCs w:val="22"/>
        </w:rPr>
        <w:t>Essential</w:t>
      </w:r>
    </w:p>
    <w:p w:rsidR="000358D7" w:rsidRPr="000358D7" w:rsidRDefault="000358D7" w:rsidP="00467AE2">
      <w:pPr>
        <w:jc w:val="both"/>
        <w:rPr>
          <w:rFonts w:asciiTheme="majorHAnsi" w:hAnsiTheme="majorHAnsi"/>
          <w:b/>
          <w:szCs w:val="22"/>
        </w:rPr>
      </w:pPr>
    </w:p>
    <w:p w:rsidR="000358D7" w:rsidRDefault="0019685C" w:rsidP="000358D7">
      <w:pPr>
        <w:numPr>
          <w:ilvl w:val="0"/>
          <w:numId w:val="17"/>
        </w:numPr>
        <w:jc w:val="both"/>
        <w:rPr>
          <w:rFonts w:asciiTheme="majorHAnsi" w:hAnsiTheme="majorHAnsi"/>
          <w:szCs w:val="22"/>
        </w:rPr>
      </w:pPr>
      <w:r w:rsidRPr="00867AD5">
        <w:rPr>
          <w:rFonts w:asciiTheme="majorHAnsi" w:hAnsiTheme="majorHAnsi"/>
          <w:szCs w:val="22"/>
        </w:rPr>
        <w:t>Evidence of appropriate research achievement as indicated by published work and other research outputs appropriate to the discipline;</w:t>
      </w:r>
    </w:p>
    <w:p w:rsidR="000358D7" w:rsidRDefault="000358D7" w:rsidP="000358D7">
      <w:pPr>
        <w:ind w:left="720"/>
        <w:jc w:val="both"/>
        <w:rPr>
          <w:rFonts w:asciiTheme="majorHAnsi" w:hAnsiTheme="majorHAnsi"/>
          <w:szCs w:val="22"/>
        </w:rPr>
      </w:pPr>
    </w:p>
    <w:p w:rsidR="000358D7" w:rsidRPr="000358D7" w:rsidRDefault="000358D7" w:rsidP="000358D7">
      <w:pPr>
        <w:jc w:val="both"/>
        <w:rPr>
          <w:rFonts w:asciiTheme="majorHAnsi" w:hAnsiTheme="majorHAnsi"/>
          <w:b/>
          <w:szCs w:val="22"/>
        </w:rPr>
      </w:pPr>
      <w:r>
        <w:rPr>
          <w:rFonts w:asciiTheme="majorHAnsi" w:hAnsiTheme="majorHAnsi"/>
          <w:b/>
          <w:szCs w:val="22"/>
        </w:rPr>
        <w:t>Desirable</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rPr>
        <w:t>Potential to attract funding through competitive research grants or other sources as relevant;</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rPr>
        <w:t>Experience of or potential for research supervision (particularly PhD students);</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rPr>
        <w:t>Evidence of other relevant scholarly activity;</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Ability and willingness to collaborate with colleagues on research projects, as appropriate to the discipline;</w:t>
      </w:r>
    </w:p>
    <w:p w:rsidR="0019685C" w:rsidRPr="00867AD5" w:rsidRDefault="0019685C" w:rsidP="00467AE2">
      <w:pPr>
        <w:jc w:val="both"/>
        <w:rPr>
          <w:rFonts w:asciiTheme="majorHAnsi" w:hAnsiTheme="majorHAnsi"/>
          <w:szCs w:val="22"/>
        </w:rPr>
      </w:pPr>
    </w:p>
    <w:p w:rsidR="0019685C" w:rsidRPr="000358D7" w:rsidRDefault="0019685C" w:rsidP="00467AE2">
      <w:pPr>
        <w:jc w:val="both"/>
        <w:rPr>
          <w:rFonts w:asciiTheme="majorHAnsi" w:hAnsiTheme="majorHAnsi"/>
          <w:b/>
          <w:bCs/>
          <w:szCs w:val="22"/>
          <w:u w:val="single"/>
        </w:rPr>
      </w:pPr>
      <w:r w:rsidRPr="000358D7">
        <w:rPr>
          <w:rFonts w:asciiTheme="majorHAnsi" w:hAnsiTheme="majorHAnsi"/>
          <w:b/>
          <w:bCs/>
          <w:szCs w:val="22"/>
          <w:u w:val="single"/>
        </w:rPr>
        <w:t>Contributions</w:t>
      </w:r>
    </w:p>
    <w:p w:rsidR="000358D7" w:rsidRDefault="000358D7" w:rsidP="00467AE2">
      <w:pPr>
        <w:jc w:val="both"/>
        <w:rPr>
          <w:rFonts w:asciiTheme="majorHAnsi" w:hAnsiTheme="majorHAnsi"/>
          <w:b/>
          <w:bCs/>
          <w:szCs w:val="22"/>
        </w:rPr>
      </w:pPr>
    </w:p>
    <w:p w:rsidR="000358D7" w:rsidRPr="00867AD5" w:rsidRDefault="000358D7" w:rsidP="00467AE2">
      <w:pPr>
        <w:jc w:val="both"/>
        <w:rPr>
          <w:rFonts w:asciiTheme="majorHAnsi" w:hAnsiTheme="majorHAnsi"/>
          <w:b/>
          <w:bCs/>
          <w:szCs w:val="22"/>
        </w:rPr>
      </w:pPr>
      <w:r>
        <w:rPr>
          <w:rFonts w:asciiTheme="majorHAnsi" w:hAnsiTheme="majorHAnsi"/>
          <w:b/>
          <w:bCs/>
          <w:szCs w:val="22"/>
        </w:rPr>
        <w:t>Desirable</w:t>
      </w:r>
    </w:p>
    <w:p w:rsidR="0019685C" w:rsidRPr="00867AD5" w:rsidRDefault="0019685C" w:rsidP="00467AE2">
      <w:pPr>
        <w:jc w:val="both"/>
        <w:rPr>
          <w:rFonts w:asciiTheme="majorHAnsi" w:hAnsiTheme="majorHAnsi"/>
          <w:b/>
          <w:bCs/>
          <w:szCs w:val="22"/>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lang w:val="en-IE"/>
        </w:rPr>
        <w:t>Administrative experience or evidence of ability to contribute to academic administration;</w:t>
      </w:r>
    </w:p>
    <w:p w:rsidR="0019685C" w:rsidRPr="00867AD5" w:rsidRDefault="0019685C" w:rsidP="00467AE2">
      <w:pPr>
        <w:ind w:left="360"/>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lang w:val="en-IE"/>
        </w:rPr>
        <w:t>Experience in or potential to participate in relevant academic and professional associations/bodies as appropriate;</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 xml:space="preserve">The potential to participate in and contribute to the overall intellectual life of the University, the academic discipline and society at large;  </w:t>
      </w:r>
    </w:p>
    <w:p w:rsidR="0019685C" w:rsidRPr="00867AD5" w:rsidRDefault="0019685C" w:rsidP="00467AE2">
      <w:pPr>
        <w:jc w:val="both"/>
        <w:rPr>
          <w:rFonts w:asciiTheme="majorHAnsi" w:hAnsiTheme="majorHAnsi"/>
          <w:szCs w:val="22"/>
        </w:rPr>
      </w:pPr>
    </w:p>
    <w:p w:rsidR="0019685C" w:rsidRDefault="0019685C" w:rsidP="00467AE2">
      <w:pPr>
        <w:jc w:val="both"/>
        <w:rPr>
          <w:rFonts w:asciiTheme="majorHAnsi" w:hAnsiTheme="majorHAnsi"/>
          <w:szCs w:val="22"/>
        </w:rPr>
      </w:pPr>
    </w:p>
    <w:p w:rsidR="000358D7" w:rsidRDefault="000358D7" w:rsidP="00467AE2">
      <w:pPr>
        <w:jc w:val="both"/>
        <w:rPr>
          <w:rFonts w:asciiTheme="majorHAnsi" w:hAnsiTheme="majorHAnsi"/>
          <w:szCs w:val="22"/>
        </w:rPr>
      </w:pPr>
    </w:p>
    <w:p w:rsidR="0019685C" w:rsidRDefault="0019685C" w:rsidP="00467AE2">
      <w:pPr>
        <w:jc w:val="both"/>
        <w:rPr>
          <w:rFonts w:asciiTheme="majorHAnsi" w:hAnsiTheme="majorHAnsi"/>
          <w:b/>
          <w:bCs/>
          <w:szCs w:val="22"/>
          <w:u w:val="single"/>
          <w:lang w:val="en-IE"/>
        </w:rPr>
      </w:pPr>
      <w:r w:rsidRPr="000358D7">
        <w:rPr>
          <w:rFonts w:asciiTheme="majorHAnsi" w:hAnsiTheme="majorHAnsi"/>
          <w:b/>
          <w:bCs/>
          <w:szCs w:val="22"/>
          <w:u w:val="single"/>
          <w:lang w:val="en-IE"/>
        </w:rPr>
        <w:lastRenderedPageBreak/>
        <w:t>Other</w:t>
      </w:r>
    </w:p>
    <w:p w:rsidR="000358D7" w:rsidRDefault="000358D7" w:rsidP="00467AE2">
      <w:pPr>
        <w:jc w:val="both"/>
        <w:rPr>
          <w:rFonts w:asciiTheme="majorHAnsi" w:hAnsiTheme="majorHAnsi"/>
          <w:b/>
          <w:bCs/>
          <w:szCs w:val="22"/>
          <w:u w:val="single"/>
          <w:lang w:val="en-IE"/>
        </w:rPr>
      </w:pPr>
    </w:p>
    <w:p w:rsidR="000358D7" w:rsidRPr="000358D7" w:rsidRDefault="000358D7" w:rsidP="00467AE2">
      <w:pPr>
        <w:jc w:val="both"/>
        <w:rPr>
          <w:rFonts w:asciiTheme="majorHAnsi" w:hAnsiTheme="majorHAnsi"/>
          <w:b/>
          <w:bCs/>
          <w:szCs w:val="22"/>
          <w:lang w:val="en-IE"/>
        </w:rPr>
      </w:pPr>
      <w:r>
        <w:rPr>
          <w:rFonts w:asciiTheme="majorHAnsi" w:hAnsiTheme="majorHAnsi"/>
          <w:b/>
          <w:bCs/>
          <w:szCs w:val="22"/>
          <w:lang w:val="en-IE"/>
        </w:rPr>
        <w:t>Essential</w:t>
      </w:r>
    </w:p>
    <w:p w:rsidR="0019685C" w:rsidRPr="00867AD5" w:rsidRDefault="0019685C" w:rsidP="00467AE2">
      <w:pPr>
        <w:ind w:left="360"/>
        <w:jc w:val="both"/>
        <w:rPr>
          <w:rFonts w:asciiTheme="majorHAnsi" w:hAnsiTheme="majorHAnsi"/>
          <w:b/>
          <w:bCs/>
          <w:szCs w:val="22"/>
          <w:lang w:val="en-IE"/>
        </w:rPr>
      </w:pPr>
    </w:p>
    <w:p w:rsidR="0019685C" w:rsidRPr="00867AD5" w:rsidRDefault="0019685C" w:rsidP="00467AE2">
      <w:pPr>
        <w:numPr>
          <w:ilvl w:val="0"/>
          <w:numId w:val="17"/>
        </w:numPr>
        <w:jc w:val="both"/>
        <w:rPr>
          <w:rFonts w:asciiTheme="majorHAnsi" w:hAnsiTheme="majorHAnsi"/>
          <w:szCs w:val="22"/>
          <w:u w:val="words"/>
          <w:lang w:val="en-IE"/>
        </w:rPr>
      </w:pPr>
      <w:r w:rsidRPr="00867AD5">
        <w:rPr>
          <w:rFonts w:asciiTheme="majorHAnsi" w:hAnsiTheme="majorHAnsi"/>
          <w:szCs w:val="22"/>
          <w:lang w:val="en-IE"/>
        </w:rPr>
        <w:t>Good communication and interpersonal skills;</w:t>
      </w:r>
    </w:p>
    <w:p w:rsidR="0019685C" w:rsidRPr="00867AD5" w:rsidRDefault="0019685C" w:rsidP="00467AE2">
      <w:pPr>
        <w:ind w:left="360"/>
        <w:jc w:val="both"/>
        <w:rPr>
          <w:rFonts w:asciiTheme="majorHAnsi" w:hAnsiTheme="majorHAnsi"/>
          <w:szCs w:val="22"/>
          <w:u w:val="words"/>
          <w:lang w:val="en-IE"/>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rPr>
        <w:t>Evidence of ability to work on own initiative as well as part of a team;</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lang w:val="en-IE"/>
        </w:rPr>
        <w:t>Ability and willingness to work in a collaborative environment;</w:t>
      </w:r>
    </w:p>
    <w:p w:rsidR="0019685C" w:rsidRPr="00867AD5" w:rsidRDefault="0019685C" w:rsidP="00467AE2">
      <w:pPr>
        <w:jc w:val="both"/>
        <w:rPr>
          <w:rFonts w:asciiTheme="majorHAnsi" w:hAnsiTheme="majorHAnsi"/>
          <w:szCs w:val="22"/>
          <w:lang w:val="en-IE"/>
        </w:rPr>
      </w:pPr>
    </w:p>
    <w:p w:rsidR="0019685C" w:rsidRPr="00867AD5" w:rsidRDefault="0019685C" w:rsidP="00467AE2">
      <w:pPr>
        <w:numPr>
          <w:ilvl w:val="0"/>
          <w:numId w:val="17"/>
        </w:numPr>
        <w:jc w:val="both"/>
        <w:rPr>
          <w:rFonts w:asciiTheme="majorHAnsi" w:hAnsiTheme="majorHAnsi"/>
          <w:szCs w:val="22"/>
        </w:rPr>
      </w:pPr>
      <w:r w:rsidRPr="00867AD5">
        <w:rPr>
          <w:rFonts w:asciiTheme="majorHAnsi" w:hAnsiTheme="majorHAnsi"/>
          <w:szCs w:val="22"/>
        </w:rPr>
        <w:t>An understanding of, and empathy with, the concerns of students;</w:t>
      </w:r>
    </w:p>
    <w:p w:rsidR="0019685C" w:rsidRPr="00867AD5" w:rsidRDefault="0019685C" w:rsidP="00467AE2">
      <w:pPr>
        <w:jc w:val="both"/>
        <w:rPr>
          <w:rFonts w:asciiTheme="majorHAnsi" w:hAnsiTheme="majorHAnsi"/>
          <w:szCs w:val="22"/>
        </w:rPr>
      </w:pPr>
    </w:p>
    <w:p w:rsidR="0019685C" w:rsidRPr="00867AD5" w:rsidRDefault="0019685C" w:rsidP="00467AE2">
      <w:pPr>
        <w:numPr>
          <w:ilvl w:val="0"/>
          <w:numId w:val="17"/>
        </w:numPr>
        <w:jc w:val="both"/>
        <w:rPr>
          <w:rFonts w:asciiTheme="majorHAnsi" w:hAnsiTheme="majorHAnsi"/>
          <w:szCs w:val="22"/>
          <w:lang w:val="en-IE"/>
        </w:rPr>
      </w:pPr>
      <w:r w:rsidRPr="00867AD5">
        <w:rPr>
          <w:rFonts w:asciiTheme="majorHAnsi" w:hAnsiTheme="majorHAnsi"/>
          <w:szCs w:val="22"/>
        </w:rPr>
        <w:t xml:space="preserve">A </w:t>
      </w:r>
      <w:r w:rsidRPr="00867AD5">
        <w:rPr>
          <w:rFonts w:asciiTheme="majorHAnsi" w:hAnsiTheme="majorHAnsi"/>
          <w:szCs w:val="22"/>
          <w:lang w:val="en-IE"/>
        </w:rPr>
        <w:t>commitment to the long term development of the discipline;</w:t>
      </w:r>
    </w:p>
    <w:p w:rsidR="00F776FA" w:rsidRDefault="00F776FA" w:rsidP="00F776FA">
      <w:pPr>
        <w:rPr>
          <w:rFonts w:asciiTheme="minorHAnsi" w:hAnsiTheme="minorHAnsi" w:cstheme="minorHAnsi"/>
          <w:szCs w:val="22"/>
          <w:lang w:val="en-IE"/>
        </w:rPr>
      </w:pPr>
    </w:p>
    <w:p w:rsidR="00F47DFA" w:rsidRPr="00F84270" w:rsidRDefault="00F47DFA" w:rsidP="00F776FA">
      <w:pPr>
        <w:rPr>
          <w:rFonts w:asciiTheme="minorHAnsi" w:hAnsiTheme="minorHAnsi" w:cstheme="minorHAnsi"/>
          <w:szCs w:val="22"/>
          <w:lang w:val="en-IE"/>
        </w:rPr>
      </w:pPr>
    </w:p>
    <w:p w:rsidR="00733D8A" w:rsidRDefault="00733D8A" w:rsidP="00733D8A">
      <w:pPr>
        <w:pStyle w:val="ListParagraph"/>
        <w:widowControl w:val="0"/>
        <w:rPr>
          <w:rFonts w:asciiTheme="majorHAnsi" w:hAnsiTheme="majorHAnsi"/>
          <w:b/>
          <w:bCs/>
          <w:sz w:val="22"/>
          <w:szCs w:val="22"/>
          <w:lang w:val="en-US"/>
        </w:rPr>
      </w:pPr>
    </w:p>
    <w:p w:rsidR="00C74776" w:rsidRDefault="00C74776" w:rsidP="00733D8A">
      <w:pPr>
        <w:pStyle w:val="ListParagraph"/>
        <w:widowControl w:val="0"/>
        <w:rPr>
          <w:rFonts w:asciiTheme="majorHAnsi" w:hAnsiTheme="majorHAnsi"/>
          <w:b/>
          <w:bCs/>
          <w:sz w:val="22"/>
          <w:szCs w:val="22"/>
          <w:lang w:val="en-US"/>
        </w:rPr>
      </w:pPr>
    </w:p>
    <w:p w:rsidR="00C74776" w:rsidRPr="00C74776" w:rsidRDefault="00C74776" w:rsidP="00C74776">
      <w:pPr>
        <w:rPr>
          <w:rFonts w:asciiTheme="majorHAnsi" w:hAnsiTheme="majorHAnsi"/>
          <w:b/>
          <w:iCs/>
          <w:szCs w:val="22"/>
          <w:u w:val="single"/>
          <w:lang w:val="en-IE"/>
        </w:rPr>
      </w:pPr>
      <w:r w:rsidRPr="00C74776">
        <w:rPr>
          <w:rFonts w:asciiTheme="majorHAnsi" w:hAnsiTheme="majorHAnsi"/>
          <w:b/>
          <w:iCs/>
          <w:szCs w:val="22"/>
          <w:u w:val="single"/>
          <w:lang w:val="en-IE"/>
        </w:rPr>
        <w:t xml:space="preserve">Conditions of Employment </w:t>
      </w:r>
    </w:p>
    <w:p w:rsidR="00C74776" w:rsidRPr="00C74776" w:rsidRDefault="00C74776" w:rsidP="00C74776">
      <w:pPr>
        <w:rPr>
          <w:rFonts w:asciiTheme="majorHAnsi" w:hAnsiTheme="majorHAnsi"/>
          <w:szCs w:val="22"/>
          <w:lang w:val="en-IE"/>
        </w:rPr>
      </w:pPr>
    </w:p>
    <w:p w:rsidR="00C74776" w:rsidRPr="00C74776" w:rsidRDefault="00C74776" w:rsidP="00C74776">
      <w:pPr>
        <w:jc w:val="both"/>
        <w:rPr>
          <w:rFonts w:asciiTheme="majorHAnsi" w:hAnsiTheme="majorHAnsi"/>
          <w:szCs w:val="22"/>
          <w:lang w:val="en-IE"/>
        </w:rPr>
      </w:pPr>
    </w:p>
    <w:p w:rsidR="00C74776" w:rsidRPr="00C74776" w:rsidRDefault="00C74776" w:rsidP="00C74776">
      <w:pPr>
        <w:numPr>
          <w:ilvl w:val="0"/>
          <w:numId w:val="23"/>
        </w:numPr>
        <w:jc w:val="both"/>
        <w:rPr>
          <w:rFonts w:asciiTheme="majorHAnsi" w:hAnsiTheme="majorHAnsi"/>
          <w:szCs w:val="22"/>
          <w:lang w:val="en-IE"/>
        </w:rPr>
      </w:pPr>
      <w:r w:rsidRPr="00C74776">
        <w:rPr>
          <w:rFonts w:asciiTheme="majorHAnsi" w:hAnsiTheme="majorHAnsi"/>
          <w:szCs w:val="22"/>
          <w:lang w:val="en-IE"/>
        </w:rPr>
        <w:t>The post is a permanent post. The appointee to the post shall work under the direction of the Head of the School /College and shall discharge such duties as are assigned to them.</w:t>
      </w:r>
    </w:p>
    <w:p w:rsidR="00C74776" w:rsidRPr="00C74776" w:rsidRDefault="00C74776" w:rsidP="00C74776">
      <w:pPr>
        <w:jc w:val="both"/>
        <w:rPr>
          <w:rFonts w:asciiTheme="majorHAnsi" w:hAnsiTheme="majorHAnsi"/>
          <w:szCs w:val="22"/>
          <w:lang w:val="en-IE"/>
        </w:rPr>
      </w:pPr>
    </w:p>
    <w:p w:rsidR="00C74776" w:rsidRPr="00C74776" w:rsidRDefault="00C74776" w:rsidP="00C74776">
      <w:pPr>
        <w:numPr>
          <w:ilvl w:val="0"/>
          <w:numId w:val="23"/>
        </w:numPr>
        <w:jc w:val="both"/>
        <w:rPr>
          <w:rFonts w:asciiTheme="majorHAnsi" w:hAnsiTheme="majorHAnsi"/>
          <w:szCs w:val="22"/>
          <w:lang w:val="en-IE"/>
        </w:rPr>
      </w:pPr>
      <w:r w:rsidRPr="00C74776">
        <w:rPr>
          <w:rFonts w:asciiTheme="majorHAnsi" w:hAnsiTheme="majorHAnsi"/>
          <w:szCs w:val="22"/>
        </w:rPr>
        <w:t>The current remuneration – [2011 new entrants] – is as detailed below*.  The appointment to the post of Lecturer will be made below</w:t>
      </w:r>
      <w:bookmarkStart w:id="0" w:name="_GoBack"/>
      <w:bookmarkEnd w:id="0"/>
      <w:r w:rsidRPr="00C74776">
        <w:rPr>
          <w:rFonts w:asciiTheme="majorHAnsi" w:hAnsiTheme="majorHAnsi"/>
          <w:szCs w:val="22"/>
        </w:rPr>
        <w:t xml:space="preserve"> the bar.</w:t>
      </w:r>
    </w:p>
    <w:p w:rsidR="00C74776" w:rsidRPr="00C74776" w:rsidRDefault="00C74776" w:rsidP="00C74776">
      <w:pPr>
        <w:rPr>
          <w:rFonts w:asciiTheme="majorHAnsi" w:hAnsiTheme="majorHAnsi"/>
          <w:szCs w:val="22"/>
        </w:rPr>
      </w:pPr>
    </w:p>
    <w:p w:rsidR="00C74776" w:rsidRPr="00C74776" w:rsidRDefault="00C74776" w:rsidP="00C74776">
      <w:pPr>
        <w:rPr>
          <w:rFonts w:asciiTheme="majorHAnsi" w:hAnsiTheme="majorHAnsi"/>
          <w:szCs w:val="22"/>
          <w:lang w:val="en-IE"/>
        </w:rPr>
      </w:pPr>
    </w:p>
    <w:tbl>
      <w:tblPr>
        <w:tblW w:w="8355" w:type="dxa"/>
        <w:tblInd w:w="828" w:type="dxa"/>
        <w:tblLayout w:type="fixed"/>
        <w:tblLook w:val="00A0" w:firstRow="1" w:lastRow="0" w:firstColumn="1" w:lastColumn="0" w:noHBand="0" w:noVBand="0"/>
      </w:tblPr>
      <w:tblGrid>
        <w:gridCol w:w="2257"/>
        <w:gridCol w:w="1560"/>
        <w:gridCol w:w="2269"/>
        <w:gridCol w:w="2269"/>
      </w:tblGrid>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w:t>
            </w:r>
          </w:p>
        </w:tc>
        <w:tc>
          <w:tcPr>
            <w:tcW w:w="2269" w:type="dxa"/>
          </w:tcPr>
          <w:p w:rsidR="00C74776" w:rsidRPr="00C74776" w:rsidRDefault="00C74776" w:rsidP="000D038A">
            <w:pPr>
              <w:ind w:left="360"/>
              <w:rPr>
                <w:rFonts w:asciiTheme="majorHAnsi" w:hAnsiTheme="majorHAnsi"/>
                <w:szCs w:val="22"/>
              </w:rPr>
            </w:pP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Minimum</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31,821</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Seventh Point</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42,873</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Second Point</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33,626</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Eighth Point</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44,753</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Third Point</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35,692</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Ninth Point</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46,716</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Fourth Point</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37,470</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Tenth Point</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48,211</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Fifth Point</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39,337</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 xml:space="preserve">Eleventh Point </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49,738</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Sixth Point</w:t>
            </w:r>
          </w:p>
        </w:tc>
        <w:tc>
          <w:tcPr>
            <w:tcW w:w="1560"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41,304</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Maximum</w:t>
            </w:r>
          </w:p>
        </w:tc>
        <w:tc>
          <w:tcPr>
            <w:tcW w:w="2269" w:type="dxa"/>
          </w:tcPr>
          <w:p w:rsidR="00C74776" w:rsidRPr="00C74776" w:rsidRDefault="00C74776" w:rsidP="000D038A">
            <w:pPr>
              <w:ind w:left="360"/>
              <w:rPr>
                <w:rFonts w:asciiTheme="majorHAnsi" w:hAnsiTheme="majorHAnsi"/>
                <w:szCs w:val="22"/>
              </w:rPr>
            </w:pPr>
            <w:r w:rsidRPr="00C74776">
              <w:rPr>
                <w:rFonts w:asciiTheme="majorHAnsi" w:hAnsiTheme="majorHAnsi"/>
                <w:szCs w:val="22"/>
              </w:rPr>
              <w:t>51,270</w:t>
            </w:r>
          </w:p>
        </w:tc>
      </w:tr>
      <w:tr w:rsidR="00C74776" w:rsidRPr="00C74776" w:rsidTr="000D038A">
        <w:trPr>
          <w:trHeight w:val="286"/>
        </w:trPr>
        <w:tc>
          <w:tcPr>
            <w:tcW w:w="2257" w:type="dxa"/>
          </w:tcPr>
          <w:p w:rsidR="00C74776" w:rsidRPr="00C74776" w:rsidRDefault="00C74776" w:rsidP="000D038A">
            <w:pPr>
              <w:ind w:left="360"/>
              <w:rPr>
                <w:rFonts w:asciiTheme="majorHAnsi" w:hAnsiTheme="majorHAnsi"/>
                <w:szCs w:val="22"/>
              </w:rPr>
            </w:pPr>
          </w:p>
        </w:tc>
        <w:tc>
          <w:tcPr>
            <w:tcW w:w="1560" w:type="dxa"/>
          </w:tcPr>
          <w:p w:rsidR="00C74776" w:rsidRPr="00C74776" w:rsidRDefault="00C74776" w:rsidP="000D038A">
            <w:pPr>
              <w:ind w:left="360"/>
              <w:rPr>
                <w:rFonts w:asciiTheme="majorHAnsi" w:hAnsiTheme="majorHAnsi"/>
                <w:szCs w:val="22"/>
              </w:rPr>
            </w:pPr>
          </w:p>
        </w:tc>
        <w:tc>
          <w:tcPr>
            <w:tcW w:w="2269" w:type="dxa"/>
          </w:tcPr>
          <w:p w:rsidR="00C74776" w:rsidRPr="00C74776" w:rsidRDefault="00C74776" w:rsidP="000D038A">
            <w:pPr>
              <w:ind w:left="360"/>
              <w:rPr>
                <w:rFonts w:asciiTheme="majorHAnsi" w:hAnsiTheme="majorHAnsi"/>
                <w:szCs w:val="22"/>
              </w:rPr>
            </w:pPr>
          </w:p>
        </w:tc>
        <w:tc>
          <w:tcPr>
            <w:tcW w:w="2269" w:type="dxa"/>
          </w:tcPr>
          <w:p w:rsidR="00C74776" w:rsidRPr="00C74776" w:rsidRDefault="00C74776" w:rsidP="000D038A">
            <w:pPr>
              <w:ind w:left="360"/>
              <w:rPr>
                <w:rFonts w:asciiTheme="majorHAnsi" w:hAnsiTheme="majorHAnsi"/>
                <w:szCs w:val="22"/>
              </w:rPr>
            </w:pPr>
          </w:p>
        </w:tc>
      </w:tr>
    </w:tbl>
    <w:p w:rsidR="00C74776" w:rsidRPr="00C74776" w:rsidRDefault="00C74776" w:rsidP="00C74776">
      <w:pPr>
        <w:rPr>
          <w:rFonts w:asciiTheme="majorHAnsi" w:hAnsiTheme="majorHAnsi"/>
          <w:szCs w:val="22"/>
          <w:lang w:val="en-IE"/>
        </w:rPr>
      </w:pPr>
    </w:p>
    <w:p w:rsidR="00C74776" w:rsidRPr="00C74776" w:rsidRDefault="00C74776" w:rsidP="00C74776">
      <w:pPr>
        <w:ind w:left="720"/>
        <w:jc w:val="both"/>
        <w:rPr>
          <w:rFonts w:asciiTheme="majorHAnsi" w:hAnsiTheme="majorHAnsi"/>
          <w:szCs w:val="22"/>
        </w:rPr>
      </w:pPr>
      <w:r w:rsidRPr="00C74776">
        <w:rPr>
          <w:rFonts w:asciiTheme="majorHAnsi" w:hAnsiTheme="majorHAnsi"/>
          <w:szCs w:val="22"/>
        </w:rPr>
        <w:t>The salary includes a premium of 1/19</w:t>
      </w:r>
      <w:r w:rsidRPr="00C74776">
        <w:rPr>
          <w:rFonts w:asciiTheme="majorHAnsi" w:hAnsiTheme="majorHAnsi"/>
          <w:szCs w:val="22"/>
          <w:vertAlign w:val="superscript"/>
        </w:rPr>
        <w:t>th</w:t>
      </w:r>
      <w:r w:rsidRPr="00C74776">
        <w:rPr>
          <w:rFonts w:asciiTheme="majorHAnsi" w:hAnsiTheme="majorHAnsi"/>
          <w:szCs w:val="22"/>
        </w:rPr>
        <w:t xml:space="preserve"> for pensionable staff paying contributions.  Class A1 rate of Pay Related Social Insurance (PRSI) applies to the post. Salary payment is also subject to deduction of PAYE, Pension and Statutory Levies.</w:t>
      </w:r>
    </w:p>
    <w:p w:rsidR="00C74776" w:rsidRPr="00C74776" w:rsidRDefault="00C74776" w:rsidP="00C74776">
      <w:pPr>
        <w:ind w:left="720"/>
        <w:jc w:val="both"/>
        <w:rPr>
          <w:rFonts w:asciiTheme="majorHAnsi" w:hAnsiTheme="majorHAnsi"/>
          <w:szCs w:val="22"/>
        </w:rPr>
      </w:pPr>
    </w:p>
    <w:p w:rsidR="00C74776" w:rsidRPr="00C74776" w:rsidRDefault="00C74776" w:rsidP="00C74776">
      <w:pPr>
        <w:ind w:left="567"/>
        <w:rPr>
          <w:rFonts w:asciiTheme="majorHAnsi" w:hAnsiTheme="majorHAnsi"/>
          <w:i/>
          <w:szCs w:val="22"/>
        </w:rPr>
      </w:pPr>
      <w:r w:rsidRPr="00C74776">
        <w:rPr>
          <w:rFonts w:asciiTheme="majorHAnsi" w:hAnsiTheme="majorHAnsi"/>
          <w:i/>
          <w:szCs w:val="22"/>
        </w:rPr>
        <w:t xml:space="preserve">* As required by public pay policy for the higher education sector, new appointments to a direct entry recruitment grade will generally be at the minimum (1st point) of the relevant scale. </w:t>
      </w:r>
    </w:p>
    <w:p w:rsidR="00C74776" w:rsidRPr="00C74776" w:rsidRDefault="00C74776" w:rsidP="00C74776">
      <w:pPr>
        <w:ind w:left="567"/>
        <w:rPr>
          <w:rFonts w:asciiTheme="majorHAnsi" w:hAnsiTheme="majorHAnsi"/>
          <w:i/>
          <w:szCs w:val="22"/>
        </w:rPr>
      </w:pPr>
    </w:p>
    <w:p w:rsidR="00C74776" w:rsidRPr="00C74776" w:rsidRDefault="00C74776" w:rsidP="00C74776">
      <w:pPr>
        <w:ind w:left="567"/>
        <w:rPr>
          <w:rFonts w:asciiTheme="majorHAnsi" w:hAnsiTheme="majorHAnsi"/>
          <w:i/>
          <w:szCs w:val="22"/>
        </w:rPr>
      </w:pPr>
      <w:r w:rsidRPr="00C74776">
        <w:rPr>
          <w:rFonts w:asciiTheme="majorHAnsi" w:hAnsiTheme="majorHAnsi"/>
          <w:i/>
          <w:szCs w:val="22"/>
        </w:rPr>
        <w:t xml:space="preserve">For existing public servants, the restriction to the first point on scale may be varied where a person is appointed to the same or an analogous grade, role or position as their previous public service employment. </w:t>
      </w:r>
    </w:p>
    <w:p w:rsidR="00C74776" w:rsidRPr="00C74776" w:rsidRDefault="00C74776" w:rsidP="00C74776">
      <w:pPr>
        <w:ind w:left="567"/>
        <w:rPr>
          <w:rFonts w:asciiTheme="majorHAnsi" w:hAnsiTheme="majorHAnsi"/>
          <w:i/>
          <w:szCs w:val="22"/>
        </w:rPr>
      </w:pPr>
    </w:p>
    <w:p w:rsidR="00C74776" w:rsidRPr="00C74776" w:rsidRDefault="00C74776" w:rsidP="00C74776">
      <w:pPr>
        <w:ind w:left="567"/>
        <w:rPr>
          <w:rFonts w:asciiTheme="majorHAnsi" w:hAnsiTheme="majorHAnsi"/>
          <w:i/>
          <w:szCs w:val="22"/>
          <w:lang w:val="en-IE"/>
        </w:rPr>
      </w:pPr>
      <w:r w:rsidRPr="00C74776">
        <w:rPr>
          <w:rFonts w:asciiTheme="majorHAnsi" w:hAnsiTheme="majorHAnsi"/>
          <w:i/>
          <w:szCs w:val="22"/>
        </w:rPr>
        <w:t>The rate of remuneration for all appointments may be adjusted from time to time in line with government policy.</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szCs w:val="22"/>
        </w:rPr>
        <w:lastRenderedPageBreak/>
        <w:t>A comprehensive</w:t>
      </w:r>
      <w:r w:rsidRPr="00C74776">
        <w:rPr>
          <w:rFonts w:asciiTheme="majorHAnsi" w:hAnsiTheme="majorHAnsi"/>
          <w:b/>
          <w:bCs/>
          <w:szCs w:val="22"/>
        </w:rPr>
        <w:t xml:space="preserve"> Annual Leave and Sick Leave </w:t>
      </w:r>
      <w:r w:rsidRPr="00C74776">
        <w:rPr>
          <w:rFonts w:asciiTheme="majorHAnsi" w:hAnsiTheme="majorHAnsi"/>
          <w:szCs w:val="22"/>
        </w:rPr>
        <w:t>scheme is in operation, details of which will be sent on appointment.  Annual leave will be in accordance with the University’s custom and practice but ordinarily shall not be more than a total of seven weeks per annum inclusive of Christmas and Easter College Closure days.  All leave arrangements must be agreed in advance with your Head of School. </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b/>
          <w:bCs/>
          <w:szCs w:val="22"/>
        </w:rPr>
        <w:t xml:space="preserve">Pension: </w:t>
      </w:r>
      <w:r w:rsidRPr="00C74776">
        <w:rPr>
          <w:rFonts w:asciiTheme="majorHAnsi" w:hAnsiTheme="majorHAnsi"/>
          <w:szCs w:val="22"/>
        </w:rPr>
        <w:t>The appointee will become a member of the Single Public Service Pension scheme, which provides personal retirement benefits as well as benefits for spouses and children.</w:t>
      </w:r>
      <w:r w:rsidRPr="00C74776">
        <w:rPr>
          <w:rFonts w:asciiTheme="majorHAnsi" w:hAnsiTheme="majorHAnsi"/>
          <w:b/>
          <w:szCs w:val="22"/>
        </w:rPr>
        <w:t xml:space="preserve">  </w:t>
      </w:r>
      <w:r w:rsidRPr="00C74776">
        <w:rPr>
          <w:rFonts w:asciiTheme="majorHAnsi" w:hAnsiTheme="majorHAnsi"/>
          <w:szCs w:val="22"/>
        </w:rPr>
        <w:t>The contribution rate comprises 3% of pensionable remuneration and 3½% of net pensionable remuneration.  Tax relief is accrued on these payments.</w:t>
      </w:r>
    </w:p>
    <w:p w:rsidR="00C74776" w:rsidRPr="00C74776" w:rsidRDefault="00C74776" w:rsidP="00C74776">
      <w:pPr>
        <w:ind w:left="567"/>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szCs w:val="22"/>
        </w:rPr>
        <w:t xml:space="preserve">Membership of the </w:t>
      </w:r>
      <w:r w:rsidRPr="00C74776">
        <w:rPr>
          <w:rFonts w:asciiTheme="majorHAnsi" w:hAnsiTheme="majorHAnsi"/>
          <w:b/>
          <w:bCs/>
          <w:szCs w:val="22"/>
        </w:rPr>
        <w:t>Income Continuance Plan</w:t>
      </w:r>
      <w:r w:rsidRPr="00C74776">
        <w:rPr>
          <w:rFonts w:asciiTheme="majorHAnsi" w:hAnsiTheme="majorHAnsi"/>
          <w:szCs w:val="22"/>
        </w:rPr>
        <w:t xml:space="preserve"> is mandatory.  This provides additional payment where salary is reduced or ceased because of long-term illness or injury.  Contributions, which are tax-allowable currently, amount to 0.8% (gross) of salary</w:t>
      </w:r>
    </w:p>
    <w:p w:rsidR="00C74776" w:rsidRPr="00C74776" w:rsidRDefault="00C74776" w:rsidP="00C74776">
      <w:pPr>
        <w:ind w:left="567"/>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szCs w:val="22"/>
        </w:rPr>
        <w:t xml:space="preserve">Membership of the </w:t>
      </w:r>
      <w:r w:rsidRPr="00C74776">
        <w:rPr>
          <w:rFonts w:asciiTheme="majorHAnsi" w:hAnsiTheme="majorHAnsi"/>
          <w:b/>
          <w:bCs/>
          <w:szCs w:val="22"/>
        </w:rPr>
        <w:t>Group Personal Accident Scheme</w:t>
      </w:r>
      <w:r w:rsidRPr="00C74776">
        <w:rPr>
          <w:rFonts w:asciiTheme="majorHAnsi" w:hAnsiTheme="majorHAnsi"/>
          <w:szCs w:val="22"/>
        </w:rPr>
        <w:t xml:space="preserve"> shall apply to all employees, subject to individual acceptance by the Insurance Company.  The salary quoted is subject to a deduction from salary at the rate of .06%</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szCs w:val="22"/>
        </w:rPr>
        <w:t>All employees University College Cork (UCC</w:t>
      </w:r>
      <w:proofErr w:type="gramStart"/>
      <w:r w:rsidRPr="00C74776">
        <w:rPr>
          <w:rFonts w:asciiTheme="majorHAnsi" w:hAnsiTheme="majorHAnsi"/>
          <w:szCs w:val="22"/>
        </w:rPr>
        <w:t>),</w:t>
      </w:r>
      <w:proofErr w:type="gramEnd"/>
      <w:r w:rsidRPr="00C74776">
        <w:rPr>
          <w:rFonts w:asciiTheme="majorHAnsi" w:hAnsiTheme="majorHAnsi"/>
          <w:szCs w:val="22"/>
        </w:rPr>
        <w:t xml:space="preserve"> are governed by </w:t>
      </w:r>
      <w:r w:rsidRPr="00C74776">
        <w:rPr>
          <w:rFonts w:asciiTheme="majorHAnsi" w:hAnsiTheme="majorHAnsi"/>
          <w:b/>
          <w:szCs w:val="22"/>
        </w:rPr>
        <w:t>UCC employment policies</w:t>
      </w:r>
      <w:r w:rsidRPr="00C74776">
        <w:rPr>
          <w:rFonts w:asciiTheme="majorHAnsi" w:hAnsiTheme="majorHAnsi"/>
          <w:szCs w:val="22"/>
        </w:rPr>
        <w:t xml:space="preserve"> and procedures as detailed on the Human Resources website.  All staff members are required to adhere to and cooperate with the University at all times with regard to these policies and procedures.  In particular staff members requested to familiarise themselves with the Disciplinary and Grievance Procedures, the Duty of Respect and Right to Dignity Policy, and the Acceptable Use Policies.  UCC reserves the right to make changes to these policies or to introduce new policies from time to time.  Notification will be given to all staff of any such new policies or changes to existing policies.</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b/>
          <w:bCs/>
          <w:szCs w:val="22"/>
        </w:rPr>
        <w:t>Voluntary Health Insurance</w:t>
      </w:r>
      <w:r w:rsidRPr="00C74776">
        <w:rPr>
          <w:rFonts w:asciiTheme="majorHAnsi" w:hAnsiTheme="majorHAnsi"/>
          <w:szCs w:val="22"/>
        </w:rPr>
        <w:t xml:space="preserve">:  </w:t>
      </w:r>
      <w:r w:rsidRPr="00C74776">
        <w:rPr>
          <w:rFonts w:asciiTheme="majorHAnsi" w:hAnsiTheme="majorHAnsi"/>
          <w:color w:val="000000"/>
          <w:szCs w:val="22"/>
        </w:rPr>
        <w:t>A VHI/</w:t>
      </w:r>
      <w:proofErr w:type="spellStart"/>
      <w:r w:rsidRPr="00C74776">
        <w:rPr>
          <w:rFonts w:asciiTheme="majorHAnsi" w:hAnsiTheme="majorHAnsi"/>
          <w:color w:val="000000"/>
          <w:szCs w:val="22"/>
        </w:rPr>
        <w:t>Laya</w:t>
      </w:r>
      <w:proofErr w:type="spellEnd"/>
      <w:r w:rsidRPr="00C74776">
        <w:rPr>
          <w:rStyle w:val="CommentReference"/>
          <w:rFonts w:asciiTheme="majorHAnsi" w:hAnsiTheme="majorHAnsi"/>
          <w:sz w:val="22"/>
          <w:szCs w:val="22"/>
        </w:rPr>
        <w:t>/</w:t>
      </w:r>
      <w:r w:rsidRPr="00C74776">
        <w:rPr>
          <w:rFonts w:asciiTheme="majorHAnsi" w:hAnsiTheme="majorHAnsi"/>
          <w:color w:val="000000"/>
          <w:szCs w:val="22"/>
        </w:rPr>
        <w:t xml:space="preserve"> Hibernian Health/ HSA group scheme is in operation and contribution may be deducted from salary, with effect from the Scheme’s renewal date (May of each year).</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b/>
          <w:bCs/>
          <w:szCs w:val="22"/>
        </w:rPr>
        <w:t>Additional benefits</w:t>
      </w:r>
      <w:r w:rsidRPr="00C74776">
        <w:rPr>
          <w:rFonts w:asciiTheme="majorHAnsi" w:hAnsiTheme="majorHAnsi"/>
          <w:szCs w:val="22"/>
        </w:rPr>
        <w:t>: We offer progressive employment and training policies including opportunities for further studies.  Staff can avail of membership of a variety of clubs and societies and a wide range of facilities on campus, including a leisure centre.</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jc w:val="both"/>
        <w:rPr>
          <w:rFonts w:asciiTheme="majorHAnsi" w:hAnsiTheme="majorHAnsi"/>
          <w:szCs w:val="22"/>
        </w:rPr>
      </w:pPr>
      <w:r w:rsidRPr="00C74776">
        <w:rPr>
          <w:rFonts w:asciiTheme="majorHAnsi" w:hAnsiTheme="majorHAnsi"/>
          <w:szCs w:val="22"/>
        </w:rPr>
        <w:t>The "Provisions relating to full-time posts as Lecturer" as set out in the attached document also apply to the post.</w:t>
      </w:r>
    </w:p>
    <w:p w:rsidR="00C74776" w:rsidRPr="00C74776" w:rsidRDefault="00C74776" w:rsidP="00C74776">
      <w:pPr>
        <w:jc w:val="both"/>
        <w:rPr>
          <w:rFonts w:asciiTheme="majorHAnsi" w:hAnsiTheme="majorHAnsi"/>
          <w:szCs w:val="22"/>
        </w:rPr>
      </w:pPr>
    </w:p>
    <w:p w:rsidR="00C74776" w:rsidRPr="00C74776" w:rsidRDefault="00C74776" w:rsidP="00C74776">
      <w:pPr>
        <w:numPr>
          <w:ilvl w:val="0"/>
          <w:numId w:val="23"/>
        </w:numPr>
        <w:tabs>
          <w:tab w:val="left" w:pos="90"/>
        </w:tabs>
        <w:jc w:val="both"/>
        <w:rPr>
          <w:rFonts w:asciiTheme="majorHAnsi" w:hAnsiTheme="majorHAnsi"/>
          <w:szCs w:val="22"/>
        </w:rPr>
      </w:pPr>
      <w:r w:rsidRPr="00C74776">
        <w:rPr>
          <w:rFonts w:asciiTheme="majorHAnsi" w:hAnsiTheme="majorHAnsi"/>
          <w:szCs w:val="22"/>
        </w:rPr>
        <w:t>Shortlisted candidates for posts shall be required to appear in person before a Board of Assessors in Cork, in which case travelling and subsistence expenses at approved rates will be paid.</w:t>
      </w:r>
      <w:r w:rsidRPr="00C74776">
        <w:rPr>
          <w:rFonts w:asciiTheme="majorHAnsi" w:hAnsiTheme="majorHAnsi"/>
          <w:b/>
          <w:szCs w:val="22"/>
          <w:u w:val="single"/>
        </w:rPr>
        <w:t xml:space="preserve"> </w:t>
      </w:r>
    </w:p>
    <w:p w:rsidR="00C74776" w:rsidRPr="00C74776" w:rsidRDefault="00C74776" w:rsidP="00C74776">
      <w:pPr>
        <w:tabs>
          <w:tab w:val="left" w:pos="90"/>
        </w:tabs>
        <w:jc w:val="both"/>
        <w:rPr>
          <w:rFonts w:asciiTheme="majorHAnsi" w:hAnsiTheme="majorHAnsi"/>
          <w:szCs w:val="22"/>
        </w:rPr>
      </w:pPr>
    </w:p>
    <w:p w:rsidR="00C74776" w:rsidRPr="00C74776" w:rsidRDefault="00C74776" w:rsidP="00C74776">
      <w:pPr>
        <w:numPr>
          <w:ilvl w:val="0"/>
          <w:numId w:val="23"/>
        </w:numPr>
        <w:tabs>
          <w:tab w:val="left" w:pos="90"/>
        </w:tabs>
        <w:jc w:val="both"/>
        <w:rPr>
          <w:rFonts w:asciiTheme="majorHAnsi" w:hAnsiTheme="majorHAnsi"/>
          <w:i/>
          <w:szCs w:val="22"/>
        </w:rPr>
      </w:pPr>
      <w:r w:rsidRPr="00C74776">
        <w:rPr>
          <w:rFonts w:asciiTheme="majorHAnsi" w:hAnsiTheme="majorHAnsi"/>
          <w:szCs w:val="22"/>
        </w:rPr>
        <w:t xml:space="preserve"> A successful candidate will be required to submit a birth certificate, </w:t>
      </w:r>
      <w:r w:rsidRPr="00C74776">
        <w:rPr>
          <w:rFonts w:asciiTheme="majorHAnsi" w:hAnsiTheme="majorHAnsi"/>
          <w:bCs/>
          <w:szCs w:val="22"/>
        </w:rPr>
        <w:t xml:space="preserve">documentary evidence confirming </w:t>
      </w:r>
      <w:r w:rsidRPr="00C74776">
        <w:rPr>
          <w:rFonts w:asciiTheme="majorHAnsi" w:hAnsiTheme="majorHAnsi"/>
          <w:szCs w:val="22"/>
        </w:rPr>
        <w:t xml:space="preserve">academic qualifications </w:t>
      </w:r>
      <w:r w:rsidRPr="00C74776">
        <w:rPr>
          <w:rFonts w:asciiTheme="majorHAnsi" w:hAnsiTheme="majorHAnsi"/>
          <w:i/>
          <w:szCs w:val="22"/>
        </w:rPr>
        <w:t xml:space="preserve">and to undergo a </w:t>
      </w:r>
      <w:r w:rsidRPr="00C74776">
        <w:rPr>
          <w:rFonts w:asciiTheme="majorHAnsi" w:hAnsiTheme="majorHAnsi"/>
          <w:bCs/>
          <w:i/>
          <w:szCs w:val="22"/>
        </w:rPr>
        <w:t>medical examination.</w:t>
      </w:r>
    </w:p>
    <w:p w:rsidR="00C74776" w:rsidRPr="00C74776" w:rsidRDefault="00C74776" w:rsidP="00C74776">
      <w:pPr>
        <w:tabs>
          <w:tab w:val="left" w:pos="90"/>
        </w:tabs>
        <w:jc w:val="both"/>
        <w:rPr>
          <w:rFonts w:asciiTheme="majorHAnsi" w:hAnsiTheme="majorHAnsi"/>
          <w:szCs w:val="22"/>
        </w:rPr>
      </w:pPr>
    </w:p>
    <w:p w:rsidR="00C74776" w:rsidRPr="00C74776" w:rsidRDefault="00C74776" w:rsidP="00C74776">
      <w:pPr>
        <w:numPr>
          <w:ilvl w:val="0"/>
          <w:numId w:val="23"/>
        </w:numPr>
        <w:tabs>
          <w:tab w:val="left" w:pos="90"/>
        </w:tabs>
        <w:jc w:val="both"/>
        <w:rPr>
          <w:rFonts w:asciiTheme="majorHAnsi" w:hAnsiTheme="majorHAnsi"/>
          <w:szCs w:val="22"/>
        </w:rPr>
      </w:pPr>
      <w:r w:rsidRPr="00C74776">
        <w:rPr>
          <w:rFonts w:asciiTheme="majorHAnsi" w:hAnsiTheme="majorHAnsi"/>
          <w:szCs w:val="22"/>
        </w:rPr>
        <w:t xml:space="preserve"> References will be sought in relation to all candidates invited to attend for interview.</w:t>
      </w:r>
    </w:p>
    <w:p w:rsidR="00C74776" w:rsidRPr="00C74776" w:rsidRDefault="00C74776" w:rsidP="00C74776">
      <w:pPr>
        <w:tabs>
          <w:tab w:val="left" w:pos="90"/>
        </w:tabs>
        <w:jc w:val="both"/>
        <w:rPr>
          <w:rFonts w:asciiTheme="majorHAnsi" w:hAnsiTheme="majorHAnsi"/>
          <w:szCs w:val="22"/>
        </w:rPr>
      </w:pPr>
    </w:p>
    <w:p w:rsidR="00C74776" w:rsidRPr="00C74776" w:rsidRDefault="00C74776" w:rsidP="00C74776">
      <w:pPr>
        <w:numPr>
          <w:ilvl w:val="0"/>
          <w:numId w:val="23"/>
        </w:numPr>
        <w:tabs>
          <w:tab w:val="left" w:pos="90"/>
        </w:tabs>
        <w:jc w:val="both"/>
        <w:rPr>
          <w:rFonts w:asciiTheme="majorHAnsi" w:hAnsiTheme="majorHAnsi"/>
          <w:szCs w:val="22"/>
        </w:rPr>
      </w:pPr>
      <w:r w:rsidRPr="00C74776">
        <w:rPr>
          <w:rFonts w:asciiTheme="majorHAnsi" w:hAnsiTheme="majorHAnsi"/>
          <w:szCs w:val="22"/>
        </w:rPr>
        <w:t xml:space="preserve"> An offer of appointment to a candidate who does not have EU nationality </w:t>
      </w:r>
      <w:r w:rsidRPr="00C74776">
        <w:rPr>
          <w:rFonts w:asciiTheme="majorHAnsi" w:hAnsiTheme="majorHAnsi"/>
          <w:b/>
          <w:szCs w:val="22"/>
        </w:rPr>
        <w:t>is subject to the granting of a Work Permit</w:t>
      </w:r>
      <w:r w:rsidRPr="00C74776">
        <w:rPr>
          <w:rFonts w:asciiTheme="majorHAnsi" w:hAnsiTheme="majorHAnsi"/>
          <w:szCs w:val="22"/>
        </w:rPr>
        <w:t xml:space="preserve"> by the Department of Enterprise Trade &amp; Employment.</w:t>
      </w:r>
    </w:p>
    <w:p w:rsidR="00C74776" w:rsidRPr="00C74776" w:rsidRDefault="00C74776" w:rsidP="00C74776">
      <w:pPr>
        <w:tabs>
          <w:tab w:val="left" w:pos="90"/>
        </w:tabs>
        <w:jc w:val="both"/>
        <w:rPr>
          <w:rFonts w:asciiTheme="majorHAnsi" w:hAnsiTheme="majorHAnsi"/>
          <w:szCs w:val="22"/>
        </w:rPr>
      </w:pPr>
    </w:p>
    <w:p w:rsidR="00C74776" w:rsidRPr="00C74776" w:rsidRDefault="00C74776" w:rsidP="00C74776">
      <w:pPr>
        <w:numPr>
          <w:ilvl w:val="0"/>
          <w:numId w:val="23"/>
        </w:numPr>
        <w:tabs>
          <w:tab w:val="left" w:pos="90"/>
        </w:tabs>
        <w:jc w:val="both"/>
        <w:rPr>
          <w:rFonts w:asciiTheme="majorHAnsi" w:hAnsiTheme="majorHAnsi"/>
          <w:szCs w:val="22"/>
        </w:rPr>
      </w:pPr>
      <w:r w:rsidRPr="00C74776">
        <w:rPr>
          <w:rFonts w:asciiTheme="majorHAnsi" w:hAnsiTheme="majorHAnsi"/>
          <w:szCs w:val="22"/>
        </w:rPr>
        <w:lastRenderedPageBreak/>
        <w:t xml:space="preserve"> </w:t>
      </w:r>
      <w:smartTag w:uri="urn:schemas-microsoft-com:office:smarttags" w:element="PersonName">
        <w:r w:rsidRPr="00C74776">
          <w:rPr>
            <w:rFonts w:asciiTheme="majorHAnsi" w:hAnsiTheme="majorHAnsi"/>
            <w:iCs/>
            <w:szCs w:val="22"/>
          </w:rPr>
          <w:t>Candidate</w:t>
        </w:r>
      </w:smartTag>
      <w:r w:rsidRPr="00C74776">
        <w:rPr>
          <w:rFonts w:asciiTheme="majorHAnsi" w:hAnsiTheme="majorHAnsi"/>
          <w:iCs/>
          <w:szCs w:val="22"/>
        </w:rPr>
        <w:t xml:space="preserve">s may be required to produce documentary evidence to support any statements made by them on their application form or any supporting documentation.  </w:t>
      </w:r>
      <w:smartTag w:uri="urn:schemas-microsoft-com:office:smarttags" w:element="PersonName">
        <w:r w:rsidRPr="00C74776">
          <w:rPr>
            <w:rFonts w:asciiTheme="majorHAnsi" w:hAnsiTheme="majorHAnsi"/>
            <w:iCs/>
            <w:szCs w:val="22"/>
          </w:rPr>
          <w:t>Candidate</w:t>
        </w:r>
      </w:smartTag>
      <w:r w:rsidRPr="00C74776">
        <w:rPr>
          <w:rFonts w:asciiTheme="majorHAnsi" w:hAnsiTheme="majorHAnsi"/>
          <w:iCs/>
          <w:szCs w:val="22"/>
        </w:rPr>
        <w:t xml:space="preserve">s should note that the submission of any inaccurate information will invalidate their application. </w:t>
      </w:r>
    </w:p>
    <w:p w:rsidR="00C74776" w:rsidRPr="00C74776" w:rsidRDefault="00C74776" w:rsidP="00C74776">
      <w:pPr>
        <w:tabs>
          <w:tab w:val="left" w:pos="90"/>
        </w:tabs>
        <w:jc w:val="both"/>
        <w:rPr>
          <w:rFonts w:asciiTheme="majorHAnsi" w:hAnsiTheme="majorHAnsi"/>
          <w:szCs w:val="22"/>
        </w:rPr>
      </w:pPr>
    </w:p>
    <w:p w:rsidR="00C74776" w:rsidRPr="00C74776" w:rsidRDefault="00C74776" w:rsidP="00C74776">
      <w:pPr>
        <w:numPr>
          <w:ilvl w:val="0"/>
          <w:numId w:val="23"/>
        </w:numPr>
        <w:rPr>
          <w:rFonts w:asciiTheme="majorHAnsi" w:hAnsiTheme="majorHAnsi"/>
          <w:szCs w:val="22"/>
        </w:rPr>
      </w:pPr>
      <w:r w:rsidRPr="00C74776">
        <w:rPr>
          <w:rFonts w:asciiTheme="majorHAnsi" w:hAnsiTheme="majorHAnsi"/>
          <w:szCs w:val="22"/>
        </w:rPr>
        <w:t>Each candidate must complete an application form for the post.    Application forms must be completed and returned to: Department of Human Resources, University Co</w:t>
      </w:r>
      <w:r>
        <w:rPr>
          <w:rFonts w:asciiTheme="majorHAnsi" w:hAnsiTheme="majorHAnsi"/>
          <w:szCs w:val="22"/>
        </w:rPr>
        <w:t>llege Cork. Tel: +353-21-4902757</w:t>
      </w:r>
      <w:r w:rsidRPr="00C74776">
        <w:rPr>
          <w:rFonts w:asciiTheme="majorHAnsi" w:hAnsiTheme="majorHAnsi"/>
          <w:szCs w:val="22"/>
        </w:rPr>
        <w:t xml:space="preserve"> (Email: </w:t>
      </w:r>
      <w:hyperlink r:id="rId24" w:history="1">
        <w:r w:rsidRPr="00C74776">
          <w:rPr>
            <w:rStyle w:val="Hyperlink"/>
            <w:rFonts w:asciiTheme="majorHAnsi" w:hAnsiTheme="majorHAnsi"/>
            <w:szCs w:val="22"/>
          </w:rPr>
          <w:t>recruitment@per.ucc.ie</w:t>
        </w:r>
      </w:hyperlink>
      <w:r w:rsidRPr="00C74776">
        <w:rPr>
          <w:rFonts w:asciiTheme="majorHAnsi" w:hAnsiTheme="majorHAnsi"/>
          <w:szCs w:val="22"/>
        </w:rPr>
        <w:t xml:space="preserve">.  Fax. +353-21-4271568.  </w:t>
      </w:r>
    </w:p>
    <w:p w:rsidR="00C74776" w:rsidRPr="00C74776" w:rsidRDefault="00C74776" w:rsidP="00C74776">
      <w:pPr>
        <w:rPr>
          <w:rFonts w:asciiTheme="majorHAnsi" w:hAnsiTheme="majorHAnsi"/>
          <w:szCs w:val="22"/>
        </w:rPr>
      </w:pPr>
    </w:p>
    <w:p w:rsidR="00C74776" w:rsidRPr="00157B18" w:rsidRDefault="00C74776" w:rsidP="00C74776">
      <w:pPr>
        <w:numPr>
          <w:ilvl w:val="0"/>
          <w:numId w:val="23"/>
        </w:numPr>
        <w:rPr>
          <w:rFonts w:asciiTheme="majorHAnsi" w:hAnsiTheme="majorHAnsi"/>
          <w:szCs w:val="22"/>
        </w:rPr>
      </w:pPr>
      <w:r w:rsidRPr="00C74776">
        <w:rPr>
          <w:rFonts w:asciiTheme="majorHAnsi" w:hAnsiTheme="majorHAnsi"/>
          <w:szCs w:val="22"/>
        </w:rPr>
        <w:t xml:space="preserve">Completed application forms must reach the Recruitment Office, Department of Human </w:t>
      </w:r>
      <w:r w:rsidRPr="00157B18">
        <w:rPr>
          <w:rFonts w:asciiTheme="majorHAnsi" w:hAnsiTheme="majorHAnsi"/>
          <w:szCs w:val="22"/>
        </w:rPr>
        <w:t>Resources, University College Cork, Cork, Ireland, before 5.00 pm on</w:t>
      </w:r>
      <w:r w:rsidR="00157B18" w:rsidRPr="00157B18">
        <w:rPr>
          <w:rFonts w:asciiTheme="majorHAnsi" w:hAnsiTheme="majorHAnsi"/>
          <w:szCs w:val="22"/>
        </w:rPr>
        <w:t xml:space="preserve"> Tuesday </w:t>
      </w:r>
      <w:r w:rsidR="00D20A57">
        <w:rPr>
          <w:rFonts w:asciiTheme="majorHAnsi" w:hAnsiTheme="majorHAnsi"/>
          <w:szCs w:val="22"/>
        </w:rPr>
        <w:t>4</w:t>
      </w:r>
      <w:r w:rsidR="00D20A57" w:rsidRPr="00D20A57">
        <w:rPr>
          <w:rFonts w:asciiTheme="majorHAnsi" w:hAnsiTheme="majorHAnsi"/>
          <w:szCs w:val="22"/>
          <w:vertAlign w:val="superscript"/>
        </w:rPr>
        <w:t>th</w:t>
      </w:r>
      <w:r w:rsidR="00D20A57">
        <w:rPr>
          <w:rFonts w:asciiTheme="majorHAnsi" w:hAnsiTheme="majorHAnsi"/>
          <w:szCs w:val="22"/>
        </w:rPr>
        <w:t xml:space="preserve"> June 2013</w:t>
      </w:r>
      <w:r w:rsidR="00157B18" w:rsidRPr="00157B18">
        <w:rPr>
          <w:rFonts w:asciiTheme="majorHAnsi" w:hAnsiTheme="majorHAnsi"/>
          <w:szCs w:val="22"/>
        </w:rPr>
        <w:t>.</w:t>
      </w:r>
    </w:p>
    <w:p w:rsidR="00C74776" w:rsidRPr="00C74776" w:rsidRDefault="00C74776" w:rsidP="00C74776">
      <w:pPr>
        <w:rPr>
          <w:rFonts w:asciiTheme="majorHAnsi" w:hAnsiTheme="majorHAnsi"/>
          <w:szCs w:val="22"/>
        </w:rPr>
      </w:pPr>
    </w:p>
    <w:p w:rsidR="00C74776" w:rsidRPr="00DA623F" w:rsidRDefault="00C74776" w:rsidP="00C74776">
      <w:pPr>
        <w:numPr>
          <w:ilvl w:val="0"/>
          <w:numId w:val="23"/>
        </w:numPr>
        <w:rPr>
          <w:rFonts w:asciiTheme="majorHAnsi" w:hAnsiTheme="majorHAnsi"/>
          <w:szCs w:val="22"/>
        </w:rPr>
      </w:pPr>
      <w:r w:rsidRPr="00DA623F">
        <w:rPr>
          <w:rFonts w:asciiTheme="majorHAnsi" w:hAnsiTheme="majorHAnsi"/>
          <w:szCs w:val="22"/>
        </w:rPr>
        <w:t xml:space="preserve">For informal discussion regarding the post contact </w:t>
      </w:r>
      <w:r w:rsidR="00D20A57" w:rsidRPr="00DA623F">
        <w:rPr>
          <w:rFonts w:asciiTheme="majorHAnsi" w:hAnsiTheme="majorHAnsi"/>
          <w:szCs w:val="22"/>
        </w:rPr>
        <w:t>Professor Ursula Kilkelly,</w:t>
      </w:r>
      <w:r w:rsidR="00981577">
        <w:rPr>
          <w:rFonts w:asciiTheme="majorHAnsi" w:hAnsiTheme="majorHAnsi"/>
          <w:szCs w:val="22"/>
        </w:rPr>
        <w:t xml:space="preserve"> Head of Department of Law. </w:t>
      </w:r>
      <w:r w:rsidR="00D20A57" w:rsidRPr="00DA623F">
        <w:rPr>
          <w:rFonts w:asciiTheme="majorHAnsi" w:hAnsiTheme="majorHAnsi"/>
          <w:szCs w:val="22"/>
        </w:rPr>
        <w:t>E-mail u.kilkelly@ucc.ie</w:t>
      </w:r>
    </w:p>
    <w:p w:rsidR="00C74776" w:rsidRPr="00C74776" w:rsidRDefault="00C74776" w:rsidP="00C74776">
      <w:pPr>
        <w:jc w:val="both"/>
        <w:rPr>
          <w:rFonts w:asciiTheme="majorHAnsi" w:hAnsiTheme="majorHAnsi"/>
          <w:szCs w:val="22"/>
        </w:rPr>
      </w:pPr>
    </w:p>
    <w:p w:rsidR="00C74776" w:rsidRPr="00C74776" w:rsidRDefault="00C74776" w:rsidP="00C74776">
      <w:pPr>
        <w:pStyle w:val="PlainText"/>
        <w:ind w:left="360"/>
        <w:outlineLvl w:val="0"/>
        <w:rPr>
          <w:rFonts w:asciiTheme="majorHAnsi" w:hAnsiTheme="majorHAnsi"/>
          <w:b/>
          <w:bCs/>
          <w:sz w:val="22"/>
          <w:szCs w:val="22"/>
        </w:rPr>
      </w:pPr>
      <w:r w:rsidRPr="00C74776">
        <w:rPr>
          <w:rFonts w:asciiTheme="majorHAnsi" w:hAnsiTheme="majorHAnsi"/>
          <w:b/>
          <w:bCs/>
          <w:sz w:val="22"/>
          <w:szCs w:val="22"/>
        </w:rPr>
        <w:t>UNIVERSITY COLLEGE CORK IS AN EQUAL OPPORTUNITIES EMPLOYER</w:t>
      </w:r>
    </w:p>
    <w:p w:rsidR="00C74776" w:rsidRPr="00C74776" w:rsidRDefault="00C74776" w:rsidP="00C74776">
      <w:pPr>
        <w:rPr>
          <w:rFonts w:asciiTheme="majorHAnsi" w:hAnsiTheme="majorHAnsi"/>
          <w:szCs w:val="22"/>
          <w:lang w:val="en-IE"/>
        </w:rPr>
      </w:pPr>
    </w:p>
    <w:p w:rsidR="00C74776" w:rsidRPr="00C74776" w:rsidRDefault="00C74776" w:rsidP="00C74776">
      <w:pPr>
        <w:rPr>
          <w:rFonts w:asciiTheme="majorHAnsi" w:hAnsiTheme="majorHAnsi"/>
          <w:szCs w:val="22"/>
          <w:lang w:val="en-IE"/>
        </w:rPr>
      </w:pPr>
      <w:r w:rsidRPr="00C74776">
        <w:rPr>
          <w:rFonts w:asciiTheme="majorHAnsi" w:hAnsiTheme="majorHAnsi"/>
          <w:b/>
          <w:bCs/>
          <w:color w:val="000000"/>
          <w:szCs w:val="22"/>
        </w:rPr>
        <w:t>Please note that an appointment to posts advertised will be dependent upon University approval, together with the terms of the employment control framework for the higher education sector</w:t>
      </w:r>
    </w:p>
    <w:p w:rsidR="00C74776" w:rsidRPr="006A3AD4" w:rsidRDefault="00C74776" w:rsidP="00C74776">
      <w:pPr>
        <w:jc w:val="both"/>
        <w:rPr>
          <w:lang w:val="en-IE"/>
        </w:rPr>
      </w:pPr>
    </w:p>
    <w:p w:rsidR="00C74776" w:rsidRDefault="00C74776" w:rsidP="00733D8A">
      <w:pPr>
        <w:pStyle w:val="ListParagraph"/>
        <w:widowControl w:val="0"/>
        <w:rPr>
          <w:rFonts w:asciiTheme="majorHAnsi" w:hAnsiTheme="majorHAnsi"/>
          <w:b/>
          <w:bCs/>
          <w:sz w:val="22"/>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EQUALITY OF OPPORTUNITY STATEMENT</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pStyle w:val="ListParagraph"/>
        <w:widowControl w:val="0"/>
        <w:rPr>
          <w:rFonts w:asciiTheme="majorHAnsi" w:hAnsiTheme="majorHAnsi"/>
          <w:bCs/>
          <w:sz w:val="22"/>
          <w:szCs w:val="22"/>
          <w:lang w:val="en-US"/>
        </w:rPr>
      </w:pPr>
      <w:r w:rsidRPr="00733D8A">
        <w:rPr>
          <w:rFonts w:asciiTheme="majorHAnsi" w:hAnsiTheme="majorHAnsi"/>
          <w:bCs/>
          <w:sz w:val="22"/>
          <w:szCs w:val="22"/>
          <w:lang w:val="en-US"/>
        </w:rPr>
        <w:t>University College Cork is an equal opportunities employer actively working towards full equality of opportunity in all aspects of University life.</w:t>
      </w: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bCs/>
          <w:sz w:val="22"/>
          <w:szCs w:val="22"/>
          <w:lang w:val="en-US"/>
        </w:rPr>
      </w:pPr>
      <w:r w:rsidRPr="00733D8A">
        <w:rPr>
          <w:rFonts w:asciiTheme="majorHAnsi" w:hAnsiTheme="majorHAnsi" w:cstheme="minorHAnsi"/>
          <w:b/>
          <w:bCs/>
          <w:sz w:val="22"/>
          <w:szCs w:val="22"/>
          <w:lang w:val="en-US"/>
        </w:rPr>
        <w:t>HOUSING, EDUCATION, MEDICAL INSURANCE AND TAX INFORMATION</w:t>
      </w:r>
    </w:p>
    <w:p w:rsidR="00733D8A" w:rsidRPr="00733D8A" w:rsidRDefault="00733D8A" w:rsidP="00733D8A">
      <w:pPr>
        <w:pStyle w:val="ListParagraph"/>
        <w:widowControl w:val="0"/>
        <w:rPr>
          <w:rFonts w:asciiTheme="majorHAnsi" w:hAnsiTheme="majorHAnsi" w:cstheme="minorHAnsi"/>
          <w:b/>
          <w:bCs/>
          <w:sz w:val="22"/>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Housing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Renting in Cork</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Houses - family homes €750 to €1,400 per month depending upon quality and location.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Apartments - €600 to €1,200 per month.  The best </w:t>
      </w:r>
      <w:proofErr w:type="gramStart"/>
      <w:r w:rsidRPr="00733D8A">
        <w:rPr>
          <w:rFonts w:asciiTheme="majorHAnsi" w:hAnsiTheme="majorHAnsi" w:cstheme="minorHAnsi"/>
          <w:szCs w:val="22"/>
          <w:lang w:val="en-US"/>
        </w:rPr>
        <w:t>source of information for people seeking to rent accommodation are</w:t>
      </w:r>
      <w:proofErr w:type="gramEnd"/>
      <w:r w:rsidRPr="00733D8A">
        <w:rPr>
          <w:rFonts w:asciiTheme="majorHAnsi" w:hAnsiTheme="majorHAnsi" w:cstheme="minorHAnsi"/>
          <w:szCs w:val="22"/>
          <w:lang w:val="en-US"/>
        </w:rPr>
        <w:t xml:space="preserve"> Letting Agents, Auctioneers, National and Local Press.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A selection of Cork Auctioneers is listed below:</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O’Mahony Walsh &amp; Associates </w:t>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4278606</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James G. Coughlan &amp; Assoc.</w:t>
      </w:r>
      <w:proofErr w:type="gramEnd"/>
      <w:r w:rsidRPr="00733D8A">
        <w:rPr>
          <w:rFonts w:asciiTheme="majorHAnsi" w:hAnsiTheme="majorHAnsi" w:cstheme="minorHAnsi"/>
          <w:szCs w:val="22"/>
          <w:lang w:val="en-US"/>
        </w:rPr>
        <w:t xml:space="preserve"> </w:t>
      </w:r>
      <w:r w:rsidRPr="00733D8A">
        <w:rPr>
          <w:rFonts w:asciiTheme="majorHAnsi" w:hAnsiTheme="majorHAnsi" w:cstheme="minorHAnsi"/>
          <w:szCs w:val="22"/>
          <w:lang w:val="en-US"/>
        </w:rPr>
        <w:tab/>
      </w:r>
      <w:r w:rsidRPr="00733D8A">
        <w:rPr>
          <w:rFonts w:asciiTheme="majorHAnsi" w:hAnsiTheme="majorHAnsi" w:cstheme="minorHAnsi"/>
          <w:szCs w:val="22"/>
          <w:lang w:val="en-US"/>
        </w:rPr>
        <w:tab/>
        <w:t>Tel: 021 4251500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Sherry Fitzgerald           </w:t>
      </w:r>
      <w:r w:rsidRPr="00733D8A">
        <w:rPr>
          <w:rFonts w:asciiTheme="majorHAnsi" w:hAnsiTheme="majorHAnsi" w:cstheme="minorHAnsi"/>
          <w:szCs w:val="22"/>
          <w:lang w:val="en-US"/>
        </w:rPr>
        <w:tab/>
      </w:r>
      <w:r w:rsidRPr="00733D8A">
        <w:rPr>
          <w:rFonts w:asciiTheme="majorHAnsi" w:hAnsiTheme="majorHAnsi" w:cstheme="minorHAnsi"/>
          <w:szCs w:val="22"/>
          <w:lang w:val="en-US"/>
        </w:rPr>
        <w:tab/>
      </w:r>
      <w:r w:rsidR="006B6573">
        <w:rPr>
          <w:rFonts w:asciiTheme="majorHAnsi" w:hAnsiTheme="majorHAnsi" w:cstheme="minorHAnsi"/>
          <w:szCs w:val="22"/>
          <w:lang w:val="en-US"/>
        </w:rPr>
        <w:tab/>
      </w:r>
      <w:r w:rsidRPr="00733D8A">
        <w:rPr>
          <w:rFonts w:asciiTheme="majorHAnsi" w:hAnsiTheme="majorHAnsi" w:cstheme="minorHAnsi"/>
          <w:szCs w:val="22"/>
          <w:lang w:val="en-US"/>
        </w:rPr>
        <w:t>Tel: 021 4273041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Buying and Renting Property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Information on renting and buying a property in Cork can be found on the following websites</w:t>
      </w:r>
      <w:r w:rsidR="006B6573">
        <w:rPr>
          <w:rFonts w:asciiTheme="majorHAnsi" w:hAnsiTheme="majorHAnsi" w:cstheme="minorHAnsi"/>
          <w:szCs w:val="22"/>
          <w:lang w:val="en-US"/>
        </w:rPr>
        <w:t>:</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Staff accommodation pages on the UCC Accommodation and Student Activities webpages</w:t>
      </w:r>
    </w:p>
    <w:p w:rsidR="00733D8A" w:rsidRPr="00733D8A" w:rsidRDefault="0024318E" w:rsidP="00733D8A">
      <w:pPr>
        <w:widowControl w:val="0"/>
        <w:rPr>
          <w:rFonts w:asciiTheme="majorHAnsi" w:hAnsiTheme="majorHAnsi" w:cstheme="minorHAnsi"/>
          <w:b/>
          <w:bCs/>
          <w:szCs w:val="22"/>
          <w:lang w:val="en-US"/>
        </w:rPr>
      </w:pPr>
      <w:hyperlink r:id="rId25" w:history="1">
        <w:r w:rsidR="0064737B" w:rsidRPr="007F3A80">
          <w:rPr>
            <w:rStyle w:val="Hyperlink"/>
            <w:rFonts w:asciiTheme="majorHAnsi" w:hAnsiTheme="majorHAnsi" w:cstheme="minorHAnsi"/>
            <w:b/>
            <w:bCs/>
            <w:szCs w:val="22"/>
            <w:lang w:val="en-US"/>
          </w:rPr>
          <w:t>www.ucc.ie/services/asa/</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Comprehensive Irish Property websites for sales and lettings</w:t>
      </w:r>
    </w:p>
    <w:p w:rsidR="00733D8A" w:rsidRPr="00733D8A" w:rsidRDefault="0024318E" w:rsidP="00733D8A">
      <w:pPr>
        <w:widowControl w:val="0"/>
        <w:rPr>
          <w:rFonts w:asciiTheme="majorHAnsi" w:hAnsiTheme="majorHAnsi" w:cstheme="minorHAnsi"/>
          <w:b/>
          <w:bCs/>
          <w:szCs w:val="22"/>
          <w:lang w:val="en-US"/>
        </w:rPr>
      </w:pPr>
      <w:hyperlink r:id="rId26" w:history="1">
        <w:r w:rsidR="0064737B" w:rsidRPr="007F3A80">
          <w:rPr>
            <w:rStyle w:val="Hyperlink"/>
            <w:rFonts w:asciiTheme="majorHAnsi" w:hAnsiTheme="majorHAnsi" w:cstheme="minorHAnsi"/>
            <w:b/>
            <w:bCs/>
            <w:szCs w:val="22"/>
            <w:lang w:val="en-US"/>
          </w:rPr>
          <w:t>www.daft.ie/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 xml:space="preserve">Cork based auctioneers, estates agents and property </w:t>
      </w:r>
      <w:proofErr w:type="gramStart"/>
      <w:r w:rsidRPr="00733D8A">
        <w:rPr>
          <w:rFonts w:asciiTheme="majorHAnsi" w:hAnsiTheme="majorHAnsi" w:cstheme="minorHAnsi"/>
          <w:szCs w:val="22"/>
          <w:lang w:val="en-US"/>
        </w:rPr>
        <w:t>management company</w:t>
      </w:r>
      <w:proofErr w:type="gramEnd"/>
    </w:p>
    <w:p w:rsidR="00733D8A" w:rsidRPr="00733D8A" w:rsidRDefault="0024318E" w:rsidP="00733D8A">
      <w:pPr>
        <w:widowControl w:val="0"/>
        <w:rPr>
          <w:rFonts w:asciiTheme="majorHAnsi" w:hAnsiTheme="majorHAnsi" w:cstheme="minorHAnsi"/>
          <w:b/>
          <w:bCs/>
          <w:szCs w:val="22"/>
          <w:lang w:val="en-US"/>
        </w:rPr>
      </w:pPr>
      <w:hyperlink r:id="rId27" w:history="1">
        <w:r w:rsidR="0064737B" w:rsidRPr="007F3A80">
          <w:rPr>
            <w:rStyle w:val="Hyperlink"/>
            <w:rFonts w:asciiTheme="majorHAnsi" w:hAnsiTheme="majorHAnsi" w:cstheme="minorHAnsi"/>
            <w:b/>
            <w:bCs/>
            <w:szCs w:val="22"/>
            <w:lang w:val="en-US"/>
          </w:rPr>
          <w:t>www.choices.ie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Residential lettings and sales</w:t>
      </w:r>
    </w:p>
    <w:p w:rsidR="00733D8A" w:rsidRPr="00733D8A" w:rsidRDefault="0024318E" w:rsidP="00733D8A">
      <w:pPr>
        <w:widowControl w:val="0"/>
        <w:rPr>
          <w:rFonts w:asciiTheme="majorHAnsi" w:hAnsiTheme="majorHAnsi" w:cstheme="minorHAnsi"/>
          <w:b/>
          <w:bCs/>
          <w:szCs w:val="22"/>
          <w:lang w:val="en-US"/>
        </w:rPr>
      </w:pPr>
      <w:hyperlink r:id="rId28" w:history="1">
        <w:r w:rsidR="0064737B" w:rsidRPr="007F3A80">
          <w:rPr>
            <w:rStyle w:val="Hyperlink"/>
            <w:rFonts w:asciiTheme="majorHAnsi" w:hAnsiTheme="majorHAnsi" w:cstheme="minorHAnsi"/>
            <w:b/>
            <w:bCs/>
            <w:szCs w:val="22"/>
            <w:lang w:val="en-US"/>
          </w:rPr>
          <w:t>www.sherryfitz.ie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Irish Auctioneers &amp; </w:t>
      </w:r>
      <w:proofErr w:type="spellStart"/>
      <w:r w:rsidRPr="00733D8A">
        <w:rPr>
          <w:rFonts w:asciiTheme="majorHAnsi" w:hAnsiTheme="majorHAnsi" w:cstheme="minorHAnsi"/>
          <w:szCs w:val="22"/>
          <w:lang w:val="en-US"/>
        </w:rPr>
        <w:t>Valuers</w:t>
      </w:r>
      <w:proofErr w:type="spellEnd"/>
      <w:r w:rsidRPr="00733D8A">
        <w:rPr>
          <w:rFonts w:asciiTheme="majorHAnsi" w:hAnsiTheme="majorHAnsi" w:cstheme="minorHAnsi"/>
          <w:szCs w:val="22"/>
          <w:lang w:val="en-US"/>
        </w:rPr>
        <w:t xml:space="preserve"> Institute (IAVI) - Site containing a comprehensive listing of property and real estate from a selection of IAVI members.</w:t>
      </w:r>
    </w:p>
    <w:p w:rsidR="00733D8A" w:rsidRPr="00733D8A" w:rsidRDefault="0024318E" w:rsidP="00733D8A">
      <w:pPr>
        <w:widowControl w:val="0"/>
        <w:rPr>
          <w:rFonts w:asciiTheme="majorHAnsi" w:hAnsiTheme="majorHAnsi" w:cstheme="minorHAnsi"/>
          <w:b/>
          <w:bCs/>
          <w:szCs w:val="22"/>
          <w:lang w:val="en-US"/>
        </w:rPr>
      </w:pPr>
      <w:hyperlink r:id="rId29" w:history="1">
        <w:r w:rsidR="0064737B" w:rsidRPr="007F3A80">
          <w:rPr>
            <w:rStyle w:val="Hyperlink"/>
            <w:rFonts w:asciiTheme="majorHAnsi" w:hAnsiTheme="majorHAnsi" w:cstheme="minorHAnsi"/>
            <w:b/>
            <w:bCs/>
            <w:szCs w:val="22"/>
            <w:lang w:val="en-US"/>
          </w:rPr>
          <w:t>www.ipav.ie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Irish property News - Online publication providing property listings and information relating to buying a property in Ireland.</w:t>
      </w:r>
      <w:proofErr w:type="gramEnd"/>
    </w:p>
    <w:p w:rsidR="00733D8A" w:rsidRPr="00733D8A" w:rsidRDefault="0024318E" w:rsidP="00733D8A">
      <w:pPr>
        <w:widowControl w:val="0"/>
        <w:rPr>
          <w:rFonts w:asciiTheme="majorHAnsi" w:hAnsiTheme="majorHAnsi" w:cstheme="minorHAnsi"/>
          <w:b/>
          <w:bCs/>
          <w:szCs w:val="22"/>
          <w:lang w:val="en-US"/>
        </w:rPr>
      </w:pPr>
      <w:hyperlink r:id="rId30" w:history="1">
        <w:r w:rsidR="0064737B" w:rsidRPr="007F3A80">
          <w:rPr>
            <w:rStyle w:val="Hyperlink"/>
            <w:rFonts w:asciiTheme="majorHAnsi" w:hAnsiTheme="majorHAnsi" w:cstheme="minorHAnsi"/>
            <w:b/>
            <w:bCs/>
            <w:szCs w:val="22"/>
            <w:lang w:val="en-US"/>
          </w:rPr>
          <w:t>www.irishpropertynews.com</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Property website and home portal providing property, services, home and garden products and online mortgages.</w:t>
      </w:r>
      <w:proofErr w:type="gramEnd"/>
    </w:p>
    <w:p w:rsidR="00733D8A" w:rsidRPr="00733D8A" w:rsidRDefault="0024318E" w:rsidP="00733D8A">
      <w:pPr>
        <w:widowControl w:val="0"/>
        <w:rPr>
          <w:rFonts w:asciiTheme="majorHAnsi" w:hAnsiTheme="majorHAnsi" w:cstheme="minorHAnsi"/>
          <w:b/>
          <w:bCs/>
          <w:szCs w:val="22"/>
          <w:lang w:val="en-US"/>
        </w:rPr>
      </w:pPr>
      <w:hyperlink r:id="rId31" w:history="1">
        <w:r w:rsidR="0064737B" w:rsidRPr="007F3A80">
          <w:rPr>
            <w:rStyle w:val="Hyperlink"/>
            <w:rFonts w:asciiTheme="majorHAnsi" w:hAnsiTheme="majorHAnsi" w:cstheme="minorHAnsi"/>
            <w:b/>
            <w:bCs/>
            <w:szCs w:val="22"/>
            <w:lang w:val="en-US"/>
          </w:rPr>
          <w:t>www.myhome.ie</w:t>
        </w:r>
      </w:hyperlink>
      <w:r w:rsidR="0064737B">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Education– Schools in Cork</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theme="minorHAnsi"/>
          <w:szCs w:val="22"/>
          <w:lang w:val="en-US"/>
        </w:rPr>
        <w:t>There are several excellent schools in Cork City, located near the University, primary and post primary.   The Department of Education, Communications Section, Dublin will provide further information on any queries in this connection Tel +353 1 8896400.  The Department of Education also have an Inspectors Office in Cork +353 21 4906011</w:t>
      </w:r>
      <w:r w:rsidRPr="00733D8A">
        <w:rPr>
          <w:rFonts w:asciiTheme="majorHAnsi" w:hAnsiTheme="majorHAnsi" w:cs="Arial"/>
          <w:szCs w:val="22"/>
          <w:lang w:val="en-US"/>
        </w:rPr>
        <w:t xml:space="preserve">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27096F" w:rsidP="00733D8A">
      <w:pPr>
        <w:widowControl w:val="0"/>
        <w:jc w:val="center"/>
        <w:rPr>
          <w:rFonts w:asciiTheme="majorHAnsi" w:hAnsiTheme="majorHAnsi" w:cs="Arial"/>
          <w:b/>
          <w:bCs/>
          <w:szCs w:val="22"/>
          <w:lang w:val="en-US"/>
        </w:rPr>
      </w:pPr>
      <w:r>
        <w:rPr>
          <w:rFonts w:asciiTheme="majorHAnsi" w:hAnsiTheme="majorHAnsi"/>
          <w:noProof/>
          <w:szCs w:val="22"/>
          <w:lang w:eastAsia="en-GB"/>
        </w:rPr>
        <w:drawing>
          <wp:inline distT="0" distB="0" distL="0" distR="0">
            <wp:extent cx="5755640" cy="3834284"/>
            <wp:effectExtent l="19050" t="0" r="0" b="0"/>
            <wp:docPr id="11" name="Picture 4" descr="C:\Documents and Settings\mfarrell\Desktop\Photos\students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farrell\Desktop\Photos\students14.jpeg"/>
                    <pic:cNvPicPr>
                      <a:picLocks noChangeAspect="1" noChangeArrowheads="1"/>
                    </pic:cNvPicPr>
                  </pic:nvPicPr>
                  <pic:blipFill>
                    <a:blip r:embed="rId32" cstate="print"/>
                    <a:srcRect/>
                    <a:stretch>
                      <a:fillRect/>
                    </a:stretch>
                  </pic:blipFill>
                  <pic:spPr bwMode="auto">
                    <a:xfrm>
                      <a:off x="0" y="0"/>
                      <a:ext cx="5755640" cy="383428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Medical Insurance</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There is no state run statutory medical insurance scheme in Ireland.  Hospital medical treatment is generally speaking, free while visits to general practitioners cost around €60 each and all prescription </w:t>
      </w:r>
      <w:r w:rsidRPr="00733D8A">
        <w:rPr>
          <w:rFonts w:asciiTheme="majorHAnsi" w:hAnsiTheme="majorHAnsi" w:cstheme="minorHAnsi"/>
          <w:szCs w:val="22"/>
          <w:lang w:val="en-US"/>
        </w:rPr>
        <w:lastRenderedPageBreak/>
        <w:t>medicines must be paid for.  However many people choose to avail of private medical insurance to cover the cost of upgraded hospital treatment and to avoid sometimes lengthy waiting lists.  There are three established medical insurance companies active in Ireland at present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VHI - </w:t>
      </w:r>
      <w:hyperlink r:id="rId33" w:history="1">
        <w:r w:rsidRPr="00733D8A">
          <w:rPr>
            <w:rStyle w:val="Hyperlink"/>
            <w:rFonts w:asciiTheme="majorHAnsi" w:hAnsiTheme="majorHAnsi" w:cstheme="minorHAnsi"/>
            <w:b/>
            <w:bCs/>
            <w:szCs w:val="22"/>
            <w:lang w:val="en-US"/>
          </w:rPr>
          <w:t>www.vhi.ie</w:t>
        </w:r>
      </w:hyperlink>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proofErr w:type="spellStart"/>
      <w:r w:rsidRPr="00733D8A">
        <w:rPr>
          <w:rFonts w:asciiTheme="majorHAnsi" w:hAnsiTheme="majorHAnsi" w:cstheme="minorHAnsi"/>
          <w:b/>
          <w:bCs/>
          <w:szCs w:val="22"/>
          <w:lang w:val="en-US"/>
        </w:rPr>
        <w:t>Laya</w:t>
      </w:r>
      <w:proofErr w:type="spellEnd"/>
      <w:r w:rsidRPr="00733D8A">
        <w:rPr>
          <w:rFonts w:asciiTheme="majorHAnsi" w:hAnsiTheme="majorHAnsi" w:cstheme="minorHAnsi"/>
          <w:b/>
          <w:bCs/>
          <w:szCs w:val="22"/>
          <w:lang w:val="en-US"/>
        </w:rPr>
        <w:t xml:space="preserve"> Healthcare -  </w:t>
      </w:r>
      <w:r w:rsidRPr="00733D8A">
        <w:rPr>
          <w:rFonts w:asciiTheme="majorHAnsi" w:hAnsiTheme="majorHAnsi" w:cstheme="minorHAnsi"/>
          <w:b/>
          <w:bCs/>
          <w:color w:val="FF0000"/>
          <w:szCs w:val="22"/>
          <w:lang w:val="en-US"/>
        </w:rPr>
        <w:t xml:space="preserve"> </w:t>
      </w:r>
      <w:hyperlink r:id="rId34" w:history="1">
        <w:r w:rsidRPr="00733D8A">
          <w:rPr>
            <w:rStyle w:val="Hyperlink"/>
            <w:rFonts w:asciiTheme="majorHAnsi" w:hAnsiTheme="majorHAnsi" w:cstheme="minorHAnsi"/>
            <w:b/>
            <w:bCs/>
            <w:szCs w:val="22"/>
            <w:lang w:val="en-US"/>
          </w:rPr>
          <w:t>www.layahealthcare.ie</w:t>
        </w:r>
      </w:hyperlink>
      <w:r w:rsidRPr="00733D8A">
        <w:rPr>
          <w:rFonts w:asciiTheme="majorHAnsi" w:hAnsiTheme="majorHAnsi" w:cstheme="minorHAnsi"/>
          <w:b/>
          <w:bCs/>
          <w:color w:val="FF0000"/>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Aviva Health Insurance </w:t>
      </w:r>
      <w:proofErr w:type="gramStart"/>
      <w:r w:rsidRPr="00733D8A">
        <w:rPr>
          <w:rFonts w:asciiTheme="majorHAnsi" w:hAnsiTheme="majorHAnsi" w:cstheme="minorHAnsi"/>
          <w:b/>
          <w:bCs/>
          <w:szCs w:val="22"/>
          <w:lang w:val="en-US"/>
        </w:rPr>
        <w:t xml:space="preserve">-  </w:t>
      </w:r>
      <w:proofErr w:type="gramEnd"/>
      <w:r w:rsidR="00DA623F">
        <w:fldChar w:fldCharType="begin"/>
      </w:r>
      <w:r w:rsidR="00DA623F">
        <w:instrText xml:space="preserve"> HYPERLINK "http://www.avivahealth.ie" </w:instrText>
      </w:r>
      <w:r w:rsidR="00DA623F">
        <w:fldChar w:fldCharType="separate"/>
      </w:r>
      <w:r w:rsidRPr="00733D8A">
        <w:rPr>
          <w:rStyle w:val="Hyperlink"/>
          <w:rFonts w:asciiTheme="majorHAnsi" w:hAnsiTheme="majorHAnsi" w:cstheme="minorHAnsi"/>
          <w:b/>
          <w:bCs/>
          <w:szCs w:val="22"/>
          <w:lang w:val="en-US"/>
        </w:rPr>
        <w:t>www.avivahealth.ie</w:t>
      </w:r>
      <w:r w:rsidR="00DA623F">
        <w:rPr>
          <w:rStyle w:val="Hyperlink"/>
          <w:rFonts w:asciiTheme="majorHAnsi" w:hAnsiTheme="majorHAnsi" w:cstheme="minorHAnsi"/>
          <w:b/>
          <w:bCs/>
          <w:szCs w:val="22"/>
          <w:lang w:val="en-US"/>
        </w:rPr>
        <w:fldChar w:fldCharType="end"/>
      </w:r>
      <w:r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These companies offer tailor made health care plans which can be selected by employees according to their requirements.  Subscriptions can be deducted from salary payments.  Competitive rates are available to UCC staff.  Further information is available on these providers via the Department of Human Resources.  </w:t>
      </w:r>
    </w:p>
    <w:p w:rsid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6B6573" w:rsidRPr="00733D8A" w:rsidRDefault="006B6573"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The differences in cover between the various plans are highly complex.  Contacting each company to assess which plan may be most suitable for your individual needs is best.  </w:t>
      </w:r>
    </w:p>
    <w:p w:rsid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6B6573" w:rsidRPr="00733D8A" w:rsidRDefault="006B6573" w:rsidP="00733D8A">
      <w:pPr>
        <w:widowControl w:val="0"/>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xml:space="preserve">Personal Taxation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lang w:val="en-US"/>
        </w:rPr>
        <w:t xml:space="preserve">Income tax is deducted from employees’ wages by their employers under a Pay as You Earn (PAYE) scheme and is calculated according to the annual salary received.    For further and complete information concerning your own personal taxation situation, you are advised to contact the Revenue Commissioners directly.   Information for those new to the Irish personal taxation system is available on the Irish Revenue website </w:t>
      </w:r>
      <w:hyperlink r:id="rId35" w:history="1">
        <w:r w:rsidRPr="0064737B">
          <w:rPr>
            <w:rStyle w:val="Hyperlink"/>
            <w:rFonts w:asciiTheme="majorHAnsi" w:hAnsiTheme="majorHAnsi" w:cstheme="minorHAnsi"/>
            <w:b/>
            <w:szCs w:val="22"/>
            <w:lang w:val="en-US"/>
          </w:rPr>
          <w:t>www.revenue.ie</w:t>
        </w:r>
      </w:hyperlink>
    </w:p>
    <w:p w:rsidR="00733D8A" w:rsidRDefault="00733D8A" w:rsidP="00733D8A">
      <w:pPr>
        <w:widowControl w:val="0"/>
        <w:rPr>
          <w:rFonts w:asciiTheme="majorHAnsi" w:hAnsiTheme="majorHAnsi"/>
          <w:szCs w:val="22"/>
        </w:rPr>
      </w:pPr>
    </w:p>
    <w:p w:rsidR="006B6573" w:rsidRPr="00733D8A" w:rsidRDefault="006B6573" w:rsidP="00733D8A">
      <w:pPr>
        <w:widowControl w:val="0"/>
        <w:rPr>
          <w:rFonts w:asciiTheme="majorHAnsi" w:hAnsiTheme="majorHAnsi"/>
          <w:szCs w:val="22"/>
        </w:rPr>
      </w:pPr>
    </w:p>
    <w:p w:rsidR="00733D8A" w:rsidRPr="00733D8A" w:rsidRDefault="00733D8A" w:rsidP="00733D8A">
      <w:pPr>
        <w:pStyle w:val="ListParagraph"/>
        <w:widowControl w:val="0"/>
        <w:numPr>
          <w:ilvl w:val="0"/>
          <w:numId w:val="1"/>
        </w:numPr>
        <w:rPr>
          <w:rFonts w:asciiTheme="majorHAnsi" w:hAnsiTheme="majorHAnsi" w:cstheme="minorHAnsi"/>
          <w:b/>
          <w:szCs w:val="22"/>
          <w:lang w:val="en-US"/>
        </w:rPr>
      </w:pPr>
      <w:r w:rsidRPr="00733D8A">
        <w:rPr>
          <w:rFonts w:asciiTheme="majorHAnsi" w:hAnsiTheme="majorHAnsi" w:cstheme="minorHAnsi"/>
          <w:b/>
          <w:szCs w:val="22"/>
          <w:lang w:val="en-US"/>
        </w:rPr>
        <w:t>USEFUL WEB LINKS</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You Tube </w:t>
      </w:r>
      <w:hyperlink r:id="rId36" w:history="1">
        <w:r w:rsidRPr="0064737B">
          <w:rPr>
            <w:rStyle w:val="Hyperlink"/>
            <w:rFonts w:asciiTheme="majorHAnsi" w:hAnsiTheme="majorHAnsi" w:cstheme="minorHAnsi"/>
            <w:b/>
            <w:szCs w:val="22"/>
            <w:lang w:val="en-US"/>
          </w:rPr>
          <w:t>www.youtube.com/uccireland</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Facebook </w:t>
      </w:r>
      <w:hyperlink r:id="rId37" w:history="1">
        <w:r w:rsidRPr="0064737B">
          <w:rPr>
            <w:rStyle w:val="Hyperlink"/>
            <w:rFonts w:asciiTheme="majorHAnsi" w:hAnsiTheme="majorHAnsi" w:cstheme="minorHAnsi"/>
            <w:b/>
            <w:szCs w:val="22"/>
            <w:lang w:val="en-US"/>
          </w:rPr>
          <w:t>www.facebook.com/universitycollegecork</w:t>
        </w:r>
      </w:hyperlink>
      <w:r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64737B" w:rsidP="00733D8A">
      <w:pPr>
        <w:widowControl w:val="0"/>
        <w:rPr>
          <w:rFonts w:asciiTheme="majorHAnsi" w:hAnsiTheme="majorHAnsi" w:cstheme="minorHAnsi"/>
          <w:szCs w:val="22"/>
          <w:lang w:val="en-US"/>
        </w:rPr>
      </w:pPr>
      <w:r>
        <w:rPr>
          <w:rFonts w:asciiTheme="majorHAnsi" w:hAnsiTheme="majorHAnsi" w:cstheme="minorHAnsi"/>
          <w:szCs w:val="22"/>
          <w:lang w:val="en-US"/>
        </w:rPr>
        <w:t>UCC V</w:t>
      </w:r>
      <w:r w:rsidR="00733D8A" w:rsidRPr="00733D8A">
        <w:rPr>
          <w:rFonts w:asciiTheme="majorHAnsi" w:hAnsiTheme="majorHAnsi" w:cstheme="minorHAnsi"/>
          <w:szCs w:val="22"/>
          <w:lang w:val="en-US"/>
        </w:rPr>
        <w:t xml:space="preserve">irtual Tour </w:t>
      </w:r>
      <w:hyperlink r:id="rId38" w:history="1">
        <w:r w:rsidR="00733D8A" w:rsidRPr="0064737B">
          <w:rPr>
            <w:rStyle w:val="Hyperlink"/>
            <w:rFonts w:asciiTheme="majorHAnsi" w:hAnsiTheme="majorHAnsi" w:cstheme="minorHAnsi"/>
            <w:b/>
            <w:szCs w:val="22"/>
            <w:lang w:val="en-US"/>
          </w:rPr>
          <w:t>www.ucc.ie/virtualtour</w:t>
        </w:r>
      </w:hyperlink>
      <w:r w:rsidR="00733D8A" w:rsidRPr="00733D8A">
        <w:rPr>
          <w:rFonts w:asciiTheme="majorHAnsi" w:hAnsiTheme="majorHAnsi" w:cstheme="minorHAnsi"/>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64737B" w:rsidRDefault="0064737B" w:rsidP="00733D8A">
      <w:pPr>
        <w:rPr>
          <w:rFonts w:asciiTheme="majorHAnsi" w:hAnsiTheme="majorHAnsi" w:cstheme="minorHAnsi"/>
          <w:i/>
          <w:szCs w:val="22"/>
        </w:rPr>
      </w:pPr>
      <w:r>
        <w:rPr>
          <w:rFonts w:asciiTheme="majorHAnsi" w:hAnsiTheme="majorHAnsi" w:cstheme="minorHAnsi"/>
          <w:szCs w:val="22"/>
        </w:rPr>
        <w:t>UCC S</w:t>
      </w:r>
      <w:r w:rsidR="00733D8A" w:rsidRPr="00733D8A">
        <w:rPr>
          <w:rFonts w:asciiTheme="majorHAnsi" w:hAnsiTheme="majorHAnsi" w:cstheme="minorHAnsi"/>
          <w:szCs w:val="22"/>
        </w:rPr>
        <w:t xml:space="preserve">trategic </w:t>
      </w:r>
      <w:r>
        <w:rPr>
          <w:rFonts w:asciiTheme="majorHAnsi" w:hAnsiTheme="majorHAnsi" w:cstheme="minorHAnsi"/>
          <w:szCs w:val="22"/>
        </w:rPr>
        <w:t>P</w:t>
      </w:r>
      <w:r w:rsidR="00733D8A" w:rsidRPr="00733D8A">
        <w:rPr>
          <w:rFonts w:asciiTheme="majorHAnsi" w:hAnsiTheme="majorHAnsi" w:cstheme="minorHAnsi"/>
          <w:szCs w:val="22"/>
        </w:rPr>
        <w:t xml:space="preserve">lan </w:t>
      </w:r>
      <w:hyperlink r:id="rId39" w:history="1">
        <w:r w:rsidR="00733D8A" w:rsidRPr="0064737B">
          <w:rPr>
            <w:rStyle w:val="Hyperlink"/>
            <w:rFonts w:asciiTheme="majorHAnsi" w:hAnsiTheme="majorHAnsi" w:cstheme="minorHAnsi"/>
            <w:i/>
            <w:szCs w:val="22"/>
          </w:rPr>
          <w:t>http://www.ucc.ie/en/strategicplanning/strategic/</w:t>
        </w:r>
      </w:hyperlink>
    </w:p>
    <w:p w:rsidR="00733D8A" w:rsidRPr="00733D8A" w:rsidRDefault="00733D8A" w:rsidP="00733D8A">
      <w:pPr>
        <w:rPr>
          <w:rFonts w:asciiTheme="majorHAnsi" w:hAnsiTheme="majorHAnsi" w:cstheme="minorHAnsi"/>
          <w:szCs w:val="22"/>
        </w:rPr>
      </w:pPr>
    </w:p>
    <w:p w:rsidR="00733D8A" w:rsidRPr="00733D8A" w:rsidRDefault="00733D8A" w:rsidP="00733D8A">
      <w:pPr>
        <w:widowControl w:val="0"/>
        <w:rPr>
          <w:rFonts w:asciiTheme="majorHAnsi" w:hAnsiTheme="majorHAnsi" w:cstheme="minorHAnsi"/>
          <w:b/>
          <w:bCs/>
          <w:szCs w:val="22"/>
          <w:lang w:val="en-US"/>
        </w:rPr>
      </w:pPr>
    </w:p>
    <w:p w:rsidR="00733D8A" w:rsidRPr="00733D8A" w:rsidRDefault="0024318E" w:rsidP="00733D8A">
      <w:pPr>
        <w:widowControl w:val="0"/>
        <w:rPr>
          <w:rFonts w:asciiTheme="majorHAnsi" w:hAnsiTheme="majorHAnsi" w:cstheme="minorHAnsi"/>
          <w:b/>
          <w:bCs/>
          <w:szCs w:val="22"/>
          <w:lang w:val="en-US"/>
        </w:rPr>
      </w:pPr>
      <w:hyperlink r:id="rId40" w:history="1">
        <w:r w:rsidR="00733D8A" w:rsidRPr="00733D8A">
          <w:rPr>
            <w:rStyle w:val="Hyperlink"/>
            <w:rFonts w:asciiTheme="majorHAnsi" w:hAnsiTheme="majorHAnsi" w:cstheme="minorHAnsi"/>
            <w:b/>
            <w:bCs/>
            <w:szCs w:val="22"/>
            <w:lang w:val="en-US"/>
          </w:rPr>
          <w:t>www.movetoireland.com</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bCs/>
          <w:szCs w:val="22"/>
          <w:lang w:val="en-US"/>
        </w:rPr>
      </w:pPr>
      <w:proofErr w:type="gramStart"/>
      <w:r w:rsidRPr="00733D8A">
        <w:rPr>
          <w:rFonts w:asciiTheme="majorHAnsi" w:hAnsiTheme="majorHAnsi" w:cstheme="minorHAnsi"/>
          <w:bCs/>
          <w:szCs w:val="22"/>
          <w:lang w:val="en-US"/>
        </w:rPr>
        <w:t>Comprehensive website providing specific information for those relocating to Ireland from abroad.</w:t>
      </w:r>
      <w:proofErr w:type="gramEnd"/>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24318E" w:rsidP="00733D8A">
      <w:pPr>
        <w:widowControl w:val="0"/>
        <w:rPr>
          <w:rFonts w:asciiTheme="majorHAnsi" w:hAnsiTheme="majorHAnsi" w:cstheme="minorHAnsi"/>
          <w:b/>
          <w:bCs/>
          <w:szCs w:val="22"/>
          <w:lang w:val="en-US"/>
        </w:rPr>
      </w:pPr>
      <w:hyperlink r:id="rId41" w:history="1">
        <w:r w:rsidR="00733D8A" w:rsidRPr="00733D8A">
          <w:rPr>
            <w:rStyle w:val="Hyperlink"/>
            <w:rFonts w:asciiTheme="majorHAnsi" w:hAnsiTheme="majorHAnsi" w:cstheme="minorHAnsi"/>
            <w:b/>
            <w:bCs/>
            <w:szCs w:val="22"/>
            <w:lang w:val="en-US"/>
          </w:rPr>
          <w:t>www.cork-guide.ie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For general information on accommodation, restaurants, shopping, transport and weather in Cork.</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24318E" w:rsidP="00733D8A">
      <w:pPr>
        <w:widowControl w:val="0"/>
        <w:rPr>
          <w:rFonts w:asciiTheme="majorHAnsi" w:hAnsiTheme="majorHAnsi" w:cstheme="minorHAnsi"/>
          <w:b/>
          <w:bCs/>
          <w:szCs w:val="22"/>
          <w:lang w:val="en-US"/>
        </w:rPr>
      </w:pPr>
      <w:hyperlink r:id="rId42" w:history="1">
        <w:r w:rsidR="00733D8A" w:rsidRPr="00733D8A">
          <w:rPr>
            <w:rStyle w:val="Hyperlink"/>
            <w:rFonts w:asciiTheme="majorHAnsi" w:hAnsiTheme="majorHAnsi" w:cstheme="minorHAnsi"/>
            <w:b/>
            <w:bCs/>
            <w:szCs w:val="22"/>
            <w:lang w:val="en-US"/>
          </w:rPr>
          <w:t>www.citizensinformation.ie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Information on living and working in Ireland and information on public services.</w:t>
      </w:r>
      <w:proofErr w:type="gramEnd"/>
      <w:r w:rsidRPr="00733D8A">
        <w:rPr>
          <w:rFonts w:asciiTheme="majorHAnsi" w:hAnsiTheme="majorHAnsi" w:cstheme="minorHAnsi"/>
          <w:szCs w:val="22"/>
          <w:lang w:val="en-US"/>
        </w:rPr>
        <w:t xml:space="preserve">  This website is a gateway to many Irish services.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24318E" w:rsidP="00733D8A">
      <w:pPr>
        <w:widowControl w:val="0"/>
        <w:rPr>
          <w:rFonts w:asciiTheme="majorHAnsi" w:hAnsiTheme="majorHAnsi" w:cstheme="minorHAnsi"/>
          <w:b/>
          <w:bCs/>
          <w:szCs w:val="22"/>
          <w:lang w:val="en-US"/>
        </w:rPr>
      </w:pPr>
      <w:hyperlink r:id="rId43" w:history="1">
        <w:r w:rsidR="00733D8A" w:rsidRPr="00733D8A">
          <w:rPr>
            <w:rStyle w:val="Hyperlink"/>
            <w:rFonts w:asciiTheme="majorHAnsi" w:hAnsiTheme="majorHAnsi" w:cstheme="minorHAnsi"/>
            <w:b/>
            <w:bCs/>
            <w:szCs w:val="22"/>
            <w:lang w:val="en-US"/>
          </w:rPr>
          <w:t>www.emigrant.ie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Basic Information on Living and Working in Ireland including information on income tax and Pay </w:t>
      </w:r>
      <w:r w:rsidRPr="00733D8A">
        <w:rPr>
          <w:rFonts w:asciiTheme="majorHAnsi" w:hAnsiTheme="majorHAnsi" w:cstheme="minorHAnsi"/>
          <w:szCs w:val="22"/>
          <w:lang w:val="en-US"/>
        </w:rPr>
        <w:lastRenderedPageBreak/>
        <w:t>Related Social Insurance (PRSI), housing, health services, citizenship and naturalization, the cost of living and education.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24318E" w:rsidP="00733D8A">
      <w:pPr>
        <w:widowControl w:val="0"/>
        <w:rPr>
          <w:rFonts w:asciiTheme="majorHAnsi" w:hAnsiTheme="majorHAnsi" w:cstheme="minorHAnsi"/>
          <w:b/>
          <w:bCs/>
          <w:szCs w:val="22"/>
          <w:lang w:val="en-US"/>
        </w:rPr>
      </w:pPr>
      <w:hyperlink r:id="rId44" w:history="1">
        <w:r w:rsidR="00733D8A" w:rsidRPr="00733D8A">
          <w:rPr>
            <w:rStyle w:val="Hyperlink"/>
            <w:rFonts w:asciiTheme="majorHAnsi" w:hAnsiTheme="majorHAnsi" w:cstheme="minorHAnsi"/>
            <w:b/>
            <w:bCs/>
            <w:szCs w:val="22"/>
            <w:lang w:val="en-US"/>
          </w:rPr>
          <w:t>www.corkcity.ie</w:t>
        </w:r>
      </w:hyperlink>
      <w:r w:rsidR="00733D8A" w:rsidRPr="00733D8A">
        <w:rPr>
          <w:rFonts w:asciiTheme="majorHAnsi" w:hAnsiTheme="majorHAnsi" w:cstheme="minorHAnsi"/>
          <w:b/>
          <w:bCs/>
          <w:szCs w:val="22"/>
          <w:lang w:val="en-US"/>
        </w:rPr>
        <w:t xml:space="preserve">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General interest site from Cork City Council providing information on Cork City.</w:t>
      </w:r>
      <w:proofErr w:type="gramEnd"/>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24318E" w:rsidP="00733D8A">
      <w:pPr>
        <w:widowControl w:val="0"/>
        <w:rPr>
          <w:rFonts w:asciiTheme="majorHAnsi" w:hAnsiTheme="majorHAnsi" w:cstheme="minorHAnsi"/>
          <w:b/>
          <w:bCs/>
          <w:szCs w:val="22"/>
          <w:lang w:val="en-US"/>
        </w:rPr>
      </w:pPr>
      <w:hyperlink r:id="rId45" w:history="1">
        <w:r w:rsidR="00733D8A" w:rsidRPr="00733D8A">
          <w:rPr>
            <w:rStyle w:val="Hyperlink"/>
            <w:rFonts w:asciiTheme="majorHAnsi" w:hAnsiTheme="majorHAnsi" w:cstheme="minorHAnsi"/>
            <w:b/>
            <w:bCs/>
            <w:szCs w:val="22"/>
            <w:lang w:val="en-US"/>
          </w:rPr>
          <w:t>www.cso.ie</w:t>
        </w:r>
      </w:hyperlink>
      <w:r w:rsidR="00733D8A" w:rsidRPr="00733D8A">
        <w:rPr>
          <w:rFonts w:asciiTheme="majorHAnsi" w:hAnsiTheme="majorHAnsi" w:cstheme="minorHAnsi"/>
          <w:b/>
          <w:bCs/>
          <w:szCs w:val="22"/>
          <w:lang w:val="en-US"/>
        </w:rPr>
        <w:t xml:space="preserve"> </w:t>
      </w:r>
    </w:p>
    <w:p w:rsidR="006B6573" w:rsidRDefault="0064737B" w:rsidP="00733D8A">
      <w:pPr>
        <w:widowControl w:val="0"/>
        <w:rPr>
          <w:rFonts w:asciiTheme="majorHAnsi" w:hAnsiTheme="majorHAnsi" w:cstheme="minorHAnsi"/>
          <w:szCs w:val="22"/>
          <w:lang w:val="en-US"/>
        </w:rPr>
      </w:pPr>
      <w:proofErr w:type="gramStart"/>
      <w:r>
        <w:rPr>
          <w:rFonts w:asciiTheme="majorHAnsi" w:hAnsiTheme="majorHAnsi" w:cstheme="minorHAnsi"/>
          <w:szCs w:val="22"/>
          <w:lang w:val="en-US"/>
        </w:rPr>
        <w:t>Statistical information fro</w:t>
      </w:r>
      <w:r w:rsidR="00733D8A" w:rsidRPr="00733D8A">
        <w:rPr>
          <w:rFonts w:asciiTheme="majorHAnsi" w:hAnsiTheme="majorHAnsi" w:cstheme="minorHAnsi"/>
          <w:szCs w:val="22"/>
          <w:lang w:val="en-US"/>
        </w:rPr>
        <w:t>m the Government body   responsible for compiling Irish official statistics on the economy, employment, trade, industry, population and the national accounts.</w:t>
      </w:r>
      <w:proofErr w:type="gramEnd"/>
    </w:p>
    <w:p w:rsidR="00733D8A" w:rsidRDefault="006B6573" w:rsidP="00733D8A">
      <w:pPr>
        <w:widowControl w:val="0"/>
        <w:rPr>
          <w:rFonts w:asciiTheme="majorHAnsi" w:hAnsiTheme="majorHAnsi" w:cstheme="minorHAnsi"/>
          <w:szCs w:val="22"/>
          <w:lang w:val="en-US"/>
        </w:rPr>
      </w:pPr>
      <w:r>
        <w:rPr>
          <w:rFonts w:asciiTheme="majorHAnsi" w:hAnsiTheme="majorHAnsi" w:cstheme="minorHAnsi"/>
          <w:szCs w:val="22"/>
          <w:lang w:val="en-US"/>
        </w:rPr>
        <w:br w:type="page"/>
      </w:r>
    </w:p>
    <w:p w:rsidR="00733D8A" w:rsidRDefault="00733D8A" w:rsidP="00733D8A">
      <w:pPr>
        <w:widowControl w:val="0"/>
        <w:rPr>
          <w:rFonts w:asciiTheme="majorHAnsi" w:hAnsiTheme="majorHAnsi"/>
          <w:b/>
          <w:bCs/>
          <w:szCs w:val="22"/>
          <w:lang w:val="en-US"/>
        </w:rPr>
      </w:pPr>
    </w:p>
    <w:p w:rsidR="006B6573" w:rsidRPr="006B6573" w:rsidRDefault="006B6573" w:rsidP="00733D8A">
      <w:pPr>
        <w:widowControl w:val="0"/>
        <w:rPr>
          <w:rFonts w:asciiTheme="majorHAnsi" w:hAnsiTheme="majorHAnsi"/>
          <w:b/>
          <w:bCs/>
          <w:sz w:val="28"/>
          <w:szCs w:val="22"/>
          <w:lang w:val="en-US"/>
        </w:rPr>
      </w:pPr>
      <w:r w:rsidRPr="006B6573">
        <w:rPr>
          <w:rFonts w:asciiTheme="majorHAnsi" w:hAnsiTheme="majorHAnsi"/>
          <w:b/>
          <w:bCs/>
          <w:sz w:val="28"/>
          <w:szCs w:val="22"/>
          <w:lang w:val="en-US"/>
        </w:rPr>
        <w:t>INFORMATION FOR CANDIDATES CALLED TO INTERVIEW</w:t>
      </w:r>
    </w:p>
    <w:p w:rsidR="006B6573" w:rsidRPr="00733D8A" w:rsidRDefault="006B6573"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INTERVIEW FORMAT</w:t>
      </w:r>
    </w:p>
    <w:p w:rsidR="00733D8A" w:rsidRPr="00733D8A" w:rsidRDefault="00733D8A" w:rsidP="00733D8A">
      <w:pPr>
        <w:pStyle w:val="NormalWeb"/>
        <w:ind w:left="360"/>
        <w:rPr>
          <w:rFonts w:asciiTheme="majorHAnsi" w:hAnsiTheme="majorHAnsi" w:cstheme="minorHAnsi"/>
          <w:b/>
          <w:bCs/>
          <w:sz w:val="22"/>
          <w:szCs w:val="22"/>
          <w:lang w:val="en-US"/>
        </w:rPr>
      </w:pPr>
    </w:p>
    <w:p w:rsidR="00733D8A" w:rsidRPr="0064737B" w:rsidRDefault="00733D8A" w:rsidP="00733D8A">
      <w:pPr>
        <w:pStyle w:val="NormalWeb"/>
        <w:ind w:left="360"/>
        <w:rPr>
          <w:rFonts w:asciiTheme="majorHAnsi" w:hAnsiTheme="majorHAnsi" w:cstheme="minorHAnsi"/>
          <w:color w:val="auto"/>
          <w:sz w:val="22"/>
          <w:szCs w:val="22"/>
        </w:rPr>
      </w:pPr>
      <w:r w:rsidRPr="0064737B">
        <w:rPr>
          <w:rFonts w:asciiTheme="majorHAnsi" w:hAnsiTheme="majorHAnsi" w:cstheme="minorHAnsi"/>
          <w:b/>
          <w:bCs/>
          <w:color w:val="auto"/>
          <w:sz w:val="22"/>
          <w:szCs w:val="22"/>
          <w:lang w:val="en-US"/>
        </w:rPr>
        <w:t>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Candidates for Academic posts are ordinarily interviewed by a Selection Board consisting of a number of internal staff members of the University and at least one external member.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Interviews for Academic posts are of approximately forty-five minutes’ duration depending on the seniority of the position.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expect to be questioned on their teaching experience, research record and academic administration and contributions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It should be noted that candidates will also be expected to give a presentation prior to the interview (probably on the preceding day).  Such presentations are </w:t>
      </w:r>
      <w:proofErr w:type="spellStart"/>
      <w:r w:rsidRPr="00733D8A">
        <w:rPr>
          <w:rFonts w:asciiTheme="majorHAnsi" w:hAnsiTheme="majorHAnsi" w:cstheme="minorHAnsi"/>
          <w:szCs w:val="22"/>
          <w:lang w:val="en-US"/>
        </w:rPr>
        <w:t>organised</w:t>
      </w:r>
      <w:proofErr w:type="spellEnd"/>
      <w:r w:rsidRPr="00733D8A">
        <w:rPr>
          <w:rFonts w:asciiTheme="majorHAnsi" w:hAnsiTheme="majorHAnsi" w:cstheme="minorHAnsi"/>
          <w:szCs w:val="22"/>
          <w:lang w:val="en-US"/>
        </w:rPr>
        <w:t xml:space="preserve"> by Human Resources together with the relevant school/department and information relating to these will be forthcoming from a named staff member within that department.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w:t>
      </w:r>
      <w:proofErr w:type="gramStart"/>
      <w:r w:rsidRPr="00733D8A">
        <w:rPr>
          <w:rFonts w:asciiTheme="majorHAnsi" w:hAnsiTheme="majorHAnsi" w:cstheme="minorHAnsi"/>
          <w:szCs w:val="22"/>
          <w:lang w:val="en-US"/>
        </w:rPr>
        <w:t>then</w:t>
      </w:r>
      <w:proofErr w:type="gramEnd"/>
      <w:r w:rsidRPr="00733D8A">
        <w:rPr>
          <w:rFonts w:asciiTheme="majorHAnsi" w:hAnsiTheme="majorHAnsi" w:cstheme="minorHAnsi"/>
          <w:szCs w:val="22"/>
          <w:lang w:val="en-US"/>
        </w:rPr>
        <w:t xml:space="preserve"> please contact the Department of Human Resources, via e-mail to </w:t>
      </w:r>
      <w:hyperlink r:id="rId46" w:history="1">
        <w:r w:rsidR="00A66C34" w:rsidRPr="006C55BC">
          <w:rPr>
            <w:rStyle w:val="Hyperlink"/>
            <w:rFonts w:asciiTheme="majorHAnsi" w:hAnsiTheme="majorHAnsi" w:cstheme="minorHAnsi"/>
            <w:b/>
            <w:szCs w:val="22"/>
            <w:lang w:val="en-US"/>
          </w:rPr>
          <w:t>recruitment@per.ucc.ie</w:t>
        </w:r>
      </w:hyperlink>
      <w:r w:rsidRPr="00733D8A">
        <w:rPr>
          <w:rFonts w:asciiTheme="majorHAnsi" w:hAnsiTheme="majorHAnsi" w:cstheme="minorHAnsi"/>
          <w:szCs w:val="22"/>
          <w:lang w:val="en-US"/>
        </w:rPr>
        <w:t xml:space="preserve"> or by telephone on 021 490 3603.</w:t>
      </w: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lang w:val="en-US"/>
        </w:rPr>
      </w:pPr>
    </w:p>
    <w:p w:rsidR="00733D8A" w:rsidRPr="00733D8A" w:rsidRDefault="00733D8A" w:rsidP="00733D8A">
      <w:pPr>
        <w:rPr>
          <w:rFonts w:asciiTheme="majorHAnsi" w:hAnsiTheme="majorHAnsi" w:cs="Arial"/>
          <w:szCs w:val="22"/>
        </w:rPr>
      </w:pP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Non Academic Appointments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are ordinarily interviewed by a Selection Board consisting of a number of internal staff members of the University and for certain posts additionally, an external member.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firstLine="360"/>
        <w:rPr>
          <w:rFonts w:asciiTheme="majorHAnsi" w:hAnsiTheme="majorHAnsi" w:cstheme="minorHAnsi"/>
          <w:szCs w:val="22"/>
          <w:lang w:val="en-US"/>
        </w:rPr>
      </w:pPr>
      <w:r w:rsidRPr="00733D8A">
        <w:rPr>
          <w:rFonts w:asciiTheme="majorHAnsi" w:hAnsiTheme="majorHAnsi" w:cstheme="minorHAnsi"/>
          <w:szCs w:val="22"/>
          <w:lang w:val="en-US"/>
        </w:rPr>
        <w:t>The duration of interview is as detailed in the candidates invitation to interview letter.</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could expect to be questioned on their work experience, skills and education and training record to date.  They would also most likely be asked to outline their interest in the particular post and their future plans in the area.</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Candidates can normally expect to be informed of the outcome of the interview within ten working days.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Should you require further information, </w:t>
      </w:r>
      <w:proofErr w:type="gramStart"/>
      <w:r w:rsidRPr="00733D8A">
        <w:rPr>
          <w:rFonts w:asciiTheme="majorHAnsi" w:hAnsiTheme="majorHAnsi" w:cstheme="minorHAnsi"/>
          <w:szCs w:val="22"/>
          <w:lang w:val="en-US"/>
        </w:rPr>
        <w:t>then</w:t>
      </w:r>
      <w:proofErr w:type="gramEnd"/>
      <w:r w:rsidRPr="00733D8A">
        <w:rPr>
          <w:rFonts w:asciiTheme="majorHAnsi" w:hAnsiTheme="majorHAnsi" w:cstheme="minorHAnsi"/>
          <w:szCs w:val="22"/>
          <w:lang w:val="en-US"/>
        </w:rPr>
        <w:t xml:space="preserve"> please contact the Department of Human Resources, Recruitment Office via e-mail to </w:t>
      </w:r>
      <w:hyperlink r:id="rId47" w:history="1">
        <w:r w:rsidR="00A66C34" w:rsidRPr="006C55BC">
          <w:rPr>
            <w:rStyle w:val="Hyperlink"/>
            <w:rFonts w:asciiTheme="majorHAnsi" w:hAnsiTheme="majorHAnsi" w:cstheme="minorHAnsi"/>
            <w:b/>
            <w:szCs w:val="22"/>
            <w:lang w:val="en-US"/>
          </w:rPr>
          <w:t>recruitment@per.ucc.ie</w:t>
        </w:r>
      </w:hyperlink>
      <w:r w:rsidRPr="0064737B">
        <w:rPr>
          <w:rFonts w:asciiTheme="majorHAnsi" w:hAnsiTheme="majorHAnsi" w:cstheme="minorHAnsi"/>
          <w:b/>
          <w:szCs w:val="22"/>
          <w:lang w:val="en-US"/>
        </w:rPr>
        <w:t xml:space="preserve">  </w:t>
      </w:r>
      <w:r w:rsidRPr="00733D8A">
        <w:rPr>
          <w:rFonts w:asciiTheme="majorHAnsi" w:hAnsiTheme="majorHAnsi" w:cstheme="minorHAnsi"/>
          <w:szCs w:val="22"/>
          <w:lang w:val="en-US"/>
        </w:rPr>
        <w:t>or by telephone on 021 490 3603.</w:t>
      </w:r>
    </w:p>
    <w:p w:rsidR="00733D8A" w:rsidRPr="00733D8A" w:rsidRDefault="00733D8A" w:rsidP="00733D8A">
      <w:pPr>
        <w:pStyle w:val="ListParagraph"/>
        <w:widowControl w:val="0"/>
        <w:rPr>
          <w:rFonts w:asciiTheme="majorHAnsi" w:hAnsiTheme="majorHAnsi"/>
          <w:b/>
          <w:bCs/>
          <w:sz w:val="22"/>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27096F" w:rsidP="00733D8A">
      <w:pPr>
        <w:widowControl w:val="0"/>
        <w:rPr>
          <w:rFonts w:asciiTheme="majorHAnsi" w:hAnsiTheme="majorHAnsi"/>
          <w:b/>
          <w:bCs/>
          <w:szCs w:val="22"/>
          <w:lang w:val="en-US"/>
        </w:rPr>
      </w:pPr>
      <w:r>
        <w:rPr>
          <w:rFonts w:asciiTheme="majorHAnsi" w:hAnsiTheme="majorHAnsi" w:cs="Arial"/>
          <w:b/>
          <w:bCs/>
          <w:noProof/>
          <w:szCs w:val="22"/>
          <w:lang w:eastAsia="en-GB"/>
        </w:rPr>
        <w:lastRenderedPageBreak/>
        <w:drawing>
          <wp:inline distT="0" distB="0" distL="0" distR="0">
            <wp:extent cx="5755640" cy="3884846"/>
            <wp:effectExtent l="19050" t="0" r="0" b="0"/>
            <wp:docPr id="9" name="Picture 3" descr="C:\Documents and Settings\mfarrell\Desktop\Photos\student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farrell\Desktop\Photos\students7.jpeg"/>
                    <pic:cNvPicPr>
                      <a:picLocks noChangeAspect="1" noChangeArrowheads="1"/>
                    </pic:cNvPicPr>
                  </pic:nvPicPr>
                  <pic:blipFill>
                    <a:blip r:embed="rId48" cstate="print"/>
                    <a:srcRect/>
                    <a:stretch>
                      <a:fillRect/>
                    </a:stretch>
                  </pic:blipFill>
                  <pic:spPr bwMode="auto">
                    <a:xfrm>
                      <a:off x="0" y="0"/>
                      <a:ext cx="5755640" cy="3884846"/>
                    </a:xfrm>
                    <a:prstGeom prst="rect">
                      <a:avLst/>
                    </a:prstGeom>
                    <a:noFill/>
                    <a:ln w="9525">
                      <a:noFill/>
                      <a:miter lim="800000"/>
                      <a:headEnd/>
                      <a:tailEnd/>
                    </a:ln>
                  </pic:spPr>
                </pic:pic>
              </a:graphicData>
            </a:graphic>
          </wp:inline>
        </w:drawing>
      </w:r>
    </w:p>
    <w:p w:rsidR="00733D8A" w:rsidRPr="006B6573" w:rsidRDefault="00733D8A" w:rsidP="006B6573">
      <w:pPr>
        <w:widowControl w:val="0"/>
        <w:rPr>
          <w:rFonts w:asciiTheme="majorHAnsi" w:hAnsiTheme="majorHAnsi" w:cs="Arial"/>
          <w:b/>
          <w:bCs/>
          <w:szCs w:val="22"/>
          <w:lang w:val="en-US"/>
        </w:rPr>
      </w:pPr>
    </w:p>
    <w:p w:rsidR="00733D8A" w:rsidRPr="00733D8A" w:rsidRDefault="00733D8A" w:rsidP="00733D8A">
      <w:pPr>
        <w:pStyle w:val="ListParagraph"/>
        <w:widowControl w:val="0"/>
        <w:rPr>
          <w:rFonts w:asciiTheme="majorHAnsi" w:hAnsiTheme="majorHAnsi" w:cs="Arial"/>
          <w:b/>
          <w:bCs/>
          <w:sz w:val="22"/>
          <w:szCs w:val="22"/>
          <w:lang w:val="en-US"/>
        </w:rPr>
      </w:pPr>
    </w:p>
    <w:p w:rsidR="00733D8A" w:rsidRPr="00733D8A" w:rsidRDefault="00733D8A" w:rsidP="00733D8A">
      <w:pPr>
        <w:pStyle w:val="ListParagraph"/>
        <w:widowControl w:val="0"/>
        <w:rPr>
          <w:rFonts w:asciiTheme="majorHAnsi" w:hAnsiTheme="majorHAnsi" w:cs="Arial"/>
          <w:b/>
          <w:bCs/>
          <w:sz w:val="22"/>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 xml:space="preserve">DIRECTIONS TO THE </w:t>
      </w:r>
      <w:r w:rsidR="0064737B">
        <w:rPr>
          <w:rFonts w:asciiTheme="majorHAnsi" w:hAnsiTheme="majorHAnsi" w:cstheme="minorHAnsi"/>
          <w:b/>
          <w:sz w:val="22"/>
          <w:szCs w:val="22"/>
          <w:lang w:val="en-US"/>
        </w:rPr>
        <w:t>MAIN CAMPUS [See Campus Map – 14</w:t>
      </w:r>
      <w:r w:rsidRPr="00733D8A">
        <w:rPr>
          <w:rFonts w:asciiTheme="majorHAnsi" w:hAnsiTheme="majorHAnsi" w:cstheme="minorHAnsi"/>
          <w:b/>
          <w:sz w:val="22"/>
          <w:szCs w:val="22"/>
          <w:lang w:val="en-US"/>
        </w:rPr>
        <w:t>]</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 main campus of UCC is half </w:t>
      </w:r>
      <w:proofErr w:type="gramStart"/>
      <w:r w:rsidRPr="00733D8A">
        <w:rPr>
          <w:rFonts w:asciiTheme="majorHAnsi" w:hAnsiTheme="majorHAnsi" w:cstheme="minorHAnsi"/>
          <w:szCs w:val="22"/>
          <w:lang w:val="en-US"/>
        </w:rPr>
        <w:t xml:space="preserve">a mile west of Cork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about 15 minutes’ walk</w:t>
      </w:r>
      <w:proofErr w:type="gramEnd"/>
      <w:r w:rsidRPr="00733D8A">
        <w:rPr>
          <w:rFonts w:asciiTheme="majorHAnsi" w:hAnsiTheme="majorHAnsi" w:cstheme="minorHAnsi"/>
          <w:szCs w:val="22"/>
          <w:lang w:val="en-US"/>
        </w:rPr>
        <w:t xml:space="preserve"> along Washington Street.  The College Gates on Western Road are ceremonial (foot access only): the entrance to the main campus is on College Road, and there are side entrances on Donovan’s Road,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other entrances on College Road.  Other UCC locations around the city tend to have a single main entrance.</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There are usually plenty of taxis in the city and at the airport, rail and bus stations, but check the location of the interview and make sure you give the driver the correct address.  </w:t>
      </w:r>
      <w:proofErr w:type="gramStart"/>
      <w:r w:rsidRPr="00733D8A">
        <w:rPr>
          <w:rFonts w:asciiTheme="majorHAnsi" w:hAnsiTheme="majorHAnsi" w:cstheme="minorHAnsi"/>
          <w:szCs w:val="22"/>
          <w:lang w:val="en-US"/>
        </w:rPr>
        <w:t xml:space="preserve">Taxis from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cost about €8.</w:t>
      </w:r>
      <w:proofErr w:type="gramEnd"/>
      <w:r w:rsidRPr="00733D8A">
        <w:rPr>
          <w:rFonts w:asciiTheme="majorHAnsi" w:hAnsiTheme="majorHAnsi" w:cstheme="minorHAnsi"/>
          <w:szCs w:val="22"/>
          <w:lang w:val="en-US"/>
        </w:rPr>
        <w:t xml:space="preserve">  ABC Taxis (021) 4961961 and Cork Taxi Co-op (021) 4272222 are two taxi firms that operate throughout the city and surrounds.</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Car</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From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follow the signs to Killarney and West Cork: Go west out of the city along Washington Street; go through the first two traffic lights.  Pass the River Lee Hotel on your left. Turn left at the third traffic lights by the old College gates (if you are walking you can enter the campus here or through the next gates up Donovan’s Hill). Go up Donovan’s Road, past the Honan Chapel on your right; </w:t>
      </w:r>
      <w:proofErr w:type="gramStart"/>
      <w:r w:rsidRPr="00733D8A">
        <w:rPr>
          <w:rFonts w:asciiTheme="majorHAnsi" w:hAnsiTheme="majorHAnsi" w:cstheme="minorHAnsi"/>
          <w:szCs w:val="22"/>
          <w:lang w:val="en-US"/>
        </w:rPr>
        <w:t>At</w:t>
      </w:r>
      <w:proofErr w:type="gramEnd"/>
      <w:r w:rsidRPr="00733D8A">
        <w:rPr>
          <w:rFonts w:asciiTheme="majorHAnsi" w:hAnsiTheme="majorHAnsi" w:cstheme="minorHAnsi"/>
          <w:szCs w:val="22"/>
          <w:lang w:val="en-US"/>
        </w:rPr>
        <w:t xml:space="preserve"> the top of the hill, turn right onto College Road; For the main entrance to the College go 200m further down College Road, on your right.</w:t>
      </w:r>
    </w:p>
    <w:p w:rsidR="00733D8A" w:rsidRPr="00733D8A" w:rsidRDefault="00733D8A" w:rsidP="00733D8A">
      <w:pPr>
        <w:widowControl w:val="0"/>
        <w:ind w:left="360"/>
        <w:rPr>
          <w:rFonts w:asciiTheme="majorHAnsi" w:hAnsiTheme="majorHAnsi" w:cstheme="minorHAnsi"/>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64737B" w:rsidP="00733D8A">
      <w:pPr>
        <w:widowControl w:val="0"/>
        <w:ind w:firstLine="360"/>
        <w:rPr>
          <w:rFonts w:asciiTheme="majorHAnsi" w:hAnsiTheme="majorHAnsi" w:cstheme="minorHAnsi"/>
          <w:b/>
          <w:bCs/>
          <w:szCs w:val="22"/>
          <w:lang w:val="en-US"/>
        </w:rPr>
      </w:pPr>
      <w:r>
        <w:rPr>
          <w:rFonts w:asciiTheme="majorHAnsi" w:hAnsiTheme="majorHAnsi" w:cstheme="minorHAnsi"/>
          <w:b/>
          <w:bCs/>
          <w:szCs w:val="22"/>
          <w:lang w:val="en-US"/>
        </w:rPr>
        <w:t>Parking – See Maps, Section 14</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 xml:space="preserve">Parking on the main campus is EXTREMELY restricted and is limited to permit holders, deliveries, </w:t>
      </w:r>
      <w:r w:rsidRPr="00733D8A">
        <w:rPr>
          <w:rFonts w:asciiTheme="majorHAnsi" w:hAnsiTheme="majorHAnsi" w:cstheme="minorHAnsi"/>
          <w:szCs w:val="22"/>
          <w:lang w:val="en-US"/>
        </w:rPr>
        <w:lastRenderedPageBreak/>
        <w:t xml:space="preserve">those on official business and cars with disabled stickers.  Other UCC </w:t>
      </w:r>
    </w:p>
    <w:p w:rsidR="00733D8A" w:rsidRPr="00733D8A" w:rsidRDefault="00733D8A" w:rsidP="00733D8A">
      <w:pPr>
        <w:widowControl w:val="0"/>
        <w:ind w:left="360"/>
        <w:rPr>
          <w:rFonts w:asciiTheme="majorHAnsi" w:hAnsiTheme="majorHAnsi" w:cstheme="minorHAnsi"/>
          <w:szCs w:val="22"/>
          <w:lang w:val="en-US"/>
        </w:rPr>
      </w:pPr>
      <w:proofErr w:type="gramStart"/>
      <w:r w:rsidRPr="00733D8A">
        <w:rPr>
          <w:rFonts w:asciiTheme="majorHAnsi" w:hAnsiTheme="majorHAnsi" w:cstheme="minorHAnsi"/>
          <w:szCs w:val="22"/>
          <w:lang w:val="en-US"/>
        </w:rPr>
        <w:t>locations</w:t>
      </w:r>
      <w:proofErr w:type="gramEnd"/>
      <w:r w:rsidRPr="00733D8A">
        <w:rPr>
          <w:rFonts w:asciiTheme="majorHAnsi" w:hAnsiTheme="majorHAnsi" w:cstheme="minorHAnsi"/>
          <w:szCs w:val="22"/>
          <w:lang w:val="en-US"/>
        </w:rPr>
        <w:t xml:space="preserve"> have very limited visitor parking particularly during term time.  Some visitor parking may be found in </w:t>
      </w: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and </w:t>
      </w:r>
      <w:proofErr w:type="spellStart"/>
      <w:r w:rsidRPr="00733D8A">
        <w:rPr>
          <w:rFonts w:asciiTheme="majorHAnsi" w:hAnsiTheme="majorHAnsi" w:cstheme="minorHAnsi"/>
          <w:szCs w:val="22"/>
          <w:lang w:val="en-US"/>
        </w:rPr>
        <w:t>Perrott</w:t>
      </w:r>
      <w:proofErr w:type="spellEnd"/>
      <w:r w:rsidRPr="00733D8A">
        <w:rPr>
          <w:rFonts w:asciiTheme="majorHAnsi" w:hAnsiTheme="majorHAnsi" w:cstheme="minorHAnsi"/>
          <w:szCs w:val="22"/>
          <w:lang w:val="en-US"/>
        </w:rPr>
        <w:t xml:space="preserve"> Avenue car parks on an hourly charge (see separate map provided).  </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ind w:left="360"/>
        <w:rPr>
          <w:rFonts w:asciiTheme="majorHAnsi" w:hAnsiTheme="majorHAnsi" w:cstheme="minorHAnsi"/>
          <w:szCs w:val="22"/>
          <w:lang w:val="en-US"/>
        </w:rPr>
      </w:pPr>
      <w:proofErr w:type="spellStart"/>
      <w:r w:rsidRPr="00733D8A">
        <w:rPr>
          <w:rFonts w:asciiTheme="majorHAnsi" w:hAnsiTheme="majorHAnsi" w:cstheme="minorHAnsi"/>
          <w:szCs w:val="22"/>
          <w:lang w:val="en-US"/>
        </w:rPr>
        <w:t>Perrott’s</w:t>
      </w:r>
      <w:proofErr w:type="spellEnd"/>
      <w:r w:rsidRPr="00733D8A">
        <w:rPr>
          <w:rFonts w:asciiTheme="majorHAnsi" w:hAnsiTheme="majorHAnsi" w:cstheme="minorHAnsi"/>
          <w:szCs w:val="22"/>
          <w:lang w:val="en-US"/>
        </w:rPr>
        <w:t xml:space="preserve"> Inch car park is located on </w:t>
      </w:r>
      <w:proofErr w:type="spellStart"/>
      <w:r w:rsidRPr="00733D8A">
        <w:rPr>
          <w:rFonts w:asciiTheme="majorHAnsi" w:hAnsiTheme="majorHAnsi" w:cstheme="minorHAnsi"/>
          <w:szCs w:val="22"/>
          <w:lang w:val="en-US"/>
        </w:rPr>
        <w:t>Gaol</w:t>
      </w:r>
      <w:proofErr w:type="spellEnd"/>
      <w:r w:rsidRPr="00733D8A">
        <w:rPr>
          <w:rFonts w:asciiTheme="majorHAnsi" w:hAnsiTheme="majorHAnsi" w:cstheme="minorHAnsi"/>
          <w:szCs w:val="22"/>
          <w:lang w:val="en-US"/>
        </w:rPr>
        <w:t xml:space="preserve"> Walk and may be reached by passing the main UCC entrance on Western Road and turning left at the next traffic lights.  The car park is located on the left hand side before the bridge.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Cs/>
          <w:szCs w:val="22"/>
          <w:lang w:val="en-US"/>
        </w:rPr>
        <w:t xml:space="preserve">To get to the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drive to the top of Donovan’s Road and turn right into College Road.  </w:t>
      </w:r>
      <w:proofErr w:type="spellStart"/>
      <w:r w:rsidRPr="00733D8A">
        <w:rPr>
          <w:rFonts w:asciiTheme="majorHAnsi" w:hAnsiTheme="majorHAnsi" w:cstheme="minorHAnsi"/>
          <w:bCs/>
          <w:szCs w:val="22"/>
          <w:lang w:val="en-US"/>
        </w:rPr>
        <w:t>Perrott</w:t>
      </w:r>
      <w:proofErr w:type="spellEnd"/>
      <w:r w:rsidRPr="00733D8A">
        <w:rPr>
          <w:rFonts w:asciiTheme="majorHAnsi" w:hAnsiTheme="majorHAnsi" w:cstheme="minorHAnsi"/>
          <w:bCs/>
          <w:szCs w:val="22"/>
          <w:lang w:val="en-US"/>
        </w:rPr>
        <w:t xml:space="preserve"> Avenue car park will be immediately on your left.   If you are driving to UCC for interview, please allow yourself plenty of time to find parking.</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ind w:firstLine="360"/>
        <w:rPr>
          <w:rFonts w:asciiTheme="majorHAnsi" w:hAnsiTheme="majorHAnsi" w:cstheme="minorHAnsi"/>
          <w:b/>
          <w:bCs/>
          <w:szCs w:val="22"/>
          <w:lang w:val="en-US"/>
        </w:rPr>
      </w:pPr>
      <w:r w:rsidRPr="00733D8A">
        <w:rPr>
          <w:rFonts w:asciiTheme="majorHAnsi" w:hAnsiTheme="majorHAnsi" w:cstheme="minorHAnsi"/>
          <w:b/>
          <w:bCs/>
          <w:szCs w:val="22"/>
          <w:lang w:val="en-US"/>
        </w:rPr>
        <w:t>By City Bus</w:t>
      </w:r>
    </w:p>
    <w:p w:rsidR="00733D8A" w:rsidRPr="00733D8A" w:rsidRDefault="00733D8A" w:rsidP="00733D8A">
      <w:pPr>
        <w:widowControl w:val="0"/>
        <w:ind w:firstLine="360"/>
        <w:rPr>
          <w:rFonts w:asciiTheme="majorHAnsi" w:hAnsiTheme="majorHAnsi" w:cstheme="minorHAnsi"/>
          <w:b/>
          <w:bCs/>
          <w:szCs w:val="22"/>
          <w:lang w:val="en-US"/>
        </w:rPr>
      </w:pPr>
    </w:p>
    <w:p w:rsidR="00733D8A" w:rsidRPr="00733D8A" w:rsidRDefault="00733D8A" w:rsidP="00733D8A">
      <w:pPr>
        <w:widowControl w:val="0"/>
        <w:ind w:left="360"/>
        <w:rPr>
          <w:rFonts w:asciiTheme="majorHAnsi" w:hAnsiTheme="majorHAnsi" w:cstheme="minorHAnsi"/>
          <w:szCs w:val="22"/>
          <w:lang w:val="en-US"/>
        </w:rPr>
      </w:pPr>
      <w:r w:rsidRPr="00733D8A">
        <w:rPr>
          <w:rFonts w:asciiTheme="majorHAnsi" w:hAnsiTheme="majorHAnsi" w:cstheme="minorHAnsi"/>
          <w:szCs w:val="22"/>
          <w:lang w:val="en-US"/>
        </w:rPr>
        <w:t>UCC is served by two City Bus routes (No.205 and No.208) connecting the campus to Cork City Centre via Washington and St Patrick Streets.  Bus stops are located on College Road/ O’Donovan’s Road (Route No.</w:t>
      </w:r>
      <w:r w:rsidR="00A53BB8">
        <w:rPr>
          <w:rFonts w:asciiTheme="majorHAnsi" w:hAnsiTheme="majorHAnsi" w:cstheme="minorHAnsi"/>
          <w:szCs w:val="22"/>
          <w:lang w:val="en-US"/>
        </w:rPr>
        <w:t>205</w:t>
      </w:r>
      <w:r w:rsidRPr="00733D8A">
        <w:rPr>
          <w:rFonts w:asciiTheme="majorHAnsi" w:hAnsiTheme="majorHAnsi" w:cstheme="minorHAnsi"/>
          <w:szCs w:val="22"/>
          <w:lang w:val="en-US"/>
        </w:rPr>
        <w:t xml:space="preserve">—about four buses each hour) and Western Road (Route No. </w:t>
      </w:r>
      <w:r w:rsidR="00A53BB8">
        <w:rPr>
          <w:rFonts w:asciiTheme="majorHAnsi" w:hAnsiTheme="majorHAnsi" w:cstheme="minorHAnsi"/>
          <w:szCs w:val="22"/>
          <w:lang w:val="en-US"/>
        </w:rPr>
        <w:t>20</w:t>
      </w:r>
      <w:r w:rsidRPr="00733D8A">
        <w:rPr>
          <w:rFonts w:asciiTheme="majorHAnsi" w:hAnsiTheme="majorHAnsi" w:cstheme="minorHAnsi"/>
          <w:szCs w:val="22"/>
          <w:lang w:val="en-US"/>
        </w:rPr>
        <w:t xml:space="preserve">8—about every 15 minutes).  Route No </w:t>
      </w:r>
      <w:r w:rsidR="00A53BB8">
        <w:rPr>
          <w:rFonts w:asciiTheme="majorHAnsi" w:hAnsiTheme="majorHAnsi" w:cstheme="minorHAnsi"/>
          <w:szCs w:val="22"/>
          <w:lang w:val="en-US"/>
        </w:rPr>
        <w:t>2</w:t>
      </w:r>
      <w:r w:rsidRPr="00733D8A">
        <w:rPr>
          <w:rFonts w:asciiTheme="majorHAnsi" w:hAnsiTheme="majorHAnsi" w:cstheme="minorHAnsi"/>
          <w:szCs w:val="22"/>
          <w:lang w:val="en-US"/>
        </w:rPr>
        <w:t xml:space="preserve">10 buses serve Bandon Road at close walking distance to the Main Campus.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4" name="Picture 2" descr="C:\Users\bryng.CENTRAL\Desktop\info pack\Preview_ucc_2.11.06-00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ng.CENTRAL\Desktop\info pack\Preview_ucc_2.11.06-002894.jpg"/>
                    <pic:cNvPicPr>
                      <a:picLocks noChangeAspect="1" noChangeArrowheads="1"/>
                    </pic:cNvPicPr>
                  </pic:nvPicPr>
                  <pic:blipFill>
                    <a:blip r:embed="rId49"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Train</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Heuston</w:t>
      </w:r>
      <w:proofErr w:type="spellEnd"/>
      <w:r w:rsidRPr="00733D8A">
        <w:rPr>
          <w:rFonts w:asciiTheme="majorHAnsi" w:hAnsiTheme="majorHAnsi" w:cstheme="minorHAnsi"/>
          <w:szCs w:val="22"/>
          <w:lang w:val="en-US"/>
        </w:rPr>
        <w:t xml:space="preserve">), about 8 trains a day, journey time about 3 hours.  See </w:t>
      </w:r>
      <w:proofErr w:type="spellStart"/>
      <w:r w:rsidRPr="00733D8A">
        <w:rPr>
          <w:rFonts w:asciiTheme="majorHAnsi" w:hAnsiTheme="majorHAnsi" w:cstheme="minorHAnsi"/>
          <w:szCs w:val="22"/>
          <w:lang w:val="en-US"/>
        </w:rPr>
        <w:t>Iarnrod</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  Trains stop at Mallow for connections with Killarney, and at Limerick </w:t>
      </w:r>
    </w:p>
    <w:p w:rsidR="00733D8A" w:rsidRPr="00733D8A" w:rsidRDefault="00733D8A" w:rsidP="00733D8A">
      <w:pPr>
        <w:widowControl w:val="0"/>
        <w:rPr>
          <w:rFonts w:asciiTheme="majorHAnsi" w:hAnsiTheme="majorHAnsi" w:cstheme="minorHAnsi"/>
          <w:szCs w:val="22"/>
          <w:lang w:val="en-US"/>
        </w:rPr>
      </w:pPr>
      <w:proofErr w:type="gramStart"/>
      <w:r w:rsidRPr="00733D8A">
        <w:rPr>
          <w:rFonts w:asciiTheme="majorHAnsi" w:hAnsiTheme="majorHAnsi" w:cstheme="minorHAnsi"/>
          <w:szCs w:val="22"/>
          <w:lang w:val="en-US"/>
        </w:rPr>
        <w:t>Junction for connections with Limerick (for Shannon Airport).</w:t>
      </w:r>
      <w:proofErr w:type="gramEnd"/>
      <w:r w:rsidRPr="00733D8A">
        <w:rPr>
          <w:rFonts w:asciiTheme="majorHAnsi" w:hAnsiTheme="majorHAnsi" w:cstheme="minorHAnsi"/>
          <w:szCs w:val="22"/>
          <w:lang w:val="en-US"/>
        </w:rPr>
        <w:t xml:space="preserve">  Taxis from the rail station cost about </w:t>
      </w:r>
      <w:r w:rsidRPr="00733D8A">
        <w:rPr>
          <w:rFonts w:asciiTheme="majorHAnsi" w:hAnsiTheme="majorHAnsi" w:cstheme="minorHAnsi"/>
          <w:szCs w:val="22"/>
          <w:lang w:val="en-US"/>
        </w:rPr>
        <w:lastRenderedPageBreak/>
        <w:t>€15 and there is also a city bus meeting some trains.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jc w:val="center"/>
        <w:rPr>
          <w:rFonts w:asciiTheme="majorHAnsi" w:hAnsiTheme="majorHAnsi" w:cstheme="minorHAnsi"/>
          <w:b/>
          <w:bCs/>
          <w:szCs w:val="22"/>
          <w:lang w:val="en-US"/>
        </w:rPr>
      </w:pPr>
      <w:proofErr w:type="spellStart"/>
      <w:r w:rsidRPr="00733D8A">
        <w:rPr>
          <w:rFonts w:asciiTheme="majorHAnsi" w:hAnsiTheme="majorHAnsi" w:cstheme="minorHAnsi"/>
          <w:b/>
          <w:bCs/>
          <w:szCs w:val="22"/>
          <w:lang w:val="en-US"/>
        </w:rPr>
        <w:t>Iarnrod</w:t>
      </w:r>
      <w:proofErr w:type="spellEnd"/>
      <w:r w:rsidRPr="00733D8A">
        <w:rPr>
          <w:rFonts w:asciiTheme="majorHAnsi" w:hAnsiTheme="majorHAnsi" w:cstheme="minorHAnsi"/>
          <w:b/>
          <w:bCs/>
          <w:szCs w:val="22"/>
          <w:lang w:val="en-US"/>
        </w:rPr>
        <w:t xml:space="preserve"> </w:t>
      </w:r>
      <w:proofErr w:type="spellStart"/>
      <w:r w:rsidRPr="00733D8A">
        <w:rPr>
          <w:rFonts w:asciiTheme="majorHAnsi" w:hAnsiTheme="majorHAnsi" w:cstheme="minorHAnsi"/>
          <w:b/>
          <w:bCs/>
          <w:szCs w:val="22"/>
          <w:lang w:val="en-US"/>
        </w:rPr>
        <w:t>Éireann</w:t>
      </w:r>
      <w:proofErr w:type="spellEnd"/>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xml:space="preserve">Rail Passenger Enquiries   021 4557277  </w:t>
      </w:r>
    </w:p>
    <w:p w:rsidR="00733D8A" w:rsidRPr="0064737B" w:rsidRDefault="0024318E" w:rsidP="00733D8A">
      <w:pPr>
        <w:widowControl w:val="0"/>
        <w:jc w:val="center"/>
        <w:rPr>
          <w:rFonts w:asciiTheme="majorHAnsi" w:hAnsiTheme="majorHAnsi" w:cstheme="minorHAnsi"/>
          <w:b/>
          <w:szCs w:val="22"/>
          <w:lang w:val="en-US"/>
        </w:rPr>
      </w:pPr>
      <w:hyperlink r:id="rId50" w:history="1">
        <w:r w:rsidR="00733D8A" w:rsidRPr="0064737B">
          <w:rPr>
            <w:rStyle w:val="Hyperlink"/>
            <w:rFonts w:asciiTheme="majorHAnsi" w:hAnsiTheme="majorHAnsi" w:cstheme="minorHAnsi"/>
            <w:b/>
            <w:szCs w:val="22"/>
            <w:lang w:val="en-US"/>
          </w:rPr>
          <w:t>www.irishrail.ie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long-distance bus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From Dublin (</w:t>
      </w:r>
      <w:proofErr w:type="spellStart"/>
      <w:r w:rsidRPr="00733D8A">
        <w:rPr>
          <w:rFonts w:asciiTheme="majorHAnsi" w:hAnsiTheme="majorHAnsi" w:cstheme="minorHAnsi"/>
          <w:szCs w:val="22"/>
          <w:lang w:val="en-US"/>
        </w:rPr>
        <w:t>Busaras</w:t>
      </w:r>
      <w:proofErr w:type="spellEnd"/>
      <w:r w:rsidRPr="00733D8A">
        <w:rPr>
          <w:rFonts w:asciiTheme="majorHAnsi" w:hAnsiTheme="majorHAnsi" w:cstheme="minorHAnsi"/>
          <w:szCs w:val="22"/>
          <w:lang w:val="en-US"/>
        </w:rPr>
        <w:t xml:space="preserve">), about 6 buses a day, journey time about 5 hours.  (See Bus </w:t>
      </w:r>
      <w:proofErr w:type="spellStart"/>
      <w:r w:rsidRPr="00733D8A">
        <w:rPr>
          <w:rFonts w:asciiTheme="majorHAnsi" w:hAnsiTheme="majorHAnsi" w:cstheme="minorHAnsi"/>
          <w:szCs w:val="22"/>
          <w:lang w:val="en-US"/>
        </w:rPr>
        <w:t>Éireann’s</w:t>
      </w:r>
      <w:proofErr w:type="spellEnd"/>
      <w:r w:rsidRPr="00733D8A">
        <w:rPr>
          <w:rFonts w:asciiTheme="majorHAnsi" w:hAnsiTheme="majorHAnsi" w:cstheme="minorHAnsi"/>
          <w:szCs w:val="22"/>
          <w:lang w:val="en-US"/>
        </w:rPr>
        <w:t xml:space="preserve">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Taxis from the bus station cost about €12 and most city buses also stop at the bus station, which is about 300m from     Patrick Street in the city </w:t>
      </w:r>
      <w:proofErr w:type="spellStart"/>
      <w:r w:rsidRPr="00733D8A">
        <w:rPr>
          <w:rFonts w:asciiTheme="majorHAnsi" w:hAnsiTheme="majorHAnsi" w:cstheme="minorHAnsi"/>
          <w:szCs w:val="22"/>
          <w:lang w:val="en-US"/>
        </w:rPr>
        <w:t>centre</w:t>
      </w:r>
      <w:proofErr w:type="spellEnd"/>
      <w:r w:rsidRPr="00733D8A">
        <w:rPr>
          <w:rFonts w:asciiTheme="majorHAnsi" w:hAnsiTheme="majorHAnsi" w:cstheme="minorHAnsi"/>
          <w:szCs w:val="22"/>
          <w:lang w:val="en-US"/>
        </w:rPr>
        <w:t xml:space="preserve">.  There is an overnight coach to and from London (Victoria Bus Station) which travels via the ferry service between </w:t>
      </w:r>
      <w:proofErr w:type="spellStart"/>
      <w:r w:rsidRPr="00733D8A">
        <w:rPr>
          <w:rFonts w:asciiTheme="majorHAnsi" w:hAnsiTheme="majorHAnsi" w:cstheme="minorHAnsi"/>
          <w:szCs w:val="22"/>
          <w:lang w:val="en-US"/>
        </w:rPr>
        <w:t>Rosslare</w:t>
      </w:r>
      <w:proofErr w:type="spellEnd"/>
      <w:r w:rsidRPr="00733D8A">
        <w:rPr>
          <w:rFonts w:asciiTheme="majorHAnsi" w:hAnsiTheme="majorHAnsi" w:cstheme="minorHAnsi"/>
          <w:szCs w:val="22"/>
          <w:lang w:val="en-US"/>
        </w:rPr>
        <w:t xml:space="preserve"> (Co Waterford) and    </w:t>
      </w:r>
      <w:proofErr w:type="spellStart"/>
      <w:r w:rsidRPr="00733D8A">
        <w:rPr>
          <w:rFonts w:asciiTheme="majorHAnsi" w:hAnsiTheme="majorHAnsi" w:cstheme="minorHAnsi"/>
          <w:szCs w:val="22"/>
          <w:lang w:val="en-US"/>
        </w:rPr>
        <w:t>Fishguard</w:t>
      </w:r>
      <w:proofErr w:type="spellEnd"/>
      <w:r w:rsidRPr="00733D8A">
        <w:rPr>
          <w:rFonts w:asciiTheme="majorHAnsi" w:hAnsiTheme="majorHAnsi" w:cstheme="minorHAnsi"/>
          <w:szCs w:val="22"/>
          <w:lang w:val="en-US"/>
        </w:rPr>
        <w:t xml:space="preserve"> or Milford Haven (Wales).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b/>
          <w:bCs/>
          <w:szCs w:val="22"/>
          <w:lang w:val="en-US"/>
        </w:rPr>
        <w:t xml:space="preserve">Bus </w:t>
      </w:r>
      <w:proofErr w:type="spellStart"/>
      <w:r w:rsidRPr="00733D8A">
        <w:rPr>
          <w:rFonts w:asciiTheme="majorHAnsi" w:hAnsiTheme="majorHAnsi" w:cstheme="minorHAnsi"/>
          <w:b/>
          <w:bCs/>
          <w:szCs w:val="22"/>
          <w:lang w:val="en-US"/>
        </w:rPr>
        <w:t>Éireann</w:t>
      </w:r>
      <w:proofErr w:type="spellEnd"/>
      <w:r w:rsidRPr="00733D8A">
        <w:rPr>
          <w:rFonts w:asciiTheme="majorHAnsi" w:hAnsiTheme="majorHAnsi" w:cstheme="minorHAnsi"/>
          <w:szCs w:val="22"/>
          <w:lang w:val="en-US"/>
        </w:rPr>
        <w:tab/>
        <w:t>021 4508188</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szCs w:val="22"/>
          <w:lang w:val="en-US"/>
        </w:rPr>
      </w:pPr>
      <w:proofErr w:type="gramStart"/>
      <w:r w:rsidRPr="00733D8A">
        <w:rPr>
          <w:rFonts w:asciiTheme="majorHAnsi" w:hAnsiTheme="majorHAnsi" w:cstheme="minorHAnsi"/>
          <w:szCs w:val="22"/>
          <w:lang w:val="en-US"/>
        </w:rPr>
        <w:t>Bus Station Parnell Place, Cork.</w:t>
      </w:r>
      <w:proofErr w:type="gramEnd"/>
    </w:p>
    <w:p w:rsidR="00733D8A" w:rsidRPr="0064737B" w:rsidRDefault="0024318E" w:rsidP="00733D8A">
      <w:pPr>
        <w:widowControl w:val="0"/>
        <w:jc w:val="center"/>
        <w:rPr>
          <w:rFonts w:asciiTheme="majorHAnsi" w:hAnsiTheme="majorHAnsi" w:cstheme="minorHAnsi"/>
          <w:b/>
          <w:szCs w:val="22"/>
          <w:lang w:val="en-US"/>
        </w:rPr>
      </w:pPr>
      <w:hyperlink r:id="rId51" w:history="1">
        <w:r w:rsidR="00733D8A" w:rsidRPr="0064737B">
          <w:rPr>
            <w:rStyle w:val="Hyperlink"/>
            <w:rFonts w:asciiTheme="majorHAnsi" w:hAnsiTheme="majorHAnsi" w:cstheme="minorHAnsi"/>
            <w:b/>
            <w:szCs w:val="22"/>
            <w:lang w:val="en-US"/>
          </w:rPr>
          <w:t>www.buseireann.ie</w:t>
        </w:r>
      </w:hyperlink>
      <w:r w:rsidR="00733D8A" w:rsidRPr="0064737B">
        <w:rPr>
          <w:rFonts w:asciiTheme="majorHAnsi" w:hAnsiTheme="majorHAnsi" w:cstheme="minorHAnsi"/>
          <w:b/>
          <w:szCs w:val="22"/>
          <w:lang w:val="en-US"/>
        </w:rPr>
        <w:t xml:space="preserve">   </w:t>
      </w: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szCs w:val="22"/>
          <w:lang w:val="en-US"/>
        </w:rPr>
        <w:t> </w:t>
      </w: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By air</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Cork Airport has frequent flights to Dublin and London with </w:t>
      </w:r>
      <w:proofErr w:type="spellStart"/>
      <w:r w:rsidRPr="00733D8A">
        <w:rPr>
          <w:rFonts w:asciiTheme="majorHAnsi" w:hAnsiTheme="majorHAnsi" w:cstheme="minorHAnsi"/>
          <w:szCs w:val="22"/>
          <w:lang w:val="en-US"/>
        </w:rPr>
        <w:t>Aer</w:t>
      </w:r>
      <w:proofErr w:type="spellEnd"/>
      <w:r w:rsidRPr="00733D8A">
        <w:rPr>
          <w:rFonts w:asciiTheme="majorHAnsi" w:hAnsiTheme="majorHAnsi" w:cstheme="minorHAnsi"/>
          <w:szCs w:val="22"/>
          <w:lang w:val="en-US"/>
        </w:rPr>
        <w:t xml:space="preserve"> Lingus (Heathrow and Gatwick) and </w:t>
      </w:r>
      <w:proofErr w:type="spellStart"/>
      <w:r w:rsidRPr="00733D8A">
        <w:rPr>
          <w:rFonts w:asciiTheme="majorHAnsi" w:hAnsiTheme="majorHAnsi" w:cstheme="minorHAnsi"/>
          <w:szCs w:val="22"/>
          <w:lang w:val="en-US"/>
        </w:rPr>
        <w:t>RyanAir</w:t>
      </w:r>
      <w:proofErr w:type="spellEnd"/>
      <w:r w:rsidRPr="00733D8A">
        <w:rPr>
          <w:rFonts w:asciiTheme="majorHAnsi" w:hAnsiTheme="majorHAnsi" w:cstheme="minorHAnsi"/>
          <w:szCs w:val="22"/>
          <w:lang w:val="en-US"/>
        </w:rPr>
        <w:t xml:space="preserve"> (</w:t>
      </w:r>
      <w:proofErr w:type="spellStart"/>
      <w:r w:rsidRPr="00733D8A">
        <w:rPr>
          <w:rFonts w:asciiTheme="majorHAnsi" w:hAnsiTheme="majorHAnsi" w:cstheme="minorHAnsi"/>
          <w:szCs w:val="22"/>
          <w:lang w:val="en-US"/>
        </w:rPr>
        <w:t>Stanstead</w:t>
      </w:r>
      <w:proofErr w:type="spellEnd"/>
      <w:r w:rsidRPr="00733D8A">
        <w:rPr>
          <w:rFonts w:asciiTheme="majorHAnsi" w:hAnsiTheme="majorHAnsi" w:cstheme="minorHAnsi"/>
          <w:szCs w:val="22"/>
          <w:lang w:val="en-US"/>
        </w:rPr>
        <w:t xml:space="preserve"> and Gatwick) and to a wide range of other UK and European destinations.  See </w:t>
      </w:r>
      <w:proofErr w:type="spellStart"/>
      <w:r w:rsidRPr="00733D8A">
        <w:rPr>
          <w:rFonts w:asciiTheme="majorHAnsi" w:hAnsiTheme="majorHAnsi" w:cstheme="minorHAnsi"/>
          <w:szCs w:val="22"/>
          <w:lang w:val="en-US"/>
        </w:rPr>
        <w:t>AerRianta’s</w:t>
      </w:r>
      <w:proofErr w:type="spellEnd"/>
      <w:r w:rsidRPr="00733D8A">
        <w:rPr>
          <w:rFonts w:asciiTheme="majorHAnsi" w:hAnsiTheme="majorHAnsi" w:cstheme="minorHAnsi"/>
          <w:szCs w:val="22"/>
          <w:lang w:val="en-US"/>
        </w:rPr>
        <w:t xml:space="preserve"> web site pages for details of movements.  Taxis from the airport cost about €18 and there is also an airport bus every hour during the day.  All the major car rental companies have desks at the airports.</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Travellers coming via Europe change at Dublin, or London where there is no direct flight to Cork.  Travellers coming via North America change at Dublin, or Shannon (there are no flights between Cork and Shannon as it is so close; see the rail and bus timetables).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jc w:val="center"/>
        <w:rPr>
          <w:rFonts w:asciiTheme="majorHAnsi" w:hAnsiTheme="majorHAnsi" w:cstheme="minorHAnsi"/>
          <w:b/>
          <w:bCs/>
          <w:szCs w:val="22"/>
          <w:lang w:val="en-US"/>
        </w:rPr>
      </w:pPr>
      <w:r w:rsidRPr="00733D8A">
        <w:rPr>
          <w:rFonts w:asciiTheme="majorHAnsi" w:hAnsiTheme="majorHAnsi" w:cstheme="minorHAnsi"/>
          <w:b/>
          <w:bCs/>
          <w:szCs w:val="22"/>
          <w:lang w:val="en-US"/>
        </w:rPr>
        <w:t>Cork Airport</w:t>
      </w:r>
    </w:p>
    <w:p w:rsidR="00733D8A" w:rsidRPr="00733D8A" w:rsidRDefault="00733D8A" w:rsidP="00733D8A">
      <w:pPr>
        <w:widowControl w:val="0"/>
        <w:jc w:val="center"/>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24318E" w:rsidP="00733D8A">
      <w:pPr>
        <w:widowControl w:val="0"/>
        <w:jc w:val="center"/>
        <w:rPr>
          <w:rFonts w:asciiTheme="majorHAnsi" w:hAnsiTheme="majorHAnsi" w:cstheme="minorHAnsi"/>
          <w:szCs w:val="22"/>
          <w:lang w:val="en-US"/>
        </w:rPr>
      </w:pPr>
      <w:hyperlink r:id="rId52" w:history="1">
        <w:r w:rsidR="00733D8A" w:rsidRPr="0064737B">
          <w:rPr>
            <w:rStyle w:val="Hyperlink"/>
            <w:rFonts w:asciiTheme="majorHAnsi" w:hAnsiTheme="majorHAnsi" w:cstheme="minorHAnsi"/>
            <w:b/>
            <w:szCs w:val="22"/>
            <w:lang w:val="en-US"/>
          </w:rPr>
          <w:t>www.corkairport.com</w:t>
        </w:r>
      </w:hyperlink>
      <w:r w:rsidR="00733D8A" w:rsidRPr="00733D8A">
        <w:rPr>
          <w:rFonts w:asciiTheme="majorHAnsi" w:hAnsiTheme="majorHAnsi" w:cstheme="minorHAnsi"/>
          <w:szCs w:val="22"/>
          <w:lang w:val="en-US"/>
        </w:rPr>
        <w:t xml:space="preserve">   021 4313131</w:t>
      </w:r>
    </w:p>
    <w:p w:rsidR="00733D8A" w:rsidRPr="00733D8A" w:rsidRDefault="00733D8A" w:rsidP="00733D8A">
      <w:pPr>
        <w:widowControl w:val="0"/>
        <w:rPr>
          <w:rFonts w:asciiTheme="majorHAnsi" w:hAnsiTheme="majorHAnsi" w:cstheme="minorHAnsi"/>
          <w:szCs w:val="22"/>
        </w:rPr>
      </w:pPr>
    </w:p>
    <w:p w:rsidR="00733D8A" w:rsidRPr="00733D8A" w:rsidRDefault="00733D8A" w:rsidP="00733D8A">
      <w:pPr>
        <w:pStyle w:val="NormalWeb"/>
        <w:rPr>
          <w:rFonts w:asciiTheme="majorHAnsi" w:hAnsiTheme="majorHAnsi" w:cstheme="minorHAnsi"/>
          <w:b/>
          <w:color w:val="000000" w:themeColor="text1"/>
          <w:sz w:val="22"/>
          <w:szCs w:val="22"/>
        </w:rPr>
      </w:pPr>
    </w:p>
    <w:p w:rsidR="00733D8A" w:rsidRPr="00733D8A" w:rsidRDefault="00733D8A" w:rsidP="00733D8A">
      <w:pPr>
        <w:pStyle w:val="NormalWeb"/>
        <w:rPr>
          <w:rFonts w:asciiTheme="majorHAnsi" w:hAnsiTheme="majorHAnsi" w:cstheme="minorHAnsi"/>
          <w:b/>
          <w:color w:val="000000" w:themeColor="text1"/>
          <w:sz w:val="22"/>
          <w:szCs w:val="22"/>
        </w:rPr>
      </w:pPr>
      <w:r w:rsidRPr="00733D8A">
        <w:rPr>
          <w:rFonts w:asciiTheme="majorHAnsi" w:hAnsiTheme="majorHAnsi" w:cstheme="minorHAnsi"/>
          <w:b/>
          <w:color w:val="000000" w:themeColor="text1"/>
          <w:sz w:val="22"/>
          <w:szCs w:val="22"/>
        </w:rPr>
        <w:t>Entry Visas</w:t>
      </w:r>
    </w:p>
    <w:p w:rsidR="00733D8A" w:rsidRPr="00733D8A" w:rsidRDefault="00733D8A" w:rsidP="00733D8A">
      <w:pPr>
        <w:pStyle w:val="NormalWeb"/>
        <w:rPr>
          <w:rFonts w:asciiTheme="majorHAnsi" w:hAnsiTheme="majorHAnsi" w:cstheme="minorHAnsi"/>
          <w:color w:val="000000" w:themeColor="text1"/>
          <w:sz w:val="22"/>
          <w:szCs w:val="22"/>
        </w:rPr>
      </w:pP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People from certain countries need a valid Irish entry visa before they can land in the country. You do not need a visa to land in Ireland if you are a citizen of one of the countries listed on the following </w:t>
      </w:r>
      <w:hyperlink r:id="rId53" w:tgtFrame="_blank" w:history="1">
        <w:r w:rsidRPr="00733D8A">
          <w:rPr>
            <w:rFonts w:asciiTheme="majorHAnsi" w:hAnsiTheme="majorHAnsi" w:cstheme="minorHAnsi"/>
            <w:color w:val="000000" w:themeColor="text1"/>
            <w:sz w:val="22"/>
            <w:szCs w:val="22"/>
          </w:rPr>
          <w:t>link</w:t>
        </w:r>
      </w:hyperlink>
      <w:r w:rsidRPr="00733D8A">
        <w:rPr>
          <w:rFonts w:asciiTheme="majorHAnsi" w:hAnsiTheme="majorHAnsi" w:cstheme="minorHAnsi"/>
          <w:color w:val="000000" w:themeColor="text1"/>
          <w:sz w:val="22"/>
          <w:szCs w:val="22"/>
        </w:rPr>
        <w:t xml:space="preserve"> </w:t>
      </w:r>
      <w:hyperlink r:id="rId54" w:history="1">
        <w:r w:rsidRPr="0064737B">
          <w:rPr>
            <w:rStyle w:val="Hyperlink"/>
            <w:rFonts w:asciiTheme="majorHAnsi" w:hAnsiTheme="majorHAnsi" w:cstheme="minorHAnsi"/>
            <w:b/>
            <w:sz w:val="22"/>
            <w:szCs w:val="22"/>
          </w:rPr>
          <w:t>http://www.foreignaffairs.gov.ie/home/index.aspx?id=8605</w:t>
        </w:r>
      </w:hyperlink>
      <w:r w:rsidRPr="00733D8A">
        <w:rPr>
          <w:rFonts w:asciiTheme="majorHAnsi" w:hAnsiTheme="majorHAnsi" w:cstheme="minorHAnsi"/>
          <w:color w:val="000000" w:themeColor="text1"/>
          <w:sz w:val="22"/>
          <w:szCs w:val="22"/>
        </w:rPr>
        <w:t xml:space="preserve"> </w:t>
      </w:r>
    </w:p>
    <w:p w:rsidR="00733D8A" w:rsidRPr="00733D8A"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 xml:space="preserve">If you are not from one of the countries listed above you will require an entry visa. To apply, contact the Irish embassy or consulate in the country where you live. It may also be possible to apply online if </w:t>
      </w:r>
      <w:r w:rsidRPr="00733D8A">
        <w:rPr>
          <w:rFonts w:asciiTheme="majorHAnsi" w:hAnsiTheme="majorHAnsi" w:cstheme="minorHAnsi"/>
          <w:color w:val="000000" w:themeColor="text1"/>
          <w:sz w:val="22"/>
          <w:szCs w:val="22"/>
        </w:rPr>
        <w:lastRenderedPageBreak/>
        <w:t xml:space="preserve">you live in a country where the online facility is available. Please see </w:t>
      </w:r>
      <w:hyperlink r:id="rId55" w:tgtFrame="_blank" w:history="1">
        <w:r w:rsidRPr="00733D8A">
          <w:rPr>
            <w:rFonts w:asciiTheme="majorHAnsi" w:hAnsiTheme="majorHAnsi" w:cstheme="minorHAnsi"/>
            <w:color w:val="000000" w:themeColor="text1"/>
            <w:sz w:val="22"/>
            <w:szCs w:val="22"/>
          </w:rPr>
          <w:t>HERE</w:t>
        </w:r>
      </w:hyperlink>
      <w:r w:rsidRPr="00733D8A">
        <w:rPr>
          <w:rFonts w:asciiTheme="majorHAnsi" w:hAnsiTheme="majorHAnsi" w:cstheme="minorHAnsi"/>
          <w:color w:val="000000" w:themeColor="text1"/>
          <w:sz w:val="22"/>
          <w:szCs w:val="22"/>
        </w:rPr>
        <w:t xml:space="preserve"> for more information on applying for a visa.  </w:t>
      </w:r>
    </w:p>
    <w:p w:rsidR="00733D8A" w:rsidRPr="0027096F" w:rsidRDefault="00733D8A" w:rsidP="00733D8A">
      <w:pPr>
        <w:pStyle w:val="NormalWeb"/>
        <w:rPr>
          <w:rFonts w:asciiTheme="majorHAnsi" w:hAnsiTheme="majorHAnsi" w:cstheme="minorHAnsi"/>
          <w:color w:val="000000" w:themeColor="text1"/>
          <w:sz w:val="22"/>
          <w:szCs w:val="22"/>
        </w:rPr>
      </w:pPr>
      <w:r w:rsidRPr="00733D8A">
        <w:rPr>
          <w:rFonts w:asciiTheme="majorHAnsi" w:hAnsiTheme="majorHAnsi" w:cstheme="minorHAnsi"/>
          <w:color w:val="000000" w:themeColor="text1"/>
          <w:sz w:val="22"/>
          <w:szCs w:val="22"/>
        </w:rPr>
        <w:t>Please note: The standard non-refundable visa application processing fee is €60 for a single-journey visa. This will be valid for one entry into the State within 90 days of issue. If you then wish to leave the State (this includes travel to Northern Ireland) you will then need a re-entry or multiple-entry visa to re-enter the State.</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31510" cy="3823335"/>
            <wp:effectExtent l="0" t="0" r="0" b="0"/>
            <wp:docPr id="26" name="Picture 15" descr="C:\Users\bryng.CENTRAL\Desktop\info pack\Preview__08-136_MG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yng.CENTRAL\Desktop\info pack\Preview__08-136_MG_4435.jpg"/>
                    <pic:cNvPicPr>
                      <a:picLocks noChangeAspect="1" noChangeArrowheads="1"/>
                    </pic:cNvPicPr>
                  </pic:nvPicPr>
                  <pic:blipFill>
                    <a:blip r:embed="rId56" cstate="print"/>
                    <a:srcRect/>
                    <a:stretch>
                      <a:fillRect/>
                    </a:stretch>
                  </pic:blipFill>
                  <pic:spPr bwMode="auto">
                    <a:xfrm>
                      <a:off x="0" y="0"/>
                      <a:ext cx="5731510" cy="3823335"/>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spacing w:after="200" w:line="276" w:lineRule="auto"/>
        <w:rPr>
          <w:rFonts w:asciiTheme="majorHAnsi" w:hAnsiTheme="majorHAnsi"/>
          <w:szCs w:val="22"/>
        </w:rPr>
      </w:pPr>
      <w:r w:rsidRPr="00733D8A">
        <w:rPr>
          <w:rFonts w:asciiTheme="majorHAnsi" w:hAnsiTheme="majorHAnsi" w:cs="Arial"/>
          <w:i/>
          <w:szCs w:val="22"/>
        </w:rPr>
        <w:t xml:space="preserve">The </w:t>
      </w:r>
      <w:proofErr w:type="spellStart"/>
      <w:r w:rsidRPr="00733D8A">
        <w:rPr>
          <w:rFonts w:asciiTheme="majorHAnsi" w:hAnsiTheme="majorHAnsi" w:cs="Arial"/>
          <w:i/>
          <w:szCs w:val="22"/>
        </w:rPr>
        <w:t>O’Rahilly</w:t>
      </w:r>
      <w:proofErr w:type="spellEnd"/>
      <w:r w:rsidRPr="00733D8A">
        <w:rPr>
          <w:rFonts w:asciiTheme="majorHAnsi" w:hAnsiTheme="majorHAnsi" w:cs="Arial"/>
          <w:i/>
          <w:szCs w:val="22"/>
        </w:rPr>
        <w:t xml:space="preserve"> Building, Business and Humanities</w:t>
      </w: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pStyle w:val="ListParagraph"/>
        <w:widowControl w:val="0"/>
        <w:numPr>
          <w:ilvl w:val="0"/>
          <w:numId w:val="1"/>
        </w:numPr>
        <w:rPr>
          <w:rFonts w:asciiTheme="majorHAnsi" w:hAnsiTheme="majorHAnsi" w:cstheme="minorHAnsi"/>
          <w:b/>
          <w:sz w:val="22"/>
          <w:szCs w:val="22"/>
          <w:lang w:val="en-US"/>
        </w:rPr>
      </w:pPr>
      <w:r w:rsidRPr="00733D8A">
        <w:rPr>
          <w:rFonts w:asciiTheme="majorHAnsi" w:hAnsiTheme="majorHAnsi" w:cstheme="minorHAnsi"/>
          <w:b/>
          <w:sz w:val="22"/>
          <w:szCs w:val="22"/>
          <w:lang w:val="en-US"/>
        </w:rPr>
        <w:t>EXPENSES FOR CANDIDATES ATTENDING FOR INTERVIEW</w:t>
      </w:r>
    </w:p>
    <w:p w:rsidR="00733D8A" w:rsidRPr="00733D8A" w:rsidRDefault="00733D8A" w:rsidP="00733D8A">
      <w:pPr>
        <w:pStyle w:val="ListParagraph"/>
        <w:widowControl w:val="0"/>
        <w:rPr>
          <w:rFonts w:asciiTheme="majorHAnsi" w:hAnsiTheme="majorHAnsi" w:cstheme="minorHAnsi"/>
          <w:sz w:val="22"/>
          <w:szCs w:val="22"/>
          <w:lang w:val="en-US"/>
        </w:rPr>
      </w:pPr>
      <w:r w:rsidRPr="00733D8A">
        <w:rPr>
          <w:rFonts w:asciiTheme="majorHAnsi" w:hAnsiTheme="majorHAnsi" w:cstheme="minorHAnsi"/>
          <w:sz w:val="22"/>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Candidates travelling from outside Cork are entitled expenses for travelling to Cork, on production of original and complete receipts in accordance with the following allowance limits.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Other than in exceptional situations as agreed by the University, the maximum allowances available to candidates are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within the island of Ireland </w:t>
      </w:r>
      <w:r w:rsidRPr="00733D8A">
        <w:rPr>
          <w:rFonts w:asciiTheme="majorHAnsi" w:hAnsiTheme="majorHAnsi" w:cstheme="minorHAnsi"/>
          <w:szCs w:val="22"/>
          <w:lang w:val="en-US"/>
        </w:rPr>
        <w:tab/>
        <w:t xml:space="preserve"> €125</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mainland Europe and the UK </w:t>
      </w:r>
      <w:r w:rsidRPr="00733D8A">
        <w:rPr>
          <w:rFonts w:asciiTheme="majorHAnsi" w:hAnsiTheme="majorHAnsi" w:cstheme="minorHAnsi"/>
          <w:szCs w:val="22"/>
          <w:lang w:val="en-US"/>
        </w:rPr>
        <w:tab/>
        <w:t>€500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Candidates travelling from USA or any other location      </w:t>
      </w:r>
      <w:r w:rsidRPr="00733D8A">
        <w:rPr>
          <w:rFonts w:asciiTheme="majorHAnsi" w:hAnsiTheme="majorHAnsi" w:cstheme="minorHAnsi"/>
          <w:szCs w:val="22"/>
          <w:lang w:val="en-US"/>
        </w:rPr>
        <w:tab/>
        <w:t>€1</w:t>
      </w:r>
      <w:r w:rsidR="0064737B">
        <w:rPr>
          <w:rFonts w:asciiTheme="majorHAnsi" w:hAnsiTheme="majorHAnsi" w:cstheme="minorHAnsi"/>
          <w:szCs w:val="22"/>
          <w:lang w:val="en-US"/>
        </w:rPr>
        <w:t>,</w:t>
      </w:r>
      <w:r w:rsidRPr="00733D8A">
        <w:rPr>
          <w:rFonts w:asciiTheme="majorHAnsi" w:hAnsiTheme="majorHAnsi" w:cstheme="minorHAnsi"/>
          <w:szCs w:val="22"/>
          <w:lang w:val="en-US"/>
        </w:rPr>
        <w:t>000</w:t>
      </w: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Candidates should always choose the most economical means of travel.  Public transport should be used where feasible and public transport costs at the standard class train rate will be re-</w:t>
      </w:r>
      <w:proofErr w:type="spellStart"/>
      <w:r w:rsidRPr="00733D8A">
        <w:rPr>
          <w:rFonts w:asciiTheme="majorHAnsi" w:hAnsiTheme="majorHAnsi" w:cstheme="minorHAnsi"/>
          <w:szCs w:val="22"/>
          <w:lang w:val="en-US"/>
        </w:rPr>
        <w:t>imbursed</w:t>
      </w:r>
      <w:proofErr w:type="spellEnd"/>
      <w:r w:rsidRPr="00733D8A">
        <w:rPr>
          <w:rFonts w:asciiTheme="majorHAnsi" w:hAnsiTheme="majorHAnsi" w:cstheme="minorHAnsi"/>
          <w:szCs w:val="22"/>
          <w:lang w:val="en-US"/>
        </w:rPr>
        <w:t>, irrespective of car usage where such direct public transport exists.</w:t>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Arial"/>
          <w:szCs w:val="22"/>
          <w:lang w:val="en-US"/>
        </w:rPr>
      </w:pPr>
      <w:r w:rsidRPr="00733D8A">
        <w:rPr>
          <w:rFonts w:asciiTheme="majorHAnsi" w:hAnsiTheme="majorHAnsi" w:cs="Arial"/>
          <w:noProof/>
          <w:szCs w:val="22"/>
          <w:lang w:eastAsia="en-GB"/>
        </w:rPr>
        <w:drawing>
          <wp:inline distT="0" distB="0" distL="0" distR="0">
            <wp:extent cx="5731510" cy="3823694"/>
            <wp:effectExtent l="19050" t="0" r="2540" b="0"/>
            <wp:docPr id="27" name="Picture 5" descr="C:\Users\bryng.CENTRAL\Desktop\info pack\Preview_ucc_2.11.06-00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ng.CENTRAL\Desktop\info pack\Preview_ucc_2.11.06-002851.jpg"/>
                    <pic:cNvPicPr>
                      <a:picLocks noChangeAspect="1" noChangeArrowheads="1"/>
                    </pic:cNvPicPr>
                  </pic:nvPicPr>
                  <pic:blipFill>
                    <a:blip r:embed="rId57" cstate="print"/>
                    <a:srcRect/>
                    <a:stretch>
                      <a:fillRect/>
                    </a:stretch>
                  </pic:blipFill>
                  <pic:spPr bwMode="auto">
                    <a:xfrm>
                      <a:off x="0" y="0"/>
                      <a:ext cx="5731510" cy="3823694"/>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cs="Arial"/>
          <w:szCs w:val="22"/>
          <w:lang w:val="en-US"/>
        </w:rPr>
      </w:pPr>
    </w:p>
    <w:p w:rsidR="00733D8A" w:rsidRPr="00733D8A" w:rsidRDefault="00733D8A" w:rsidP="00733D8A">
      <w:pPr>
        <w:widowControl w:val="0"/>
        <w:rPr>
          <w:rFonts w:asciiTheme="majorHAnsi" w:hAnsiTheme="majorHAnsi" w:cstheme="minorHAnsi"/>
          <w:bCs/>
          <w:i/>
          <w:szCs w:val="22"/>
          <w:lang w:val="en-US"/>
        </w:rPr>
      </w:pPr>
      <w:r w:rsidRPr="00733D8A">
        <w:rPr>
          <w:rFonts w:asciiTheme="majorHAnsi" w:hAnsiTheme="majorHAnsi" w:cstheme="minorHAnsi"/>
          <w:bCs/>
          <w:i/>
          <w:szCs w:val="22"/>
          <w:lang w:val="en-US"/>
        </w:rPr>
        <w:t>A Tradition of Independent Thinking</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Accommodation</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Costs of accommodation should be borne out of the allowance available as detailed.  There are a number of suitable guesthouses in the vicinity of the University as follows: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Garnish House, Western Road</w:t>
      </w:r>
      <w:r w:rsidRPr="00733D8A">
        <w:rPr>
          <w:rFonts w:asciiTheme="majorHAnsi" w:hAnsiTheme="majorHAnsi" w:cstheme="minorHAnsi"/>
          <w:szCs w:val="22"/>
          <w:lang w:val="en-US"/>
        </w:rPr>
        <w:tab/>
        <w:t>(Tel +353 21 427 5111)</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Crawford House, Western Road    (Tel +353 21 427 9000)</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Prices:  Approximately €60 for a single room.</w:t>
      </w:r>
    </w:p>
    <w:p w:rsidR="00733D8A" w:rsidRPr="00733D8A" w:rsidRDefault="00733D8A" w:rsidP="00733D8A">
      <w:pPr>
        <w:widowControl w:val="0"/>
        <w:rPr>
          <w:rFonts w:asciiTheme="majorHAnsi" w:hAnsiTheme="majorHAnsi" w:cstheme="minorHAnsi"/>
          <w:szCs w:val="22"/>
        </w:rPr>
      </w:pPr>
      <w:r w:rsidRPr="00733D8A">
        <w:rPr>
          <w:rFonts w:asciiTheme="majorHAnsi" w:hAnsiTheme="majorHAnsi" w:cstheme="minorHAnsi"/>
          <w:szCs w:val="22"/>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Further accommodation listings can be provided by the Recruitment Office.  Candidates requiring assistance in booking accommodation should contact the Department of Human Resources, Recruitment Office on 021 490 3603 or e-mail: </w:t>
      </w:r>
      <w:hyperlink r:id="rId58" w:history="1">
        <w:r w:rsidR="00A66C34" w:rsidRPr="006C55BC">
          <w:rPr>
            <w:rStyle w:val="Hyperlink"/>
            <w:rFonts w:asciiTheme="majorHAnsi" w:hAnsiTheme="majorHAnsi" w:cstheme="minorHAnsi"/>
            <w:b/>
            <w:szCs w:val="22"/>
            <w:lang w:val="en-US"/>
          </w:rPr>
          <w:t>recruitment@per.ucc.ie</w:t>
        </w:r>
      </w:hyperlink>
    </w:p>
    <w:p w:rsidR="00733D8A" w:rsidRPr="00733D8A" w:rsidRDefault="00733D8A" w:rsidP="00733D8A">
      <w:pPr>
        <w:widowControl w:val="0"/>
        <w:rPr>
          <w:rFonts w:asciiTheme="majorHAnsi" w:hAnsiTheme="majorHAnsi" w:cstheme="minorHAnsi"/>
          <w:szCs w:val="22"/>
          <w:lang w:val="en-US"/>
        </w:rPr>
      </w:pP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b/>
          <w:bCs/>
          <w:szCs w:val="22"/>
          <w:lang w:val="en-US"/>
        </w:rPr>
      </w:pPr>
      <w:r w:rsidRPr="00733D8A">
        <w:rPr>
          <w:rFonts w:asciiTheme="majorHAnsi" w:hAnsiTheme="majorHAnsi" w:cstheme="minorHAnsi"/>
          <w:b/>
          <w:bCs/>
          <w:szCs w:val="22"/>
          <w:lang w:val="en-US"/>
        </w:rPr>
        <w:t>Administration</w:t>
      </w:r>
    </w:p>
    <w:p w:rsidR="00733D8A" w:rsidRPr="00733D8A" w:rsidRDefault="00A66C34" w:rsidP="00733D8A">
      <w:pPr>
        <w:widowControl w:val="0"/>
        <w:rPr>
          <w:rFonts w:asciiTheme="majorHAnsi" w:hAnsiTheme="majorHAnsi" w:cstheme="minorHAnsi"/>
          <w:szCs w:val="22"/>
          <w:lang w:val="en-US"/>
        </w:rPr>
      </w:pPr>
      <w:r>
        <w:rPr>
          <w:rFonts w:asciiTheme="majorHAnsi" w:hAnsiTheme="majorHAnsi" w:cstheme="minorHAnsi"/>
          <w:szCs w:val="22"/>
          <w:lang w:val="en-US"/>
        </w:rPr>
        <w:t>An expenses form (</w:t>
      </w:r>
      <w:hyperlink r:id="rId59" w:history="1">
        <w:r w:rsidRPr="006C55BC">
          <w:rPr>
            <w:rStyle w:val="Hyperlink"/>
            <w:rFonts w:asciiTheme="majorHAnsi" w:hAnsiTheme="majorHAnsi" w:cstheme="minorHAnsi"/>
            <w:szCs w:val="22"/>
            <w:lang w:val="en-US"/>
          </w:rPr>
          <w:t>http://www.ucc.ie/en/hr/policies/forms/misc/Candidate-Expenses-Form.xls</w:t>
        </w:r>
      </w:hyperlink>
      <w:r>
        <w:rPr>
          <w:rFonts w:asciiTheme="majorHAnsi" w:hAnsiTheme="majorHAnsi" w:cstheme="minorHAnsi"/>
          <w:szCs w:val="22"/>
          <w:lang w:val="en-US"/>
        </w:rPr>
        <w:t>)</w:t>
      </w:r>
      <w:r w:rsidR="00733D8A" w:rsidRPr="00733D8A">
        <w:rPr>
          <w:rFonts w:asciiTheme="majorHAnsi" w:hAnsiTheme="majorHAnsi" w:cstheme="minorHAnsi"/>
          <w:szCs w:val="22"/>
          <w:lang w:val="en-US"/>
        </w:rPr>
        <w:t xml:space="preserve"> should be completed and receipts must be submitted in respect of costs claimed and should be securely attached.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Please forward the completed expenses form to the Recruitment Office for approval following interview.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lastRenderedPageBreak/>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Payment will be made directly into a candidate’s bank account on completion of the required bank details on the expenses form.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Expenses Claims, once submitted, will normally take a minimum of six weeks to process.</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w:t>
      </w:r>
    </w:p>
    <w:p w:rsidR="00733D8A" w:rsidRPr="00733D8A" w:rsidRDefault="00733D8A" w:rsidP="00733D8A">
      <w:pPr>
        <w:widowControl w:val="0"/>
        <w:rPr>
          <w:rFonts w:asciiTheme="majorHAnsi" w:hAnsiTheme="majorHAnsi" w:cstheme="minorHAnsi"/>
          <w:szCs w:val="22"/>
          <w:lang w:val="en-US"/>
        </w:rPr>
      </w:pPr>
      <w:r w:rsidRPr="00733D8A">
        <w:rPr>
          <w:rFonts w:asciiTheme="majorHAnsi" w:hAnsiTheme="majorHAnsi" w:cstheme="minorHAnsi"/>
          <w:szCs w:val="22"/>
          <w:lang w:val="en-US"/>
        </w:rPr>
        <w:t xml:space="preserve">Should you have any queries concerning this expenses policy or require any further assistance or additional information, please contact the Department of Human Resources, Recruitment Office on 021 490 3603 or e-mail: </w:t>
      </w:r>
      <w:hyperlink r:id="rId60" w:history="1">
        <w:r w:rsidRPr="00733D8A">
          <w:rPr>
            <w:rStyle w:val="Hyperlink"/>
            <w:rFonts w:asciiTheme="majorHAnsi" w:hAnsiTheme="majorHAnsi" w:cstheme="minorHAnsi"/>
            <w:szCs w:val="22"/>
            <w:lang w:val="en-US"/>
          </w:rPr>
          <w:t>recruitment@per.ucc.ie</w:t>
        </w:r>
      </w:hyperlink>
    </w:p>
    <w:p w:rsidR="00733D8A" w:rsidRPr="00733D8A" w:rsidRDefault="00733D8A" w:rsidP="00733D8A">
      <w:pPr>
        <w:widowControl w:val="0"/>
        <w:rPr>
          <w:rFonts w:asciiTheme="majorHAnsi" w:hAnsiTheme="majorHAnsi" w:cs="Arial"/>
          <w:b/>
          <w:bCs/>
          <w:szCs w:val="22"/>
          <w:lang w:val="en-US"/>
        </w:rPr>
      </w:pPr>
    </w:p>
    <w:p w:rsidR="00733D8A" w:rsidRPr="00733D8A" w:rsidRDefault="00733D8A" w:rsidP="00733D8A">
      <w:pPr>
        <w:widowControl w:val="0"/>
        <w:jc w:val="center"/>
        <w:rPr>
          <w:rFonts w:asciiTheme="majorHAnsi" w:hAnsiTheme="majorHAnsi" w:cs="Arial"/>
          <w:b/>
          <w:bCs/>
          <w:szCs w:val="22"/>
          <w:lang w:val="en-US"/>
        </w:rPr>
      </w:pPr>
      <w:r w:rsidRPr="00733D8A">
        <w:rPr>
          <w:rFonts w:asciiTheme="majorHAnsi" w:hAnsiTheme="majorHAnsi" w:cs="Arial"/>
          <w:b/>
          <w:bCs/>
          <w:noProof/>
          <w:szCs w:val="22"/>
          <w:lang w:eastAsia="en-GB"/>
        </w:rPr>
        <w:drawing>
          <wp:inline distT="0" distB="0" distL="0" distR="0">
            <wp:extent cx="5778500" cy="3835400"/>
            <wp:effectExtent l="19050" t="0" r="0" b="0"/>
            <wp:docPr id="33" name="Picture 6" descr="C:\Users\bryng.CENTRAL\Desktop\info pack\Preview_AB10095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yng.CENTRAL\Desktop\info pack\Preview_AB100950145.jpg"/>
                    <pic:cNvPicPr>
                      <a:picLocks noChangeAspect="1" noChangeArrowheads="1"/>
                    </pic:cNvPicPr>
                  </pic:nvPicPr>
                  <pic:blipFill>
                    <a:blip r:embed="rId61" cstate="print"/>
                    <a:srcRect/>
                    <a:stretch>
                      <a:fillRect/>
                    </a:stretch>
                  </pic:blipFill>
                  <pic:spPr bwMode="auto">
                    <a:xfrm>
                      <a:off x="0" y="0"/>
                      <a:ext cx="5778500" cy="3835400"/>
                    </a:xfrm>
                    <a:prstGeom prst="rect">
                      <a:avLst/>
                    </a:prstGeom>
                    <a:noFill/>
                    <a:ln w="9525">
                      <a:noFill/>
                      <a:miter lim="800000"/>
                      <a:headEnd/>
                      <a:tailEnd/>
                    </a:ln>
                  </pic:spPr>
                </pic:pic>
              </a:graphicData>
            </a:graphic>
          </wp:inline>
        </w:drawing>
      </w:r>
    </w:p>
    <w:p w:rsidR="00733D8A" w:rsidRPr="00733D8A" w:rsidRDefault="00733D8A" w:rsidP="00733D8A">
      <w:pPr>
        <w:widowControl w:val="0"/>
        <w:jc w:val="center"/>
        <w:rPr>
          <w:rFonts w:asciiTheme="majorHAnsi" w:hAnsiTheme="majorHAnsi" w:cs="Arial"/>
          <w:b/>
          <w:bCs/>
          <w:szCs w:val="22"/>
          <w:lang w:val="en-US"/>
        </w:rPr>
      </w:pPr>
    </w:p>
    <w:p w:rsidR="00733D8A" w:rsidRPr="00733D8A" w:rsidRDefault="00733D8A" w:rsidP="00733D8A">
      <w:pPr>
        <w:widowControl w:val="0"/>
        <w:rPr>
          <w:rFonts w:asciiTheme="majorHAnsi" w:hAnsiTheme="majorHAnsi" w:cs="Arial"/>
          <w:bCs/>
          <w:i/>
          <w:szCs w:val="22"/>
          <w:lang w:val="en-US"/>
        </w:rPr>
      </w:pPr>
    </w:p>
    <w:p w:rsidR="00733D8A" w:rsidRPr="00733D8A" w:rsidRDefault="00733D8A" w:rsidP="00733D8A">
      <w:pPr>
        <w:widowControl w:val="0"/>
        <w:ind w:firstLine="360"/>
        <w:rPr>
          <w:rFonts w:asciiTheme="majorHAnsi" w:hAnsiTheme="majorHAnsi" w:cs="Arial"/>
          <w:bCs/>
          <w:i/>
          <w:szCs w:val="22"/>
          <w:lang w:val="en-US"/>
        </w:rPr>
      </w:pPr>
      <w:r w:rsidRPr="00733D8A">
        <w:rPr>
          <w:rFonts w:asciiTheme="majorHAnsi" w:hAnsiTheme="majorHAnsi" w:cs="Arial"/>
          <w:bCs/>
          <w:i/>
          <w:szCs w:val="22"/>
          <w:lang w:val="en-US"/>
        </w:rPr>
        <w:t xml:space="preserve">The </w:t>
      </w:r>
      <w:proofErr w:type="spellStart"/>
      <w:r w:rsidRPr="00733D8A">
        <w:rPr>
          <w:rFonts w:asciiTheme="majorHAnsi" w:hAnsiTheme="majorHAnsi" w:cs="Arial"/>
          <w:bCs/>
          <w:i/>
          <w:szCs w:val="22"/>
          <w:lang w:val="en-US"/>
        </w:rPr>
        <w:t>Glucksman</w:t>
      </w:r>
      <w:proofErr w:type="spellEnd"/>
      <w:r w:rsidRPr="00733D8A">
        <w:rPr>
          <w:rFonts w:asciiTheme="majorHAnsi" w:hAnsiTheme="majorHAnsi" w:cs="Arial"/>
          <w:bCs/>
          <w:i/>
          <w:szCs w:val="22"/>
          <w:lang w:val="en-US"/>
        </w:rPr>
        <w:t xml:space="preserve"> Gallery</w:t>
      </w:r>
    </w:p>
    <w:p w:rsidR="00733D8A" w:rsidRPr="00733D8A" w:rsidRDefault="00733D8A" w:rsidP="00733D8A">
      <w:pPr>
        <w:widowControl w:val="0"/>
        <w:rPr>
          <w:rFonts w:asciiTheme="majorHAnsi" w:hAnsiTheme="majorHAnsi" w:cstheme="minorHAnsi"/>
          <w:b/>
          <w:bCs/>
          <w:szCs w:val="22"/>
          <w:lang w:val="en-US"/>
        </w:rPr>
      </w:pPr>
    </w:p>
    <w:p w:rsidR="00733D8A" w:rsidRPr="00733D8A" w:rsidRDefault="00733D8A" w:rsidP="00733D8A">
      <w:pPr>
        <w:widowControl w:val="0"/>
        <w:rPr>
          <w:rFonts w:asciiTheme="majorHAnsi" w:hAnsiTheme="majorHAnsi"/>
          <w:szCs w:val="22"/>
        </w:rPr>
      </w:pPr>
    </w:p>
    <w:p w:rsidR="00733D8A" w:rsidRPr="00733D8A" w:rsidRDefault="006B6573" w:rsidP="00733D8A">
      <w:pPr>
        <w:widowControl w:val="0"/>
        <w:jc w:val="center"/>
        <w:rPr>
          <w:rFonts w:asciiTheme="majorHAnsi" w:hAnsiTheme="majorHAnsi"/>
          <w:szCs w:val="22"/>
        </w:rPr>
      </w:pPr>
      <w:r w:rsidRPr="006B6573">
        <w:rPr>
          <w:rFonts w:asciiTheme="majorHAnsi" w:hAnsiTheme="majorHAnsi"/>
          <w:noProof/>
          <w:szCs w:val="22"/>
          <w:lang w:eastAsia="en-GB"/>
        </w:rPr>
        <w:lastRenderedPageBreak/>
        <w:drawing>
          <wp:inline distT="0" distB="0" distL="0" distR="0">
            <wp:extent cx="5537200" cy="2819400"/>
            <wp:effectExtent l="19050" t="0" r="6350" b="0"/>
            <wp:docPr id="36"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umbnail"/>
                    <pic:cNvPicPr>
                      <a:picLocks noChangeAspect="1" noChangeArrowheads="1"/>
                    </pic:cNvPicPr>
                  </pic:nvPicPr>
                  <pic:blipFill>
                    <a:blip r:embed="rId62" cstate="print"/>
                    <a:srcRect/>
                    <a:stretch>
                      <a:fillRect/>
                    </a:stretch>
                  </pic:blipFill>
                  <pic:spPr bwMode="auto">
                    <a:xfrm>
                      <a:off x="0" y="0"/>
                      <a:ext cx="5537200" cy="2819400"/>
                    </a:xfrm>
                    <a:prstGeom prst="rect">
                      <a:avLst/>
                    </a:prstGeom>
                    <a:noFill/>
                    <a:ln w="9525">
                      <a:noFill/>
                      <a:miter lim="800000"/>
                      <a:headEnd/>
                      <a:tailEnd/>
                    </a:ln>
                  </pic:spPr>
                </pic:pic>
              </a:graphicData>
            </a:graphic>
          </wp:inline>
        </w:drawing>
      </w:r>
    </w:p>
    <w:p w:rsidR="00733D8A" w:rsidRPr="00733D8A" w:rsidRDefault="00733D8A" w:rsidP="00733D8A">
      <w:pPr>
        <w:widowControl w:val="0"/>
        <w:rPr>
          <w:rFonts w:asciiTheme="majorHAnsi" w:hAnsiTheme="majorHAnsi"/>
          <w:szCs w:val="22"/>
        </w:rPr>
      </w:pPr>
    </w:p>
    <w:p w:rsidR="00733D8A" w:rsidRPr="00733D8A" w:rsidRDefault="00733D8A" w:rsidP="00733D8A">
      <w:pPr>
        <w:widowControl w:val="0"/>
        <w:rPr>
          <w:rFonts w:asciiTheme="majorHAnsi" w:hAnsiTheme="majorHAnsi" w:cstheme="minorHAnsi"/>
          <w:szCs w:val="22"/>
          <w:lang w:val="en-US"/>
        </w:rPr>
      </w:pPr>
    </w:p>
    <w:p w:rsidR="00733D8A" w:rsidRPr="006B6573" w:rsidRDefault="006B6573" w:rsidP="00733D8A">
      <w:pPr>
        <w:widowControl w:val="0"/>
        <w:rPr>
          <w:rFonts w:asciiTheme="majorHAnsi" w:hAnsiTheme="majorHAnsi" w:cstheme="minorHAnsi"/>
          <w:i/>
          <w:szCs w:val="22"/>
          <w:lang w:val="en-US"/>
        </w:rPr>
      </w:pPr>
      <w:r w:rsidRPr="006B6573">
        <w:rPr>
          <w:rFonts w:asciiTheme="majorHAnsi" w:hAnsiTheme="majorHAnsi" w:cstheme="minorHAnsi"/>
          <w:i/>
          <w:szCs w:val="22"/>
          <w:lang w:val="en-US"/>
        </w:rPr>
        <w:t>A proud sporting tradition</w:t>
      </w:r>
    </w:p>
    <w:p w:rsidR="00733D8A" w:rsidRPr="00733D8A" w:rsidRDefault="00733D8A" w:rsidP="00733D8A">
      <w:pPr>
        <w:widowControl w:val="0"/>
        <w:jc w:val="center"/>
        <w:rPr>
          <w:rFonts w:asciiTheme="majorHAnsi" w:hAnsiTheme="majorHAnsi" w:cs="Arial"/>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widowControl w:val="0"/>
        <w:rPr>
          <w:rFonts w:asciiTheme="majorHAnsi" w:hAnsiTheme="majorHAnsi"/>
          <w:b/>
          <w:bCs/>
          <w:szCs w:val="22"/>
          <w:lang w:val="en-US"/>
        </w:rPr>
      </w:pPr>
    </w:p>
    <w:p w:rsidR="00733D8A" w:rsidRPr="00733D8A" w:rsidRDefault="00733D8A" w:rsidP="00733D8A">
      <w:pPr>
        <w:pStyle w:val="ListParagraph"/>
        <w:widowControl w:val="0"/>
        <w:numPr>
          <w:ilvl w:val="0"/>
          <w:numId w:val="1"/>
        </w:numPr>
        <w:rPr>
          <w:rFonts w:asciiTheme="majorHAnsi" w:hAnsiTheme="majorHAnsi"/>
          <w:b/>
          <w:bCs/>
          <w:sz w:val="22"/>
          <w:szCs w:val="22"/>
          <w:lang w:val="en-US"/>
        </w:rPr>
      </w:pPr>
      <w:r w:rsidRPr="00733D8A">
        <w:rPr>
          <w:rFonts w:asciiTheme="majorHAnsi" w:hAnsiTheme="majorHAnsi"/>
          <w:b/>
          <w:bCs/>
          <w:sz w:val="22"/>
          <w:szCs w:val="22"/>
          <w:lang w:val="en-US"/>
        </w:rPr>
        <w:t>CAMPUS MAPS</w:t>
      </w:r>
    </w:p>
    <w:p w:rsidR="00733D8A" w:rsidRPr="00733D8A" w:rsidRDefault="00733D8A" w:rsidP="00733D8A">
      <w:pPr>
        <w:widowControl w:val="0"/>
        <w:ind w:left="360"/>
        <w:rPr>
          <w:rFonts w:asciiTheme="majorHAnsi" w:hAnsiTheme="majorHAnsi"/>
          <w:b/>
          <w:bCs/>
          <w:szCs w:val="22"/>
          <w:lang w:val="en-US"/>
        </w:rPr>
      </w:pPr>
    </w:p>
    <w:p w:rsidR="00733D8A" w:rsidRPr="00733D8A" w:rsidRDefault="00733D8A" w:rsidP="00733D8A">
      <w:pPr>
        <w:widowControl w:val="0"/>
        <w:ind w:left="360"/>
        <w:rPr>
          <w:rFonts w:asciiTheme="majorHAnsi" w:hAnsiTheme="majorHAnsi" w:cstheme="minorHAnsi"/>
          <w:bCs/>
          <w:szCs w:val="22"/>
          <w:lang w:val="en-US"/>
        </w:rPr>
      </w:pPr>
      <w:r w:rsidRPr="00733D8A">
        <w:rPr>
          <w:rFonts w:asciiTheme="majorHAnsi" w:hAnsiTheme="majorHAnsi" w:cstheme="minorHAnsi"/>
          <w:b/>
          <w:bCs/>
          <w:szCs w:val="22"/>
          <w:lang w:val="en-US"/>
        </w:rPr>
        <w:t>Download</w:t>
      </w:r>
      <w:r w:rsidRPr="00733D8A">
        <w:rPr>
          <w:rFonts w:asciiTheme="majorHAnsi" w:hAnsiTheme="majorHAnsi" w:cstheme="minorHAnsi"/>
          <w:bCs/>
          <w:szCs w:val="22"/>
          <w:lang w:val="en-US"/>
        </w:rPr>
        <w:t xml:space="preserve">: </w:t>
      </w:r>
    </w:p>
    <w:p w:rsidR="00733D8A" w:rsidRPr="00733D8A" w:rsidRDefault="00733D8A" w:rsidP="00733D8A">
      <w:pPr>
        <w:widowControl w:val="0"/>
        <w:ind w:left="360"/>
        <w:rPr>
          <w:rFonts w:asciiTheme="majorHAnsi" w:hAnsiTheme="majorHAnsi" w:cstheme="minorHAnsi"/>
          <w:bCs/>
          <w:szCs w:val="22"/>
          <w:lang w:val="en-US"/>
        </w:rPr>
      </w:pPr>
    </w:p>
    <w:p w:rsidR="00733D8A" w:rsidRPr="00733D8A" w:rsidRDefault="00733D8A" w:rsidP="00733D8A">
      <w:pPr>
        <w:widowControl w:val="0"/>
        <w:ind w:left="360"/>
        <w:rPr>
          <w:rFonts w:asciiTheme="majorHAnsi" w:hAnsiTheme="majorHAnsi" w:cstheme="minorHAnsi"/>
          <w:bCs/>
          <w:szCs w:val="22"/>
          <w:lang w:val="en-IE"/>
        </w:rPr>
      </w:pPr>
      <w:r w:rsidRPr="00733D8A">
        <w:rPr>
          <w:rFonts w:asciiTheme="majorHAnsi" w:hAnsiTheme="majorHAnsi" w:cstheme="minorHAnsi"/>
          <w:b/>
          <w:bCs/>
          <w:szCs w:val="22"/>
          <w:lang w:val="en-US"/>
        </w:rPr>
        <w:t xml:space="preserve">Main Campus </w:t>
      </w:r>
      <w:r w:rsidRPr="00733D8A">
        <w:rPr>
          <w:rFonts w:asciiTheme="majorHAnsi" w:hAnsiTheme="majorHAnsi" w:cstheme="minorHAnsi"/>
          <w:b/>
          <w:bCs/>
          <w:szCs w:val="22"/>
          <w:lang w:val="en-IE"/>
        </w:rPr>
        <w:t>Map at</w:t>
      </w:r>
      <w:r w:rsidRPr="00733D8A">
        <w:rPr>
          <w:rFonts w:asciiTheme="majorHAnsi" w:hAnsiTheme="majorHAnsi" w:cstheme="minorHAnsi"/>
          <w:bCs/>
          <w:szCs w:val="22"/>
          <w:lang w:val="en-IE"/>
        </w:rPr>
        <w:t xml:space="preserve">: </w:t>
      </w:r>
      <w:hyperlink r:id="rId63" w:history="1">
        <w:r w:rsidRPr="0064737B">
          <w:rPr>
            <w:rStyle w:val="Hyperlink"/>
            <w:rFonts w:asciiTheme="majorHAnsi" w:hAnsiTheme="majorHAnsi" w:cstheme="minorHAnsi"/>
            <w:b/>
            <w:bCs/>
            <w:szCs w:val="22"/>
            <w:lang w:val="en-IE"/>
          </w:rPr>
          <w:t>http://www.ucc.ie/en/media/UCC_campus_map_Edition1_2010new.pdf</w:t>
        </w:r>
      </w:hyperlink>
    </w:p>
    <w:p w:rsidR="00733D8A" w:rsidRPr="00733D8A" w:rsidRDefault="00733D8A" w:rsidP="00733D8A">
      <w:pPr>
        <w:widowControl w:val="0"/>
        <w:ind w:left="360"/>
        <w:rPr>
          <w:rFonts w:asciiTheme="majorHAnsi" w:hAnsiTheme="majorHAnsi" w:cstheme="minorHAnsi"/>
          <w:szCs w:val="22"/>
          <w:lang w:val="en-IE"/>
        </w:rPr>
      </w:pPr>
    </w:p>
    <w:p w:rsidR="00733D8A" w:rsidRPr="00733D8A" w:rsidRDefault="00733D8A" w:rsidP="00733D8A">
      <w:pPr>
        <w:widowControl w:val="0"/>
        <w:ind w:left="360"/>
        <w:rPr>
          <w:rFonts w:asciiTheme="majorHAnsi" w:hAnsiTheme="majorHAnsi" w:cstheme="minorHAnsi"/>
          <w:szCs w:val="22"/>
          <w:lang w:val="en-IE"/>
        </w:rPr>
      </w:pPr>
      <w:r w:rsidRPr="00733D8A">
        <w:rPr>
          <w:rFonts w:asciiTheme="majorHAnsi" w:hAnsiTheme="majorHAnsi" w:cstheme="minorHAnsi"/>
          <w:b/>
          <w:szCs w:val="22"/>
          <w:lang w:val="en-IE"/>
        </w:rPr>
        <w:t>Visitor Parking Map at</w:t>
      </w:r>
      <w:r w:rsidRPr="00733D8A">
        <w:rPr>
          <w:rFonts w:asciiTheme="majorHAnsi" w:hAnsiTheme="majorHAnsi" w:cstheme="minorHAnsi"/>
          <w:szCs w:val="22"/>
          <w:lang w:val="en-IE"/>
        </w:rPr>
        <w:t xml:space="preserve">: </w:t>
      </w:r>
      <w:hyperlink r:id="rId64" w:history="1">
        <w:r w:rsidRPr="0064737B">
          <w:rPr>
            <w:rStyle w:val="Hyperlink"/>
            <w:rFonts w:asciiTheme="majorHAnsi" w:hAnsiTheme="majorHAnsi" w:cstheme="minorHAnsi"/>
            <w:b/>
            <w:szCs w:val="22"/>
            <w:lang w:val="en-IE"/>
          </w:rPr>
          <w:t>http://www.ucc.ie/en/media/visitor-parking.pdf</w:t>
        </w:r>
      </w:hyperlink>
    </w:p>
    <w:p w:rsidR="00733D8A" w:rsidRPr="00733D8A" w:rsidRDefault="00733D8A" w:rsidP="00733D8A">
      <w:pPr>
        <w:widowControl w:val="0"/>
        <w:ind w:left="360"/>
        <w:rPr>
          <w:rFonts w:asciiTheme="majorHAnsi" w:hAnsiTheme="majorHAnsi" w:cstheme="minorHAnsi"/>
          <w:szCs w:val="22"/>
          <w:lang w:val="en-IE"/>
        </w:rPr>
      </w:pPr>
    </w:p>
    <w:p w:rsidR="00733D8A" w:rsidRDefault="00733D8A" w:rsidP="00733D8A">
      <w:pPr>
        <w:widowControl w:val="0"/>
        <w:ind w:left="360"/>
        <w:rPr>
          <w:rStyle w:val="Hyperlink"/>
          <w:rFonts w:asciiTheme="majorHAnsi" w:hAnsiTheme="majorHAnsi" w:cstheme="minorHAnsi"/>
          <w:b/>
          <w:szCs w:val="22"/>
          <w:lang w:val="en-IE"/>
        </w:rPr>
      </w:pPr>
      <w:r w:rsidRPr="00733D8A">
        <w:rPr>
          <w:rFonts w:asciiTheme="majorHAnsi" w:hAnsiTheme="majorHAnsi" w:cstheme="minorHAnsi"/>
          <w:b/>
          <w:szCs w:val="22"/>
          <w:lang w:val="en-IE"/>
        </w:rPr>
        <w:t>Places to Eat on Campus</w:t>
      </w:r>
      <w:r w:rsidRPr="00733D8A">
        <w:rPr>
          <w:rFonts w:asciiTheme="majorHAnsi" w:hAnsiTheme="majorHAnsi" w:cstheme="minorHAnsi"/>
          <w:szCs w:val="22"/>
          <w:lang w:val="en-IE"/>
        </w:rPr>
        <w:t xml:space="preserve">: </w:t>
      </w:r>
      <w:hyperlink r:id="rId65" w:history="1">
        <w:r w:rsidRPr="0064737B">
          <w:rPr>
            <w:rStyle w:val="Hyperlink"/>
            <w:rFonts w:asciiTheme="majorHAnsi" w:hAnsiTheme="majorHAnsi" w:cstheme="minorHAnsi"/>
            <w:b/>
            <w:szCs w:val="22"/>
            <w:lang w:val="en-IE"/>
          </w:rPr>
          <w:t>http://www.ucc.ie/en/media/places-to-eat.pdf</w:t>
        </w:r>
      </w:hyperlink>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A66C34" w:rsidRDefault="00A66C34" w:rsidP="00733D8A">
      <w:pPr>
        <w:widowControl w:val="0"/>
        <w:ind w:left="360"/>
        <w:rPr>
          <w:rFonts w:asciiTheme="majorHAnsi" w:hAnsiTheme="majorHAnsi" w:cstheme="minorHAnsi"/>
          <w:szCs w:val="22"/>
          <w:lang w:val="en-IE"/>
        </w:rPr>
      </w:pPr>
    </w:p>
    <w:p w:rsidR="00B22BAB" w:rsidRPr="00733D8A" w:rsidRDefault="00B22BAB" w:rsidP="00B22BAB">
      <w:pPr>
        <w:widowControl w:val="0"/>
        <w:rPr>
          <w:rFonts w:asciiTheme="majorHAnsi" w:hAnsiTheme="majorHAnsi"/>
          <w:b/>
          <w:bCs/>
          <w:szCs w:val="22"/>
          <w:lang w:val="en-US"/>
        </w:rPr>
      </w:pPr>
    </w:p>
    <w:p w:rsidR="00F23BF0" w:rsidRPr="00733D8A" w:rsidRDefault="00F23BF0">
      <w:pPr>
        <w:rPr>
          <w:rFonts w:asciiTheme="majorHAnsi" w:hAnsiTheme="majorHAnsi"/>
          <w:szCs w:val="22"/>
        </w:rPr>
      </w:pPr>
    </w:p>
    <w:sectPr w:rsidR="00F23BF0" w:rsidRPr="00733D8A" w:rsidSect="00B22BAB">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E82" w:rsidRDefault="00A91E82" w:rsidP="00354B8A">
      <w:r>
        <w:separator/>
      </w:r>
    </w:p>
  </w:endnote>
  <w:endnote w:type="continuationSeparator" w:id="0">
    <w:p w:rsidR="00A91E82" w:rsidRDefault="00A91E82" w:rsidP="0035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tinel 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E82" w:rsidRDefault="00A91E82" w:rsidP="00354B8A">
      <w:r>
        <w:separator/>
      </w:r>
    </w:p>
  </w:footnote>
  <w:footnote w:type="continuationSeparator" w:id="0">
    <w:p w:rsidR="00A91E82" w:rsidRDefault="00A91E82" w:rsidP="00354B8A">
      <w:r>
        <w:continuationSeparator/>
      </w:r>
    </w:p>
  </w:footnote>
  <w:footnote w:id="1">
    <w:p w:rsidR="00A91E82" w:rsidRPr="002E6DCB" w:rsidRDefault="00A91E82" w:rsidP="00733D8A">
      <w:pPr>
        <w:pStyle w:val="FootnoteText"/>
        <w:rPr>
          <w:lang w:val="en-IE"/>
        </w:rPr>
      </w:pPr>
      <w:r>
        <w:rPr>
          <w:rStyle w:val="FootnoteReference"/>
        </w:rPr>
        <w:footnoteRef/>
      </w:r>
      <w:r>
        <w:t xml:space="preserve"> </w:t>
      </w:r>
      <w:r>
        <w:rPr>
          <w:lang w:val="en-IE"/>
        </w:rPr>
        <w:t xml:space="preserve">See also: </w:t>
      </w:r>
      <w:r w:rsidRPr="002E6DCB">
        <w:rPr>
          <w:lang w:val="en-IE"/>
        </w:rPr>
        <w:t>http://www.ucc.ie/en/about/UCCHistory/</w:t>
      </w:r>
    </w:p>
  </w:footnote>
  <w:footnote w:id="2">
    <w:p w:rsidR="00A91E82" w:rsidRPr="002E6DCB" w:rsidRDefault="00A91E82" w:rsidP="00733D8A">
      <w:pPr>
        <w:pStyle w:val="FootnoteText"/>
        <w:rPr>
          <w:lang w:val="en-IE"/>
        </w:rPr>
      </w:pPr>
      <w:r>
        <w:rPr>
          <w:rStyle w:val="FootnoteReference"/>
        </w:rPr>
        <w:footnoteRef/>
      </w:r>
      <w:r>
        <w:t xml:space="preserve"> </w:t>
      </w:r>
      <w:r>
        <w:rPr>
          <w:lang w:val="en-IE"/>
        </w:rPr>
        <w:t xml:space="preserve">For alumni of UCC see: </w:t>
      </w:r>
      <w:r w:rsidRPr="002E6DCB">
        <w:rPr>
          <w:lang w:val="en-IE"/>
        </w:rPr>
        <w:t>http://www.ucc.ie/en/alumni/who/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C09C3"/>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5910A47"/>
    <w:multiLevelType w:val="hybridMultilevel"/>
    <w:tmpl w:val="19F89D64"/>
    <w:lvl w:ilvl="0" w:tplc="9544F8A6">
      <w:start w:val="1"/>
      <w:numFmt w:val="decimal"/>
      <w:lvlText w:val="%1."/>
      <w:lvlJc w:val="left"/>
      <w:pPr>
        <w:tabs>
          <w:tab w:val="num" w:pos="567"/>
        </w:tabs>
        <w:ind w:left="567" w:hanging="567"/>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BAD60DA"/>
    <w:multiLevelType w:val="hybridMultilevel"/>
    <w:tmpl w:val="A3A6BAA6"/>
    <w:lvl w:ilvl="0" w:tplc="FB64BEDC">
      <w:start w:val="2"/>
      <w:numFmt w:val="decimal"/>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22097DB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54C0E40"/>
    <w:multiLevelType w:val="hybridMultilevel"/>
    <w:tmpl w:val="8F065EB4"/>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28656ABF"/>
    <w:multiLevelType w:val="hybridMultilevel"/>
    <w:tmpl w:val="EED8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8F370B"/>
    <w:multiLevelType w:val="hybridMultilevel"/>
    <w:tmpl w:val="AEDA699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DA72612"/>
    <w:multiLevelType w:val="hybridMultilevel"/>
    <w:tmpl w:val="FE14FEB2"/>
    <w:lvl w:ilvl="0" w:tplc="08090011">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34C94BD0"/>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453675A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AF1282"/>
    <w:multiLevelType w:val="hybridMultilevel"/>
    <w:tmpl w:val="749277E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BA81F85"/>
    <w:multiLevelType w:val="hybridMultilevel"/>
    <w:tmpl w:val="C206D8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4E25201E"/>
    <w:multiLevelType w:val="hybridMultilevel"/>
    <w:tmpl w:val="C486BFBE"/>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0493E54"/>
    <w:multiLevelType w:val="hybridMultilevel"/>
    <w:tmpl w:val="D1740888"/>
    <w:lvl w:ilvl="0" w:tplc="226263D8">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54016284"/>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B227655"/>
    <w:multiLevelType w:val="hybridMultilevel"/>
    <w:tmpl w:val="EAB481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5F325206"/>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6812CBF"/>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6CCA4EE7"/>
    <w:multiLevelType w:val="hybridMultilevel"/>
    <w:tmpl w:val="27CADBA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6D7F6C12"/>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F0F602A"/>
    <w:multiLevelType w:val="multilevel"/>
    <w:tmpl w:val="27CA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1DC611E"/>
    <w:multiLevelType w:val="hybridMultilevel"/>
    <w:tmpl w:val="F7D43E5E"/>
    <w:lvl w:ilvl="0" w:tplc="08090011">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nsid w:val="77E677F2"/>
    <w:multiLevelType w:val="hybridMultilevel"/>
    <w:tmpl w:val="C2A6D0CA"/>
    <w:lvl w:ilvl="0" w:tplc="08090011">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2"/>
  </w:num>
  <w:num w:numId="3">
    <w:abstractNumId w:val="8"/>
  </w:num>
  <w:num w:numId="4">
    <w:abstractNumId w:val="4"/>
  </w:num>
  <w:num w:numId="5">
    <w:abstractNumId w:val="13"/>
  </w:num>
  <w:num w:numId="6">
    <w:abstractNumId w:val="20"/>
  </w:num>
  <w:num w:numId="7">
    <w:abstractNumId w:val="0"/>
  </w:num>
  <w:num w:numId="8">
    <w:abstractNumId w:val="3"/>
  </w:num>
  <w:num w:numId="9">
    <w:abstractNumId w:val="9"/>
  </w:num>
  <w:num w:numId="10">
    <w:abstractNumId w:val="14"/>
  </w:num>
  <w:num w:numId="11">
    <w:abstractNumId w:val="16"/>
  </w:num>
  <w:num w:numId="12">
    <w:abstractNumId w:val="19"/>
  </w:num>
  <w:num w:numId="13">
    <w:abstractNumId w:val="17"/>
  </w:num>
  <w:num w:numId="14">
    <w:abstractNumId w:val="10"/>
  </w:num>
  <w:num w:numId="15">
    <w:abstractNumId w:val="22"/>
  </w:num>
  <w:num w:numId="16">
    <w:abstractNumId w:val="2"/>
  </w:num>
  <w:num w:numId="17">
    <w:abstractNumId w:val="21"/>
  </w:num>
  <w:num w:numId="18">
    <w:abstractNumId w:val="7"/>
  </w:num>
  <w:num w:numId="19">
    <w:abstractNumId w:val="15"/>
  </w:num>
  <w:num w:numId="20">
    <w:abstractNumId w:val="11"/>
  </w:num>
  <w:num w:numId="21">
    <w:abstractNumId w:val="6"/>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o:colormru v:ext="edit" colors="#ffef17,#f6bc1c,#b5b6b4,#d01e20,#00365e,#ffcb05,#d22630,#00386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F0"/>
    <w:rsid w:val="00033F55"/>
    <w:rsid w:val="000358D7"/>
    <w:rsid w:val="00075F79"/>
    <w:rsid w:val="000C22ED"/>
    <w:rsid w:val="000F7D8E"/>
    <w:rsid w:val="0010002E"/>
    <w:rsid w:val="001546F1"/>
    <w:rsid w:val="00157B18"/>
    <w:rsid w:val="00185A81"/>
    <w:rsid w:val="0019685C"/>
    <w:rsid w:val="00240779"/>
    <w:rsid w:val="0024318E"/>
    <w:rsid w:val="0025208C"/>
    <w:rsid w:val="0027096F"/>
    <w:rsid w:val="00354B8A"/>
    <w:rsid w:val="00377B54"/>
    <w:rsid w:val="003C0930"/>
    <w:rsid w:val="004500A4"/>
    <w:rsid w:val="00451504"/>
    <w:rsid w:val="00465939"/>
    <w:rsid w:val="00467AE2"/>
    <w:rsid w:val="004B03D7"/>
    <w:rsid w:val="004D6BF4"/>
    <w:rsid w:val="004E444E"/>
    <w:rsid w:val="005B1F4A"/>
    <w:rsid w:val="005B5428"/>
    <w:rsid w:val="00610C57"/>
    <w:rsid w:val="00623CF8"/>
    <w:rsid w:val="00630B5A"/>
    <w:rsid w:val="00635516"/>
    <w:rsid w:val="0064737B"/>
    <w:rsid w:val="00650741"/>
    <w:rsid w:val="006B6573"/>
    <w:rsid w:val="00733D8A"/>
    <w:rsid w:val="00750FE3"/>
    <w:rsid w:val="007D4CF7"/>
    <w:rsid w:val="008307E8"/>
    <w:rsid w:val="00867AD5"/>
    <w:rsid w:val="008C1C98"/>
    <w:rsid w:val="00981577"/>
    <w:rsid w:val="00A51D8D"/>
    <w:rsid w:val="00A53BB8"/>
    <w:rsid w:val="00A66C34"/>
    <w:rsid w:val="00A773AA"/>
    <w:rsid w:val="00A91E82"/>
    <w:rsid w:val="00AD2047"/>
    <w:rsid w:val="00AF6AB0"/>
    <w:rsid w:val="00B018C1"/>
    <w:rsid w:val="00B22BAB"/>
    <w:rsid w:val="00B23A57"/>
    <w:rsid w:val="00B32D0B"/>
    <w:rsid w:val="00B42910"/>
    <w:rsid w:val="00B7769A"/>
    <w:rsid w:val="00B82D1E"/>
    <w:rsid w:val="00BA34C1"/>
    <w:rsid w:val="00BF1036"/>
    <w:rsid w:val="00BF31E7"/>
    <w:rsid w:val="00C74776"/>
    <w:rsid w:val="00CE1807"/>
    <w:rsid w:val="00D20A57"/>
    <w:rsid w:val="00D47D1F"/>
    <w:rsid w:val="00DA29CF"/>
    <w:rsid w:val="00DA623F"/>
    <w:rsid w:val="00DB082A"/>
    <w:rsid w:val="00DB730C"/>
    <w:rsid w:val="00DC6230"/>
    <w:rsid w:val="00E70B42"/>
    <w:rsid w:val="00E90F53"/>
    <w:rsid w:val="00F05C08"/>
    <w:rsid w:val="00F23BF0"/>
    <w:rsid w:val="00F47DFA"/>
    <w:rsid w:val="00F65A95"/>
    <w:rsid w:val="00F776FA"/>
    <w:rsid w:val="00F94837"/>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colormru v:ext="edit" colors="#ffef17,#f6bc1c,#b5b6b4,#d01e20,#00365e,#ffcb05,#d22630,#00386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paragraph" w:styleId="Heading1">
    <w:name w:val="heading 1"/>
    <w:basedOn w:val="Normal"/>
    <w:next w:val="Normal"/>
    <w:link w:val="Heading1Char"/>
    <w:qFormat/>
    <w:rsid w:val="00C74776"/>
    <w:pPr>
      <w:keepNext/>
      <w:spacing w:before="240" w:after="60"/>
      <w:outlineLvl w:val="0"/>
    </w:pPr>
    <w:rPr>
      <w:rFonts w:ascii="Arial" w:eastAsia="Calibri"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character" w:customStyle="1" w:styleId="Heading1Char">
    <w:name w:val="Heading 1 Char"/>
    <w:basedOn w:val="DefaultParagraphFont"/>
    <w:link w:val="Heading1"/>
    <w:rsid w:val="00C74776"/>
    <w:rPr>
      <w:rFonts w:ascii="Arial" w:eastAsia="Calibri" w:hAnsi="Arial" w:cs="Arial"/>
      <w:b/>
      <w:bCs/>
      <w:kern w:val="32"/>
      <w:sz w:val="32"/>
      <w:szCs w:val="32"/>
    </w:rPr>
  </w:style>
  <w:style w:type="paragraph" w:styleId="PlainText">
    <w:name w:val="Plain Text"/>
    <w:basedOn w:val="Normal"/>
    <w:link w:val="PlainTextChar"/>
    <w:rsid w:val="00C74776"/>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4776"/>
    <w:rPr>
      <w:rFonts w:ascii="Courier New" w:eastAsia="Times New Roman" w:hAnsi="Courier New" w:cs="Times New Roman"/>
      <w:sz w:val="20"/>
      <w:szCs w:val="20"/>
      <w:lang w:val="en-GB"/>
    </w:rPr>
  </w:style>
  <w:style w:type="paragraph" w:customStyle="1" w:styleId="NormalLeft063cm">
    <w:name w:val="Normal + Left 0.63cm"/>
    <w:basedOn w:val="Normal"/>
    <w:rsid w:val="00C74776"/>
    <w:rPr>
      <w:rFonts w:ascii="Times New Roman" w:eastAsia="Calibri" w:hAnsi="Times New Roman" w:cs="Times New Roman"/>
      <w:sz w:val="24"/>
      <w:lang w:val="en-US"/>
    </w:rPr>
  </w:style>
  <w:style w:type="character" w:styleId="CommentReference">
    <w:name w:val="annotation reference"/>
    <w:semiHidden/>
    <w:rsid w:val="00C74776"/>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270"/>
    <w:rPr>
      <w:rFonts w:ascii="Sentinel Book" w:hAnsi="Sentinel Book"/>
      <w:sz w:val="22"/>
      <w:lang w:val="en-GB"/>
    </w:rPr>
  </w:style>
  <w:style w:type="paragraph" w:styleId="Heading1">
    <w:name w:val="heading 1"/>
    <w:basedOn w:val="Normal"/>
    <w:next w:val="Normal"/>
    <w:link w:val="Heading1Char"/>
    <w:qFormat/>
    <w:rsid w:val="00C74776"/>
    <w:pPr>
      <w:keepNext/>
      <w:spacing w:before="240" w:after="60"/>
      <w:outlineLvl w:val="0"/>
    </w:pPr>
    <w:rPr>
      <w:rFonts w:ascii="Arial" w:eastAsia="Calibri" w:hAnsi="Arial" w:cs="Arial"/>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HeaderChar">
    <w:name w:val="Header Char"/>
    <w:basedOn w:val="DefaultParagraphFont"/>
    <w:link w:val="Header"/>
    <w:uiPriority w:val="99"/>
    <w:rsid w:val="00B22BAB"/>
    <w:rPr>
      <w:rFonts w:ascii="Times New Roman" w:eastAsia="Times New Roman" w:hAnsi="Times New Roman" w:cs="Times New Roman"/>
      <w:color w:val="000000"/>
      <w:kern w:val="28"/>
      <w:sz w:val="20"/>
      <w:szCs w:val="20"/>
      <w:lang w:val="en-GB" w:eastAsia="en-GB"/>
    </w:rPr>
  </w:style>
  <w:style w:type="paragraph" w:styleId="Footer">
    <w:name w:val="footer"/>
    <w:basedOn w:val="Normal"/>
    <w:link w:val="FooterChar"/>
    <w:uiPriority w:val="99"/>
    <w:unhideWhenUsed/>
    <w:rsid w:val="00B22BAB"/>
    <w:pPr>
      <w:tabs>
        <w:tab w:val="center" w:pos="4513"/>
        <w:tab w:val="right" w:pos="9026"/>
      </w:tabs>
    </w:pPr>
    <w:rPr>
      <w:rFonts w:ascii="Times New Roman" w:eastAsia="Times New Roman" w:hAnsi="Times New Roman" w:cs="Times New Roman"/>
      <w:color w:val="000000"/>
      <w:kern w:val="28"/>
      <w:sz w:val="20"/>
      <w:szCs w:val="20"/>
      <w:lang w:eastAsia="en-GB"/>
    </w:rPr>
  </w:style>
  <w:style w:type="character" w:customStyle="1" w:styleId="FooterChar">
    <w:name w:val="Footer Char"/>
    <w:basedOn w:val="DefaultParagraphFont"/>
    <w:link w:val="Footer"/>
    <w:uiPriority w:val="99"/>
    <w:rsid w:val="00B22BAB"/>
    <w:rPr>
      <w:rFonts w:ascii="Times New Roman" w:eastAsia="Times New Roman" w:hAnsi="Times New Roman" w:cs="Times New Roman"/>
      <w:color w:val="000000"/>
      <w:kern w:val="28"/>
      <w:sz w:val="20"/>
      <w:szCs w:val="20"/>
      <w:lang w:val="en-GB" w:eastAsia="en-GB"/>
    </w:rPr>
  </w:style>
  <w:style w:type="character" w:styleId="Hyperlink">
    <w:name w:val="Hyperlink"/>
    <w:basedOn w:val="DefaultParagraphFont"/>
    <w:uiPriority w:val="99"/>
    <w:unhideWhenUsed/>
    <w:rsid w:val="00B22BAB"/>
    <w:rPr>
      <w:color w:val="0000FF" w:themeColor="hyperlink"/>
      <w:u w:val="single"/>
    </w:rPr>
  </w:style>
  <w:style w:type="character" w:customStyle="1" w:styleId="BalloonTextChar">
    <w:name w:val="Balloon Text Char"/>
    <w:basedOn w:val="DefaultParagraphFont"/>
    <w:link w:val="BalloonText"/>
    <w:uiPriority w:val="99"/>
    <w:semiHidden/>
    <w:rsid w:val="00B22BAB"/>
    <w:rPr>
      <w:rFonts w:ascii="Tahoma" w:eastAsia="Times New Roman" w:hAnsi="Tahoma" w:cs="Tahoma"/>
      <w:color w:val="000000"/>
      <w:kern w:val="28"/>
      <w:sz w:val="16"/>
      <w:szCs w:val="16"/>
      <w:lang w:val="en-GB" w:eastAsia="en-GB"/>
    </w:rPr>
  </w:style>
  <w:style w:type="paragraph" w:styleId="BalloonText">
    <w:name w:val="Balloon Text"/>
    <w:basedOn w:val="Normal"/>
    <w:link w:val="BalloonTextChar"/>
    <w:uiPriority w:val="99"/>
    <w:semiHidden/>
    <w:unhideWhenUsed/>
    <w:rsid w:val="00B22BAB"/>
    <w:rPr>
      <w:rFonts w:ascii="Tahoma" w:eastAsia="Times New Roman" w:hAnsi="Tahoma" w:cs="Tahoma"/>
      <w:color w:val="000000"/>
      <w:kern w:val="28"/>
      <w:sz w:val="16"/>
      <w:szCs w:val="16"/>
      <w:lang w:eastAsia="en-GB"/>
    </w:rPr>
  </w:style>
  <w:style w:type="paragraph" w:styleId="Caption">
    <w:name w:val="caption"/>
    <w:basedOn w:val="Normal"/>
    <w:next w:val="Normal"/>
    <w:uiPriority w:val="35"/>
    <w:unhideWhenUsed/>
    <w:qFormat/>
    <w:rsid w:val="00B22BAB"/>
    <w:pPr>
      <w:spacing w:after="200"/>
    </w:pPr>
    <w:rPr>
      <w:rFonts w:ascii="Times New Roman" w:eastAsia="Times New Roman" w:hAnsi="Times New Roman" w:cs="Times New Roman"/>
      <w:b/>
      <w:bCs/>
      <w:color w:val="4F81BD" w:themeColor="accent1"/>
      <w:kern w:val="28"/>
      <w:sz w:val="18"/>
      <w:szCs w:val="18"/>
      <w:lang w:eastAsia="en-GB"/>
    </w:rPr>
  </w:style>
  <w:style w:type="paragraph" w:styleId="NormalWeb">
    <w:name w:val="Normal (Web)"/>
    <w:basedOn w:val="Normal"/>
    <w:uiPriority w:val="99"/>
    <w:unhideWhenUsed/>
    <w:rsid w:val="00B22BAB"/>
    <w:pPr>
      <w:spacing w:after="120" w:line="210" w:lineRule="atLeast"/>
    </w:pPr>
    <w:rPr>
      <w:rFonts w:ascii="Verdana" w:eastAsia="Times New Roman" w:hAnsi="Verdana" w:cs="Times New Roman"/>
      <w:color w:val="585147"/>
      <w:sz w:val="17"/>
      <w:szCs w:val="17"/>
      <w:lang w:val="en-IE" w:eastAsia="en-IE"/>
    </w:rPr>
  </w:style>
  <w:style w:type="paragraph" w:styleId="ListParagraph">
    <w:name w:val="List Paragraph"/>
    <w:basedOn w:val="Normal"/>
    <w:uiPriority w:val="34"/>
    <w:qFormat/>
    <w:rsid w:val="00B22BAB"/>
    <w:pPr>
      <w:ind w:left="720"/>
      <w:contextualSpacing/>
    </w:pPr>
    <w:rPr>
      <w:rFonts w:ascii="Times New Roman" w:eastAsia="Times New Roman" w:hAnsi="Times New Roman" w:cs="Times New Roman"/>
      <w:color w:val="000000"/>
      <w:kern w:val="28"/>
      <w:sz w:val="20"/>
      <w:szCs w:val="20"/>
      <w:lang w:eastAsia="en-GB"/>
    </w:rPr>
  </w:style>
  <w:style w:type="paragraph" w:styleId="CommentText">
    <w:name w:val="annotation text"/>
    <w:basedOn w:val="Normal"/>
    <w:link w:val="CommentTextChar"/>
    <w:uiPriority w:val="99"/>
    <w:semiHidden/>
    <w:unhideWhenUsed/>
    <w:rsid w:val="00B22BAB"/>
    <w:rPr>
      <w:rFonts w:ascii="Times New Roman" w:eastAsia="Times New Roman" w:hAnsi="Times New Roman" w:cs="Times New Roman"/>
      <w:color w:val="000000"/>
      <w:kern w:val="28"/>
      <w:sz w:val="20"/>
      <w:szCs w:val="20"/>
      <w:lang w:eastAsia="en-GB"/>
    </w:rPr>
  </w:style>
  <w:style w:type="character" w:customStyle="1" w:styleId="CommentTextChar">
    <w:name w:val="Comment Text Char"/>
    <w:basedOn w:val="DefaultParagraphFont"/>
    <w:link w:val="CommentText"/>
    <w:uiPriority w:val="99"/>
    <w:semiHidden/>
    <w:rsid w:val="00B22BAB"/>
    <w:rPr>
      <w:rFonts w:ascii="Times New Roman" w:eastAsia="Times New Roman" w:hAnsi="Times New Roman" w:cs="Times New Roman"/>
      <w:color w:val="000000"/>
      <w:kern w:val="28"/>
      <w:sz w:val="20"/>
      <w:szCs w:val="20"/>
      <w:lang w:val="en-GB" w:eastAsia="en-GB"/>
    </w:rPr>
  </w:style>
  <w:style w:type="character" w:customStyle="1" w:styleId="CommentSubjectChar">
    <w:name w:val="Comment Subject Char"/>
    <w:basedOn w:val="CommentTextChar"/>
    <w:link w:val="CommentSubject"/>
    <w:uiPriority w:val="99"/>
    <w:semiHidden/>
    <w:rsid w:val="00B22BAB"/>
    <w:rPr>
      <w:rFonts w:ascii="Times New Roman" w:eastAsia="Times New Roman" w:hAnsi="Times New Roman" w:cs="Times New Roman"/>
      <w:b/>
      <w:bCs/>
      <w:color w:val="000000"/>
      <w:kern w:val="28"/>
      <w:sz w:val="20"/>
      <w:szCs w:val="20"/>
      <w:lang w:val="en-GB" w:eastAsia="en-GB"/>
    </w:rPr>
  </w:style>
  <w:style w:type="paragraph" w:styleId="CommentSubject">
    <w:name w:val="annotation subject"/>
    <w:basedOn w:val="CommentText"/>
    <w:next w:val="CommentText"/>
    <w:link w:val="CommentSubjectChar"/>
    <w:uiPriority w:val="99"/>
    <w:semiHidden/>
    <w:unhideWhenUsed/>
    <w:rsid w:val="00B22BAB"/>
    <w:rPr>
      <w:b/>
      <w:bCs/>
    </w:rPr>
  </w:style>
  <w:style w:type="character" w:styleId="PageNumber">
    <w:name w:val="page number"/>
    <w:basedOn w:val="DefaultParagraphFont"/>
    <w:uiPriority w:val="99"/>
    <w:semiHidden/>
    <w:unhideWhenUsed/>
    <w:rsid w:val="00F94837"/>
  </w:style>
  <w:style w:type="paragraph" w:styleId="FootnoteText">
    <w:name w:val="footnote text"/>
    <w:basedOn w:val="Normal"/>
    <w:link w:val="FootnoteTextChar"/>
    <w:uiPriority w:val="99"/>
    <w:semiHidden/>
    <w:unhideWhenUsed/>
    <w:rsid w:val="00733D8A"/>
    <w:rPr>
      <w:rFonts w:ascii="Times New Roman" w:eastAsia="Times New Roman" w:hAnsi="Times New Roman" w:cs="Times New Roman"/>
      <w:color w:val="000000"/>
      <w:kern w:val="28"/>
      <w:sz w:val="20"/>
      <w:szCs w:val="20"/>
      <w:lang w:eastAsia="en-GB"/>
    </w:rPr>
  </w:style>
  <w:style w:type="character" w:customStyle="1" w:styleId="FootnoteTextChar">
    <w:name w:val="Footnote Text Char"/>
    <w:basedOn w:val="DefaultParagraphFont"/>
    <w:link w:val="FootnoteText"/>
    <w:uiPriority w:val="99"/>
    <w:semiHidden/>
    <w:rsid w:val="00733D8A"/>
    <w:rPr>
      <w:rFonts w:ascii="Times New Roman" w:eastAsia="Times New Roman" w:hAnsi="Times New Roman" w:cs="Times New Roman"/>
      <w:color w:val="000000"/>
      <w:kern w:val="28"/>
      <w:sz w:val="20"/>
      <w:szCs w:val="20"/>
      <w:lang w:val="en-GB" w:eastAsia="en-GB"/>
    </w:rPr>
  </w:style>
  <w:style w:type="character" w:styleId="FootnoteReference">
    <w:name w:val="footnote reference"/>
    <w:basedOn w:val="DefaultParagraphFont"/>
    <w:uiPriority w:val="99"/>
    <w:semiHidden/>
    <w:unhideWhenUsed/>
    <w:rsid w:val="00733D8A"/>
    <w:rPr>
      <w:vertAlign w:val="superscript"/>
    </w:rPr>
  </w:style>
  <w:style w:type="character" w:customStyle="1" w:styleId="Heading1Char">
    <w:name w:val="Heading 1 Char"/>
    <w:basedOn w:val="DefaultParagraphFont"/>
    <w:link w:val="Heading1"/>
    <w:rsid w:val="00C74776"/>
    <w:rPr>
      <w:rFonts w:ascii="Arial" w:eastAsia="Calibri" w:hAnsi="Arial" w:cs="Arial"/>
      <w:b/>
      <w:bCs/>
      <w:kern w:val="32"/>
      <w:sz w:val="32"/>
      <w:szCs w:val="32"/>
    </w:rPr>
  </w:style>
  <w:style w:type="paragraph" w:styleId="PlainText">
    <w:name w:val="Plain Text"/>
    <w:basedOn w:val="Normal"/>
    <w:link w:val="PlainTextChar"/>
    <w:rsid w:val="00C74776"/>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74776"/>
    <w:rPr>
      <w:rFonts w:ascii="Courier New" w:eastAsia="Times New Roman" w:hAnsi="Courier New" w:cs="Times New Roman"/>
      <w:sz w:val="20"/>
      <w:szCs w:val="20"/>
      <w:lang w:val="en-GB"/>
    </w:rPr>
  </w:style>
  <w:style w:type="paragraph" w:customStyle="1" w:styleId="NormalLeft063cm">
    <w:name w:val="Normal + Left 0.63cm"/>
    <w:basedOn w:val="Normal"/>
    <w:rsid w:val="00C74776"/>
    <w:rPr>
      <w:rFonts w:ascii="Times New Roman" w:eastAsia="Calibri" w:hAnsi="Times New Roman" w:cs="Times New Roman"/>
      <w:sz w:val="24"/>
      <w:lang w:val="en-US"/>
    </w:rPr>
  </w:style>
  <w:style w:type="character" w:styleId="CommentReference">
    <w:name w:val="annotation reference"/>
    <w:semiHidden/>
    <w:rsid w:val="00C74776"/>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tyndall.ie/" TargetMode="External"/><Relationship Id="rId26" Type="http://schemas.openxmlformats.org/officeDocument/2006/relationships/hyperlink" Target="http://www.daft.ie/" TargetMode="External"/><Relationship Id="rId39" Type="http://schemas.openxmlformats.org/officeDocument/2006/relationships/hyperlink" Target="http://www.ucc.ie/en/strategicplanning/strategic/" TargetMode="External"/><Relationship Id="rId21" Type="http://schemas.openxmlformats.org/officeDocument/2006/relationships/image" Target="media/image9.jpeg"/><Relationship Id="rId34" Type="http://schemas.openxmlformats.org/officeDocument/2006/relationships/hyperlink" Target="http://www.layahealthcare.ie" TargetMode="External"/><Relationship Id="rId42" Type="http://schemas.openxmlformats.org/officeDocument/2006/relationships/hyperlink" Target="http://www.citizensinformation.ie" TargetMode="External"/><Relationship Id="rId47" Type="http://schemas.openxmlformats.org/officeDocument/2006/relationships/hyperlink" Target="mailto:recruitment@per.ucc.ie" TargetMode="External"/><Relationship Id="rId50" Type="http://schemas.openxmlformats.org/officeDocument/2006/relationships/hyperlink" Target="http://www.irishrail.ie" TargetMode="External"/><Relationship Id="rId55" Type="http://schemas.openxmlformats.org/officeDocument/2006/relationships/hyperlink" Target="http://www.inis.gov.ie/en/INIS/Pages/WP07000015" TargetMode="External"/><Relationship Id="rId63" Type="http://schemas.openxmlformats.org/officeDocument/2006/relationships/hyperlink" Target="http://www.ucc.ie/en/media/UCC_campus_map_Edition1_2010new.pd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ipav.i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ecruitment@per.ucc.ie" TargetMode="External"/><Relationship Id="rId32" Type="http://schemas.openxmlformats.org/officeDocument/2006/relationships/image" Target="media/image10.jpeg"/><Relationship Id="rId37" Type="http://schemas.openxmlformats.org/officeDocument/2006/relationships/hyperlink" Target="http://www.facebook.com/universitycollegecork" TargetMode="External"/><Relationship Id="rId40" Type="http://schemas.openxmlformats.org/officeDocument/2006/relationships/hyperlink" Target="http://www.movetoireland.com" TargetMode="External"/><Relationship Id="rId45" Type="http://schemas.openxmlformats.org/officeDocument/2006/relationships/hyperlink" Target="http://www.cso.ie" TargetMode="External"/><Relationship Id="rId53" Type="http://schemas.openxmlformats.org/officeDocument/2006/relationships/hyperlink" Target="http://www.foreignaffairs.gov.ie/home/index.aspx?id=8777" TargetMode="External"/><Relationship Id="rId58" Type="http://schemas.openxmlformats.org/officeDocument/2006/relationships/hyperlink" Target="mailto:recruitment@per.ucc.i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rkcity.ie/" TargetMode="External"/><Relationship Id="rId23" Type="http://schemas.openxmlformats.org/officeDocument/2006/relationships/hyperlink" Target="http://www.ucc.ie/en/strategicplanning/strategic/" TargetMode="External"/><Relationship Id="rId28" Type="http://schemas.openxmlformats.org/officeDocument/2006/relationships/hyperlink" Target="http://www.sherryfitz.ie" TargetMode="External"/><Relationship Id="rId36" Type="http://schemas.openxmlformats.org/officeDocument/2006/relationships/hyperlink" Target="http://www.youtube.com/uccireland" TargetMode="External"/><Relationship Id="rId49" Type="http://schemas.openxmlformats.org/officeDocument/2006/relationships/image" Target="media/image12.jpeg"/><Relationship Id="rId57" Type="http://schemas.openxmlformats.org/officeDocument/2006/relationships/image" Target="media/image14.jpeg"/><Relationship Id="rId61"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www.myhome.ie" TargetMode="External"/><Relationship Id="rId44" Type="http://schemas.openxmlformats.org/officeDocument/2006/relationships/hyperlink" Target="http://www.corkcity.ie" TargetMode="External"/><Relationship Id="rId52" Type="http://schemas.openxmlformats.org/officeDocument/2006/relationships/hyperlink" Target="http://www.corkairport.com" TargetMode="External"/><Relationship Id="rId60" Type="http://schemas.openxmlformats.org/officeDocument/2006/relationships/hyperlink" Target="mailto:recruitment@per.ucc.ie" TargetMode="External"/><Relationship Id="rId65" Type="http://schemas.openxmlformats.org/officeDocument/2006/relationships/hyperlink" Target="http://www.ucc.ie/en/media/places-to-ea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ucc.ie/en/visitors/see-do/" TargetMode="External"/><Relationship Id="rId27" Type="http://schemas.openxmlformats.org/officeDocument/2006/relationships/hyperlink" Target="http://www.choices.ie" TargetMode="External"/><Relationship Id="rId30" Type="http://schemas.openxmlformats.org/officeDocument/2006/relationships/hyperlink" Target="http://www.irishpropertynews.com" TargetMode="External"/><Relationship Id="rId35" Type="http://schemas.openxmlformats.org/officeDocument/2006/relationships/hyperlink" Target="http://www.revenue.ie" TargetMode="External"/><Relationship Id="rId43" Type="http://schemas.openxmlformats.org/officeDocument/2006/relationships/hyperlink" Target="http://www.emigrant.ie" TargetMode="External"/><Relationship Id="rId48" Type="http://schemas.openxmlformats.org/officeDocument/2006/relationships/image" Target="media/image11.jpeg"/><Relationship Id="rId56" Type="http://schemas.openxmlformats.org/officeDocument/2006/relationships/image" Target="media/image13.jpeg"/><Relationship Id="rId64" Type="http://schemas.openxmlformats.org/officeDocument/2006/relationships/hyperlink" Target="http://www.ucc.ie/en/media/visitor-parking.pdf" TargetMode="External"/><Relationship Id="rId8" Type="http://schemas.openxmlformats.org/officeDocument/2006/relationships/image" Target="media/image1.png"/><Relationship Id="rId51" Type="http://schemas.openxmlformats.org/officeDocument/2006/relationships/hyperlink" Target="http://www.buseireann.ie" TargetMode="External"/><Relationship Id="rId3" Type="http://schemas.microsoft.com/office/2007/relationships/stylesWithEffects" Target="stylesWithEffects.xml"/><Relationship Id="rId12" Type="http://schemas.openxmlformats.org/officeDocument/2006/relationships/hyperlink" Target="http://www.topuniversities.com/qsstars/ireland" TargetMode="External"/><Relationship Id="rId17" Type="http://schemas.openxmlformats.org/officeDocument/2006/relationships/hyperlink" Target="http://www.ucc.ie/research/apc" TargetMode="External"/><Relationship Id="rId25" Type="http://schemas.openxmlformats.org/officeDocument/2006/relationships/hyperlink" Target="http://www.ucc.ie/services/asa/" TargetMode="External"/><Relationship Id="rId33" Type="http://schemas.openxmlformats.org/officeDocument/2006/relationships/hyperlink" Target="http://www.vhi.ie" TargetMode="External"/><Relationship Id="rId38" Type="http://schemas.openxmlformats.org/officeDocument/2006/relationships/hyperlink" Target="http://www.ucc.ie/virtualtour" TargetMode="External"/><Relationship Id="rId46" Type="http://schemas.openxmlformats.org/officeDocument/2006/relationships/hyperlink" Target="mailto:recruitment@per.ucc.ie" TargetMode="External"/><Relationship Id="rId59" Type="http://schemas.openxmlformats.org/officeDocument/2006/relationships/hyperlink" Target="http://www.ucc.ie/en/hr/policies/forms/misc/Candidate-Expenses-Form.xls"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www.cork-guide.ie" TargetMode="External"/><Relationship Id="rId54" Type="http://schemas.openxmlformats.org/officeDocument/2006/relationships/hyperlink" Target="http://www.foreignaffairs.gov.ie/home/index.aspx?id=8605" TargetMode="External"/><Relationship Id="rId6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33</Pages>
  <Words>8181</Words>
  <Characters>46632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LN</Company>
  <LinksUpToDate>false</LinksUpToDate>
  <CharactersWithSpaces>54704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 Creative Tower 2</dc:creator>
  <cp:lastModifiedBy>Computer Centre</cp:lastModifiedBy>
  <cp:revision>13</cp:revision>
  <cp:lastPrinted>2013-04-30T08:23:00Z</cp:lastPrinted>
  <dcterms:created xsi:type="dcterms:W3CDTF">2013-04-15T08:50:00Z</dcterms:created>
  <dcterms:modified xsi:type="dcterms:W3CDTF">2013-05-03T15:19:00Z</dcterms:modified>
</cp:coreProperties>
</file>