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C9F8" w14:textId="77777777" w:rsidR="00F40FBE" w:rsidRPr="00F40FBE" w:rsidRDefault="00F40FBE" w:rsidP="00F40FBE">
      <w:pPr>
        <w:shd w:val="clear" w:color="auto" w:fill="FFFFFF"/>
        <w:spacing w:after="240" w:line="450" w:lineRule="atLeast"/>
        <w:outlineLvl w:val="2"/>
        <w:rPr>
          <w:rFonts w:ascii="Arial" w:eastAsia="Times New Roman" w:hAnsi="Arial" w:cs="Arial"/>
          <w:color w:val="212529"/>
          <w:sz w:val="36"/>
          <w:szCs w:val="36"/>
          <w:lang w:eastAsia="en-IE"/>
        </w:rPr>
      </w:pPr>
      <w:r w:rsidRPr="00F40FBE">
        <w:rPr>
          <w:rFonts w:ascii="Arial" w:eastAsia="Times New Roman" w:hAnsi="Arial" w:cs="Arial"/>
          <w:color w:val="212529"/>
          <w:sz w:val="36"/>
          <w:szCs w:val="36"/>
          <w:lang w:eastAsia="en-IE"/>
        </w:rPr>
        <w:t>1. Add a title</w:t>
      </w:r>
    </w:p>
    <w:p w14:paraId="2AD25B65" w14:textId="7328CA3B" w:rsidR="00F40FBE" w:rsidRDefault="00F40FBE" w:rsidP="00F40FBE">
      <w:pPr>
        <w:shd w:val="clear" w:color="auto" w:fill="FFFFFF"/>
        <w:spacing w:after="360" w:line="432" w:lineRule="atLeast"/>
        <w:rPr>
          <w:rFonts w:ascii="Arial" w:eastAsia="Times New Roman" w:hAnsi="Arial" w:cs="Arial"/>
          <w:color w:val="212529"/>
          <w:sz w:val="27"/>
          <w:szCs w:val="27"/>
          <w:lang w:eastAsia="en-IE"/>
        </w:rPr>
      </w:pPr>
      <w:r w:rsidRPr="00F40FBE">
        <w:rPr>
          <w:rFonts w:ascii="Arial" w:eastAsia="Times New Roman" w:hAnsi="Arial" w:cs="Arial"/>
          <w:color w:val="212529"/>
          <w:sz w:val="27"/>
          <w:szCs w:val="27"/>
          <w:lang w:eastAsia="en-IE"/>
        </w:rPr>
        <w:t>To begin the statement, use the following title, replacing [module name] with the name of the relevant module</w:t>
      </w:r>
      <w:r>
        <w:rPr>
          <w:rFonts w:ascii="Arial" w:eastAsia="Times New Roman" w:hAnsi="Arial" w:cs="Arial"/>
          <w:color w:val="212529"/>
          <w:sz w:val="27"/>
          <w:szCs w:val="27"/>
          <w:lang w:eastAsia="en-IE"/>
        </w:rPr>
        <w:t>:</w:t>
      </w:r>
    </w:p>
    <w:p w14:paraId="0FC9F416" w14:textId="68E4A1ED" w:rsidR="00F40FBE" w:rsidRPr="00F40FBE" w:rsidRDefault="00F40FBE" w:rsidP="00F40FBE">
      <w:pPr>
        <w:shd w:val="clear" w:color="auto" w:fill="FFFFFF"/>
        <w:spacing w:after="360" w:line="432" w:lineRule="atLeast"/>
        <w:rPr>
          <w:rFonts w:ascii="Arial" w:eastAsia="Times New Roman" w:hAnsi="Arial" w:cs="Arial"/>
          <w:i/>
          <w:iCs/>
          <w:color w:val="212529"/>
          <w:sz w:val="27"/>
          <w:szCs w:val="27"/>
          <w:lang w:eastAsia="en-IE"/>
        </w:rPr>
      </w:pPr>
      <w:r w:rsidRPr="00F40FBE">
        <w:rPr>
          <w:rFonts w:ascii="Arial" w:eastAsia="Times New Roman" w:hAnsi="Arial" w:cs="Arial"/>
          <w:i/>
          <w:iCs/>
          <w:color w:val="212529"/>
          <w:sz w:val="27"/>
          <w:szCs w:val="27"/>
          <w:lang w:eastAsia="en-IE"/>
        </w:rPr>
        <w:t xml:space="preserve">Information for students about the accessibility of the learning and teaching materials in [module name] </w:t>
      </w:r>
    </w:p>
    <w:p w14:paraId="51A5B35A" w14:textId="77777777" w:rsidR="00F40FBE" w:rsidRPr="00F40FBE" w:rsidRDefault="00F40FBE" w:rsidP="00F40FBE">
      <w:pPr>
        <w:shd w:val="clear" w:color="auto" w:fill="FFFFFF"/>
        <w:spacing w:after="240" w:line="450" w:lineRule="atLeast"/>
        <w:outlineLvl w:val="2"/>
        <w:rPr>
          <w:rFonts w:ascii="Arial" w:eastAsia="Times New Roman" w:hAnsi="Arial" w:cs="Arial"/>
          <w:color w:val="212529"/>
          <w:sz w:val="36"/>
          <w:szCs w:val="36"/>
          <w:lang w:eastAsia="en-IE"/>
        </w:rPr>
      </w:pPr>
      <w:r w:rsidRPr="00F40FBE">
        <w:rPr>
          <w:rFonts w:ascii="Arial" w:eastAsia="Times New Roman" w:hAnsi="Arial" w:cs="Arial"/>
          <w:color w:val="212529"/>
          <w:sz w:val="36"/>
          <w:szCs w:val="36"/>
          <w:lang w:eastAsia="en-IE"/>
        </w:rPr>
        <w:t>2. Select the appropriate information</w:t>
      </w:r>
    </w:p>
    <w:p w14:paraId="1616703D" w14:textId="7EE32A32" w:rsidR="00F40FBE" w:rsidRDefault="00F40FBE" w:rsidP="00F40FBE">
      <w:pPr>
        <w:shd w:val="clear" w:color="auto" w:fill="FFFFFF"/>
        <w:spacing w:after="360" w:line="432" w:lineRule="atLeast"/>
        <w:rPr>
          <w:rFonts w:ascii="Arial" w:eastAsia="Times New Roman" w:hAnsi="Arial" w:cs="Arial"/>
          <w:color w:val="212529"/>
          <w:sz w:val="27"/>
          <w:szCs w:val="27"/>
          <w:lang w:eastAsia="en-IE"/>
        </w:rPr>
      </w:pPr>
      <w:r w:rsidRPr="00F40FBE">
        <w:rPr>
          <w:rFonts w:ascii="Arial" w:eastAsia="Times New Roman" w:hAnsi="Arial" w:cs="Arial"/>
          <w:color w:val="212529"/>
          <w:sz w:val="27"/>
          <w:szCs w:val="27"/>
          <w:lang w:eastAsia="en-IE"/>
        </w:rPr>
        <w:t>It is recommended that colleagues only use the wording provided here to maximise clarity and consistency. It can be supplemented by a more detailed description (</w:t>
      </w:r>
      <w:proofErr w:type="spellStart"/>
      <w:proofErr w:type="gramStart"/>
      <w:r w:rsidRPr="00F40FBE">
        <w:rPr>
          <w:rFonts w:ascii="Arial" w:eastAsia="Times New Roman" w:hAnsi="Arial" w:cs="Arial"/>
          <w:color w:val="212529"/>
          <w:sz w:val="27"/>
          <w:szCs w:val="27"/>
          <w:lang w:eastAsia="en-IE"/>
        </w:rPr>
        <w:t>eg</w:t>
      </w:r>
      <w:proofErr w:type="spellEnd"/>
      <w:proofErr w:type="gramEnd"/>
      <w:r w:rsidRPr="00F40FBE">
        <w:rPr>
          <w:rFonts w:ascii="Arial" w:eastAsia="Times New Roman" w:hAnsi="Arial" w:cs="Arial"/>
          <w:color w:val="212529"/>
          <w:sz w:val="27"/>
          <w:szCs w:val="27"/>
          <w:lang w:eastAsia="en-IE"/>
        </w:rPr>
        <w:t xml:space="preserve"> which specific resources are affected) following the list of statements, should colleagues choose to do so. </w:t>
      </w:r>
    </w:p>
    <w:p w14:paraId="6BD6CE9A" w14:textId="6CBADDFC" w:rsidR="00F40FBE" w:rsidRPr="00F40FBE" w:rsidRDefault="00F40FBE" w:rsidP="00F40FBE">
      <w:pPr>
        <w:shd w:val="clear" w:color="auto" w:fill="FFFFFF"/>
        <w:spacing w:after="360" w:line="432" w:lineRule="atLeast"/>
        <w:rPr>
          <w:rFonts w:ascii="Arial" w:eastAsia="Times New Roman" w:hAnsi="Arial" w:cs="Arial"/>
          <w:i/>
          <w:iCs/>
          <w:color w:val="212529"/>
          <w:sz w:val="27"/>
          <w:szCs w:val="27"/>
          <w:lang w:eastAsia="en-IE"/>
        </w:rPr>
      </w:pPr>
      <w:r w:rsidRPr="00F40FBE">
        <w:rPr>
          <w:rFonts w:ascii="Arial" w:eastAsia="Times New Roman" w:hAnsi="Arial" w:cs="Arial"/>
          <w:i/>
          <w:iCs/>
          <w:color w:val="212529"/>
          <w:sz w:val="27"/>
          <w:szCs w:val="27"/>
          <w:lang w:eastAsia="en-IE"/>
        </w:rPr>
        <w:t>This module contains PDFs that do not meet accessibility standards due to copyright restrictions.</w:t>
      </w:r>
    </w:p>
    <w:p w14:paraId="57E30807" w14:textId="220ABE94" w:rsidR="00F40FBE" w:rsidRPr="00F40FBE" w:rsidRDefault="00F40FBE" w:rsidP="00F40FBE">
      <w:pPr>
        <w:shd w:val="clear" w:color="auto" w:fill="FFFFFF"/>
        <w:spacing w:after="360" w:line="432" w:lineRule="atLeast"/>
        <w:rPr>
          <w:rFonts w:ascii="Arial" w:eastAsia="Times New Roman" w:hAnsi="Arial" w:cs="Arial"/>
          <w:i/>
          <w:iCs/>
          <w:color w:val="212529"/>
          <w:sz w:val="27"/>
          <w:szCs w:val="27"/>
          <w:lang w:eastAsia="en-IE"/>
        </w:rPr>
      </w:pPr>
      <w:r w:rsidRPr="00F40FBE">
        <w:rPr>
          <w:rFonts w:ascii="Arial" w:eastAsia="Times New Roman" w:hAnsi="Arial" w:cs="Arial"/>
          <w:i/>
          <w:iCs/>
          <w:color w:val="212529"/>
          <w:sz w:val="27"/>
          <w:szCs w:val="27"/>
          <w:lang w:eastAsia="en-IE"/>
        </w:rPr>
        <w:t>This module contains complex diagrams or graphs that do not have an accompanying long description (including within a transcript created via audio capture).</w:t>
      </w:r>
    </w:p>
    <w:p w14:paraId="41DE73DA" w14:textId="47A3EB00" w:rsidR="00F40FBE" w:rsidRPr="00F40FBE" w:rsidRDefault="00F40FBE" w:rsidP="00F40FBE">
      <w:pPr>
        <w:shd w:val="clear" w:color="auto" w:fill="FFFFFF"/>
        <w:spacing w:after="360" w:line="432" w:lineRule="atLeast"/>
        <w:rPr>
          <w:rFonts w:ascii="Arial" w:eastAsia="Times New Roman" w:hAnsi="Arial" w:cs="Arial"/>
          <w:i/>
          <w:iCs/>
          <w:color w:val="212529"/>
          <w:sz w:val="27"/>
          <w:szCs w:val="27"/>
          <w:lang w:eastAsia="en-IE"/>
        </w:rPr>
      </w:pPr>
      <w:r w:rsidRPr="00F40FBE">
        <w:rPr>
          <w:rFonts w:ascii="Arial" w:eastAsia="Times New Roman" w:hAnsi="Arial" w:cs="Arial"/>
          <w:i/>
          <w:iCs/>
          <w:color w:val="212529"/>
          <w:sz w:val="27"/>
          <w:szCs w:val="27"/>
          <w:lang w:eastAsia="en-IE"/>
        </w:rPr>
        <w:t>This module contains videos recorded prior to September 2019 which do not have accompanying captions or a transcript.</w:t>
      </w:r>
    </w:p>
    <w:p w14:paraId="767B3BE8" w14:textId="1B37FF1E" w:rsidR="00F40FBE" w:rsidRPr="00F40FBE" w:rsidRDefault="00F40FBE" w:rsidP="00F40FBE">
      <w:pPr>
        <w:shd w:val="clear" w:color="auto" w:fill="FFFFFF"/>
        <w:spacing w:after="360" w:line="432" w:lineRule="atLeast"/>
        <w:rPr>
          <w:rFonts w:ascii="Arial" w:eastAsia="Times New Roman" w:hAnsi="Arial" w:cs="Arial"/>
          <w:i/>
          <w:iCs/>
          <w:color w:val="212529"/>
          <w:sz w:val="27"/>
          <w:szCs w:val="27"/>
          <w:lang w:eastAsia="en-IE"/>
        </w:rPr>
      </w:pPr>
      <w:r w:rsidRPr="00F40FBE">
        <w:rPr>
          <w:rFonts w:ascii="Arial" w:eastAsia="Times New Roman" w:hAnsi="Arial" w:cs="Arial"/>
          <w:i/>
          <w:iCs/>
          <w:color w:val="212529"/>
          <w:sz w:val="27"/>
          <w:szCs w:val="27"/>
          <w:lang w:eastAsia="en-IE"/>
        </w:rPr>
        <w:t>This module contains online maps which do not meet accessibility standards.</w:t>
      </w:r>
    </w:p>
    <w:p w14:paraId="4E42E94E" w14:textId="5F99BC7C" w:rsidR="00F40FBE" w:rsidRPr="00F40FBE" w:rsidRDefault="00F40FBE" w:rsidP="00F40FBE">
      <w:pPr>
        <w:shd w:val="clear" w:color="auto" w:fill="FFFFFF"/>
        <w:spacing w:after="360" w:line="432" w:lineRule="atLeast"/>
        <w:rPr>
          <w:rFonts w:ascii="Arial" w:eastAsia="Times New Roman" w:hAnsi="Arial" w:cs="Arial"/>
          <w:i/>
          <w:iCs/>
          <w:color w:val="212529"/>
          <w:sz w:val="27"/>
          <w:szCs w:val="27"/>
          <w:lang w:eastAsia="en-IE"/>
        </w:rPr>
      </w:pPr>
      <w:r w:rsidRPr="00F40FBE">
        <w:rPr>
          <w:rFonts w:ascii="Arial" w:eastAsia="Times New Roman" w:hAnsi="Arial" w:cs="Arial"/>
          <w:i/>
          <w:iCs/>
          <w:color w:val="212529"/>
          <w:sz w:val="27"/>
          <w:szCs w:val="27"/>
          <w:lang w:eastAsia="en-IE"/>
        </w:rPr>
        <w:t>This module contains handwritten solutions which are not digitally accessible.</w:t>
      </w:r>
    </w:p>
    <w:p w14:paraId="79BFBFA4" w14:textId="7A2ED331" w:rsidR="00F40FBE" w:rsidRPr="00F40FBE" w:rsidRDefault="00F40FBE" w:rsidP="00F40FBE">
      <w:pPr>
        <w:shd w:val="clear" w:color="auto" w:fill="FFFFFF"/>
        <w:spacing w:after="360" w:line="432" w:lineRule="atLeast"/>
        <w:rPr>
          <w:rFonts w:ascii="Arial" w:eastAsia="Times New Roman" w:hAnsi="Arial" w:cs="Arial"/>
          <w:i/>
          <w:iCs/>
          <w:color w:val="212529"/>
          <w:sz w:val="27"/>
          <w:szCs w:val="27"/>
          <w:lang w:eastAsia="en-IE"/>
        </w:rPr>
      </w:pPr>
      <w:r w:rsidRPr="00F40FBE">
        <w:rPr>
          <w:rFonts w:ascii="Arial" w:eastAsia="Times New Roman" w:hAnsi="Arial" w:cs="Arial"/>
          <w:i/>
          <w:iCs/>
          <w:color w:val="212529"/>
          <w:sz w:val="27"/>
          <w:szCs w:val="27"/>
          <w:lang w:eastAsia="en-IE"/>
        </w:rPr>
        <w:t xml:space="preserve">This module contains equations in a format which might not currently meet accessibility standards Some of the images used in this module have not </w:t>
      </w:r>
      <w:r w:rsidRPr="00F40FBE">
        <w:rPr>
          <w:rFonts w:ascii="Arial" w:eastAsia="Times New Roman" w:hAnsi="Arial" w:cs="Arial"/>
          <w:i/>
          <w:iCs/>
          <w:color w:val="212529"/>
          <w:sz w:val="27"/>
          <w:szCs w:val="27"/>
          <w:lang w:eastAsia="en-IE"/>
        </w:rPr>
        <w:lastRenderedPageBreak/>
        <w:t>been converted to a high-quality resolution and may, therefore, be incompatible with magnification software.</w:t>
      </w:r>
    </w:p>
    <w:p w14:paraId="7168FEED" w14:textId="27896212" w:rsidR="00F40FBE" w:rsidRPr="00F40FBE" w:rsidRDefault="00F40FBE" w:rsidP="00F40FBE">
      <w:pPr>
        <w:shd w:val="clear" w:color="auto" w:fill="FFFFFF"/>
        <w:spacing w:after="360" w:line="432" w:lineRule="atLeast"/>
        <w:rPr>
          <w:rFonts w:ascii="Arial" w:eastAsia="Times New Roman" w:hAnsi="Arial" w:cs="Arial"/>
          <w:i/>
          <w:iCs/>
          <w:color w:val="212529"/>
          <w:sz w:val="27"/>
          <w:szCs w:val="27"/>
          <w:lang w:eastAsia="en-IE"/>
        </w:rPr>
      </w:pPr>
      <w:r w:rsidRPr="00F40FBE">
        <w:rPr>
          <w:rFonts w:ascii="Arial" w:eastAsia="Times New Roman" w:hAnsi="Arial" w:cs="Arial"/>
          <w:i/>
          <w:iCs/>
          <w:color w:val="212529"/>
          <w:sz w:val="27"/>
          <w:szCs w:val="27"/>
          <w:lang w:eastAsia="en-IE"/>
        </w:rPr>
        <w:t xml:space="preserve">Captions for recorded teaching sessions are automatically generated by software and may contain some errors as a result. If you are having difficulty understanding the content and would like </w:t>
      </w:r>
      <w:proofErr w:type="gramStart"/>
      <w:r w:rsidRPr="00F40FBE">
        <w:rPr>
          <w:rFonts w:ascii="Arial" w:eastAsia="Times New Roman" w:hAnsi="Arial" w:cs="Arial"/>
          <w:i/>
          <w:iCs/>
          <w:color w:val="212529"/>
          <w:sz w:val="27"/>
          <w:szCs w:val="27"/>
          <w:lang w:eastAsia="en-IE"/>
        </w:rPr>
        <w:t>clarification</w:t>
      </w:r>
      <w:proofErr w:type="gramEnd"/>
      <w:r w:rsidRPr="00F40FBE">
        <w:rPr>
          <w:rFonts w:ascii="Arial" w:eastAsia="Times New Roman" w:hAnsi="Arial" w:cs="Arial"/>
          <w:i/>
          <w:iCs/>
          <w:color w:val="212529"/>
          <w:sz w:val="27"/>
          <w:szCs w:val="27"/>
          <w:lang w:eastAsia="en-IE"/>
        </w:rPr>
        <w:t xml:space="preserve"> please contact your module tutor.</w:t>
      </w:r>
    </w:p>
    <w:p w14:paraId="75DC926C" w14:textId="77777777" w:rsidR="00F40FBE" w:rsidRPr="00F40FBE" w:rsidRDefault="00F40FBE" w:rsidP="00F40FBE">
      <w:pPr>
        <w:shd w:val="clear" w:color="auto" w:fill="FFFFFF"/>
        <w:spacing w:after="240" w:line="450" w:lineRule="atLeast"/>
        <w:outlineLvl w:val="2"/>
        <w:rPr>
          <w:rFonts w:ascii="Arial" w:eastAsia="Times New Roman" w:hAnsi="Arial" w:cs="Arial"/>
          <w:color w:val="212529"/>
          <w:sz w:val="36"/>
          <w:szCs w:val="36"/>
          <w:lang w:eastAsia="en-IE"/>
        </w:rPr>
      </w:pPr>
      <w:r w:rsidRPr="00F40FBE">
        <w:rPr>
          <w:rFonts w:ascii="Arial" w:eastAsia="Times New Roman" w:hAnsi="Arial" w:cs="Arial"/>
          <w:color w:val="212529"/>
          <w:sz w:val="36"/>
          <w:szCs w:val="36"/>
          <w:lang w:eastAsia="en-IE"/>
        </w:rPr>
        <w:t xml:space="preserve">3. List third-party content, </w:t>
      </w:r>
      <w:proofErr w:type="gramStart"/>
      <w:r w:rsidRPr="00F40FBE">
        <w:rPr>
          <w:rFonts w:ascii="Arial" w:eastAsia="Times New Roman" w:hAnsi="Arial" w:cs="Arial"/>
          <w:color w:val="212529"/>
          <w:sz w:val="36"/>
          <w:szCs w:val="36"/>
          <w:lang w:eastAsia="en-IE"/>
        </w:rPr>
        <w:t>tools</w:t>
      </w:r>
      <w:proofErr w:type="gramEnd"/>
      <w:r w:rsidRPr="00F40FBE">
        <w:rPr>
          <w:rFonts w:ascii="Arial" w:eastAsia="Times New Roman" w:hAnsi="Arial" w:cs="Arial"/>
          <w:color w:val="212529"/>
          <w:sz w:val="36"/>
          <w:szCs w:val="36"/>
          <w:lang w:eastAsia="en-IE"/>
        </w:rPr>
        <w:t xml:space="preserve"> or software</w:t>
      </w:r>
    </w:p>
    <w:p w14:paraId="29EA3744" w14:textId="6312A184" w:rsidR="00F40FBE" w:rsidRPr="00F40FBE" w:rsidRDefault="00F40FBE" w:rsidP="00F40FBE">
      <w:pPr>
        <w:shd w:val="clear" w:color="auto" w:fill="FFFFFF"/>
        <w:spacing w:after="360" w:line="432" w:lineRule="atLeast"/>
        <w:rPr>
          <w:rFonts w:ascii="Arial" w:eastAsia="Times New Roman" w:hAnsi="Arial" w:cs="Arial"/>
          <w:color w:val="212529"/>
          <w:sz w:val="27"/>
          <w:szCs w:val="27"/>
          <w:lang w:eastAsia="en-IE"/>
        </w:rPr>
      </w:pPr>
      <w:r w:rsidRPr="00F40FBE">
        <w:rPr>
          <w:rFonts w:ascii="Arial" w:eastAsia="Times New Roman" w:hAnsi="Arial" w:cs="Arial"/>
          <w:color w:val="212529"/>
          <w:sz w:val="27"/>
          <w:szCs w:val="27"/>
          <w:lang w:eastAsia="en-IE"/>
        </w:rPr>
        <w:t>Listing the third-party content, tools or software that will be part of the module will help students with access needs better anticipate blockers to engaging with the content. This gives them the chance to raise any issues with the module leader earlier.</w:t>
      </w:r>
    </w:p>
    <w:p w14:paraId="37BF16B9" w14:textId="5C841871" w:rsidR="00F40FBE" w:rsidRDefault="00F40FBE" w:rsidP="00F40FBE">
      <w:pPr>
        <w:shd w:val="clear" w:color="auto" w:fill="FFFFFF"/>
        <w:spacing w:after="360" w:line="432" w:lineRule="atLeast"/>
        <w:rPr>
          <w:rFonts w:ascii="Arial" w:eastAsia="Times New Roman" w:hAnsi="Arial" w:cs="Arial"/>
          <w:color w:val="212529"/>
          <w:sz w:val="27"/>
          <w:szCs w:val="27"/>
          <w:lang w:eastAsia="en-IE"/>
        </w:rPr>
      </w:pPr>
      <w:r w:rsidRPr="00F40FBE">
        <w:rPr>
          <w:rFonts w:ascii="Arial" w:eastAsia="Times New Roman" w:hAnsi="Arial" w:cs="Arial"/>
          <w:color w:val="212529"/>
          <w:sz w:val="27"/>
          <w:szCs w:val="27"/>
          <w:lang w:eastAsia="en-IE"/>
        </w:rPr>
        <w:t xml:space="preserve">Use the following phrasing to introduce your list and then note all the third-party content, tools or software that will be part of the module: </w:t>
      </w:r>
    </w:p>
    <w:p w14:paraId="52AA80F7" w14:textId="176C3069" w:rsidR="00F40FBE" w:rsidRPr="00F40FBE" w:rsidRDefault="00F40FBE" w:rsidP="00F40FBE">
      <w:pPr>
        <w:shd w:val="clear" w:color="auto" w:fill="FFFFFF"/>
        <w:spacing w:after="360" w:line="432" w:lineRule="atLeast"/>
        <w:rPr>
          <w:rFonts w:ascii="Arial" w:eastAsia="Times New Roman" w:hAnsi="Arial" w:cs="Arial"/>
          <w:i/>
          <w:iCs/>
          <w:color w:val="212529"/>
          <w:sz w:val="27"/>
          <w:szCs w:val="27"/>
          <w:lang w:eastAsia="en-IE"/>
        </w:rPr>
      </w:pPr>
      <w:r w:rsidRPr="00F40FBE">
        <w:rPr>
          <w:rFonts w:ascii="Arial" w:eastAsia="Times New Roman" w:hAnsi="Arial" w:cs="Arial"/>
          <w:i/>
          <w:iCs/>
          <w:color w:val="212529"/>
          <w:sz w:val="27"/>
          <w:szCs w:val="27"/>
          <w:lang w:eastAsia="en-IE"/>
        </w:rPr>
        <w:t>The following third-party content, tools, and mobile and software applications are used in this module. Third-party software can sometimes present accessibility issues, which the Module Leader may not be aware of.</w:t>
      </w:r>
    </w:p>
    <w:p w14:paraId="38D798B1" w14:textId="77777777" w:rsidR="00F40FBE" w:rsidRPr="00F40FBE" w:rsidRDefault="00F40FBE" w:rsidP="00F40FBE">
      <w:pPr>
        <w:shd w:val="clear" w:color="auto" w:fill="FFFFFF"/>
        <w:spacing w:after="240" w:line="450" w:lineRule="atLeast"/>
        <w:outlineLvl w:val="2"/>
        <w:rPr>
          <w:rFonts w:ascii="Arial" w:eastAsia="Times New Roman" w:hAnsi="Arial" w:cs="Arial"/>
          <w:color w:val="212529"/>
          <w:sz w:val="36"/>
          <w:szCs w:val="36"/>
          <w:lang w:eastAsia="en-IE"/>
        </w:rPr>
      </w:pPr>
      <w:r w:rsidRPr="00F40FBE">
        <w:rPr>
          <w:rFonts w:ascii="Arial" w:eastAsia="Times New Roman" w:hAnsi="Arial" w:cs="Arial"/>
          <w:color w:val="212529"/>
          <w:sz w:val="36"/>
          <w:szCs w:val="36"/>
          <w:lang w:eastAsia="en-IE"/>
        </w:rPr>
        <w:t>4. Provide contact details</w:t>
      </w:r>
    </w:p>
    <w:p w14:paraId="012D7C26" w14:textId="2295F250" w:rsidR="00F40FBE" w:rsidRPr="00F40FBE" w:rsidRDefault="00F40FBE" w:rsidP="00F40FBE">
      <w:pPr>
        <w:shd w:val="clear" w:color="auto" w:fill="FFFFFF"/>
        <w:spacing w:after="360" w:line="432" w:lineRule="atLeast"/>
        <w:rPr>
          <w:rFonts w:ascii="Arial" w:eastAsia="Times New Roman" w:hAnsi="Arial" w:cs="Arial"/>
          <w:color w:val="212529"/>
          <w:sz w:val="27"/>
          <w:szCs w:val="27"/>
          <w:lang w:eastAsia="en-IE"/>
        </w:rPr>
      </w:pPr>
      <w:r w:rsidRPr="00F40FBE">
        <w:rPr>
          <w:rFonts w:ascii="Arial" w:eastAsia="Times New Roman" w:hAnsi="Arial" w:cs="Arial"/>
          <w:color w:val="212529"/>
          <w:sz w:val="27"/>
          <w:szCs w:val="27"/>
          <w:lang w:eastAsia="en-IE"/>
        </w:rPr>
        <w:t>Where students may struggle with content it</w:t>
      </w:r>
      <w:r>
        <w:rPr>
          <w:rFonts w:ascii="Arial" w:eastAsia="Times New Roman" w:hAnsi="Arial" w:cs="Arial"/>
          <w:color w:val="212529"/>
          <w:sz w:val="27"/>
          <w:szCs w:val="27"/>
          <w:lang w:eastAsia="en-IE"/>
        </w:rPr>
        <w:t xml:space="preserve"> I</w:t>
      </w:r>
      <w:r w:rsidRPr="00F40FBE">
        <w:rPr>
          <w:rFonts w:ascii="Arial" w:eastAsia="Times New Roman" w:hAnsi="Arial" w:cs="Arial"/>
          <w:color w:val="212529"/>
          <w:sz w:val="27"/>
          <w:szCs w:val="27"/>
          <w:lang w:eastAsia="en-IE"/>
        </w:rPr>
        <w:t xml:space="preserve">s important, they have a route to contact module leaders. Copy and paste the following phrasing to under the heading: 'Feedback and support'. </w:t>
      </w:r>
    </w:p>
    <w:p w14:paraId="6B57DE36" w14:textId="5C739F80" w:rsidR="000409C6" w:rsidRPr="00F40FBE" w:rsidRDefault="00F40FBE">
      <w:pPr>
        <w:rPr>
          <w:rFonts w:ascii="Arial" w:hAnsi="Arial" w:cs="Arial"/>
          <w:i/>
          <w:iCs/>
          <w:sz w:val="27"/>
          <w:szCs w:val="27"/>
        </w:rPr>
      </w:pPr>
      <w:r w:rsidRPr="00F40FBE">
        <w:rPr>
          <w:rFonts w:ascii="Arial" w:hAnsi="Arial" w:cs="Arial"/>
          <w:i/>
          <w:iCs/>
          <w:sz w:val="27"/>
          <w:szCs w:val="27"/>
        </w:rPr>
        <w:t xml:space="preserve">If you are unable to access any of the content or have concerns that you might not be able access any of this module for disability-related reasons, please contact your module leader in the first instance. </w:t>
      </w:r>
    </w:p>
    <w:sectPr w:rsidR="000409C6" w:rsidRPr="00F40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BE"/>
    <w:rsid w:val="0000360B"/>
    <w:rsid w:val="000409C6"/>
    <w:rsid w:val="001E3C89"/>
    <w:rsid w:val="00277FBD"/>
    <w:rsid w:val="00B5583C"/>
    <w:rsid w:val="00F40F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2922"/>
  <w15:chartTrackingRefBased/>
  <w15:docId w15:val="{AF117471-FB6D-4B48-A4A4-CC334828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40FBE"/>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FBE"/>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F40FBE"/>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Brady</dc:creator>
  <cp:keywords/>
  <dc:description/>
  <cp:lastModifiedBy>Shelley Brady</cp:lastModifiedBy>
  <cp:revision>2</cp:revision>
  <dcterms:created xsi:type="dcterms:W3CDTF">2023-04-26T09:55:00Z</dcterms:created>
  <dcterms:modified xsi:type="dcterms:W3CDTF">2023-04-26T09:55:00Z</dcterms:modified>
</cp:coreProperties>
</file>