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4171" w:type="dxa"/>
        <w:tblLook w:val="04A0" w:firstRow="1" w:lastRow="0" w:firstColumn="1" w:lastColumn="0" w:noHBand="0" w:noVBand="1"/>
      </w:tblPr>
      <w:tblGrid>
        <w:gridCol w:w="1423"/>
        <w:gridCol w:w="14"/>
        <w:gridCol w:w="2525"/>
        <w:gridCol w:w="21"/>
        <w:gridCol w:w="2524"/>
        <w:gridCol w:w="23"/>
        <w:gridCol w:w="2529"/>
        <w:gridCol w:w="18"/>
        <w:gridCol w:w="2523"/>
        <w:gridCol w:w="24"/>
        <w:gridCol w:w="2547"/>
      </w:tblGrid>
      <w:tr w:rsidR="00717155" w:rsidRPr="00372A63" w14:paraId="561190E4" w14:textId="77777777" w:rsidTr="00371EB9">
        <w:tc>
          <w:tcPr>
            <w:tcW w:w="1423" w:type="dxa"/>
            <w:shd w:val="clear" w:color="auto" w:fill="E5B8B7" w:themeFill="accent2" w:themeFillTint="66"/>
          </w:tcPr>
          <w:p w14:paraId="20AA7015" w14:textId="77777777" w:rsidR="00717155" w:rsidRPr="00372A63" w:rsidRDefault="00717155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12748" w:type="dxa"/>
            <w:gridSpan w:val="10"/>
            <w:shd w:val="clear" w:color="auto" w:fill="E5B8B7" w:themeFill="accent2" w:themeFillTint="66"/>
          </w:tcPr>
          <w:p w14:paraId="459A934B" w14:textId="77777777" w:rsidR="00717155" w:rsidRPr="00372A63" w:rsidRDefault="00717155" w:rsidP="00563E1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THURSDAY, 25 MAY 2017</w:t>
            </w:r>
          </w:p>
        </w:tc>
      </w:tr>
      <w:tr w:rsidR="00717155" w:rsidRPr="00372A63" w14:paraId="4BCA425A" w14:textId="77777777" w:rsidTr="00371EB9">
        <w:tc>
          <w:tcPr>
            <w:tcW w:w="1423" w:type="dxa"/>
          </w:tcPr>
          <w:p w14:paraId="7AF06333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11:00-18:30</w:t>
            </w:r>
          </w:p>
        </w:tc>
        <w:tc>
          <w:tcPr>
            <w:tcW w:w="12748" w:type="dxa"/>
            <w:gridSpan w:val="10"/>
          </w:tcPr>
          <w:p w14:paraId="731A9CB3" w14:textId="1B9CFD04" w:rsidR="00717155" w:rsidRPr="00372A63" w:rsidRDefault="00717155" w:rsidP="00BA14C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72A63">
              <w:rPr>
                <w:rFonts w:ascii="Arial" w:hAnsi="Arial" w:cs="Arial"/>
                <w:b/>
                <w:sz w:val="20"/>
                <w:szCs w:val="20"/>
              </w:rPr>
              <w:t>EGISTRATION</w:t>
            </w:r>
          </w:p>
          <w:p w14:paraId="5EFA84EC" w14:textId="77777777" w:rsidR="00717155" w:rsidRPr="00372A63" w:rsidRDefault="00717155" w:rsidP="00BA14C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Department of German, Main Campus, Alfred O’Rahilly Building, First Floor</w:t>
            </w:r>
          </w:p>
        </w:tc>
      </w:tr>
      <w:tr w:rsidR="00717155" w:rsidRPr="00372A63" w14:paraId="12427308" w14:textId="77777777" w:rsidTr="00371EB9">
        <w:tc>
          <w:tcPr>
            <w:tcW w:w="1423" w:type="dxa"/>
          </w:tcPr>
          <w:p w14:paraId="296050C3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9" w:type="dxa"/>
            <w:gridSpan w:val="2"/>
          </w:tcPr>
          <w:p w14:paraId="6F07090D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A</w:t>
            </w:r>
          </w:p>
          <w:p w14:paraId="7BF32B1C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Alfred O’Rahilly Building G.41</w:t>
            </w:r>
          </w:p>
        </w:tc>
        <w:tc>
          <w:tcPr>
            <w:tcW w:w="2545" w:type="dxa"/>
            <w:gridSpan w:val="2"/>
          </w:tcPr>
          <w:p w14:paraId="3AC9C6E3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B</w:t>
            </w:r>
          </w:p>
          <w:p w14:paraId="69DFB3BA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(Alfred O’Rahilly Building 1.45)</w:t>
            </w:r>
          </w:p>
        </w:tc>
        <w:tc>
          <w:tcPr>
            <w:tcW w:w="2552" w:type="dxa"/>
            <w:gridSpan w:val="2"/>
          </w:tcPr>
          <w:p w14:paraId="45FEC86D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C</w:t>
            </w:r>
          </w:p>
          <w:p w14:paraId="5A5BDFFA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(Alfred O’Rahilly Building G.20)</w:t>
            </w:r>
          </w:p>
        </w:tc>
        <w:tc>
          <w:tcPr>
            <w:tcW w:w="2541" w:type="dxa"/>
            <w:gridSpan w:val="2"/>
          </w:tcPr>
          <w:p w14:paraId="11AC669F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D</w:t>
            </w:r>
          </w:p>
          <w:p w14:paraId="1DE98B59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(Alfred O’Rahilly Building G.38)</w:t>
            </w:r>
          </w:p>
        </w:tc>
        <w:tc>
          <w:tcPr>
            <w:tcW w:w="2571" w:type="dxa"/>
            <w:gridSpan w:val="2"/>
          </w:tcPr>
          <w:p w14:paraId="2393A7E8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E</w:t>
            </w:r>
          </w:p>
          <w:p w14:paraId="729D2933" w14:textId="42158EA0" w:rsidR="00717155" w:rsidRPr="00372A63" w:rsidRDefault="00716F40" w:rsidP="00BA14C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 xml:space="preserve">AOR </w:t>
            </w:r>
            <w:r w:rsidR="00127C8D" w:rsidRPr="00372A63">
              <w:rPr>
                <w:rFonts w:ascii="Arial" w:hAnsi="Arial" w:cs="Arial"/>
                <w:b/>
                <w:sz w:val="20"/>
                <w:szCs w:val="20"/>
              </w:rPr>
              <w:t xml:space="preserve"> (tbc)</w:t>
            </w:r>
          </w:p>
        </w:tc>
      </w:tr>
      <w:tr w:rsidR="00717155" w:rsidRPr="000D0217" w14:paraId="5AD8830B" w14:textId="77777777" w:rsidTr="00C74C7C">
        <w:tc>
          <w:tcPr>
            <w:tcW w:w="1423" w:type="dxa"/>
          </w:tcPr>
          <w:p w14:paraId="1A43A3CB" w14:textId="77777777" w:rsidR="00717155" w:rsidRPr="00372A63" w:rsidRDefault="00717155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13:00-13:35</w:t>
            </w:r>
          </w:p>
        </w:tc>
        <w:tc>
          <w:tcPr>
            <w:tcW w:w="2539" w:type="dxa"/>
            <w:gridSpan w:val="2"/>
            <w:shd w:val="clear" w:color="auto" w:fill="DBE5F1" w:themeFill="accent1" w:themeFillTint="33"/>
          </w:tcPr>
          <w:p w14:paraId="089A4523" w14:textId="6DFB3FAD" w:rsidR="00717155" w:rsidRPr="00372A63" w:rsidRDefault="00912F3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Jennifer </w:t>
            </w:r>
            <w:r w:rsidR="005367EE" w:rsidRPr="00372A63">
              <w:rPr>
                <w:rFonts w:ascii="Arial" w:hAnsi="Arial" w:cs="Arial"/>
                <w:sz w:val="20"/>
                <w:szCs w:val="20"/>
              </w:rPr>
              <w:t>Rogers</w:t>
            </w:r>
          </w:p>
          <w:p w14:paraId="2FEF6AD4" w14:textId="05FB3FE6" w:rsidR="00912F32" w:rsidRPr="00372A63" w:rsidRDefault="00912F32" w:rsidP="00D63780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In What Ways Do Playwrights Experience Research As It Is Going Towards The Performative?</w:t>
            </w:r>
          </w:p>
        </w:tc>
        <w:tc>
          <w:tcPr>
            <w:tcW w:w="2545" w:type="dxa"/>
            <w:gridSpan w:val="2"/>
            <w:shd w:val="clear" w:color="auto" w:fill="DBE5F1" w:themeFill="accent1" w:themeFillTint="33"/>
          </w:tcPr>
          <w:p w14:paraId="17290E87" w14:textId="77777777" w:rsidR="00E051E4" w:rsidRDefault="00CB29E8" w:rsidP="00912F3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Dorothy Morrissey</w:t>
            </w:r>
          </w:p>
          <w:p w14:paraId="7D6968A2" w14:textId="1D1F074B" w:rsidR="00717155" w:rsidRPr="00372A63" w:rsidRDefault="00912F32" w:rsidP="00912F3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Marc MacLochlainn</w:t>
            </w:r>
          </w:p>
          <w:p w14:paraId="0EE216D1" w14:textId="3BD0198A" w:rsidR="00912F32" w:rsidRPr="00372A63" w:rsidRDefault="00912F32" w:rsidP="00912F3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A teacher-artist partnership approach to performance as pedagogy in teacher education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14:paraId="1DFA267C" w14:textId="77777777" w:rsidR="00717155" w:rsidRPr="00372A63" w:rsidRDefault="00912F32" w:rsidP="00D876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Petra </w:t>
            </w:r>
            <w:r w:rsidR="00D87668" w:rsidRPr="00372A63">
              <w:rPr>
                <w:rFonts w:ascii="Arial" w:hAnsi="Arial" w:cs="Arial"/>
                <w:sz w:val="20"/>
                <w:szCs w:val="20"/>
              </w:rPr>
              <w:t>Bosenius</w:t>
            </w:r>
          </w:p>
          <w:p w14:paraId="12921490" w14:textId="6770AB00" w:rsidR="00912F32" w:rsidRPr="00372A63" w:rsidRDefault="00912F32" w:rsidP="00D8766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Assessing Performative Teaching and Learning English as a Foreign Language – the Task of Teachers, Learners, and Researchers</w:t>
            </w:r>
          </w:p>
        </w:tc>
        <w:tc>
          <w:tcPr>
            <w:tcW w:w="2541" w:type="dxa"/>
            <w:gridSpan w:val="2"/>
            <w:shd w:val="clear" w:color="auto" w:fill="DBE5F1" w:themeFill="accent1" w:themeFillTint="33"/>
          </w:tcPr>
          <w:p w14:paraId="730B2EEA" w14:textId="77777777" w:rsidR="00717155" w:rsidRPr="00372A63" w:rsidRDefault="000F2CCC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Chris </w:t>
            </w:r>
            <w:r w:rsidR="00F72269" w:rsidRPr="00372A63">
              <w:rPr>
                <w:rFonts w:ascii="Arial" w:hAnsi="Arial" w:cs="Arial"/>
                <w:sz w:val="20"/>
                <w:szCs w:val="20"/>
              </w:rPr>
              <w:t>Bolton</w:t>
            </w:r>
          </w:p>
          <w:p w14:paraId="092B9A7A" w14:textId="7E9A3C83" w:rsidR="000F2CCC" w:rsidRPr="00372A63" w:rsidRDefault="000F2CCC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Slithery drama and a co-constructed search for meaning</w:t>
            </w:r>
          </w:p>
        </w:tc>
        <w:tc>
          <w:tcPr>
            <w:tcW w:w="2571" w:type="dxa"/>
            <w:gridSpan w:val="2"/>
            <w:shd w:val="clear" w:color="auto" w:fill="DBE5F1" w:themeFill="accent1" w:themeFillTint="33"/>
          </w:tcPr>
          <w:p w14:paraId="46365C22" w14:textId="77777777" w:rsidR="00717155" w:rsidRPr="00372A63" w:rsidRDefault="009F0159" w:rsidP="00BA14C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 xml:space="preserve">Hanna </w:t>
            </w:r>
            <w:r w:rsidR="0017337C" w:rsidRPr="00372A63">
              <w:rPr>
                <w:rFonts w:ascii="Arial" w:hAnsi="Arial" w:cs="Arial"/>
                <w:sz w:val="20"/>
                <w:szCs w:val="20"/>
                <w:lang w:val="de-AT"/>
              </w:rPr>
              <w:t>Bingel-Jones</w:t>
            </w:r>
            <w:r w:rsidR="00BE0D5C" w:rsidRPr="00372A63">
              <w:rPr>
                <w:rFonts w:ascii="Arial" w:hAnsi="Arial" w:cs="Arial"/>
                <w:sz w:val="20"/>
                <w:szCs w:val="20"/>
                <w:lang w:val="de-AT"/>
              </w:rPr>
              <w:t xml:space="preserve"> (D)</w:t>
            </w:r>
          </w:p>
          <w:p w14:paraId="68D1FCB4" w14:textId="6CC5495F" w:rsidR="009F0159" w:rsidRPr="00372A63" w:rsidRDefault="009F0159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Auf dem Weg zu einem räumlichen Lesen: Literaturwissenschaftliche und fremdsprachen</w:t>
            </w:r>
            <w:r w:rsidR="007145CC"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-</w:t>
            </w: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didaktische Überlegungen zu einer performativen Textwahrnehmung</w:t>
            </w:r>
          </w:p>
        </w:tc>
      </w:tr>
      <w:tr w:rsidR="00717155" w:rsidRPr="00372A63" w14:paraId="4AD8137D" w14:textId="77777777" w:rsidTr="00C74C7C">
        <w:tc>
          <w:tcPr>
            <w:tcW w:w="1423" w:type="dxa"/>
          </w:tcPr>
          <w:p w14:paraId="3F282E4A" w14:textId="340A7DF7" w:rsidR="00717155" w:rsidRPr="00372A63" w:rsidRDefault="006357F3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13:40-14:1</w:t>
            </w:r>
            <w:r w:rsidR="00717155" w:rsidRPr="00372A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39" w:type="dxa"/>
            <w:gridSpan w:val="2"/>
            <w:shd w:val="clear" w:color="auto" w:fill="DBE5F1" w:themeFill="accent1" w:themeFillTint="33"/>
          </w:tcPr>
          <w:p w14:paraId="0B5DFEB7" w14:textId="77777777" w:rsidR="00717155" w:rsidRPr="00372A63" w:rsidRDefault="00912F3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Annie Ó Breacháin</w:t>
            </w:r>
          </w:p>
          <w:p w14:paraId="038498F0" w14:textId="415B063C" w:rsidR="00912F32" w:rsidRPr="00372A63" w:rsidRDefault="00912F3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Generating embodied data in educational research: opportunities and obstacles</w:t>
            </w:r>
          </w:p>
        </w:tc>
        <w:tc>
          <w:tcPr>
            <w:tcW w:w="2545" w:type="dxa"/>
            <w:gridSpan w:val="2"/>
            <w:shd w:val="clear" w:color="auto" w:fill="DBE5F1" w:themeFill="accent1" w:themeFillTint="33"/>
          </w:tcPr>
          <w:p w14:paraId="5B7E5FB0" w14:textId="77777777" w:rsidR="00717155" w:rsidRPr="00372A63" w:rsidRDefault="00912F3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Paula </w:t>
            </w:r>
            <w:r w:rsidR="0097354B" w:rsidRPr="00372A63">
              <w:rPr>
                <w:rFonts w:ascii="Arial" w:hAnsi="Arial" w:cs="Arial"/>
                <w:sz w:val="20"/>
                <w:szCs w:val="20"/>
              </w:rPr>
              <w:t>Murphy</w:t>
            </w:r>
          </w:p>
          <w:p w14:paraId="10EBF0AE" w14:textId="1CC037A8" w:rsidR="00912F32" w:rsidRPr="00372A63" w:rsidRDefault="00912F3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Towards an Embodied Teacher Education; A Qualitative Study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14:paraId="1ADD5D60" w14:textId="77777777" w:rsidR="00E051E4" w:rsidRDefault="00912F32" w:rsidP="00912F32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fr-FR"/>
              </w:rPr>
              <w:t>Anne-Laure Dubrac</w:t>
            </w:r>
          </w:p>
          <w:p w14:paraId="296C1E2A" w14:textId="3953EA97" w:rsidR="00717155" w:rsidRPr="00372A63" w:rsidRDefault="00912F32" w:rsidP="00912F32">
            <w:pPr>
              <w:spacing w:before="40" w:after="4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fr-FR"/>
              </w:rPr>
              <w:t>Françoise Barbé-Petit</w:t>
            </w:r>
          </w:p>
          <w:p w14:paraId="467CED3F" w14:textId="2D752A27" w:rsidR="00912F32" w:rsidRPr="00372A63" w:rsidRDefault="00912F32" w:rsidP="00912F3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Performing language: gestures as tools for learning second languages</w:t>
            </w:r>
          </w:p>
        </w:tc>
        <w:tc>
          <w:tcPr>
            <w:tcW w:w="2541" w:type="dxa"/>
            <w:gridSpan w:val="2"/>
            <w:shd w:val="clear" w:color="auto" w:fill="DBE5F1" w:themeFill="accent1" w:themeFillTint="33"/>
          </w:tcPr>
          <w:p w14:paraId="31D80C75" w14:textId="77777777" w:rsidR="00717155" w:rsidRPr="00372A63" w:rsidRDefault="009F0159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Konstantinos Trimmis</w:t>
            </w:r>
          </w:p>
          <w:p w14:paraId="41A65FE8" w14:textId="078E0277" w:rsidR="009F0159" w:rsidRPr="00372A63" w:rsidRDefault="009F0159" w:rsidP="007145CC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Performative Archaeology: Using Drama in order to understand and communicate cultural spaces.</w:t>
            </w:r>
          </w:p>
        </w:tc>
        <w:tc>
          <w:tcPr>
            <w:tcW w:w="2571" w:type="dxa"/>
            <w:gridSpan w:val="2"/>
            <w:shd w:val="clear" w:color="auto" w:fill="DBE5F1" w:themeFill="accent1" w:themeFillTint="33"/>
          </w:tcPr>
          <w:p w14:paraId="390126AB" w14:textId="77777777" w:rsidR="00717155" w:rsidRPr="00372A63" w:rsidRDefault="009F0159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Birte Brudermann </w:t>
            </w:r>
          </w:p>
          <w:p w14:paraId="26BA0ED7" w14:textId="22967D2F" w:rsidR="009F0159" w:rsidRPr="00372A63" w:rsidRDefault="009F0159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Dialogues in the garden of earthly delights</w:t>
            </w:r>
          </w:p>
        </w:tc>
      </w:tr>
      <w:tr w:rsidR="00717155" w:rsidRPr="00372A63" w14:paraId="6147BA40" w14:textId="77777777" w:rsidTr="00C74C7C">
        <w:trPr>
          <w:trHeight w:val="395"/>
        </w:trPr>
        <w:tc>
          <w:tcPr>
            <w:tcW w:w="1423" w:type="dxa"/>
          </w:tcPr>
          <w:p w14:paraId="5E7083E4" w14:textId="1A7754C3" w:rsidR="00717155" w:rsidRPr="00372A63" w:rsidRDefault="006357F3" w:rsidP="006357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14:2</w:t>
            </w:r>
            <w:r w:rsidR="00717155" w:rsidRPr="00372A63">
              <w:rPr>
                <w:rFonts w:ascii="Arial" w:hAnsi="Arial" w:cs="Arial"/>
                <w:sz w:val="20"/>
                <w:szCs w:val="20"/>
              </w:rPr>
              <w:t>0-1</w:t>
            </w:r>
            <w:r w:rsidRPr="00372A63">
              <w:rPr>
                <w:rFonts w:ascii="Arial" w:hAnsi="Arial" w:cs="Arial"/>
                <w:sz w:val="20"/>
                <w:szCs w:val="20"/>
              </w:rPr>
              <w:t>4:5</w:t>
            </w:r>
            <w:r w:rsidR="00717155" w:rsidRPr="00372A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39" w:type="dxa"/>
            <w:gridSpan w:val="2"/>
            <w:shd w:val="clear" w:color="auto" w:fill="DBE5F1" w:themeFill="accent1" w:themeFillTint="33"/>
          </w:tcPr>
          <w:p w14:paraId="3DAE29CF" w14:textId="77777777" w:rsidR="00284FC4" w:rsidRPr="00372A63" w:rsidRDefault="00284FC4" w:rsidP="00284FC4">
            <w:pPr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es-ES"/>
              </w:rPr>
              <w:t>Ana R. Calero Valera</w:t>
            </w:r>
          </w:p>
          <w:p w14:paraId="1D80A7BC" w14:textId="5D86AC5C" w:rsidR="00284FC4" w:rsidRPr="00372A63" w:rsidRDefault="00284FC4" w:rsidP="00284F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es-ES"/>
              </w:rPr>
              <w:t>INNOVA-TEA: Drama und Innovation an der Universitat de València</w:t>
            </w:r>
          </w:p>
        </w:tc>
        <w:tc>
          <w:tcPr>
            <w:tcW w:w="2545" w:type="dxa"/>
            <w:gridSpan w:val="2"/>
            <w:shd w:val="clear" w:color="auto" w:fill="DBE5F1" w:themeFill="accent1" w:themeFillTint="33"/>
          </w:tcPr>
          <w:p w14:paraId="6A50FF2B" w14:textId="77777777" w:rsidR="00B06EC3" w:rsidRPr="00372A63" w:rsidRDefault="00912F32" w:rsidP="00B06EC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en-US"/>
              </w:rPr>
              <w:t xml:space="preserve">Dirk </w:t>
            </w:r>
            <w:r w:rsidR="0097354B" w:rsidRPr="00372A63">
              <w:rPr>
                <w:rFonts w:ascii="Arial" w:hAnsi="Arial" w:cs="Arial"/>
                <w:sz w:val="20"/>
                <w:szCs w:val="20"/>
                <w:lang w:val="en-US"/>
              </w:rPr>
              <w:t>Weißer</w:t>
            </w:r>
            <w:r w:rsidR="00B06EC3" w:rsidRPr="00372A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BAF8BF8" w14:textId="1F5EDBE3" w:rsidR="00912F32" w:rsidRPr="00372A63" w:rsidRDefault="007145CC" w:rsidP="00C74C7C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Performative spaces in advanced teacher training: Results, possibilities, and limitations of teacher/ theatre pedagogue collaboration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14:paraId="7864071E" w14:textId="77777777" w:rsidR="00717155" w:rsidRPr="00372A63" w:rsidRDefault="000F2CCC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Marie Potapushkina-Delfosse</w:t>
            </w:r>
          </w:p>
          <w:p w14:paraId="48999D88" w14:textId="6AAE48F8" w:rsidR="000F2CCC" w:rsidRPr="00372A63" w:rsidRDefault="000F2CCC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Acting, painting, dancing English at primary school</w:t>
            </w:r>
          </w:p>
        </w:tc>
        <w:tc>
          <w:tcPr>
            <w:tcW w:w="2541" w:type="dxa"/>
            <w:gridSpan w:val="2"/>
            <w:shd w:val="clear" w:color="auto" w:fill="DBE5F1" w:themeFill="accent1" w:themeFillTint="33"/>
          </w:tcPr>
          <w:p w14:paraId="3ED6A90B" w14:textId="698A5F6B" w:rsidR="00717155" w:rsidRPr="00372A63" w:rsidRDefault="009F0159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John</w:t>
            </w:r>
            <w:r w:rsidR="00F64132" w:rsidRPr="00372A63">
              <w:rPr>
                <w:rFonts w:ascii="Arial" w:hAnsi="Arial" w:cs="Arial"/>
                <w:sz w:val="20"/>
                <w:szCs w:val="20"/>
              </w:rPr>
              <w:t xml:space="preserve"> Crutch</w:t>
            </w:r>
            <w:r w:rsidR="00F72269" w:rsidRPr="00372A63">
              <w:rPr>
                <w:rFonts w:ascii="Arial" w:hAnsi="Arial" w:cs="Arial"/>
                <w:sz w:val="20"/>
                <w:szCs w:val="20"/>
              </w:rPr>
              <w:t>field</w:t>
            </w:r>
          </w:p>
          <w:p w14:paraId="483D4E96" w14:textId="14F0FA7B" w:rsidR="009F0159" w:rsidRPr="00372A63" w:rsidRDefault="009F0159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The Teaching Lab: An Immodest Proposal</w:t>
            </w:r>
          </w:p>
        </w:tc>
        <w:tc>
          <w:tcPr>
            <w:tcW w:w="2571" w:type="dxa"/>
            <w:gridSpan w:val="2"/>
            <w:shd w:val="clear" w:color="auto" w:fill="DBE5F1" w:themeFill="accent1" w:themeFillTint="33"/>
          </w:tcPr>
          <w:p w14:paraId="771D55F7" w14:textId="77777777" w:rsidR="00717155" w:rsidRPr="00372A63" w:rsidRDefault="009F0159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Isobel Ní Riain</w:t>
            </w:r>
          </w:p>
          <w:p w14:paraId="72FCA4B5" w14:textId="2FF31B0B" w:rsidR="009F0159" w:rsidRPr="00372A63" w:rsidRDefault="009F0159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Role-play in Literature Lectures</w:t>
            </w:r>
          </w:p>
        </w:tc>
      </w:tr>
      <w:tr w:rsidR="00717155" w:rsidRPr="00372A63" w14:paraId="49140933" w14:textId="77777777" w:rsidTr="00371EB9">
        <w:tc>
          <w:tcPr>
            <w:tcW w:w="1423" w:type="dxa"/>
          </w:tcPr>
          <w:p w14:paraId="006B37CE" w14:textId="4059F893" w:rsidR="00DF1CEF" w:rsidRPr="00372A63" w:rsidRDefault="00717155" w:rsidP="006357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15:</w:t>
            </w:r>
            <w:r w:rsidR="006357F3" w:rsidRPr="00372A63">
              <w:rPr>
                <w:rFonts w:ascii="Arial" w:hAnsi="Arial" w:cs="Arial"/>
                <w:sz w:val="20"/>
                <w:szCs w:val="20"/>
              </w:rPr>
              <w:t>00-16:0</w:t>
            </w:r>
            <w:r w:rsidRPr="00372A63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3A55F76" w14:textId="7DAF5A1A" w:rsidR="00717155" w:rsidRDefault="00717155" w:rsidP="006357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16:</w:t>
            </w:r>
            <w:r w:rsidR="006357F3" w:rsidRPr="00372A63">
              <w:rPr>
                <w:rFonts w:ascii="Arial" w:hAnsi="Arial" w:cs="Arial"/>
                <w:sz w:val="20"/>
                <w:szCs w:val="20"/>
              </w:rPr>
              <w:t>00</w:t>
            </w:r>
            <w:r w:rsidR="008A71BC">
              <w:rPr>
                <w:rFonts w:ascii="Arial" w:hAnsi="Arial" w:cs="Arial"/>
                <w:sz w:val="20"/>
                <w:szCs w:val="20"/>
              </w:rPr>
              <w:t>-17:00</w:t>
            </w:r>
          </w:p>
          <w:p w14:paraId="629A4654" w14:textId="10D62D8F" w:rsidR="008A71BC" w:rsidRPr="00372A63" w:rsidRDefault="008A71BC" w:rsidP="006357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17:00-18:00</w:t>
            </w:r>
          </w:p>
        </w:tc>
        <w:tc>
          <w:tcPr>
            <w:tcW w:w="12748" w:type="dxa"/>
            <w:gridSpan w:val="10"/>
          </w:tcPr>
          <w:p w14:paraId="074C5E40" w14:textId="394C7301" w:rsidR="00DF1CEF" w:rsidRPr="00372A63" w:rsidRDefault="00DF1CEF" w:rsidP="00444E0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WELCOME EVENT</w:t>
            </w:r>
            <w:r w:rsidR="007145CC" w:rsidRPr="00372A63">
              <w:rPr>
                <w:rFonts w:ascii="Arial" w:hAnsi="Arial" w:cs="Arial"/>
                <w:b/>
                <w:sz w:val="20"/>
                <w:szCs w:val="20"/>
              </w:rPr>
              <w:t xml:space="preserve"> and</w:t>
            </w:r>
          </w:p>
          <w:p w14:paraId="7B4F696C" w14:textId="6F2F4635" w:rsidR="00DF1CEF" w:rsidRDefault="00717155" w:rsidP="00444E0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PANEL DISCUSSION</w:t>
            </w:r>
            <w:r w:rsidR="008A71BC">
              <w:rPr>
                <w:rFonts w:ascii="Arial" w:hAnsi="Arial" w:cs="Arial"/>
                <w:b/>
                <w:sz w:val="20"/>
                <w:szCs w:val="20"/>
              </w:rPr>
              <w:t xml:space="preserve"> and</w:t>
            </w:r>
          </w:p>
          <w:p w14:paraId="5388FB0D" w14:textId="41DA4FAC" w:rsidR="008A71BC" w:rsidRPr="00372A63" w:rsidRDefault="008A71BC" w:rsidP="008A71B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KEYNOTE I: Wolfgang Hallet</w:t>
            </w:r>
          </w:p>
        </w:tc>
      </w:tr>
      <w:tr w:rsidR="00717155" w:rsidRPr="00372A63" w14:paraId="4434BC6B" w14:textId="77777777" w:rsidTr="00371EB9">
        <w:tc>
          <w:tcPr>
            <w:tcW w:w="1423" w:type="dxa"/>
          </w:tcPr>
          <w:p w14:paraId="20B1BD73" w14:textId="609B59C3" w:rsidR="00717155" w:rsidRPr="00372A63" w:rsidRDefault="008A71BC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</w:t>
            </w:r>
            <w:r w:rsidR="00717155" w:rsidRPr="00372A63">
              <w:rPr>
                <w:rFonts w:ascii="Arial" w:hAnsi="Arial" w:cs="Arial"/>
                <w:sz w:val="20"/>
                <w:szCs w:val="20"/>
              </w:rPr>
              <w:t>0-20:00</w:t>
            </w:r>
          </w:p>
        </w:tc>
        <w:tc>
          <w:tcPr>
            <w:tcW w:w="12748" w:type="dxa"/>
            <w:gridSpan w:val="10"/>
          </w:tcPr>
          <w:p w14:paraId="500AAA51" w14:textId="1676162E" w:rsidR="00717155" w:rsidRPr="00372A63" w:rsidRDefault="00717155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RECREATION</w:t>
            </w:r>
          </w:p>
        </w:tc>
      </w:tr>
      <w:tr w:rsidR="00717155" w:rsidRPr="00372A63" w14:paraId="385A3039" w14:textId="77777777" w:rsidTr="00371EB9">
        <w:trPr>
          <w:trHeight w:val="297"/>
        </w:trPr>
        <w:tc>
          <w:tcPr>
            <w:tcW w:w="1423" w:type="dxa"/>
          </w:tcPr>
          <w:p w14:paraId="362D2A4A" w14:textId="77777777" w:rsidR="00717155" w:rsidRPr="00372A63" w:rsidRDefault="00717155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20:00-21:30</w:t>
            </w:r>
          </w:p>
        </w:tc>
        <w:tc>
          <w:tcPr>
            <w:tcW w:w="12748" w:type="dxa"/>
            <w:gridSpan w:val="10"/>
          </w:tcPr>
          <w:p w14:paraId="0648F6B6" w14:textId="404F3F54" w:rsidR="000D0217" w:rsidRPr="000D0217" w:rsidRDefault="000D0217" w:rsidP="00372A63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Venue tbc</w:t>
            </w:r>
          </w:p>
          <w:p w14:paraId="7DBC356A" w14:textId="20A567F6" w:rsidR="00717155" w:rsidRPr="00372A63" w:rsidRDefault="00717155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PERFORMANCE </w:t>
            </w:r>
            <w:r w:rsidR="00DF1CEF" w:rsidRPr="00372A63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="00646720" w:rsidRPr="00372A6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46720" w:rsidRPr="00372A6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46720" w:rsidRPr="008A3AED">
              <w:rPr>
                <w:rFonts w:ascii="Arial" w:hAnsi="Arial" w:cs="Arial"/>
                <w:b/>
                <w:sz w:val="20"/>
                <w:szCs w:val="20"/>
              </w:rPr>
              <w:t>ARTIG</w:t>
            </w:r>
            <w:r w:rsidR="00646720" w:rsidRPr="00372A63">
              <w:rPr>
                <w:rFonts w:ascii="Arial" w:hAnsi="Arial" w:cs="Arial"/>
                <w:sz w:val="20"/>
                <w:szCs w:val="20"/>
              </w:rPr>
              <w:t xml:space="preserve">: Right here – </w:t>
            </w:r>
            <w:r w:rsidR="00372A63">
              <w:rPr>
                <w:rFonts w:ascii="Arial" w:hAnsi="Arial" w:cs="Arial"/>
                <w:sz w:val="20"/>
                <w:szCs w:val="20"/>
              </w:rPr>
              <w:t>Right now!</w:t>
            </w:r>
          </w:p>
        </w:tc>
      </w:tr>
      <w:tr w:rsidR="00727EE7" w:rsidRPr="00372A63" w14:paraId="32F12EBE" w14:textId="77777777" w:rsidTr="00BA6ADD">
        <w:tc>
          <w:tcPr>
            <w:tcW w:w="1437" w:type="dxa"/>
            <w:gridSpan w:val="2"/>
            <w:shd w:val="clear" w:color="auto" w:fill="E5B8B7" w:themeFill="accent2" w:themeFillTint="66"/>
          </w:tcPr>
          <w:p w14:paraId="06EA4E65" w14:textId="3B3D4FD5" w:rsidR="00727EE7" w:rsidRPr="00372A63" w:rsidRDefault="00CB29E8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lastRenderedPageBreak/>
              <w:br w:type="page"/>
            </w:r>
            <w:r w:rsidRPr="00372A63">
              <w:br w:type="page"/>
            </w:r>
            <w:r w:rsidR="00E751F6" w:rsidRPr="00372A63">
              <w:rPr>
                <w:rFonts w:ascii="Arial" w:hAnsi="Arial" w:cs="Arial"/>
                <w:sz w:val="20"/>
                <w:szCs w:val="20"/>
              </w:rPr>
              <w:br w:type="page"/>
            </w:r>
            <w:r w:rsidR="00727EE7" w:rsidRPr="00372A63">
              <w:rPr>
                <w:rFonts w:ascii="Arial" w:hAnsi="Arial" w:cs="Arial"/>
                <w:sz w:val="20"/>
                <w:szCs w:val="20"/>
              </w:rPr>
              <w:br w:type="page"/>
              <w:t>Time</w:t>
            </w:r>
          </w:p>
        </w:tc>
        <w:tc>
          <w:tcPr>
            <w:tcW w:w="12734" w:type="dxa"/>
            <w:gridSpan w:val="9"/>
            <w:shd w:val="clear" w:color="auto" w:fill="E5B8B7" w:themeFill="accent2" w:themeFillTint="66"/>
          </w:tcPr>
          <w:p w14:paraId="65CE35C2" w14:textId="77777777" w:rsidR="00727EE7" w:rsidRPr="00372A63" w:rsidRDefault="00727EE7" w:rsidP="00563E1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Friday, 26 MAY 2017</w:t>
            </w:r>
          </w:p>
        </w:tc>
      </w:tr>
      <w:tr w:rsidR="00617459" w:rsidRPr="00372A63" w14:paraId="718DC4EC" w14:textId="77777777" w:rsidTr="00BA6ADD">
        <w:tc>
          <w:tcPr>
            <w:tcW w:w="1437" w:type="dxa"/>
            <w:gridSpan w:val="2"/>
            <w:shd w:val="clear" w:color="auto" w:fill="D6E3BC" w:themeFill="accent3" w:themeFillTint="66"/>
          </w:tcPr>
          <w:p w14:paraId="5F5E1225" w14:textId="37B11A1C" w:rsidR="00617459" w:rsidRPr="00372A63" w:rsidRDefault="00FA3737" w:rsidP="00CB29E8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7.45-8.45</w:t>
            </w:r>
          </w:p>
        </w:tc>
        <w:tc>
          <w:tcPr>
            <w:tcW w:w="12734" w:type="dxa"/>
            <w:gridSpan w:val="9"/>
            <w:shd w:val="clear" w:color="auto" w:fill="D6E3BC" w:themeFill="accent3" w:themeFillTint="66"/>
          </w:tcPr>
          <w:p w14:paraId="36EB078F" w14:textId="6B0B13A0" w:rsidR="00617459" w:rsidRPr="00372A63" w:rsidRDefault="00FA3737" w:rsidP="00CB29E8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Moving gently into the day with FELDENKRAIS</w:t>
            </w:r>
            <w:r w:rsidR="004F2C99" w:rsidRPr="00372A63">
              <w:rPr>
                <w:rFonts w:ascii="Arial" w:hAnsi="Arial" w:cs="Arial"/>
                <w:sz w:val="20"/>
                <w:szCs w:val="20"/>
              </w:rPr>
              <w:t xml:space="preserve"> (led by Susanne Leutenegger)</w:t>
            </w:r>
          </w:p>
        </w:tc>
      </w:tr>
      <w:tr w:rsidR="007E37E3" w:rsidRPr="00372A63" w14:paraId="27B1C903" w14:textId="77777777" w:rsidTr="00BA6ADD">
        <w:tc>
          <w:tcPr>
            <w:tcW w:w="1437" w:type="dxa"/>
            <w:gridSpan w:val="2"/>
          </w:tcPr>
          <w:p w14:paraId="699AEBA3" w14:textId="77777777" w:rsidR="007E37E3" w:rsidRPr="00372A63" w:rsidRDefault="007E37E3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14:paraId="60DAEA9F" w14:textId="77777777" w:rsidR="007E37E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A</w:t>
            </w:r>
          </w:p>
          <w:p w14:paraId="24B75A09" w14:textId="2B77A538" w:rsidR="00372A63" w:rsidRPr="00372A6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A</w:t>
            </w:r>
          </w:p>
        </w:tc>
        <w:tc>
          <w:tcPr>
            <w:tcW w:w="2547" w:type="dxa"/>
            <w:gridSpan w:val="2"/>
          </w:tcPr>
          <w:p w14:paraId="2905E0EA" w14:textId="2908F806" w:rsidR="007E37E3" w:rsidRPr="00372A6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B</w:t>
            </w:r>
          </w:p>
          <w:p w14:paraId="61923C16" w14:textId="57E5D28A" w:rsidR="007E37E3" w:rsidRPr="00372A6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Granary Theatre</w:t>
            </w:r>
          </w:p>
        </w:tc>
        <w:tc>
          <w:tcPr>
            <w:tcW w:w="2547" w:type="dxa"/>
            <w:gridSpan w:val="2"/>
          </w:tcPr>
          <w:p w14:paraId="749B7DD9" w14:textId="77777777" w:rsidR="007E37E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C </w:t>
            </w:r>
          </w:p>
          <w:p w14:paraId="2BAB09CB" w14:textId="54C8799D" w:rsidR="00372A63" w:rsidRPr="00372A6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Granary Studio</w:t>
            </w:r>
          </w:p>
        </w:tc>
        <w:tc>
          <w:tcPr>
            <w:tcW w:w="2547" w:type="dxa"/>
            <w:gridSpan w:val="2"/>
          </w:tcPr>
          <w:p w14:paraId="5BA381E4" w14:textId="39F9462C" w:rsidR="007E37E3" w:rsidRPr="00372A6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D</w:t>
            </w:r>
          </w:p>
          <w:p w14:paraId="2ABAFD2B" w14:textId="6797E0CF" w:rsidR="007E37E3" w:rsidRPr="00372A6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Drama Lab</w:t>
            </w:r>
          </w:p>
        </w:tc>
        <w:tc>
          <w:tcPr>
            <w:tcW w:w="2547" w:type="dxa"/>
          </w:tcPr>
          <w:p w14:paraId="16F8CECE" w14:textId="77777777" w:rsidR="00AF01A8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E</w:t>
            </w:r>
          </w:p>
          <w:p w14:paraId="628F1F54" w14:textId="7E70C4DE" w:rsidR="00372A63" w:rsidRPr="00372A63" w:rsidRDefault="00372A63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B</w:t>
            </w:r>
          </w:p>
        </w:tc>
      </w:tr>
      <w:tr w:rsidR="00BE28FD" w:rsidRPr="00372A63" w14:paraId="6D18E064" w14:textId="77777777" w:rsidTr="00BA6ADD">
        <w:tc>
          <w:tcPr>
            <w:tcW w:w="1437" w:type="dxa"/>
            <w:gridSpan w:val="2"/>
          </w:tcPr>
          <w:p w14:paraId="6354FB38" w14:textId="62226204" w:rsidR="00BE28FD" w:rsidRPr="00372A63" w:rsidRDefault="00BE28FD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9</w:t>
            </w:r>
            <w:r w:rsidR="00F47DF8" w:rsidRPr="00372A63">
              <w:rPr>
                <w:rFonts w:ascii="Arial" w:hAnsi="Arial" w:cs="Arial"/>
                <w:sz w:val="20"/>
                <w:szCs w:val="20"/>
              </w:rPr>
              <w:t>:00-10:</w:t>
            </w:r>
            <w:r w:rsidRPr="00372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46" w:type="dxa"/>
            <w:gridSpan w:val="2"/>
            <w:shd w:val="clear" w:color="auto" w:fill="E5DFEC" w:themeFill="accent4" w:themeFillTint="33"/>
          </w:tcPr>
          <w:p w14:paraId="0BA208A0" w14:textId="77777777" w:rsidR="00E051E4" w:rsidRDefault="00CB29E8" w:rsidP="001673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Susanne Franz</w:t>
            </w:r>
          </w:p>
          <w:p w14:paraId="1F33C66F" w14:textId="6231A82E" w:rsidR="00BE28FD" w:rsidRPr="00372A63" w:rsidRDefault="00167314" w:rsidP="001673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Mechthild Hesse </w:t>
            </w:r>
          </w:p>
          <w:p w14:paraId="1D93A15F" w14:textId="7DA4F6B6" w:rsidR="00167314" w:rsidRPr="00372A63" w:rsidRDefault="00167314" w:rsidP="0016731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Complexity, simplicity, density – Crossing Stones - from a complex lyrical novel to a play for teenagers</w:t>
            </w: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40004853" w14:textId="62C3E17E" w:rsidR="00167314" w:rsidRPr="00372A63" w:rsidRDefault="00167314" w:rsidP="001673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Peadar Donohoe</w:t>
            </w:r>
          </w:p>
          <w:p w14:paraId="43A27F7F" w14:textId="65E379C8" w:rsidR="00BE28FD" w:rsidRPr="00372A63" w:rsidRDefault="00167314" w:rsidP="0016731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The Performative Potential of the Body to Enhance Learning about Bullying through the Use of Role-play</w:t>
            </w: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0859101D" w14:textId="354173D5" w:rsidR="00BE28FD" w:rsidRPr="00372A63" w:rsidRDefault="00167314" w:rsidP="00BA14C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Stefan Blutner (D)</w:t>
            </w:r>
          </w:p>
          <w:p w14:paraId="4C01F7A3" w14:textId="0CA1C64F" w:rsidR="00167314" w:rsidRPr="00372A63" w:rsidRDefault="00167314" w:rsidP="00BA14C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Mehrsprachigkeit performativ in Szene gesetzt – in einem interkulturellen Spoken-Word-Projekt</w:t>
            </w: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1484A610" w14:textId="6C2B11A8" w:rsidR="00167314" w:rsidRPr="00372A63" w:rsidRDefault="00FA6488" w:rsidP="001673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Fionn </w:t>
            </w:r>
            <w:r w:rsidR="00E051E4">
              <w:rPr>
                <w:rFonts w:ascii="Arial" w:hAnsi="Arial" w:cs="Arial"/>
                <w:sz w:val="20"/>
                <w:szCs w:val="20"/>
              </w:rPr>
              <w:t>Woodhouse (I)</w:t>
            </w:r>
          </w:p>
          <w:p w14:paraId="02861384" w14:textId="3FE36364" w:rsidR="00167314" w:rsidRPr="00372A63" w:rsidRDefault="00167314" w:rsidP="0016731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 xml:space="preserve">Interpreting Impact – Workshop examining ‘What Remains?’   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7E5249AB" w14:textId="77777777" w:rsidR="00E051E4" w:rsidRDefault="00167314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  <w:u w:val="single"/>
              </w:rPr>
              <w:t>Combined Papers:</w:t>
            </w:r>
          </w:p>
          <w:p w14:paraId="41C1FEAB" w14:textId="35E129E5" w:rsidR="00BE28FD" w:rsidRPr="00372A63" w:rsidRDefault="00167314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Mairead N</w:t>
            </w:r>
            <w:r w:rsidR="00F20643" w:rsidRPr="00372A63">
              <w:rPr>
                <w:rFonts w:ascii="Arial" w:hAnsi="Arial" w:cs="Arial"/>
                <w:sz w:val="20"/>
                <w:szCs w:val="20"/>
              </w:rPr>
              <w:t>í</w:t>
            </w:r>
            <w:r w:rsidRPr="00372A63">
              <w:rPr>
                <w:rFonts w:ascii="Arial" w:hAnsi="Arial" w:cs="Arial"/>
                <w:sz w:val="20"/>
                <w:szCs w:val="20"/>
              </w:rPr>
              <w:t xml:space="preserve"> Bhriain</w:t>
            </w:r>
          </w:p>
          <w:p w14:paraId="438716DB" w14:textId="77777777" w:rsidR="00167314" w:rsidRPr="00372A63" w:rsidRDefault="00167314" w:rsidP="007145CC">
            <w:pPr>
              <w:spacing w:before="40" w:after="80"/>
              <w:rPr>
                <w:rFonts w:ascii="Arial" w:hAnsi="Arial" w:cs="Arial"/>
                <w:i/>
                <w:sz w:val="18"/>
                <w:szCs w:val="20"/>
              </w:rPr>
            </w:pPr>
            <w:r w:rsidRPr="00372A63">
              <w:rPr>
                <w:rFonts w:ascii="Arial" w:hAnsi="Arial" w:cs="Arial"/>
                <w:i/>
                <w:sz w:val="18"/>
                <w:szCs w:val="20"/>
              </w:rPr>
              <w:t>Action-Orientation Language Learning: The use of performative practices and spaces in the development of creative pedagogies for learners of French</w:t>
            </w:r>
          </w:p>
          <w:p w14:paraId="673EB380" w14:textId="35BDBBA3" w:rsidR="00167314" w:rsidRPr="00372A63" w:rsidRDefault="00167314" w:rsidP="001673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Orfhlaith N</w:t>
            </w:r>
            <w:r w:rsidR="00F20643" w:rsidRPr="00372A63">
              <w:rPr>
                <w:rFonts w:ascii="Arial" w:hAnsi="Arial" w:cs="Arial"/>
                <w:sz w:val="20"/>
                <w:szCs w:val="20"/>
              </w:rPr>
              <w:t>í</w:t>
            </w:r>
            <w:r w:rsidRPr="00372A63">
              <w:rPr>
                <w:rFonts w:ascii="Arial" w:hAnsi="Arial" w:cs="Arial"/>
                <w:sz w:val="20"/>
                <w:szCs w:val="20"/>
              </w:rPr>
              <w:t xml:space="preserve"> Bhriain</w:t>
            </w:r>
          </w:p>
          <w:p w14:paraId="43D2FE93" w14:textId="047683F8" w:rsidR="00167314" w:rsidRPr="00372A63" w:rsidRDefault="00167314" w:rsidP="00C74C7C">
            <w:pPr>
              <w:spacing w:before="40" w:after="40"/>
              <w:rPr>
                <w:rFonts w:ascii="Arial" w:hAnsi="Arial" w:cs="Arial"/>
                <w:i/>
                <w:sz w:val="18"/>
                <w:szCs w:val="20"/>
              </w:rPr>
            </w:pPr>
            <w:r w:rsidRPr="00372A63">
              <w:rPr>
                <w:rFonts w:ascii="Arial" w:hAnsi="Arial" w:cs="Arial"/>
                <w:i/>
                <w:sz w:val="18"/>
                <w:szCs w:val="20"/>
              </w:rPr>
              <w:t>Performative teaching:  Dance pedagogy and the Academy</w:t>
            </w:r>
          </w:p>
          <w:p w14:paraId="54B16104" w14:textId="77777777" w:rsidR="00167314" w:rsidRPr="00372A63" w:rsidRDefault="00167314" w:rsidP="0016731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Francis Ward</w:t>
            </w:r>
          </w:p>
          <w:p w14:paraId="6CA7669F" w14:textId="413A5A90" w:rsidR="00167314" w:rsidRPr="00372A63" w:rsidRDefault="00167314" w:rsidP="0016731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18"/>
                <w:szCs w:val="20"/>
              </w:rPr>
              <w:t>Exploring virtual sites of learning: an analysis of the processes of transmission of  Irish Traditional Music</w:t>
            </w:r>
          </w:p>
        </w:tc>
      </w:tr>
      <w:tr w:rsidR="00BE28FD" w:rsidRPr="00372A63" w14:paraId="45B27BA8" w14:textId="77777777" w:rsidTr="00BA6ADD">
        <w:tc>
          <w:tcPr>
            <w:tcW w:w="1437" w:type="dxa"/>
            <w:gridSpan w:val="2"/>
          </w:tcPr>
          <w:p w14:paraId="6E654C0B" w14:textId="5BCBD557" w:rsidR="00BE28FD" w:rsidRPr="00372A63" w:rsidRDefault="00F47DF8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10:</w:t>
            </w:r>
            <w:r w:rsidR="00BE28FD" w:rsidRPr="00372A63">
              <w:rPr>
                <w:rFonts w:ascii="Arial" w:hAnsi="Arial" w:cs="Arial"/>
                <w:sz w:val="20"/>
                <w:szCs w:val="20"/>
              </w:rPr>
              <w:t>30-</w:t>
            </w:r>
            <w:r w:rsidRPr="00372A63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2734" w:type="dxa"/>
            <w:gridSpan w:val="9"/>
          </w:tcPr>
          <w:p w14:paraId="3F233B9B" w14:textId="77777777" w:rsidR="00BE28FD" w:rsidRPr="00372A63" w:rsidRDefault="00BE28FD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COFFEE</w:t>
            </w:r>
          </w:p>
        </w:tc>
      </w:tr>
      <w:tr w:rsidR="00372A63" w:rsidRPr="00372A63" w14:paraId="387215B2" w14:textId="77777777" w:rsidTr="00105B71">
        <w:tc>
          <w:tcPr>
            <w:tcW w:w="1437" w:type="dxa"/>
            <w:gridSpan w:val="2"/>
          </w:tcPr>
          <w:p w14:paraId="5BCEAE80" w14:textId="77777777" w:rsidR="00372A63" w:rsidRPr="00372A63" w:rsidRDefault="00372A63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14:paraId="7E11C6A0" w14:textId="6DB626D8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A</w:t>
            </w:r>
          </w:p>
        </w:tc>
        <w:tc>
          <w:tcPr>
            <w:tcW w:w="2547" w:type="dxa"/>
            <w:gridSpan w:val="2"/>
          </w:tcPr>
          <w:p w14:paraId="0AFDE303" w14:textId="682012A0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S</w:t>
            </w:r>
          </w:p>
        </w:tc>
        <w:tc>
          <w:tcPr>
            <w:tcW w:w="2547" w:type="dxa"/>
            <w:gridSpan w:val="2"/>
          </w:tcPr>
          <w:p w14:paraId="48FA995F" w14:textId="31776F80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Granary Studio</w:t>
            </w:r>
          </w:p>
        </w:tc>
        <w:tc>
          <w:tcPr>
            <w:tcW w:w="2547" w:type="dxa"/>
            <w:gridSpan w:val="2"/>
          </w:tcPr>
          <w:p w14:paraId="50DA9C97" w14:textId="0792793A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Drama Lab</w:t>
            </w:r>
          </w:p>
        </w:tc>
        <w:tc>
          <w:tcPr>
            <w:tcW w:w="2547" w:type="dxa"/>
          </w:tcPr>
          <w:p w14:paraId="23095798" w14:textId="194158E0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B</w:t>
            </w:r>
          </w:p>
        </w:tc>
      </w:tr>
      <w:tr w:rsidR="00F47DF8" w:rsidRPr="00372A63" w14:paraId="12F1367D" w14:textId="77777777" w:rsidTr="00BA6ADD">
        <w:tc>
          <w:tcPr>
            <w:tcW w:w="1437" w:type="dxa"/>
            <w:gridSpan w:val="2"/>
          </w:tcPr>
          <w:p w14:paraId="752A4331" w14:textId="2B76A01B" w:rsidR="00F47DF8" w:rsidRPr="00372A63" w:rsidRDefault="00F47DF8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11:00-11:35</w:t>
            </w:r>
          </w:p>
        </w:tc>
        <w:tc>
          <w:tcPr>
            <w:tcW w:w="2546" w:type="dxa"/>
            <w:gridSpan w:val="2"/>
            <w:shd w:val="clear" w:color="auto" w:fill="DBE5F1" w:themeFill="accent1" w:themeFillTint="33"/>
          </w:tcPr>
          <w:p w14:paraId="2A655055" w14:textId="77777777" w:rsidR="00F47DF8" w:rsidRPr="00372A63" w:rsidRDefault="009F0159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Jennifer </w:t>
            </w:r>
            <w:r w:rsidR="00BE0D5C" w:rsidRPr="00372A63">
              <w:rPr>
                <w:rFonts w:ascii="Arial" w:hAnsi="Arial" w:cs="Arial"/>
                <w:sz w:val="20"/>
                <w:szCs w:val="20"/>
              </w:rPr>
              <w:t>Kitchen</w:t>
            </w:r>
          </w:p>
          <w:p w14:paraId="7160B1EC" w14:textId="3DD0FE10" w:rsidR="009F0159" w:rsidRPr="00372A63" w:rsidRDefault="009F0159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The role of playfulness in ensemble-based approaches to teaching Shakespeare: The creation of ‘3rd spaces</w:t>
            </w:r>
          </w:p>
        </w:tc>
        <w:tc>
          <w:tcPr>
            <w:tcW w:w="2547" w:type="dxa"/>
            <w:gridSpan w:val="2"/>
            <w:shd w:val="clear" w:color="auto" w:fill="DBE5F1" w:themeFill="accent1" w:themeFillTint="33"/>
          </w:tcPr>
          <w:p w14:paraId="57E9CA7E" w14:textId="77777777" w:rsidR="00E051E4" w:rsidRDefault="00CB29E8" w:rsidP="009F015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Erika Piazzoli</w:t>
            </w:r>
          </w:p>
          <w:p w14:paraId="30A309C7" w14:textId="3F0A330B" w:rsidR="009F0159" w:rsidRPr="00372A63" w:rsidRDefault="009F0159" w:rsidP="009F015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Claire Kennedy </w:t>
            </w:r>
          </w:p>
          <w:p w14:paraId="2596A5FE" w14:textId="79BAEFA1" w:rsidR="009F0159" w:rsidRPr="00372A63" w:rsidRDefault="009F0159" w:rsidP="009F015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Embodying the voice in second language learning: The application of actors’ voice training methods to teachers and learners</w:t>
            </w:r>
          </w:p>
        </w:tc>
        <w:tc>
          <w:tcPr>
            <w:tcW w:w="2547" w:type="dxa"/>
            <w:gridSpan w:val="2"/>
            <w:shd w:val="clear" w:color="auto" w:fill="DBE5F1" w:themeFill="accent1" w:themeFillTint="33"/>
          </w:tcPr>
          <w:p w14:paraId="38292BB4" w14:textId="77777777" w:rsidR="00A277EB" w:rsidRPr="00372A63" w:rsidRDefault="00A277EB" w:rsidP="00A277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Konstantina Kalogirou</w:t>
            </w:r>
          </w:p>
          <w:p w14:paraId="1F6AD379" w14:textId="1E7E7C6C" w:rsidR="00A277EB" w:rsidRPr="00372A63" w:rsidRDefault="00A277EB" w:rsidP="00A277E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Teaching Greek in the UK: A Drama in Education challenge in modern intercultural Europe</w:t>
            </w:r>
          </w:p>
        </w:tc>
        <w:tc>
          <w:tcPr>
            <w:tcW w:w="2547" w:type="dxa"/>
            <w:gridSpan w:val="2"/>
            <w:shd w:val="clear" w:color="auto" w:fill="DBE5F1" w:themeFill="accent1" w:themeFillTint="33"/>
          </w:tcPr>
          <w:p w14:paraId="1222A7FA" w14:textId="77777777" w:rsidR="00A277EB" w:rsidRPr="00372A63" w:rsidRDefault="00A277EB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Francesca Antonacci</w:t>
            </w:r>
          </w:p>
          <w:p w14:paraId="4E98F307" w14:textId="75975683" w:rsidR="00810556" w:rsidRPr="00372A63" w:rsidRDefault="00810556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Giulia Schiavone</w:t>
            </w:r>
          </w:p>
          <w:p w14:paraId="603F8666" w14:textId="5692EDCC" w:rsidR="00A277EB" w:rsidRPr="00372A63" w:rsidRDefault="00A277EB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Roots in the sky. The Encounter of Tightrope and Education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3F228BB2" w14:textId="00E35572" w:rsidR="00F47DF8" w:rsidRPr="00372A63" w:rsidRDefault="00A277EB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Katalin </w:t>
            </w:r>
            <w:r w:rsidR="00930564" w:rsidRPr="00372A63">
              <w:rPr>
                <w:rFonts w:ascii="Arial" w:hAnsi="Arial" w:cs="Arial"/>
                <w:sz w:val="20"/>
                <w:szCs w:val="20"/>
              </w:rPr>
              <w:t>Schober</w:t>
            </w:r>
          </w:p>
          <w:p w14:paraId="0013CECD" w14:textId="1602B4EB" w:rsidR="00A277EB" w:rsidRPr="00372A63" w:rsidRDefault="00A277EB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Performing intercultural contacts in foreign language education: Camfranglais and language play</w:t>
            </w:r>
          </w:p>
        </w:tc>
      </w:tr>
      <w:tr w:rsidR="00F47DF8" w:rsidRPr="00372A63" w14:paraId="5AA18FDA" w14:textId="77777777" w:rsidTr="00BA6ADD">
        <w:tc>
          <w:tcPr>
            <w:tcW w:w="1437" w:type="dxa"/>
            <w:gridSpan w:val="2"/>
          </w:tcPr>
          <w:p w14:paraId="4AC40CBD" w14:textId="51B17192" w:rsidR="00F47DF8" w:rsidRPr="00372A63" w:rsidRDefault="00563E16" w:rsidP="00F47D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br w:type="page"/>
            </w:r>
            <w:r w:rsidR="00F47DF8" w:rsidRPr="00372A63">
              <w:rPr>
                <w:rFonts w:ascii="Arial" w:hAnsi="Arial" w:cs="Arial"/>
                <w:sz w:val="20"/>
                <w:szCs w:val="20"/>
              </w:rPr>
              <w:t>11:40-12:15</w:t>
            </w:r>
          </w:p>
        </w:tc>
        <w:tc>
          <w:tcPr>
            <w:tcW w:w="2546" w:type="dxa"/>
            <w:gridSpan w:val="2"/>
            <w:shd w:val="clear" w:color="auto" w:fill="DBE5F1" w:themeFill="accent1" w:themeFillTint="33"/>
          </w:tcPr>
          <w:p w14:paraId="5581BA36" w14:textId="6B702DBF" w:rsidR="009F0159" w:rsidRPr="00372A63" w:rsidRDefault="009F0159" w:rsidP="009F015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Simangele Mabena </w:t>
            </w:r>
          </w:p>
          <w:p w14:paraId="5E29800D" w14:textId="65F1ECFC" w:rsidR="00F47DF8" w:rsidRPr="00372A63" w:rsidRDefault="009F0159" w:rsidP="009F015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Performing language between deaf and hearing elementary students in mainstream classrooms</w:t>
            </w:r>
          </w:p>
        </w:tc>
        <w:tc>
          <w:tcPr>
            <w:tcW w:w="2547" w:type="dxa"/>
            <w:gridSpan w:val="2"/>
            <w:shd w:val="clear" w:color="auto" w:fill="DBE5F1" w:themeFill="accent1" w:themeFillTint="33"/>
          </w:tcPr>
          <w:p w14:paraId="3D11F632" w14:textId="77777777" w:rsidR="00A277EB" w:rsidRPr="00372A63" w:rsidRDefault="00A277EB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Jiaoyin Mei</w:t>
            </w:r>
          </w:p>
          <w:p w14:paraId="79224EBB" w14:textId="751EB04E" w:rsidR="00A277EB" w:rsidRPr="00372A63" w:rsidRDefault="00A277EB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The training of the performer in education</w:t>
            </w:r>
          </w:p>
        </w:tc>
        <w:tc>
          <w:tcPr>
            <w:tcW w:w="2547" w:type="dxa"/>
            <w:gridSpan w:val="2"/>
            <w:shd w:val="clear" w:color="auto" w:fill="DBE5F1" w:themeFill="accent1" w:themeFillTint="33"/>
          </w:tcPr>
          <w:p w14:paraId="1141BCC5" w14:textId="77777777" w:rsidR="00F47DF8" w:rsidRPr="00372A63" w:rsidRDefault="00A277EB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Jeannette Böttcher</w:t>
            </w:r>
          </w:p>
          <w:p w14:paraId="34335E3C" w14:textId="1742CBF6" w:rsidR="00A277EB" w:rsidRPr="00372A63" w:rsidRDefault="00A277EB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 xml:space="preserve">Towards a Cultura Franca: Contemporary American Civil and Human Rights Drama in </w:t>
            </w:r>
            <w:r w:rsidRPr="00372A63">
              <w:rPr>
                <w:rFonts w:ascii="Arial" w:hAnsi="Arial" w:cs="Arial"/>
                <w:i/>
                <w:sz w:val="20"/>
                <w:szCs w:val="20"/>
              </w:rPr>
              <w:lastRenderedPageBreak/>
              <w:t>the EFL Classroom</w:t>
            </w:r>
          </w:p>
        </w:tc>
        <w:tc>
          <w:tcPr>
            <w:tcW w:w="2547" w:type="dxa"/>
            <w:gridSpan w:val="2"/>
            <w:shd w:val="clear" w:color="auto" w:fill="DBE5F1" w:themeFill="accent1" w:themeFillTint="33"/>
          </w:tcPr>
          <w:p w14:paraId="323C63CB" w14:textId="24AE28D5" w:rsidR="00F47DF8" w:rsidRPr="00372A63" w:rsidRDefault="00A277EB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lastRenderedPageBreak/>
              <w:t xml:space="preserve">Lynn M. </w:t>
            </w:r>
            <w:r w:rsidR="00930564" w:rsidRPr="00372A63">
              <w:rPr>
                <w:rFonts w:ascii="Arial" w:hAnsi="Arial" w:cs="Arial"/>
                <w:sz w:val="20"/>
                <w:szCs w:val="20"/>
              </w:rPr>
              <w:t>Kutch</w:t>
            </w:r>
          </w:p>
          <w:p w14:paraId="31B2F8D7" w14:textId="4DE9FD7B" w:rsidR="00A277EB" w:rsidRPr="00372A63" w:rsidRDefault="00A277EB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Understanding German Immigration Through Intermediality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4E977A0B" w14:textId="77777777" w:rsidR="00E051E4" w:rsidRDefault="00E051E4" w:rsidP="00A277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Leticia García Brea</w:t>
            </w:r>
          </w:p>
          <w:p w14:paraId="7668F77F" w14:textId="2431DFC6" w:rsidR="00F47DF8" w:rsidRPr="00372A63" w:rsidRDefault="00A277EB" w:rsidP="00A277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Arthur Häring</w:t>
            </w:r>
          </w:p>
          <w:p w14:paraId="3A01302A" w14:textId="7BFC2B58" w:rsidR="00A277EB" w:rsidRPr="00372A63" w:rsidRDefault="00A277EB" w:rsidP="00A277E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 xml:space="preserve">Performative teaching in Spain focusing on German as a foreign </w:t>
            </w:r>
            <w:r w:rsidRPr="00372A63">
              <w:rPr>
                <w:rFonts w:ascii="Arial" w:hAnsi="Arial" w:cs="Arial"/>
                <w:i/>
                <w:sz w:val="20"/>
                <w:szCs w:val="20"/>
              </w:rPr>
              <w:lastRenderedPageBreak/>
              <w:t>language</w:t>
            </w:r>
          </w:p>
        </w:tc>
      </w:tr>
      <w:tr w:rsidR="00DF48CB" w:rsidRPr="000D0217" w14:paraId="23A6D14E" w14:textId="77777777" w:rsidTr="00BA6ADD">
        <w:trPr>
          <w:trHeight w:val="508"/>
        </w:trPr>
        <w:tc>
          <w:tcPr>
            <w:tcW w:w="1437" w:type="dxa"/>
            <w:gridSpan w:val="2"/>
          </w:tcPr>
          <w:p w14:paraId="03187AD0" w14:textId="78143AA3" w:rsidR="00DF48CB" w:rsidRPr="00372A63" w:rsidRDefault="00DF48CB" w:rsidP="00F47D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lastRenderedPageBreak/>
              <w:t>12:20-12:55</w:t>
            </w:r>
          </w:p>
        </w:tc>
        <w:tc>
          <w:tcPr>
            <w:tcW w:w="12734" w:type="dxa"/>
            <w:gridSpan w:val="9"/>
            <w:shd w:val="clear" w:color="auto" w:fill="DBE5F1" w:themeFill="accent1" w:themeFillTint="33"/>
          </w:tcPr>
          <w:p w14:paraId="66423C5C" w14:textId="37D2577D" w:rsidR="007145CC" w:rsidRPr="00372A63" w:rsidRDefault="00563E16" w:rsidP="00716F4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en-US"/>
              </w:rPr>
              <w:t>Plenary Paper (in German)</w:t>
            </w:r>
            <w:r w:rsidR="005B01EA" w:rsidRPr="00372A63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="004F2C99" w:rsidRPr="00372A63">
              <w:rPr>
                <w:rFonts w:ascii="Arial" w:hAnsi="Arial" w:cs="Arial"/>
                <w:i/>
                <w:sz w:val="20"/>
                <w:szCs w:val="20"/>
                <w:lang w:val="en-US"/>
              </w:rPr>
              <w:t>CONN A</w:t>
            </w:r>
          </w:p>
          <w:p w14:paraId="478064C6" w14:textId="77441CA2" w:rsidR="00DF48CB" w:rsidRPr="00372A63" w:rsidRDefault="00BA6ADD" w:rsidP="00716F4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DE"/>
              </w:rPr>
              <w:t>Ulrike Hentschel:</w:t>
            </w:r>
            <w:r w:rsidRPr="00372A63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 </w:t>
            </w:r>
            <w:r w:rsidR="00BF2EBD" w:rsidRPr="00372A63">
              <w:rPr>
                <w:rFonts w:ascii="Arial" w:hAnsi="Arial" w:cs="Arial"/>
                <w:i/>
                <w:sz w:val="20"/>
                <w:szCs w:val="20"/>
                <w:lang w:val="de-DE"/>
              </w:rPr>
              <w:t>Theaterpädagogik in Deutschland: Entwicklungen, Prinzipien und Perspektiven</w:t>
            </w:r>
          </w:p>
        </w:tc>
      </w:tr>
      <w:tr w:rsidR="00386C1A" w:rsidRPr="00372A63" w14:paraId="4BE92F5D" w14:textId="77777777" w:rsidTr="00BA6ADD">
        <w:tc>
          <w:tcPr>
            <w:tcW w:w="1437" w:type="dxa"/>
            <w:gridSpan w:val="2"/>
          </w:tcPr>
          <w:p w14:paraId="2281CED9" w14:textId="1DF1B47F" w:rsidR="00386C1A" w:rsidRPr="00372A63" w:rsidRDefault="00386C1A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13:00-14:00</w:t>
            </w:r>
          </w:p>
        </w:tc>
        <w:tc>
          <w:tcPr>
            <w:tcW w:w="12734" w:type="dxa"/>
            <w:gridSpan w:val="9"/>
          </w:tcPr>
          <w:p w14:paraId="62AAC234" w14:textId="5EAE3530" w:rsidR="00386C1A" w:rsidRPr="00372A63" w:rsidRDefault="00386C1A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2A63">
              <w:rPr>
                <w:rFonts w:ascii="Arial" w:hAnsi="Arial" w:cs="Arial"/>
                <w:b/>
                <w:sz w:val="20"/>
                <w:szCs w:val="20"/>
              </w:rPr>
              <w:t>UNCH</w:t>
            </w:r>
          </w:p>
        </w:tc>
      </w:tr>
      <w:tr w:rsidR="00372A63" w:rsidRPr="00372A63" w14:paraId="4BA11D9B" w14:textId="77777777" w:rsidTr="006D7563">
        <w:tc>
          <w:tcPr>
            <w:tcW w:w="1437" w:type="dxa"/>
            <w:gridSpan w:val="2"/>
          </w:tcPr>
          <w:p w14:paraId="34D39CEF" w14:textId="77777777" w:rsidR="00372A63" w:rsidRPr="00372A63" w:rsidRDefault="00372A63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14:paraId="6BC05F6B" w14:textId="3A12E188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A</w:t>
            </w:r>
          </w:p>
        </w:tc>
        <w:tc>
          <w:tcPr>
            <w:tcW w:w="2547" w:type="dxa"/>
            <w:gridSpan w:val="2"/>
          </w:tcPr>
          <w:p w14:paraId="4E198CBF" w14:textId="587CBD76" w:rsidR="00372A63" w:rsidRPr="00372A63" w:rsidRDefault="000D0217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S</w:t>
            </w:r>
          </w:p>
        </w:tc>
        <w:tc>
          <w:tcPr>
            <w:tcW w:w="2547" w:type="dxa"/>
            <w:gridSpan w:val="2"/>
          </w:tcPr>
          <w:p w14:paraId="45396569" w14:textId="5C4F9C46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Granary Studio</w:t>
            </w:r>
          </w:p>
        </w:tc>
        <w:tc>
          <w:tcPr>
            <w:tcW w:w="2547" w:type="dxa"/>
            <w:gridSpan w:val="2"/>
          </w:tcPr>
          <w:p w14:paraId="45F447CF" w14:textId="752B0404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Drama Lab</w:t>
            </w:r>
          </w:p>
        </w:tc>
        <w:tc>
          <w:tcPr>
            <w:tcW w:w="2547" w:type="dxa"/>
          </w:tcPr>
          <w:p w14:paraId="35384AFA" w14:textId="2E3F31F5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B</w:t>
            </w:r>
          </w:p>
        </w:tc>
      </w:tr>
      <w:tr w:rsidR="00F47DF8" w:rsidRPr="000D0217" w14:paraId="463690C9" w14:textId="77777777" w:rsidTr="00BA6ADD">
        <w:tc>
          <w:tcPr>
            <w:tcW w:w="1437" w:type="dxa"/>
            <w:gridSpan w:val="2"/>
          </w:tcPr>
          <w:p w14:paraId="561DABE2" w14:textId="4484F0D3" w:rsidR="00F47DF8" w:rsidRPr="00372A63" w:rsidRDefault="00F47DF8" w:rsidP="00F47DF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14:00-15:30</w:t>
            </w:r>
          </w:p>
        </w:tc>
        <w:tc>
          <w:tcPr>
            <w:tcW w:w="2546" w:type="dxa"/>
            <w:gridSpan w:val="2"/>
            <w:shd w:val="clear" w:color="auto" w:fill="E5DFEC" w:themeFill="accent4" w:themeFillTint="33"/>
          </w:tcPr>
          <w:p w14:paraId="4B57F390" w14:textId="5D06831A" w:rsidR="00F47DF8" w:rsidRPr="00372A63" w:rsidRDefault="00705CA4" w:rsidP="001673C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Chris Bolton</w:t>
            </w:r>
          </w:p>
          <w:p w14:paraId="5DE07048" w14:textId="7194B93F" w:rsidR="00705CA4" w:rsidRPr="00372A63" w:rsidRDefault="00705CA4" w:rsidP="001673C0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Slithery Drama and a co-constructed search for meaning</w:t>
            </w:r>
          </w:p>
          <w:p w14:paraId="0827BBD3" w14:textId="77777777" w:rsidR="00F47DF8" w:rsidRPr="00372A63" w:rsidRDefault="00F47DF8" w:rsidP="001673C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050DD53E" w14:textId="77777777" w:rsidR="00187D38" w:rsidRPr="00372A63" w:rsidRDefault="00187D38" w:rsidP="00187D3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 xml:space="preserve">Alexander Riedmüller </w:t>
            </w:r>
          </w:p>
          <w:p w14:paraId="775D3F54" w14:textId="7EBA5A0D" w:rsidR="00705CA4" w:rsidRPr="00372A63" w:rsidRDefault="00187D38" w:rsidP="00187D3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Körper. Rhythmus. Sprache. – Body. Rhythm. </w:t>
            </w:r>
            <w:r w:rsidRPr="00372A63">
              <w:rPr>
                <w:rFonts w:ascii="Arial" w:hAnsi="Arial" w:cs="Arial"/>
                <w:i/>
                <w:sz w:val="20"/>
                <w:szCs w:val="20"/>
              </w:rPr>
              <w:t>Language</w:t>
            </w: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7BF2805D" w14:textId="77777777" w:rsidR="00705CA4" w:rsidRPr="00372A63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Renata Behrendt (D)</w:t>
            </w:r>
          </w:p>
          <w:p w14:paraId="213358B0" w14:textId="77777777" w:rsidR="00705CA4" w:rsidRPr="00372A63" w:rsidRDefault="00705CA4" w:rsidP="00705CA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Performative Textlektüren zum Thema Integration</w:t>
            </w:r>
          </w:p>
          <w:p w14:paraId="4F5363C3" w14:textId="396258C8" w:rsidR="00F47DF8" w:rsidRPr="00372A63" w:rsidRDefault="00F47DF8" w:rsidP="00705CA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1CB0BB47" w14:textId="77777777" w:rsidR="005B435E" w:rsidRPr="00372A63" w:rsidRDefault="005B435E" w:rsidP="005B43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Gustave J. Weltsek III</w:t>
            </w:r>
          </w:p>
          <w:p w14:paraId="4D271F68" w14:textId="430D47D8" w:rsidR="005B435E" w:rsidRPr="00372A63" w:rsidRDefault="005B435E" w:rsidP="005B435E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De- and Re- Constructing the Self: Disassociation and Re-imagining the Mental Spaces of Performance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13F66CFC" w14:textId="77777777" w:rsidR="00705CA4" w:rsidRPr="00372A63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Brigitte Hahn-Michaeli (D)</w:t>
            </w:r>
          </w:p>
          <w:p w14:paraId="27200F44" w14:textId="6FBFCBBF" w:rsidR="00705CA4" w:rsidRPr="00372A63" w:rsidRDefault="00705CA4" w:rsidP="00705CA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Texte begehen – Texte verstehen</w:t>
            </w:r>
          </w:p>
          <w:p w14:paraId="70ECC460" w14:textId="002EED4A" w:rsidR="00F47DF8" w:rsidRPr="00372A63" w:rsidRDefault="00F47DF8" w:rsidP="00705CA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BE28FD" w:rsidRPr="00372A63" w14:paraId="1E769351" w14:textId="77777777" w:rsidTr="00BA6ADD">
        <w:tc>
          <w:tcPr>
            <w:tcW w:w="1437" w:type="dxa"/>
            <w:gridSpan w:val="2"/>
          </w:tcPr>
          <w:p w14:paraId="378D4433" w14:textId="272843C1" w:rsidR="00BE28FD" w:rsidRPr="00372A63" w:rsidRDefault="00F47DF8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15:30</w:t>
            </w:r>
            <w:r w:rsidR="00BE28FD" w:rsidRPr="00372A63">
              <w:rPr>
                <w:rFonts w:ascii="Arial" w:hAnsi="Arial" w:cs="Arial"/>
                <w:sz w:val="20"/>
                <w:szCs w:val="20"/>
              </w:rPr>
              <w:t>-16:00</w:t>
            </w:r>
          </w:p>
        </w:tc>
        <w:tc>
          <w:tcPr>
            <w:tcW w:w="12734" w:type="dxa"/>
            <w:gridSpan w:val="9"/>
          </w:tcPr>
          <w:p w14:paraId="417E1EF6" w14:textId="7B247FB5" w:rsidR="00BE28FD" w:rsidRPr="00372A63" w:rsidRDefault="00F47DF8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COFFEE</w:t>
            </w:r>
          </w:p>
        </w:tc>
      </w:tr>
      <w:tr w:rsidR="00BE28FD" w:rsidRPr="00372A63" w14:paraId="311B2DB9" w14:textId="77777777" w:rsidTr="00BA6ADD">
        <w:tc>
          <w:tcPr>
            <w:tcW w:w="1437" w:type="dxa"/>
            <w:gridSpan w:val="2"/>
          </w:tcPr>
          <w:p w14:paraId="45FE5CFF" w14:textId="77777777" w:rsidR="00BE28FD" w:rsidRPr="00372A63" w:rsidRDefault="00BE28FD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16:00-17:30</w:t>
            </w:r>
          </w:p>
        </w:tc>
        <w:tc>
          <w:tcPr>
            <w:tcW w:w="2546" w:type="dxa"/>
            <w:gridSpan w:val="2"/>
            <w:shd w:val="clear" w:color="auto" w:fill="E5DFEC" w:themeFill="accent4" w:themeFillTint="33"/>
          </w:tcPr>
          <w:p w14:paraId="161BE37E" w14:textId="77777777" w:rsidR="00705CA4" w:rsidRPr="00372A63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Stefanie Giebert</w:t>
            </w:r>
          </w:p>
          <w:p w14:paraId="74A55ADE" w14:textId="46F32653" w:rsidR="00BE28FD" w:rsidRPr="00372A63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A day in the life of a vacuum cleaner or: is there a space for dramatising non-fictional texts?</w:t>
            </w: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7E1F0BB6" w14:textId="77777777" w:rsidR="00432C7F" w:rsidRPr="00372A63" w:rsidRDefault="00432C7F" w:rsidP="00432C7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Stéphane Soulaine</w:t>
            </w:r>
          </w:p>
          <w:p w14:paraId="069BED44" w14:textId="08113AAF" w:rsidR="00403FCB" w:rsidRPr="00372A63" w:rsidRDefault="00432C7F" w:rsidP="00432C7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An enactive approach to the training of language teachers: the example of an interdisciplinary project combining movement, dance and drama</w:t>
            </w: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3198D1E4" w14:textId="77777777" w:rsidR="00BE28FD" w:rsidRPr="00372A63" w:rsidRDefault="00187D38" w:rsidP="00BA14C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Alexandra Hensel</w:t>
            </w:r>
          </w:p>
          <w:p w14:paraId="26E9EB7F" w14:textId="5BC28FF2" w:rsidR="00187D38" w:rsidRPr="00372A63" w:rsidRDefault="00187D38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Künstlerisch-performatives Spiel im Seminarraum</w:t>
            </w:r>
          </w:p>
        </w:tc>
        <w:tc>
          <w:tcPr>
            <w:tcW w:w="2547" w:type="dxa"/>
            <w:gridSpan w:val="2"/>
            <w:shd w:val="clear" w:color="auto" w:fill="E5DFEC" w:themeFill="accent4" w:themeFillTint="33"/>
          </w:tcPr>
          <w:p w14:paraId="5F588E43" w14:textId="77777777" w:rsidR="00E051E4" w:rsidRDefault="00E051E4" w:rsidP="00705CA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20"/>
                <w:szCs w:val="20"/>
                <w:lang w:val="de-AT"/>
              </w:rPr>
              <w:t>Anke Stöver-Blahak</w:t>
            </w:r>
          </w:p>
          <w:p w14:paraId="7EB225A5" w14:textId="63567681" w:rsidR="00705CA4" w:rsidRPr="00372A63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Bärbel Jogschies</w:t>
            </w:r>
          </w:p>
          <w:p w14:paraId="76FC3DE7" w14:textId="703F722C" w:rsidR="00705CA4" w:rsidRPr="00372A63" w:rsidRDefault="00563E16" w:rsidP="00705CA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Expeditionen unter den Bierbauch – </w:t>
            </w:r>
            <w:r w:rsidR="00705CA4"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Explorations below the beer belly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10A03491" w14:textId="77777777" w:rsidR="00E051E4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Erin Noelliste</w:t>
            </w:r>
          </w:p>
          <w:p w14:paraId="1FCCEED7" w14:textId="6D0D572B" w:rsidR="00BE28FD" w:rsidRPr="00372A63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Joseph Noelliste</w:t>
            </w:r>
          </w:p>
          <w:p w14:paraId="45DFADCB" w14:textId="41AB9B81" w:rsidR="00705CA4" w:rsidRPr="00372A63" w:rsidRDefault="00705CA4" w:rsidP="00705CA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Mnemonic Spaces: Music in Foreign Language Learning</w:t>
            </w:r>
          </w:p>
        </w:tc>
      </w:tr>
      <w:tr w:rsidR="00E751F6" w:rsidRPr="00372A63" w14:paraId="3AF85D19" w14:textId="77777777" w:rsidTr="00BA6ADD">
        <w:tc>
          <w:tcPr>
            <w:tcW w:w="1437" w:type="dxa"/>
            <w:gridSpan w:val="2"/>
          </w:tcPr>
          <w:p w14:paraId="7ECA94BB" w14:textId="5B50EE47" w:rsidR="00E751F6" w:rsidRPr="00372A63" w:rsidRDefault="00E751F6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</w:t>
            </w:r>
            <w:r w:rsidR="00F47DF8" w:rsidRPr="00372A63">
              <w:rPr>
                <w:rFonts w:ascii="Arial" w:hAnsi="Arial" w:cs="Arial"/>
                <w:sz w:val="20"/>
                <w:szCs w:val="20"/>
              </w:rPr>
              <w:t>7</w:t>
            </w:r>
            <w:r w:rsidRPr="00372A63">
              <w:rPr>
                <w:rFonts w:ascii="Arial" w:hAnsi="Arial" w:cs="Arial"/>
                <w:sz w:val="20"/>
                <w:szCs w:val="20"/>
              </w:rPr>
              <w:t>:</w:t>
            </w:r>
            <w:r w:rsidR="00127DE9" w:rsidRPr="00372A63">
              <w:rPr>
                <w:rFonts w:ascii="Arial" w:hAnsi="Arial" w:cs="Arial"/>
                <w:sz w:val="20"/>
                <w:szCs w:val="20"/>
              </w:rPr>
              <w:t>3</w:t>
            </w:r>
            <w:r w:rsidR="003C58C6" w:rsidRPr="00372A63">
              <w:rPr>
                <w:rFonts w:ascii="Arial" w:hAnsi="Arial" w:cs="Arial"/>
                <w:sz w:val="20"/>
                <w:szCs w:val="20"/>
              </w:rPr>
              <w:t>0-</w:t>
            </w:r>
            <w:r w:rsidRPr="00372A63">
              <w:rPr>
                <w:rFonts w:ascii="Arial" w:hAnsi="Arial" w:cs="Arial"/>
                <w:sz w:val="20"/>
                <w:szCs w:val="20"/>
              </w:rPr>
              <w:t>1</w:t>
            </w:r>
            <w:r w:rsidR="00F47DF8" w:rsidRPr="00372A63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2734" w:type="dxa"/>
            <w:gridSpan w:val="9"/>
          </w:tcPr>
          <w:p w14:paraId="02275BC6" w14:textId="7DA377DE" w:rsidR="00127DE9" w:rsidRPr="00372A63" w:rsidRDefault="00E751F6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RECREATION</w:t>
            </w:r>
          </w:p>
        </w:tc>
      </w:tr>
      <w:tr w:rsidR="00F342C2" w:rsidRPr="00372A63" w14:paraId="66FE12DF" w14:textId="77777777" w:rsidTr="00BA6ADD">
        <w:tc>
          <w:tcPr>
            <w:tcW w:w="1437" w:type="dxa"/>
            <w:gridSpan w:val="2"/>
          </w:tcPr>
          <w:p w14:paraId="3DE0EFCD" w14:textId="049A4D1D" w:rsidR="00F342C2" w:rsidRPr="00372A63" w:rsidRDefault="003259F9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19:00</w:t>
            </w:r>
            <w:r w:rsidR="00292B03" w:rsidRPr="00372A63">
              <w:rPr>
                <w:rFonts w:ascii="Arial" w:hAnsi="Arial" w:cs="Arial"/>
                <w:sz w:val="20"/>
                <w:szCs w:val="20"/>
              </w:rPr>
              <w:t>-</w:t>
            </w:r>
            <w:r w:rsidRPr="00372A63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12734" w:type="dxa"/>
            <w:gridSpan w:val="9"/>
          </w:tcPr>
          <w:p w14:paraId="31ABCD2D" w14:textId="2B7A20E0" w:rsidR="00646720" w:rsidRPr="00372A63" w:rsidRDefault="008A71BC" w:rsidP="00563E16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Venue tbc</w:t>
            </w:r>
            <w:r w:rsidR="00F550B1">
              <w:rPr>
                <w:rFonts w:ascii="Arial" w:hAnsi="Arial" w:cs="Arial"/>
                <w:i/>
                <w:sz w:val="20"/>
                <w:szCs w:val="20"/>
              </w:rPr>
              <w:t xml:space="preserve"> (WW)</w:t>
            </w:r>
          </w:p>
          <w:p w14:paraId="795C5A38" w14:textId="6F3E233E" w:rsidR="00F342C2" w:rsidRPr="00372A63" w:rsidRDefault="008A3AED" w:rsidP="0064672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KEYNOTE</w:t>
            </w:r>
            <w:r w:rsidR="003259F9" w:rsidRPr="00372A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81316">
              <w:rPr>
                <w:rFonts w:ascii="Arial" w:hAnsi="Arial" w:cs="Arial"/>
                <w:b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Mad</w:t>
            </w:r>
            <w:r w:rsidR="00646720" w:rsidRPr="00372A63">
              <w:rPr>
                <w:rFonts w:ascii="Arial" w:hAnsi="Arial" w:cs="Arial"/>
                <w:b/>
                <w:sz w:val="20"/>
                <w:szCs w:val="20"/>
              </w:rPr>
              <w:t xml:space="preserve">onna Stinson </w:t>
            </w:r>
          </w:p>
        </w:tc>
      </w:tr>
      <w:tr w:rsidR="007145CC" w:rsidRPr="00372A63" w14:paraId="3E50984F" w14:textId="77777777" w:rsidTr="00BA6ADD">
        <w:tc>
          <w:tcPr>
            <w:tcW w:w="1437" w:type="dxa"/>
            <w:gridSpan w:val="2"/>
          </w:tcPr>
          <w:p w14:paraId="7ED67B8E" w14:textId="77777777" w:rsidR="007145CC" w:rsidRPr="00372A63" w:rsidRDefault="007145CC" w:rsidP="003259F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4" w:type="dxa"/>
            <w:gridSpan w:val="9"/>
          </w:tcPr>
          <w:p w14:paraId="054EE269" w14:textId="77777777" w:rsidR="007145CC" w:rsidRPr="00372A63" w:rsidRDefault="007145CC" w:rsidP="009F043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42C2" w:rsidRPr="00372A63" w14:paraId="7FE6A1F7" w14:textId="77777777" w:rsidTr="00646720">
        <w:trPr>
          <w:trHeight w:val="1055"/>
        </w:trPr>
        <w:tc>
          <w:tcPr>
            <w:tcW w:w="1437" w:type="dxa"/>
            <w:gridSpan w:val="2"/>
          </w:tcPr>
          <w:p w14:paraId="6A267251" w14:textId="103BA3F4" w:rsidR="00F342C2" w:rsidRPr="00372A63" w:rsidRDefault="003259F9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20:15-</w:t>
            </w:r>
            <w:r w:rsidR="00F342C2" w:rsidRPr="00372A63">
              <w:rPr>
                <w:rFonts w:ascii="Arial" w:hAnsi="Arial" w:cs="Arial"/>
                <w:sz w:val="20"/>
                <w:szCs w:val="20"/>
              </w:rPr>
              <w:t>22:00</w:t>
            </w:r>
          </w:p>
        </w:tc>
        <w:tc>
          <w:tcPr>
            <w:tcW w:w="12734" w:type="dxa"/>
            <w:gridSpan w:val="9"/>
          </w:tcPr>
          <w:p w14:paraId="016F94D2" w14:textId="749A18F6" w:rsidR="00C65409" w:rsidRPr="00372A63" w:rsidRDefault="00F550B1" w:rsidP="00C65409">
            <w:pPr>
              <w:spacing w:before="4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Venue tbc</w:t>
            </w:r>
            <w:r w:rsidR="00646720" w:rsidRPr="00372A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FFC84EF" w14:textId="536B4592" w:rsidR="00F342C2" w:rsidRPr="00372A63" w:rsidRDefault="00F342C2" w:rsidP="00727EE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A3AED">
              <w:rPr>
                <w:rFonts w:ascii="Arial" w:hAnsi="Arial" w:cs="Arial"/>
                <w:b/>
                <w:sz w:val="20"/>
                <w:szCs w:val="20"/>
              </w:rPr>
              <w:t>ERFORMANCE</w:t>
            </w:r>
            <w:r w:rsidR="00604DFB" w:rsidRPr="00372A63">
              <w:rPr>
                <w:rFonts w:ascii="Arial" w:hAnsi="Arial" w:cs="Arial"/>
                <w:b/>
                <w:sz w:val="20"/>
                <w:szCs w:val="20"/>
              </w:rPr>
              <w:t xml:space="preserve"> II – </w:t>
            </w:r>
            <w:r w:rsidR="008A3AED">
              <w:rPr>
                <w:rFonts w:ascii="Arial" w:hAnsi="Arial" w:cs="Arial"/>
                <w:b/>
                <w:sz w:val="20"/>
                <w:szCs w:val="20"/>
              </w:rPr>
              <w:t>JOHN CRUTCHFIELD</w:t>
            </w:r>
            <w:r w:rsidR="00604DFB" w:rsidRPr="00372A63">
              <w:rPr>
                <w:rFonts w:ascii="Arial" w:hAnsi="Arial" w:cs="Arial"/>
                <w:sz w:val="20"/>
                <w:szCs w:val="20"/>
              </w:rPr>
              <w:t>: A Brief history of metaphysics</w:t>
            </w:r>
            <w:r w:rsidR="00646720" w:rsidRPr="00372A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84BA29" w14:textId="03FEAD59" w:rsidR="00F342C2" w:rsidRPr="00372A63" w:rsidRDefault="00604DFB" w:rsidP="002B6B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A3AED">
              <w:rPr>
                <w:rFonts w:ascii="Arial" w:hAnsi="Arial" w:cs="Arial"/>
                <w:b/>
                <w:sz w:val="20"/>
                <w:szCs w:val="20"/>
              </w:rPr>
              <w:t>ERFORMANCE</w:t>
            </w:r>
            <w:r w:rsidRPr="00372A63">
              <w:rPr>
                <w:rFonts w:ascii="Arial" w:hAnsi="Arial" w:cs="Arial"/>
                <w:b/>
                <w:sz w:val="20"/>
                <w:szCs w:val="20"/>
              </w:rPr>
              <w:t xml:space="preserve"> III</w:t>
            </w:r>
            <w:r w:rsidRPr="00372A6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46720" w:rsidRPr="008A3AED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8A3AED">
              <w:rPr>
                <w:rFonts w:ascii="Arial" w:hAnsi="Arial" w:cs="Arial"/>
                <w:b/>
                <w:sz w:val="20"/>
                <w:szCs w:val="20"/>
              </w:rPr>
              <w:t>AITKRASH</w:t>
            </w:r>
            <w:r w:rsidR="002B6B0D">
              <w:rPr>
                <w:rFonts w:ascii="Arial" w:hAnsi="Arial" w:cs="Arial"/>
                <w:sz w:val="20"/>
                <w:szCs w:val="20"/>
              </w:rPr>
              <w:t>: Killing Stella</w:t>
            </w:r>
          </w:p>
        </w:tc>
      </w:tr>
    </w:tbl>
    <w:p w14:paraId="5436037A" w14:textId="35279026" w:rsidR="009F043E" w:rsidRPr="00372A63" w:rsidRDefault="009F043E">
      <w:pPr>
        <w:rPr>
          <w:rFonts w:ascii="Arial" w:hAnsi="Arial" w:cs="Arial"/>
          <w:sz w:val="20"/>
          <w:szCs w:val="20"/>
        </w:rPr>
      </w:pPr>
    </w:p>
    <w:p w14:paraId="741F6DE4" w14:textId="77777777" w:rsidR="001F6A2D" w:rsidRPr="00372A63" w:rsidRDefault="001F6A2D">
      <w:pPr>
        <w:rPr>
          <w:rFonts w:ascii="Arial" w:hAnsi="Arial" w:cs="Arial"/>
          <w:sz w:val="20"/>
          <w:szCs w:val="20"/>
        </w:rPr>
      </w:pPr>
    </w:p>
    <w:p w14:paraId="64AD949E" w14:textId="77777777" w:rsidR="00CB29E8" w:rsidRPr="00372A63" w:rsidRDefault="00CB29E8">
      <w:pPr>
        <w:rPr>
          <w:rFonts w:ascii="Arial" w:hAnsi="Arial" w:cs="Arial"/>
          <w:sz w:val="20"/>
          <w:szCs w:val="20"/>
        </w:rPr>
      </w:pPr>
    </w:p>
    <w:p w14:paraId="6183FD9D" w14:textId="77777777" w:rsidR="00CB29E8" w:rsidRPr="00372A63" w:rsidRDefault="00CB29E8">
      <w:r w:rsidRPr="00372A63">
        <w:br w:type="page"/>
      </w:r>
    </w:p>
    <w:tbl>
      <w:tblPr>
        <w:tblStyle w:val="Tabellenraster"/>
        <w:tblW w:w="14171" w:type="dxa"/>
        <w:tblLook w:val="04A0" w:firstRow="1" w:lastRow="0" w:firstColumn="1" w:lastColumn="0" w:noHBand="0" w:noVBand="1"/>
      </w:tblPr>
      <w:tblGrid>
        <w:gridCol w:w="1437"/>
        <w:gridCol w:w="2546"/>
        <w:gridCol w:w="2547"/>
        <w:gridCol w:w="2547"/>
        <w:gridCol w:w="2547"/>
        <w:gridCol w:w="2547"/>
      </w:tblGrid>
      <w:tr w:rsidR="00727EE7" w:rsidRPr="00372A63" w14:paraId="49AF472E" w14:textId="77777777" w:rsidTr="00FA3737">
        <w:trPr>
          <w:trHeight w:val="409"/>
        </w:trPr>
        <w:tc>
          <w:tcPr>
            <w:tcW w:w="1437" w:type="dxa"/>
            <w:shd w:val="clear" w:color="auto" w:fill="E5B8B7" w:themeFill="accent2" w:themeFillTint="66"/>
          </w:tcPr>
          <w:p w14:paraId="768E47AB" w14:textId="5B90EA93" w:rsidR="00727EE7" w:rsidRPr="00372A63" w:rsidRDefault="00727EE7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lastRenderedPageBreak/>
              <w:t>Time</w:t>
            </w:r>
          </w:p>
        </w:tc>
        <w:tc>
          <w:tcPr>
            <w:tcW w:w="12734" w:type="dxa"/>
            <w:gridSpan w:val="5"/>
            <w:shd w:val="clear" w:color="auto" w:fill="E5B8B7" w:themeFill="accent2" w:themeFillTint="66"/>
          </w:tcPr>
          <w:p w14:paraId="4B605525" w14:textId="55339EAF" w:rsidR="00727EE7" w:rsidRPr="00372A63" w:rsidRDefault="00727EE7" w:rsidP="00563E16">
            <w:pPr>
              <w:spacing w:before="80" w:after="8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SATURDAY, 27</w:t>
            </w:r>
            <w:r w:rsidRPr="00372A6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6559C" w:rsidRPr="00372A63">
              <w:rPr>
                <w:rFonts w:ascii="Arial" w:hAnsi="Arial" w:cs="Arial"/>
                <w:sz w:val="20"/>
                <w:szCs w:val="20"/>
              </w:rPr>
              <w:t>MAY 2017</w:t>
            </w:r>
          </w:p>
        </w:tc>
      </w:tr>
      <w:tr w:rsidR="00FA3737" w:rsidRPr="00372A63" w14:paraId="457C7502" w14:textId="77777777" w:rsidTr="00F91684">
        <w:tc>
          <w:tcPr>
            <w:tcW w:w="1437" w:type="dxa"/>
            <w:shd w:val="clear" w:color="auto" w:fill="D6E3BC" w:themeFill="accent3" w:themeFillTint="66"/>
          </w:tcPr>
          <w:p w14:paraId="26A47154" w14:textId="6B4ED492" w:rsidR="00FA3737" w:rsidRPr="00372A63" w:rsidRDefault="00FA3737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7.45-8.45</w:t>
            </w:r>
          </w:p>
        </w:tc>
        <w:tc>
          <w:tcPr>
            <w:tcW w:w="12734" w:type="dxa"/>
            <w:gridSpan w:val="5"/>
            <w:shd w:val="clear" w:color="auto" w:fill="D6E3BC" w:themeFill="accent3" w:themeFillTint="66"/>
          </w:tcPr>
          <w:p w14:paraId="0D9C6FDF" w14:textId="025C5E51" w:rsidR="00FA3737" w:rsidRPr="00372A63" w:rsidRDefault="00716F40" w:rsidP="00563E1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Warm Up </w:t>
            </w:r>
            <w:r w:rsidR="00FA3737" w:rsidRPr="00372A63">
              <w:rPr>
                <w:rFonts w:ascii="Arial" w:hAnsi="Arial" w:cs="Arial"/>
                <w:sz w:val="20"/>
                <w:szCs w:val="20"/>
              </w:rPr>
              <w:t>for Early Risers</w:t>
            </w:r>
            <w:r w:rsidR="004F2C99" w:rsidRPr="00372A63">
              <w:rPr>
                <w:rFonts w:ascii="Arial" w:hAnsi="Arial" w:cs="Arial"/>
                <w:sz w:val="20"/>
                <w:szCs w:val="20"/>
              </w:rPr>
              <w:t xml:space="preserve"> (Fionn Woodhouse)</w:t>
            </w:r>
          </w:p>
        </w:tc>
      </w:tr>
      <w:tr w:rsidR="00F342C2" w:rsidRPr="00372A63" w14:paraId="1C1B634F" w14:textId="77777777" w:rsidTr="00386C1A">
        <w:tc>
          <w:tcPr>
            <w:tcW w:w="1437" w:type="dxa"/>
          </w:tcPr>
          <w:p w14:paraId="644A8846" w14:textId="77777777" w:rsidR="00F342C2" w:rsidRPr="00372A63" w:rsidRDefault="00F342C2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A5ADA18" w14:textId="77777777" w:rsidR="00727EE7" w:rsidRPr="00372A63" w:rsidRDefault="00727EE7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A</w:t>
            </w:r>
          </w:p>
          <w:p w14:paraId="2A6D9D71" w14:textId="5AFE9FDD" w:rsidR="00F342C2" w:rsidRPr="00372A6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</w:t>
            </w:r>
            <w:r w:rsidR="00F342C2" w:rsidRPr="00372A63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547" w:type="dxa"/>
          </w:tcPr>
          <w:p w14:paraId="4A3DBFE8" w14:textId="77777777" w:rsidR="00727EE7" w:rsidRPr="00372A63" w:rsidRDefault="00727EE7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B</w:t>
            </w:r>
          </w:p>
          <w:p w14:paraId="3DF8088A" w14:textId="751022BB" w:rsidR="00F342C2" w:rsidRPr="00372A63" w:rsidRDefault="00696EB5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Drama Lab</w:t>
            </w:r>
          </w:p>
        </w:tc>
        <w:tc>
          <w:tcPr>
            <w:tcW w:w="2547" w:type="dxa"/>
          </w:tcPr>
          <w:p w14:paraId="6F6C6721" w14:textId="77777777" w:rsidR="00727EE7" w:rsidRPr="00372A63" w:rsidRDefault="00727EE7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C</w:t>
            </w:r>
          </w:p>
          <w:p w14:paraId="2CBD4464" w14:textId="072C0CA6" w:rsidR="00F342C2" w:rsidRPr="00372A63" w:rsidRDefault="00696EB5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Granary Studio</w:t>
            </w:r>
          </w:p>
        </w:tc>
        <w:tc>
          <w:tcPr>
            <w:tcW w:w="2547" w:type="dxa"/>
          </w:tcPr>
          <w:p w14:paraId="73F57D47" w14:textId="77777777" w:rsidR="00727EE7" w:rsidRPr="00372A63" w:rsidRDefault="00727EE7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D</w:t>
            </w:r>
          </w:p>
          <w:p w14:paraId="2BD3FB8A" w14:textId="5C2B26B8" w:rsidR="00F342C2" w:rsidRPr="00372A63" w:rsidRDefault="00372A63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S</w:t>
            </w:r>
          </w:p>
        </w:tc>
        <w:tc>
          <w:tcPr>
            <w:tcW w:w="2547" w:type="dxa"/>
          </w:tcPr>
          <w:p w14:paraId="23A23CB1" w14:textId="77777777" w:rsidR="00F342C2" w:rsidRPr="00372A63" w:rsidRDefault="00AB609E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E</w:t>
            </w:r>
          </w:p>
          <w:p w14:paraId="7E65A296" w14:textId="5E6F0EF0" w:rsidR="00AB609E" w:rsidRPr="00372A63" w:rsidRDefault="00046AB2" w:rsidP="00372A6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72A63">
              <w:rPr>
                <w:rFonts w:ascii="Arial" w:hAnsi="Arial" w:cs="Arial"/>
                <w:b/>
                <w:sz w:val="20"/>
                <w:szCs w:val="20"/>
              </w:rPr>
              <w:t>onn</w:t>
            </w:r>
            <w:r w:rsidRPr="00372A63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</w:p>
        </w:tc>
      </w:tr>
      <w:tr w:rsidR="00386C1A" w:rsidRPr="00372A63" w14:paraId="1B64EDBB" w14:textId="77777777" w:rsidTr="00F91684">
        <w:tc>
          <w:tcPr>
            <w:tcW w:w="1437" w:type="dxa"/>
          </w:tcPr>
          <w:p w14:paraId="06DB52FE" w14:textId="77777777" w:rsidR="00386C1A" w:rsidRPr="00372A63" w:rsidRDefault="00386C1A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9:00-10:30</w:t>
            </w:r>
          </w:p>
        </w:tc>
        <w:tc>
          <w:tcPr>
            <w:tcW w:w="2546" w:type="dxa"/>
            <w:shd w:val="clear" w:color="auto" w:fill="E5DFEC" w:themeFill="accent4" w:themeFillTint="33"/>
          </w:tcPr>
          <w:p w14:paraId="4BE29A2F" w14:textId="703D9577" w:rsidR="00167314" w:rsidRPr="00372A63" w:rsidRDefault="00167314" w:rsidP="0016731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Claudia Bartholomeyczik (D)</w:t>
            </w:r>
          </w:p>
          <w:p w14:paraId="028BC1F1" w14:textId="4786DD52" w:rsidR="00386C1A" w:rsidRPr="00372A63" w:rsidRDefault="00167314" w:rsidP="0016731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Emotionalität und Sprachenlernen am Beispiel des performativen Zugangs zu Gedichten 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308CD50C" w14:textId="77777777" w:rsidR="00E051E4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Letizia Montroni</w:t>
            </w:r>
          </w:p>
          <w:p w14:paraId="3D60DF21" w14:textId="25D5F8AA" w:rsidR="00705CA4" w:rsidRPr="00372A63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Noah Tuleja</w:t>
            </w:r>
          </w:p>
          <w:p w14:paraId="469BEC61" w14:textId="485CCE14" w:rsidR="00386C1A" w:rsidRPr="00372A63" w:rsidRDefault="00705CA4" w:rsidP="00705CA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Activities for beginning level FL students to incorporate body and gestures into oral communication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23DBFD8D" w14:textId="53DBE620" w:rsidR="00705CA4" w:rsidRPr="00372A63" w:rsidRDefault="00705CA4" w:rsidP="00705C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Inma Pavon </w:t>
            </w:r>
          </w:p>
          <w:p w14:paraId="66C8170F" w14:textId="499AD4A0" w:rsidR="00386C1A" w:rsidRPr="00372A63" w:rsidRDefault="00705CA4" w:rsidP="00705CA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Writing with the body – A dance improvisation workshop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1A976D9C" w14:textId="77777777" w:rsidR="00B06EC3" w:rsidRPr="00372A63" w:rsidRDefault="00B06EC3" w:rsidP="00B06EC3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Birgit Maria Langeder (D)</w:t>
            </w:r>
          </w:p>
          <w:p w14:paraId="252998C8" w14:textId="3E54A73B" w:rsidR="00A940D4" w:rsidRPr="00372A63" w:rsidRDefault="00B06EC3" w:rsidP="00B06EC3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Szenische Aufgabenstellungen für Filmsequenzanalysen und Forumtheater zur Stärkung von Empathie, Diskursfähigkeit Selbst- und Medienkompetenz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5AE19C20" w14:textId="77777777" w:rsidR="00E051E4" w:rsidRDefault="00705CA4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Francesca Gualandri</w:t>
            </w:r>
          </w:p>
          <w:p w14:paraId="4F3EF3AA" w14:textId="1C2F7043" w:rsidR="00705CA4" w:rsidRPr="00372A63" w:rsidRDefault="00705CA4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Federico Gobbo </w:t>
            </w:r>
          </w:p>
          <w:p w14:paraId="47D6ED93" w14:textId="3D16A35D" w:rsidR="00386C1A" w:rsidRPr="00372A63" w:rsidRDefault="00705CA4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Singing and Drama: a Synergy for Culture Education</w:t>
            </w:r>
          </w:p>
        </w:tc>
      </w:tr>
      <w:tr w:rsidR="00386C1A" w:rsidRPr="00372A63" w14:paraId="44F83CF3" w14:textId="77777777" w:rsidTr="00BA14C4">
        <w:tc>
          <w:tcPr>
            <w:tcW w:w="1437" w:type="dxa"/>
          </w:tcPr>
          <w:p w14:paraId="0A00E3CC" w14:textId="77777777" w:rsidR="00386C1A" w:rsidRPr="00372A63" w:rsidRDefault="00386C1A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10:30-11:00</w:t>
            </w:r>
          </w:p>
        </w:tc>
        <w:tc>
          <w:tcPr>
            <w:tcW w:w="12734" w:type="dxa"/>
            <w:gridSpan w:val="5"/>
          </w:tcPr>
          <w:p w14:paraId="5F2FB9D0" w14:textId="32A979AC" w:rsidR="00386C1A" w:rsidRPr="00372A63" w:rsidRDefault="00386C1A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72A63">
              <w:rPr>
                <w:rFonts w:ascii="Arial" w:hAnsi="Arial" w:cs="Arial"/>
                <w:b/>
                <w:sz w:val="20"/>
                <w:szCs w:val="20"/>
              </w:rPr>
              <w:t>OFFEE</w:t>
            </w:r>
          </w:p>
        </w:tc>
      </w:tr>
      <w:tr w:rsidR="00372A63" w:rsidRPr="00372A63" w14:paraId="498588CD" w14:textId="77777777" w:rsidTr="00956392">
        <w:tc>
          <w:tcPr>
            <w:tcW w:w="1437" w:type="dxa"/>
          </w:tcPr>
          <w:p w14:paraId="7F135679" w14:textId="77777777" w:rsidR="00372A63" w:rsidRPr="00372A63" w:rsidRDefault="00372A63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E9F799D" w14:textId="78CF2A8A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A</w:t>
            </w:r>
          </w:p>
        </w:tc>
        <w:tc>
          <w:tcPr>
            <w:tcW w:w="2547" w:type="dxa"/>
          </w:tcPr>
          <w:p w14:paraId="670944B7" w14:textId="4BC1637C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Drama Lab</w:t>
            </w:r>
          </w:p>
        </w:tc>
        <w:tc>
          <w:tcPr>
            <w:tcW w:w="2547" w:type="dxa"/>
          </w:tcPr>
          <w:p w14:paraId="699E01A9" w14:textId="55125E2B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Granary Studio</w:t>
            </w:r>
          </w:p>
        </w:tc>
        <w:tc>
          <w:tcPr>
            <w:tcW w:w="2547" w:type="dxa"/>
          </w:tcPr>
          <w:p w14:paraId="6DB2A0C9" w14:textId="3CB37475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S</w:t>
            </w:r>
          </w:p>
        </w:tc>
        <w:tc>
          <w:tcPr>
            <w:tcW w:w="2547" w:type="dxa"/>
          </w:tcPr>
          <w:p w14:paraId="23E95599" w14:textId="4B87885E" w:rsidR="00372A63" w:rsidRPr="00372A63" w:rsidRDefault="00372A63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B</w:t>
            </w:r>
          </w:p>
        </w:tc>
      </w:tr>
      <w:tr w:rsidR="00473A42" w:rsidRPr="00372A63" w14:paraId="381F965D" w14:textId="77777777" w:rsidTr="00810556">
        <w:tc>
          <w:tcPr>
            <w:tcW w:w="1437" w:type="dxa"/>
          </w:tcPr>
          <w:p w14:paraId="02470EB2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11:00-11:35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0EEF9957" w14:textId="77777777" w:rsidR="00E051E4" w:rsidRDefault="00473A42" w:rsidP="00A277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Erika Piazzoli</w:t>
            </w:r>
          </w:p>
          <w:p w14:paraId="2A739FA0" w14:textId="18DA511C" w:rsidR="00473A42" w:rsidRPr="00372A63" w:rsidRDefault="00473A42" w:rsidP="00A277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John Kubiak</w:t>
            </w:r>
          </w:p>
          <w:p w14:paraId="7B0B8306" w14:textId="4038F946" w:rsidR="00473A42" w:rsidRPr="00372A63" w:rsidRDefault="00473A42" w:rsidP="00A277E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Embodying language: A case study on students with intellectual disabilities learning and through visual arts through drama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3668B824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Nataliia Dzhyma</w:t>
            </w:r>
          </w:p>
          <w:p w14:paraId="03AE7E83" w14:textId="73404B9E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‘Welcome back everyone!’ Training actors for the Theatre of Media Diplomacy through Drama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2FA901A1" w14:textId="77777777" w:rsidR="00473A42" w:rsidRPr="00372A63" w:rsidRDefault="00473A42" w:rsidP="00AD219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Michael Nesdale</w:t>
            </w:r>
          </w:p>
          <w:p w14:paraId="58381F43" w14:textId="01B049B2" w:rsidR="00473A42" w:rsidRPr="00372A63" w:rsidRDefault="00473A42" w:rsidP="00473A4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SLA Constructs and their implications for drama in L2 learning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57FAFA5E" w14:textId="239C91B9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Nina Kulovics</w:t>
            </w:r>
          </w:p>
          <w:p w14:paraId="7C14259A" w14:textId="55B6C15C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Utopische Räume im Klassenzimmer oder „Hinter dem Himmel schlafen die Märchen“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7BF08842" w14:textId="77777777" w:rsidR="00473A42" w:rsidRPr="00372A63" w:rsidRDefault="00473A42" w:rsidP="00284F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Silja Weber</w:t>
            </w:r>
          </w:p>
          <w:p w14:paraId="2BF3841A" w14:textId="30DBFC5C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Students' discursive space and the role of performance activities</w:t>
            </w:r>
          </w:p>
        </w:tc>
      </w:tr>
      <w:tr w:rsidR="00473A42" w:rsidRPr="00372A63" w14:paraId="530116F7" w14:textId="77777777" w:rsidTr="00C74C7C">
        <w:tc>
          <w:tcPr>
            <w:tcW w:w="1437" w:type="dxa"/>
          </w:tcPr>
          <w:p w14:paraId="2ED83B1D" w14:textId="5263BE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11:40-12:15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2EC13115" w14:textId="20A86B13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Garret Scally</w:t>
            </w:r>
          </w:p>
          <w:p w14:paraId="38608C65" w14:textId="634672A1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From Performance to the Periphery and Beyond: Group Devised Theatre for additional language acquisition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5C56BF40" w14:textId="77777777" w:rsidR="00473A42" w:rsidRPr="00372A63" w:rsidRDefault="00473A42" w:rsidP="00B06E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Eva Göksel</w:t>
            </w:r>
          </w:p>
          <w:p w14:paraId="1DFC34E8" w14:textId="42146694" w:rsidR="00473A42" w:rsidRPr="00372A63" w:rsidRDefault="00473A42" w:rsidP="00B06EC3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First Encounters with Drama in Education: Self-reflections of Student Teachers </w:t>
            </w:r>
          </w:p>
          <w:p w14:paraId="6AF6D5C1" w14:textId="1CEE5A74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DBE5F1" w:themeFill="accent1" w:themeFillTint="33"/>
          </w:tcPr>
          <w:p w14:paraId="6C54FB80" w14:textId="77777777" w:rsidR="00473A42" w:rsidRPr="00372A63" w:rsidRDefault="00473A42" w:rsidP="00CB29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Simona Bora </w:t>
            </w:r>
          </w:p>
          <w:p w14:paraId="1A734FDE" w14:textId="496A858A" w:rsidR="00473A42" w:rsidRPr="00372A63" w:rsidRDefault="00473A42" w:rsidP="00CB29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Performative didactics: Investigating learners’ attitudes towards dramatic approaches within the L2 compulsory curriculum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392547B9" w14:textId="46B852A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Bettina Christner</w:t>
            </w:r>
          </w:p>
          <w:p w14:paraId="54CBA9C6" w14:textId="72BFE4C5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Empty Spaces of Learner-Centered Collaboration. Building a Classroom Community with Drama Pedagogy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5971FD0F" w14:textId="396BD7C5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Eucharia Donnery</w:t>
            </w:r>
          </w:p>
          <w:p w14:paraId="243CFEA0" w14:textId="34EFD116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Performative Spaces and Intercultural Communi-cative Competence (ICC): Meeting the Needs of Japanese University Students</w:t>
            </w:r>
          </w:p>
        </w:tc>
      </w:tr>
      <w:tr w:rsidR="00473A42" w:rsidRPr="000D0217" w14:paraId="56B85A1D" w14:textId="77777777" w:rsidTr="00810556">
        <w:tc>
          <w:tcPr>
            <w:tcW w:w="1437" w:type="dxa"/>
          </w:tcPr>
          <w:p w14:paraId="6BDAEF93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12:20-12:55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733A9A5A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Alexandra Zimmermann</w:t>
            </w:r>
          </w:p>
          <w:p w14:paraId="4925BF2E" w14:textId="29874C27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Intercultural Spaces – Reading the coffee grinds … Staging the Inter</w:t>
            </w:r>
            <w:r w:rsidR="00372A63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372A63">
              <w:rPr>
                <w:rFonts w:ascii="Arial" w:hAnsi="Arial" w:cs="Arial"/>
                <w:i/>
                <w:sz w:val="20"/>
                <w:szCs w:val="20"/>
              </w:rPr>
              <w:t xml:space="preserve">cultural Space in Product Orientated Drama </w:t>
            </w:r>
            <w:r w:rsidRPr="00372A63">
              <w:rPr>
                <w:rFonts w:ascii="Arial" w:hAnsi="Arial" w:cs="Arial"/>
                <w:i/>
                <w:sz w:val="20"/>
                <w:szCs w:val="20"/>
              </w:rPr>
              <w:lastRenderedPageBreak/>
              <w:t>Pedagogy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23003C4F" w14:textId="77777777" w:rsidR="00473A42" w:rsidRPr="00372A63" w:rsidRDefault="00473A42" w:rsidP="00473A4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lastRenderedPageBreak/>
              <w:t>Susanne Even</w:t>
            </w:r>
          </w:p>
          <w:p w14:paraId="5B1678A4" w14:textId="77777777" w:rsidR="00473A42" w:rsidRPr="00372A63" w:rsidRDefault="00473A42" w:rsidP="00473A4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Finding one’s space within a space: Performative Teacher Training</w:t>
            </w:r>
          </w:p>
          <w:p w14:paraId="48242D63" w14:textId="2F133250" w:rsidR="00473A42" w:rsidRPr="00372A63" w:rsidRDefault="00473A42" w:rsidP="00353D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DBE5F1" w:themeFill="accent1" w:themeFillTint="33"/>
          </w:tcPr>
          <w:p w14:paraId="4953BDAD" w14:textId="77777777" w:rsidR="00473A42" w:rsidRPr="00372A63" w:rsidRDefault="00473A42" w:rsidP="00DB7E0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Dominik Unterthiner</w:t>
            </w:r>
          </w:p>
          <w:p w14:paraId="2CA07109" w14:textId="77777777" w:rsidR="00473A42" w:rsidRPr="00372A63" w:rsidRDefault="00473A42" w:rsidP="00DB7E0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 xml:space="preserve">“Gimme something odd”. Implementing Drama in Education in Teacher-Training Programmes – </w:t>
            </w:r>
          </w:p>
          <w:p w14:paraId="2EEE1B76" w14:textId="221D4249" w:rsidR="00473A42" w:rsidRPr="00372A63" w:rsidRDefault="00473A42" w:rsidP="00DB7E0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A Workshop Report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785430FD" w14:textId="77777777" w:rsidR="00E051E4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Lee Campbell</w:t>
            </w:r>
          </w:p>
          <w:p w14:paraId="5DB32DEF" w14:textId="50E86068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Fred Meller</w:t>
            </w:r>
          </w:p>
          <w:p w14:paraId="7FA0584D" w14:textId="6F601420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Spoiling the Game: Anarchy or Normality</w:t>
            </w:r>
          </w:p>
        </w:tc>
        <w:tc>
          <w:tcPr>
            <w:tcW w:w="2547" w:type="dxa"/>
            <w:shd w:val="clear" w:color="auto" w:fill="DBE5F1" w:themeFill="accent1" w:themeFillTint="33"/>
          </w:tcPr>
          <w:p w14:paraId="4536348F" w14:textId="77777777" w:rsidR="00E051E4" w:rsidRDefault="00473A42" w:rsidP="00885E8A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Christina Hansen</w:t>
            </w:r>
          </w:p>
          <w:p w14:paraId="01D68DA9" w14:textId="3796F979" w:rsidR="00473A42" w:rsidRPr="00372A63" w:rsidRDefault="00473A42" w:rsidP="00885E8A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Kathrin Eveline Plank (D)</w:t>
            </w:r>
          </w:p>
          <w:p w14:paraId="45688B64" w14:textId="6C853D84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Vom Container zum l´espace vécu – Ein multiprofessionelles Lern.Raum-Konzept zur </w:t>
            </w: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lastRenderedPageBreak/>
              <w:t>Gestaltung inklusiver Bildungsräume</w:t>
            </w:r>
          </w:p>
        </w:tc>
      </w:tr>
      <w:tr w:rsidR="00473A42" w:rsidRPr="00372A63" w14:paraId="1A6E2AE6" w14:textId="77777777" w:rsidTr="00BA14C4">
        <w:tc>
          <w:tcPr>
            <w:tcW w:w="1437" w:type="dxa"/>
          </w:tcPr>
          <w:p w14:paraId="7965DBC1" w14:textId="77777777" w:rsidR="00473A42" w:rsidRPr="00372A63" w:rsidRDefault="00473A42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lastRenderedPageBreak/>
              <w:t>13:00-14:00</w:t>
            </w:r>
          </w:p>
        </w:tc>
        <w:tc>
          <w:tcPr>
            <w:tcW w:w="12734" w:type="dxa"/>
            <w:gridSpan w:val="5"/>
          </w:tcPr>
          <w:p w14:paraId="53AC776B" w14:textId="2866C9FB" w:rsidR="00473A42" w:rsidRPr="00372A63" w:rsidRDefault="00473A42" w:rsidP="00372A6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2A63">
              <w:rPr>
                <w:rFonts w:ascii="Arial" w:hAnsi="Arial" w:cs="Arial"/>
                <w:b/>
                <w:sz w:val="20"/>
                <w:szCs w:val="20"/>
              </w:rPr>
              <w:t>UNCH</w:t>
            </w:r>
          </w:p>
        </w:tc>
      </w:tr>
      <w:tr w:rsidR="00372A63" w:rsidRPr="00372A63" w14:paraId="5D01C80D" w14:textId="77777777" w:rsidTr="00E759EE">
        <w:tc>
          <w:tcPr>
            <w:tcW w:w="1437" w:type="dxa"/>
          </w:tcPr>
          <w:p w14:paraId="028058E6" w14:textId="77777777" w:rsidR="00372A63" w:rsidRPr="00372A63" w:rsidRDefault="00372A63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CEEC0B9" w14:textId="3604BE4F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A</w:t>
            </w:r>
          </w:p>
        </w:tc>
        <w:tc>
          <w:tcPr>
            <w:tcW w:w="2547" w:type="dxa"/>
          </w:tcPr>
          <w:p w14:paraId="6E648758" w14:textId="0D2A978D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Drama Lab</w:t>
            </w:r>
          </w:p>
        </w:tc>
        <w:tc>
          <w:tcPr>
            <w:tcW w:w="2547" w:type="dxa"/>
          </w:tcPr>
          <w:p w14:paraId="21A92AD7" w14:textId="101EEB03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Granary Studio</w:t>
            </w:r>
          </w:p>
        </w:tc>
        <w:tc>
          <w:tcPr>
            <w:tcW w:w="2547" w:type="dxa"/>
          </w:tcPr>
          <w:p w14:paraId="71DD34EC" w14:textId="08B62B6E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372A63">
              <w:rPr>
                <w:rFonts w:ascii="Arial" w:hAnsi="Arial" w:cs="Arial"/>
                <w:b/>
                <w:sz w:val="20"/>
                <w:szCs w:val="20"/>
              </w:rPr>
              <w:t>ranary Theatre</w:t>
            </w:r>
          </w:p>
        </w:tc>
        <w:tc>
          <w:tcPr>
            <w:tcW w:w="2547" w:type="dxa"/>
          </w:tcPr>
          <w:p w14:paraId="10DF2E59" w14:textId="6F05BE7A" w:rsidR="00372A63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B</w:t>
            </w:r>
          </w:p>
        </w:tc>
      </w:tr>
      <w:tr w:rsidR="00473A42" w:rsidRPr="00372A63" w14:paraId="1481004E" w14:textId="77777777" w:rsidTr="00C74C7C">
        <w:tc>
          <w:tcPr>
            <w:tcW w:w="1437" w:type="dxa"/>
          </w:tcPr>
          <w:p w14:paraId="0F708A08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14:00-15:30</w:t>
            </w:r>
          </w:p>
        </w:tc>
        <w:tc>
          <w:tcPr>
            <w:tcW w:w="2546" w:type="dxa"/>
            <w:shd w:val="clear" w:color="auto" w:fill="E5DFEC" w:themeFill="accent4" w:themeFillTint="33"/>
          </w:tcPr>
          <w:p w14:paraId="76AA18F8" w14:textId="4D0BE9C2" w:rsidR="00473A42" w:rsidRPr="00372A63" w:rsidRDefault="00473A42" w:rsidP="00187D38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Katrin Geneuss (D)</w:t>
            </w:r>
          </w:p>
          <w:p w14:paraId="2B0323D8" w14:textId="4FD8657A" w:rsidR="00473A42" w:rsidRPr="00372A63" w:rsidRDefault="00473A42" w:rsidP="00187D3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‚In der Haut möcht‘ ich stecken!’ – . Live-Rollenspiel als Lernform. Ein Workshop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7EACC3B7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Alison Pantesco</w:t>
            </w:r>
          </w:p>
          <w:p w14:paraId="3282DB3A" w14:textId="44DD3D50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12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Bring Mozart (and our students) to Life!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6E9B6985" w14:textId="42DC1F2C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Abigail Paul</w:t>
            </w:r>
          </w:p>
          <w:p w14:paraId="61211E07" w14:textId="58812CAA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Inclusive classroom communication through theatre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4BCA6EEB" w14:textId="551B07BA" w:rsidR="004F2C99" w:rsidRPr="00372A63" w:rsidRDefault="004F2C99" w:rsidP="004F2C9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67580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„Spurensuche“ </w:t>
            </w:r>
            <w:r w:rsid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- Performance</w:t>
            </w:r>
          </w:p>
          <w:p w14:paraId="4E89EA34" w14:textId="455E9D76" w:rsidR="00473A42" w:rsidRPr="00372A63" w:rsidRDefault="00473A42" w:rsidP="00705CA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</w:p>
        </w:tc>
        <w:tc>
          <w:tcPr>
            <w:tcW w:w="2547" w:type="dxa"/>
            <w:shd w:val="clear" w:color="auto" w:fill="E5DFEC" w:themeFill="accent4" w:themeFillTint="33"/>
          </w:tcPr>
          <w:p w14:paraId="65A8BA0C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Serafina Morrin</w:t>
            </w:r>
          </w:p>
          <w:p w14:paraId="5970F0E5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“Drama with Foreigners?” – Cultural and Linguistic-Habitual Enactments in a Welcome Class</w:t>
            </w:r>
          </w:p>
          <w:p w14:paraId="1BEAA9CE" w14:textId="03992B11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Exploratory Theatre as a Performative Approach to Tacit Knowledge</w:t>
            </w:r>
            <w:r w:rsidR="00933814" w:rsidRPr="00372A63">
              <w:rPr>
                <w:rFonts w:ascii="Arial" w:hAnsi="Arial" w:cs="Arial"/>
                <w:i/>
                <w:sz w:val="20"/>
                <w:szCs w:val="20"/>
              </w:rPr>
              <w:t xml:space="preserve"> (Paper and Workshop)</w:t>
            </w:r>
            <w:r w:rsidRPr="00372A63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3814" w:rsidRPr="00372A63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</w:t>
            </w:r>
          </w:p>
        </w:tc>
      </w:tr>
      <w:tr w:rsidR="00473A42" w:rsidRPr="00372A63" w14:paraId="209E287F" w14:textId="77777777" w:rsidTr="00BA14C4">
        <w:tc>
          <w:tcPr>
            <w:tcW w:w="1437" w:type="dxa"/>
          </w:tcPr>
          <w:p w14:paraId="33F57A37" w14:textId="77777777" w:rsidR="00473A42" w:rsidRPr="00372A63" w:rsidRDefault="00473A42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15:30-16:00</w:t>
            </w:r>
          </w:p>
        </w:tc>
        <w:tc>
          <w:tcPr>
            <w:tcW w:w="12734" w:type="dxa"/>
            <w:gridSpan w:val="5"/>
          </w:tcPr>
          <w:p w14:paraId="6B5E6D90" w14:textId="77777777" w:rsidR="00473A42" w:rsidRPr="00372A63" w:rsidRDefault="00473A42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COFFEE</w:t>
            </w:r>
          </w:p>
        </w:tc>
      </w:tr>
      <w:tr w:rsidR="0067580B" w:rsidRPr="00372A63" w14:paraId="120EE38B" w14:textId="77777777" w:rsidTr="00C567E5">
        <w:tc>
          <w:tcPr>
            <w:tcW w:w="1437" w:type="dxa"/>
          </w:tcPr>
          <w:p w14:paraId="5182ADE7" w14:textId="77777777" w:rsidR="0067580B" w:rsidRPr="00372A63" w:rsidRDefault="0067580B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</w:tcPr>
          <w:p w14:paraId="73A74978" w14:textId="77B0CD3C" w:rsidR="0067580B" w:rsidRPr="00372A63" w:rsidRDefault="0067580B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A</w:t>
            </w:r>
          </w:p>
        </w:tc>
        <w:tc>
          <w:tcPr>
            <w:tcW w:w="2547" w:type="dxa"/>
          </w:tcPr>
          <w:p w14:paraId="73BA6C7D" w14:textId="55457EAC" w:rsidR="0067580B" w:rsidRPr="00372A63" w:rsidRDefault="0067580B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Drama Lab</w:t>
            </w:r>
          </w:p>
        </w:tc>
        <w:tc>
          <w:tcPr>
            <w:tcW w:w="2547" w:type="dxa"/>
          </w:tcPr>
          <w:p w14:paraId="51E0F25E" w14:textId="44D90945" w:rsidR="0067580B" w:rsidRPr="00372A63" w:rsidRDefault="0067580B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Granary Studio</w:t>
            </w:r>
          </w:p>
        </w:tc>
        <w:tc>
          <w:tcPr>
            <w:tcW w:w="2547" w:type="dxa"/>
          </w:tcPr>
          <w:p w14:paraId="3DBEDCD6" w14:textId="5E2ACBAB" w:rsidR="0067580B" w:rsidRPr="00372A63" w:rsidRDefault="0067580B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S</w:t>
            </w:r>
          </w:p>
        </w:tc>
        <w:tc>
          <w:tcPr>
            <w:tcW w:w="2547" w:type="dxa"/>
          </w:tcPr>
          <w:p w14:paraId="1D5647D8" w14:textId="2A100D40" w:rsidR="0067580B" w:rsidRPr="00372A63" w:rsidRDefault="0067580B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Conn B</w:t>
            </w:r>
          </w:p>
        </w:tc>
      </w:tr>
      <w:tr w:rsidR="00473A42" w:rsidRPr="000D0217" w14:paraId="44C709E0" w14:textId="77777777" w:rsidTr="00C74C7C">
        <w:tc>
          <w:tcPr>
            <w:tcW w:w="1437" w:type="dxa"/>
          </w:tcPr>
          <w:p w14:paraId="6E845B4A" w14:textId="77777777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16:00-17:30</w:t>
            </w:r>
          </w:p>
        </w:tc>
        <w:tc>
          <w:tcPr>
            <w:tcW w:w="2546" w:type="dxa"/>
            <w:shd w:val="clear" w:color="auto" w:fill="E5DFEC" w:themeFill="accent4" w:themeFillTint="33"/>
          </w:tcPr>
          <w:p w14:paraId="60FFFD87" w14:textId="77777777" w:rsidR="00E051E4" w:rsidRDefault="00E051E4" w:rsidP="005B43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Daniela Enya Idda </w:t>
            </w:r>
          </w:p>
          <w:p w14:paraId="23C7DA86" w14:textId="57AE0BD1" w:rsidR="00473A42" w:rsidRPr="00372A63" w:rsidRDefault="00473A42" w:rsidP="005B43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Federico Gobbo </w:t>
            </w:r>
          </w:p>
          <w:p w14:paraId="63A64197" w14:textId="4CF425BF" w:rsidR="00473A42" w:rsidRPr="00372A63" w:rsidRDefault="00473A42" w:rsidP="003D6E3D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How to move the empty space: the collective invention of a body language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3FB51285" w14:textId="47579891" w:rsidR="00473A42" w:rsidRPr="00372A63" w:rsidRDefault="00473A42" w:rsidP="00187D3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Jocelyn Swanson</w:t>
            </w:r>
          </w:p>
          <w:p w14:paraId="20945E4C" w14:textId="77777777" w:rsidR="00473A42" w:rsidRPr="00372A63" w:rsidRDefault="00473A42" w:rsidP="00187D3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Piensa rápido! Hot-seating for critical thinking</w:t>
            </w:r>
          </w:p>
          <w:p w14:paraId="7C2F35BD" w14:textId="0684D74F" w:rsidR="00473A42" w:rsidRPr="00372A63" w:rsidRDefault="00473A42" w:rsidP="00187D3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E5DFEC" w:themeFill="accent4" w:themeFillTint="33"/>
          </w:tcPr>
          <w:p w14:paraId="4F57BC82" w14:textId="77777777" w:rsidR="00473A42" w:rsidRPr="00372A63" w:rsidRDefault="00473A42" w:rsidP="00705C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Jon Lee</w:t>
            </w:r>
          </w:p>
          <w:p w14:paraId="3A2D857A" w14:textId="618E7207" w:rsidR="00473A42" w:rsidRPr="00372A63" w:rsidRDefault="00473A42" w:rsidP="00CB29E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The Black Box Game (Rough Classics Version)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71A3D3C6" w14:textId="77777777" w:rsidR="004F2C99" w:rsidRPr="0067580B" w:rsidRDefault="004F2C99" w:rsidP="004F2C99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67580B">
              <w:rPr>
                <w:rFonts w:ascii="Arial" w:hAnsi="Arial" w:cs="Arial"/>
                <w:sz w:val="20"/>
                <w:szCs w:val="20"/>
                <w:lang w:val="de-AT"/>
              </w:rPr>
              <w:t>Lino Kleingarn</w:t>
            </w:r>
          </w:p>
          <w:p w14:paraId="3500438C" w14:textId="77777777" w:rsidR="004F2C99" w:rsidRPr="0067580B" w:rsidRDefault="004F2C99" w:rsidP="004F2C99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67580B">
              <w:rPr>
                <w:rFonts w:ascii="Arial" w:hAnsi="Arial" w:cs="Arial"/>
                <w:sz w:val="20"/>
                <w:szCs w:val="20"/>
                <w:lang w:val="de-AT"/>
              </w:rPr>
              <w:t>Alexander Riedmüller (D)</w:t>
            </w:r>
          </w:p>
          <w:p w14:paraId="7F666FDC" w14:textId="662C2BFF" w:rsidR="00473A42" w:rsidRPr="00372A63" w:rsidRDefault="004F2C99" w:rsidP="004F2C99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spielendDeutsch – Improvisationstheater zur Förderung des freien und authentischen Sprechens im Fremdsprachen-unterricht</w:t>
            </w:r>
          </w:p>
        </w:tc>
        <w:tc>
          <w:tcPr>
            <w:tcW w:w="2547" w:type="dxa"/>
            <w:shd w:val="clear" w:color="auto" w:fill="E5DFEC" w:themeFill="accent4" w:themeFillTint="33"/>
          </w:tcPr>
          <w:p w14:paraId="02A8E92C" w14:textId="55FC2682" w:rsidR="00473A42" w:rsidRPr="00372A63" w:rsidRDefault="00473A42" w:rsidP="00BA14C4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Susanne Horstmann (D)</w:t>
            </w:r>
          </w:p>
          <w:p w14:paraId="17DE4342" w14:textId="350BE0CD" w:rsidR="00473A42" w:rsidRPr="00372A63" w:rsidRDefault="00473A42" w:rsidP="00BA14C4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Dramapädagogische Elemente im Fremdsprachenunterricht auf A1 Niveau</w:t>
            </w:r>
          </w:p>
        </w:tc>
      </w:tr>
      <w:tr w:rsidR="00473A42" w:rsidRPr="00372A63" w14:paraId="77199D07" w14:textId="77777777" w:rsidTr="00404F7C">
        <w:tc>
          <w:tcPr>
            <w:tcW w:w="1437" w:type="dxa"/>
          </w:tcPr>
          <w:p w14:paraId="0AD7A514" w14:textId="342AA6F6" w:rsidR="00473A42" w:rsidRPr="00372A63" w:rsidRDefault="00473A42" w:rsidP="008A71B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17:30-1</w:t>
            </w:r>
            <w:r w:rsidR="008A71BC">
              <w:rPr>
                <w:rFonts w:ascii="Arial" w:hAnsi="Arial" w:cs="Arial"/>
                <w:sz w:val="20"/>
                <w:szCs w:val="20"/>
              </w:rPr>
              <w:t>9</w:t>
            </w:r>
            <w:r w:rsidRPr="00372A6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2734" w:type="dxa"/>
            <w:gridSpan w:val="5"/>
          </w:tcPr>
          <w:p w14:paraId="33C06619" w14:textId="453299A3" w:rsidR="00473A42" w:rsidRPr="00372A63" w:rsidRDefault="00372A63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</w:tr>
      <w:tr w:rsidR="00473A42" w:rsidRPr="00372A63" w14:paraId="25464330" w14:textId="77777777" w:rsidTr="00386C1A">
        <w:tc>
          <w:tcPr>
            <w:tcW w:w="1437" w:type="dxa"/>
          </w:tcPr>
          <w:p w14:paraId="2CAA0E7B" w14:textId="075D01E4" w:rsidR="00473A42" w:rsidRPr="00372A63" w:rsidRDefault="008A71BC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19:00-20:00</w:t>
            </w:r>
          </w:p>
        </w:tc>
        <w:tc>
          <w:tcPr>
            <w:tcW w:w="12734" w:type="dxa"/>
            <w:gridSpan w:val="5"/>
          </w:tcPr>
          <w:p w14:paraId="2407D743" w14:textId="305B3F07" w:rsidR="00473A42" w:rsidRPr="00372A63" w:rsidRDefault="00507484" w:rsidP="00646720">
            <w:pPr>
              <w:spacing w:before="80" w:after="8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Venue tbc (WW)</w:t>
            </w:r>
          </w:p>
          <w:p w14:paraId="01256F8B" w14:textId="55490879" w:rsidR="00473A42" w:rsidRPr="00372A63" w:rsidRDefault="00372A63" w:rsidP="0064672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PANEL DISCUSSION</w:t>
            </w:r>
          </w:p>
          <w:p w14:paraId="12FA3EC2" w14:textId="706237D3" w:rsidR="00473A42" w:rsidRPr="00372A63" w:rsidRDefault="00473A42" w:rsidP="0064672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Performative Arts and Pedagogy: Towards the Development of an International Glossary</w:t>
            </w:r>
            <w:r w:rsidR="008A71BC">
              <w:rPr>
                <w:rFonts w:ascii="Arial" w:hAnsi="Arial" w:cs="Arial"/>
                <w:b/>
                <w:sz w:val="20"/>
                <w:szCs w:val="20"/>
              </w:rPr>
              <w:t>, afterwards walk to Dinner Venue</w:t>
            </w:r>
          </w:p>
        </w:tc>
      </w:tr>
      <w:tr w:rsidR="00473A42" w:rsidRPr="00372A63" w14:paraId="12AEE101" w14:textId="77777777" w:rsidTr="00386C1A">
        <w:tc>
          <w:tcPr>
            <w:tcW w:w="1437" w:type="dxa"/>
          </w:tcPr>
          <w:p w14:paraId="28450EBB" w14:textId="0304864D" w:rsidR="008A71BC" w:rsidRPr="00372A63" w:rsidRDefault="008A71BC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20:00-</w:t>
            </w:r>
          </w:p>
        </w:tc>
        <w:tc>
          <w:tcPr>
            <w:tcW w:w="12734" w:type="dxa"/>
            <w:gridSpan w:val="5"/>
          </w:tcPr>
          <w:p w14:paraId="7C52E1D7" w14:textId="77777777" w:rsidR="00473A42" w:rsidRPr="00372A63" w:rsidRDefault="00473A42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CONFERENCE DINNER</w:t>
            </w:r>
          </w:p>
        </w:tc>
      </w:tr>
    </w:tbl>
    <w:p w14:paraId="09F13501" w14:textId="77777777" w:rsidR="00764BE9" w:rsidRPr="00372A63" w:rsidRDefault="00764BE9">
      <w:pPr>
        <w:rPr>
          <w:rFonts w:ascii="Arial" w:hAnsi="Arial" w:cs="Arial"/>
          <w:sz w:val="20"/>
          <w:szCs w:val="20"/>
        </w:rPr>
      </w:pPr>
    </w:p>
    <w:p w14:paraId="17752F84" w14:textId="77777777" w:rsidR="00403FCB" w:rsidRDefault="00403FCB">
      <w:pPr>
        <w:rPr>
          <w:rFonts w:ascii="Arial" w:hAnsi="Arial" w:cs="Arial"/>
          <w:sz w:val="20"/>
          <w:szCs w:val="20"/>
        </w:rPr>
      </w:pPr>
    </w:p>
    <w:p w14:paraId="5FA0F9FC" w14:textId="77777777" w:rsidR="008A71BC" w:rsidRPr="00372A63" w:rsidRDefault="008A71B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4171" w:type="dxa"/>
        <w:tblLook w:val="04A0" w:firstRow="1" w:lastRow="0" w:firstColumn="1" w:lastColumn="0" w:noHBand="0" w:noVBand="1"/>
      </w:tblPr>
      <w:tblGrid>
        <w:gridCol w:w="1438"/>
        <w:gridCol w:w="3183"/>
        <w:gridCol w:w="3183"/>
        <w:gridCol w:w="3183"/>
        <w:gridCol w:w="3184"/>
      </w:tblGrid>
      <w:tr w:rsidR="00727EE7" w:rsidRPr="00372A63" w14:paraId="4BEC4AF6" w14:textId="77777777" w:rsidTr="00127DE9">
        <w:tc>
          <w:tcPr>
            <w:tcW w:w="1438" w:type="dxa"/>
            <w:shd w:val="clear" w:color="auto" w:fill="E5B8B7" w:themeFill="accent2" w:themeFillTint="66"/>
          </w:tcPr>
          <w:p w14:paraId="4991D731" w14:textId="6DD6FED8" w:rsidR="00727EE7" w:rsidRPr="00372A63" w:rsidRDefault="00563E16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lastRenderedPageBreak/>
              <w:br w:type="page"/>
            </w:r>
            <w:r w:rsidR="009F043E" w:rsidRPr="00372A63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12733" w:type="dxa"/>
            <w:gridSpan w:val="4"/>
            <w:shd w:val="clear" w:color="auto" w:fill="E5B8B7" w:themeFill="accent2" w:themeFillTint="66"/>
          </w:tcPr>
          <w:p w14:paraId="7AF96032" w14:textId="77777777" w:rsidR="00727EE7" w:rsidRPr="00372A63" w:rsidRDefault="00727EE7" w:rsidP="00563E16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SUNDAY</w:t>
            </w:r>
            <w:r w:rsidR="0086559C" w:rsidRPr="00372A63">
              <w:rPr>
                <w:rFonts w:ascii="Arial" w:hAnsi="Arial" w:cs="Arial"/>
                <w:sz w:val="20"/>
                <w:szCs w:val="20"/>
              </w:rPr>
              <w:t>,</w:t>
            </w:r>
            <w:r w:rsidRPr="00372A63">
              <w:rPr>
                <w:rFonts w:ascii="Arial" w:hAnsi="Arial" w:cs="Arial"/>
                <w:sz w:val="20"/>
                <w:szCs w:val="20"/>
              </w:rPr>
              <w:t xml:space="preserve"> 28 </w:t>
            </w:r>
            <w:r w:rsidR="0086559C" w:rsidRPr="00372A63">
              <w:rPr>
                <w:rFonts w:ascii="Arial" w:hAnsi="Arial" w:cs="Arial"/>
                <w:sz w:val="20"/>
                <w:szCs w:val="20"/>
              </w:rPr>
              <w:t>MAY 2017</w:t>
            </w:r>
          </w:p>
        </w:tc>
      </w:tr>
      <w:tr w:rsidR="00803984" w:rsidRPr="00372A63" w14:paraId="759ECD34" w14:textId="77777777" w:rsidTr="00E751F6">
        <w:tc>
          <w:tcPr>
            <w:tcW w:w="1438" w:type="dxa"/>
          </w:tcPr>
          <w:p w14:paraId="43048F51" w14:textId="77777777" w:rsidR="00803984" w:rsidRPr="00372A63" w:rsidRDefault="00803984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83" w:type="dxa"/>
          </w:tcPr>
          <w:p w14:paraId="20FAE900" w14:textId="77777777" w:rsidR="0086559C" w:rsidRPr="00372A63" w:rsidRDefault="0086559C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A</w:t>
            </w:r>
          </w:p>
          <w:p w14:paraId="54C95EEB" w14:textId="77777777" w:rsidR="00803984" w:rsidRPr="00372A63" w:rsidRDefault="00803984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ORB 1.56</w:t>
            </w:r>
          </w:p>
        </w:tc>
        <w:tc>
          <w:tcPr>
            <w:tcW w:w="3183" w:type="dxa"/>
          </w:tcPr>
          <w:p w14:paraId="4C4B46DF" w14:textId="77777777" w:rsidR="0086559C" w:rsidRPr="00372A63" w:rsidRDefault="0086559C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B</w:t>
            </w:r>
          </w:p>
          <w:p w14:paraId="7EEAA942" w14:textId="77777777" w:rsidR="00803984" w:rsidRPr="00372A63" w:rsidRDefault="00803984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ORB 1.32</w:t>
            </w:r>
          </w:p>
        </w:tc>
        <w:tc>
          <w:tcPr>
            <w:tcW w:w="3183" w:type="dxa"/>
          </w:tcPr>
          <w:p w14:paraId="0B6C376D" w14:textId="77777777" w:rsidR="0086559C" w:rsidRPr="00372A63" w:rsidRDefault="0086559C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C</w:t>
            </w:r>
          </w:p>
          <w:p w14:paraId="5196FA2F" w14:textId="77777777" w:rsidR="00803984" w:rsidRPr="00372A63" w:rsidRDefault="00803984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ORB 1.45</w:t>
            </w:r>
          </w:p>
        </w:tc>
        <w:tc>
          <w:tcPr>
            <w:tcW w:w="3184" w:type="dxa"/>
          </w:tcPr>
          <w:p w14:paraId="2808AFA6" w14:textId="77777777" w:rsidR="0086559C" w:rsidRPr="00372A63" w:rsidRDefault="0086559C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Section D</w:t>
            </w:r>
          </w:p>
          <w:p w14:paraId="70472D39" w14:textId="77777777" w:rsidR="00803984" w:rsidRPr="00372A63" w:rsidRDefault="00803984" w:rsidP="00727EE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ORB G41</w:t>
            </w:r>
          </w:p>
        </w:tc>
      </w:tr>
      <w:tr w:rsidR="0039010B" w:rsidRPr="00372A63" w14:paraId="2EA30292" w14:textId="77777777" w:rsidTr="00C74C7C">
        <w:tc>
          <w:tcPr>
            <w:tcW w:w="1438" w:type="dxa"/>
          </w:tcPr>
          <w:p w14:paraId="68333A80" w14:textId="77777777" w:rsidR="0039010B" w:rsidRPr="00372A63" w:rsidRDefault="007E37E3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9:00-9:35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60F12DFB" w14:textId="50F54F27" w:rsidR="0039010B" w:rsidRPr="00372A63" w:rsidRDefault="00885E8A" w:rsidP="00727EE7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 xml:space="preserve">Rosa </w:t>
            </w:r>
            <w:r w:rsidR="000E192E" w:rsidRPr="00372A63">
              <w:rPr>
                <w:rFonts w:ascii="Arial" w:hAnsi="Arial" w:cs="Arial"/>
                <w:sz w:val="20"/>
                <w:szCs w:val="20"/>
                <w:lang w:val="de-AT"/>
              </w:rPr>
              <w:t>Kindl (D)</w:t>
            </w:r>
          </w:p>
          <w:p w14:paraId="10582F06" w14:textId="1D409087" w:rsidR="00885E8A" w:rsidRPr="00372A63" w:rsidRDefault="00885E8A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Vermittlung zentraler kommunikativer Funktionen der Abtönungspartikeln ,dochʽ, ,dennʽ und ,jaʽ im DaF-Unterricht mithilfe der dramapädagogischen Methode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172F10A8" w14:textId="77777777" w:rsidR="00432C7F" w:rsidRPr="00372A63" w:rsidRDefault="00432C7F" w:rsidP="00432C7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Anne Smith</w:t>
            </w:r>
          </w:p>
          <w:p w14:paraId="039EC87D" w14:textId="77777777" w:rsidR="00432C7F" w:rsidRPr="00372A63" w:rsidRDefault="00432C7F" w:rsidP="00432C7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“You are contagious”: the role of embodiment in moving learners from rehearsal in a workshop into action in the outside world</w:t>
            </w:r>
          </w:p>
          <w:p w14:paraId="2210A996" w14:textId="1780AA78" w:rsidR="00432C7F" w:rsidRPr="00372A63" w:rsidRDefault="00432C7F" w:rsidP="00432C7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83" w:type="dxa"/>
            <w:shd w:val="clear" w:color="auto" w:fill="DBE5F1" w:themeFill="accent1" w:themeFillTint="33"/>
          </w:tcPr>
          <w:p w14:paraId="1CDBED9D" w14:textId="77777777" w:rsidR="00A940D4" w:rsidRPr="00372A63" w:rsidRDefault="00B06EC3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Janice Bland</w:t>
            </w:r>
          </w:p>
          <w:p w14:paraId="7446A001" w14:textId="6A1F325C" w:rsidR="00B06EC3" w:rsidRPr="00372A63" w:rsidRDefault="00B06EC3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Spaces awaiting performance – with Harry Potter and the Cursed Child</w:t>
            </w:r>
          </w:p>
        </w:tc>
        <w:tc>
          <w:tcPr>
            <w:tcW w:w="3184" w:type="dxa"/>
            <w:shd w:val="clear" w:color="auto" w:fill="DBE5F1" w:themeFill="accent1" w:themeFillTint="33"/>
          </w:tcPr>
          <w:p w14:paraId="4FFD0CBD" w14:textId="0BEE0E9E" w:rsidR="0039010B" w:rsidRPr="00372A63" w:rsidRDefault="00D63780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Glenn </w:t>
            </w:r>
            <w:r w:rsidR="00F72269" w:rsidRPr="00372A63">
              <w:rPr>
                <w:rFonts w:ascii="Arial" w:hAnsi="Arial" w:cs="Arial"/>
                <w:sz w:val="20"/>
                <w:szCs w:val="20"/>
              </w:rPr>
              <w:t>Loughran</w:t>
            </w:r>
          </w:p>
          <w:p w14:paraId="54752F43" w14:textId="19B9E760" w:rsidR="00D63780" w:rsidRPr="00372A63" w:rsidRDefault="00D63780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A-voiding Education:  Exploring the ‘event’ in education through Artistic Research</w:t>
            </w:r>
          </w:p>
        </w:tc>
      </w:tr>
      <w:tr w:rsidR="0039010B" w:rsidRPr="000D0217" w14:paraId="49CAA337" w14:textId="77777777" w:rsidTr="00810556">
        <w:tc>
          <w:tcPr>
            <w:tcW w:w="1438" w:type="dxa"/>
          </w:tcPr>
          <w:p w14:paraId="3EA65DBA" w14:textId="3C3772AE" w:rsidR="0039010B" w:rsidRPr="00372A63" w:rsidRDefault="007E37E3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9:40-10:15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09EF40E4" w14:textId="77777777" w:rsidR="00432C7F" w:rsidRPr="00372A63" w:rsidRDefault="00432C7F" w:rsidP="00432C7F">
            <w:pPr>
              <w:spacing w:before="40" w:after="4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DE"/>
              </w:rPr>
              <w:t>Tamara Bučková (D)</w:t>
            </w:r>
          </w:p>
          <w:p w14:paraId="0F667560" w14:textId="3A991949" w:rsidR="00432C7F" w:rsidRPr="00372A63" w:rsidRDefault="00432C7F" w:rsidP="00432C7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„Kafkas Kosmos“– internationale Theaterperformanz als der von den Studierenden aus Prag und Hamburg gefundene Raum für die szenische Koexistenz mehrerer Sprachen und Kulturen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5C03078D" w14:textId="77777777" w:rsidR="00473A42" w:rsidRPr="00372A63" w:rsidRDefault="00473A42" w:rsidP="00473A4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Lane Sorensen</w:t>
            </w:r>
          </w:p>
          <w:p w14:paraId="68B19E51" w14:textId="7B458FA6" w:rsidR="0092018F" w:rsidRPr="00372A63" w:rsidRDefault="00473A42" w:rsidP="00473A4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Inhabiting Scopus: A German instructor's joy in applying drama pedagogy to a public speaking course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00BCD625" w14:textId="4D326035" w:rsidR="00D63780" w:rsidRPr="00372A63" w:rsidRDefault="00D63780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Barbora Müller Dočkalová</w:t>
            </w:r>
          </w:p>
          <w:p w14:paraId="01137D58" w14:textId="2549CB2C" w:rsidR="00D63780" w:rsidRPr="00372A63" w:rsidRDefault="00D63780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Creating an English speaking town at primary school</w:t>
            </w:r>
          </w:p>
        </w:tc>
        <w:tc>
          <w:tcPr>
            <w:tcW w:w="3184" w:type="dxa"/>
            <w:shd w:val="clear" w:color="auto" w:fill="DBE5F1" w:themeFill="accent1" w:themeFillTint="33"/>
          </w:tcPr>
          <w:p w14:paraId="46B3747A" w14:textId="7AAA08A4" w:rsidR="0039010B" w:rsidRPr="00372A63" w:rsidRDefault="00371EB9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Christiane Lütge, Thorsten</w:t>
            </w:r>
            <w:r w:rsidR="00F72269" w:rsidRPr="00372A63">
              <w:rPr>
                <w:rFonts w:ascii="Arial" w:hAnsi="Arial" w:cs="Arial"/>
                <w:sz w:val="20"/>
                <w:szCs w:val="20"/>
              </w:rPr>
              <w:t xml:space="preserve"> Merse</w:t>
            </w:r>
            <w:r w:rsidR="00D63780" w:rsidRPr="00372A63">
              <w:rPr>
                <w:rFonts w:ascii="Arial" w:hAnsi="Arial" w:cs="Arial"/>
                <w:sz w:val="20"/>
                <w:szCs w:val="20"/>
              </w:rPr>
              <w:t xml:space="preserve"> (D)</w:t>
            </w:r>
          </w:p>
          <w:p w14:paraId="63BC4C5E" w14:textId="3370F9FA" w:rsidR="00D63780" w:rsidRPr="00372A63" w:rsidRDefault="00D63780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Digitale Räume – empty spaces? Potentiale performativer Praxen im Literaturunterricht</w:t>
            </w:r>
          </w:p>
        </w:tc>
      </w:tr>
      <w:tr w:rsidR="00386C1A" w:rsidRPr="00372A63" w14:paraId="46486C77" w14:textId="77777777" w:rsidTr="00D87AD1">
        <w:tc>
          <w:tcPr>
            <w:tcW w:w="1438" w:type="dxa"/>
          </w:tcPr>
          <w:p w14:paraId="7FBA17CC" w14:textId="6FA26655" w:rsidR="00386C1A" w:rsidRPr="00372A63" w:rsidRDefault="00386C1A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10:15-10:45</w:t>
            </w:r>
          </w:p>
        </w:tc>
        <w:tc>
          <w:tcPr>
            <w:tcW w:w="12733" w:type="dxa"/>
            <w:gridSpan w:val="4"/>
          </w:tcPr>
          <w:p w14:paraId="212FEA9E" w14:textId="77777777" w:rsidR="00386C1A" w:rsidRPr="00372A63" w:rsidRDefault="00386C1A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2A63"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</w:tr>
      <w:tr w:rsidR="0039010B" w:rsidRPr="000D0217" w14:paraId="1907F086" w14:textId="77777777" w:rsidTr="00C74C7C">
        <w:tc>
          <w:tcPr>
            <w:tcW w:w="1438" w:type="dxa"/>
          </w:tcPr>
          <w:p w14:paraId="7DE45DF4" w14:textId="060C320F" w:rsidR="0039010B" w:rsidRPr="00372A63" w:rsidRDefault="007E37E3" w:rsidP="00386C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10:</w:t>
            </w:r>
            <w:r w:rsidR="00386C1A" w:rsidRPr="00372A63">
              <w:rPr>
                <w:rFonts w:ascii="Arial" w:hAnsi="Arial" w:cs="Arial"/>
                <w:sz w:val="20"/>
                <w:szCs w:val="20"/>
              </w:rPr>
              <w:t>45</w:t>
            </w:r>
            <w:r w:rsidRPr="00372A63">
              <w:rPr>
                <w:rFonts w:ascii="Arial" w:hAnsi="Arial" w:cs="Arial"/>
                <w:sz w:val="20"/>
                <w:szCs w:val="20"/>
              </w:rPr>
              <w:t>-1</w:t>
            </w:r>
            <w:r w:rsidR="00386C1A" w:rsidRPr="00372A63">
              <w:rPr>
                <w:rFonts w:ascii="Arial" w:hAnsi="Arial" w:cs="Arial"/>
                <w:sz w:val="20"/>
                <w:szCs w:val="20"/>
              </w:rPr>
              <w:t>1</w:t>
            </w:r>
            <w:r w:rsidRPr="00372A63">
              <w:rPr>
                <w:rFonts w:ascii="Arial" w:hAnsi="Arial" w:cs="Arial"/>
                <w:sz w:val="20"/>
                <w:szCs w:val="20"/>
              </w:rPr>
              <w:t>:</w:t>
            </w:r>
            <w:r w:rsidR="00386C1A" w:rsidRPr="00372A6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5CD8B297" w14:textId="4A678F34" w:rsidR="0039010B" w:rsidRPr="00372A63" w:rsidRDefault="00885E8A" w:rsidP="00885E8A">
            <w:pPr>
              <w:tabs>
                <w:tab w:val="center" w:pos="1483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Ulrike </w:t>
            </w:r>
            <w:r w:rsidR="000E192E" w:rsidRPr="00372A63">
              <w:rPr>
                <w:rFonts w:ascii="Arial" w:hAnsi="Arial" w:cs="Arial"/>
                <w:sz w:val="20"/>
                <w:szCs w:val="20"/>
              </w:rPr>
              <w:t>Brisson</w:t>
            </w:r>
          </w:p>
          <w:p w14:paraId="3CF545D6" w14:textId="3090AFC7" w:rsidR="00885E8A" w:rsidRPr="00372A63" w:rsidRDefault="00885E8A" w:rsidP="00885E8A">
            <w:pPr>
              <w:tabs>
                <w:tab w:val="center" w:pos="1483"/>
              </w:tabs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From summative to performative assessment through project-based tasks beyond the classroom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4B5EACBB" w14:textId="18D0346A" w:rsidR="0039010B" w:rsidRPr="00372A63" w:rsidRDefault="00885E8A" w:rsidP="00727EE7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 xml:space="preserve">Alexander </w:t>
            </w:r>
            <w:r w:rsidR="00F72269" w:rsidRPr="00372A63">
              <w:rPr>
                <w:rFonts w:ascii="Arial" w:hAnsi="Arial" w:cs="Arial"/>
                <w:sz w:val="20"/>
                <w:szCs w:val="20"/>
                <w:lang w:val="de-AT"/>
              </w:rPr>
              <w:t>Schott</w:t>
            </w: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 xml:space="preserve"> (D)</w:t>
            </w:r>
          </w:p>
          <w:p w14:paraId="288507AC" w14:textId="4B69F117" w:rsidR="00885E8A" w:rsidRPr="00372A63" w:rsidRDefault="00885E8A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Auseinandersetzung mit dem Leben in DACH – ein Projekt, seine Raumperspektive und Anschlussmöglichkeiten für performatives Lehren und Lernen in Ghana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76023FD1" w14:textId="58F7B141" w:rsidR="0039010B" w:rsidRPr="00372A63" w:rsidRDefault="00371EB9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Fionn </w:t>
            </w:r>
            <w:r w:rsidR="00662788" w:rsidRPr="00372A63">
              <w:rPr>
                <w:rFonts w:ascii="Arial" w:hAnsi="Arial" w:cs="Arial"/>
                <w:sz w:val="20"/>
                <w:szCs w:val="20"/>
              </w:rPr>
              <w:t>Woodhouse (II)</w:t>
            </w:r>
          </w:p>
          <w:p w14:paraId="12841EAA" w14:textId="0F83ED61" w:rsidR="00D63780" w:rsidRPr="00372A63" w:rsidRDefault="00D63780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Interpreting Impact – Workshop examining ‘What Remains?’</w:t>
            </w:r>
            <w:r w:rsidR="005920FF" w:rsidRPr="00372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71EB9" w:rsidRPr="00372A63">
              <w:rPr>
                <w:rFonts w:ascii="Arial" w:hAnsi="Arial" w:cs="Arial"/>
                <w:i/>
                <w:sz w:val="20"/>
                <w:szCs w:val="20"/>
              </w:rPr>
              <w:t>(Continuation of Workshop)</w:t>
            </w:r>
          </w:p>
        </w:tc>
        <w:tc>
          <w:tcPr>
            <w:tcW w:w="3184" w:type="dxa"/>
            <w:shd w:val="clear" w:color="auto" w:fill="DBE5F1" w:themeFill="accent1" w:themeFillTint="33"/>
          </w:tcPr>
          <w:p w14:paraId="118B38D7" w14:textId="77777777" w:rsidR="00E051E4" w:rsidRDefault="00372A63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Ritter</w:t>
            </w:r>
          </w:p>
          <w:p w14:paraId="6690CD45" w14:textId="25105591" w:rsidR="00372A63" w:rsidRDefault="00372A63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Farina Simbeck (D)</w:t>
            </w:r>
          </w:p>
          <w:p w14:paraId="719916AD" w14:textId="58B58AE3" w:rsidR="00372A63" w:rsidRPr="00153885" w:rsidRDefault="00372A63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153885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Performatives Erinnern </w:t>
            </w:r>
            <w:r w:rsidR="00153885" w:rsidRPr="00153885">
              <w:rPr>
                <w:rFonts w:ascii="Arial" w:hAnsi="Arial" w:cs="Arial"/>
                <w:i/>
                <w:sz w:val="20"/>
                <w:szCs w:val="20"/>
                <w:lang w:val="de-AT"/>
              </w:rPr>
              <w:t xml:space="preserve">im Rahmen des Projekts </w:t>
            </w:r>
            <w:r w:rsidR="00153885">
              <w:rPr>
                <w:rFonts w:ascii="Arial" w:hAnsi="Arial" w:cs="Arial"/>
                <w:i/>
                <w:sz w:val="20"/>
                <w:szCs w:val="20"/>
                <w:lang w:val="de-AT"/>
              </w:rPr>
              <w:t>„Spurensuche“</w:t>
            </w:r>
          </w:p>
        </w:tc>
      </w:tr>
      <w:tr w:rsidR="0039010B" w:rsidRPr="000D0217" w14:paraId="1C8820BB" w14:textId="77777777" w:rsidTr="00C74C7C">
        <w:tc>
          <w:tcPr>
            <w:tcW w:w="1438" w:type="dxa"/>
          </w:tcPr>
          <w:p w14:paraId="435AD93F" w14:textId="5C1FC76D" w:rsidR="0039010B" w:rsidRPr="00372A63" w:rsidRDefault="007E37E3" w:rsidP="00D56A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11:</w:t>
            </w:r>
            <w:r w:rsidR="00D56AC8" w:rsidRPr="00372A63">
              <w:rPr>
                <w:rFonts w:ascii="Arial" w:hAnsi="Arial" w:cs="Arial"/>
                <w:sz w:val="20"/>
                <w:szCs w:val="20"/>
              </w:rPr>
              <w:t>25</w:t>
            </w:r>
            <w:r w:rsidRPr="00372A63">
              <w:rPr>
                <w:rFonts w:ascii="Arial" w:hAnsi="Arial" w:cs="Arial"/>
                <w:sz w:val="20"/>
                <w:szCs w:val="20"/>
              </w:rPr>
              <w:t>-12:0</w:t>
            </w:r>
            <w:r w:rsidR="00D56AC8" w:rsidRPr="00372A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7DC1D444" w14:textId="681A6DEB" w:rsidR="0039010B" w:rsidRPr="00372A63" w:rsidRDefault="00371EB9" w:rsidP="00727E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 xml:space="preserve">Catherine </w:t>
            </w:r>
            <w:r w:rsidR="00F72269" w:rsidRPr="00372A63">
              <w:rPr>
                <w:rFonts w:ascii="Arial" w:hAnsi="Arial" w:cs="Arial"/>
                <w:sz w:val="20"/>
                <w:szCs w:val="20"/>
              </w:rPr>
              <w:t>Van Halsema</w:t>
            </w:r>
          </w:p>
          <w:p w14:paraId="0F4D3037" w14:textId="63486499" w:rsidR="00885E8A" w:rsidRPr="00372A63" w:rsidRDefault="00885E8A" w:rsidP="00885E8A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Virtually Possible: How online spaces are redefining the viability and value of foreign language education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0F4E78D5" w14:textId="77777777" w:rsidR="0076407B" w:rsidRDefault="00563E16" w:rsidP="00885E8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Yasuko Shiozawa</w:t>
            </w:r>
          </w:p>
          <w:p w14:paraId="13B1AC38" w14:textId="507E3654" w:rsidR="0039010B" w:rsidRPr="00372A63" w:rsidRDefault="00885E8A" w:rsidP="00885E8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Eucharia Donnery</w:t>
            </w:r>
          </w:p>
          <w:p w14:paraId="1F3F57CB" w14:textId="2B8ACBAD" w:rsidR="00885E8A" w:rsidRPr="00372A63" w:rsidRDefault="00885E8A" w:rsidP="00885E8A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</w:rPr>
              <w:t>Performative Spaces: Embodying Homelessness from Visionary Spaces</w:t>
            </w:r>
          </w:p>
        </w:tc>
        <w:tc>
          <w:tcPr>
            <w:tcW w:w="3183" w:type="dxa"/>
            <w:shd w:val="clear" w:color="auto" w:fill="DBE5F1" w:themeFill="accent1" w:themeFillTint="33"/>
          </w:tcPr>
          <w:p w14:paraId="5BA40236" w14:textId="77777777" w:rsidR="00473A42" w:rsidRPr="00372A63" w:rsidRDefault="00473A42" w:rsidP="00473A42">
            <w:pPr>
              <w:spacing w:before="40" w:after="40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sz w:val="20"/>
                <w:szCs w:val="20"/>
                <w:lang w:val="de-AT"/>
              </w:rPr>
              <w:t>Dominik Unterthiner (D)</w:t>
            </w:r>
          </w:p>
          <w:p w14:paraId="5C17C7DB" w14:textId="3DF5BF63" w:rsidR="00D63780" w:rsidRPr="00372A63" w:rsidRDefault="00473A42" w:rsidP="00473A4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  <w:r w:rsidRPr="00372A63">
              <w:rPr>
                <w:rFonts w:ascii="Arial" w:hAnsi="Arial" w:cs="Arial"/>
                <w:i/>
                <w:sz w:val="20"/>
                <w:szCs w:val="20"/>
                <w:lang w:val="de-AT"/>
              </w:rPr>
              <w:t>Mehrsprachiges Lesetheater – Lesen mithilfe theatraler Techniken fördern</w:t>
            </w:r>
          </w:p>
        </w:tc>
        <w:tc>
          <w:tcPr>
            <w:tcW w:w="3184" w:type="dxa"/>
            <w:shd w:val="clear" w:color="auto" w:fill="DBE5F1" w:themeFill="accent1" w:themeFillTint="33"/>
          </w:tcPr>
          <w:p w14:paraId="175B16D8" w14:textId="197293FD" w:rsidR="00D63780" w:rsidRPr="00372A63" w:rsidRDefault="00D63780" w:rsidP="00727EE7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  <w:lang w:val="de-AT"/>
              </w:rPr>
            </w:pPr>
          </w:p>
        </w:tc>
      </w:tr>
      <w:tr w:rsidR="00E751F6" w:rsidRPr="00372A63" w14:paraId="4A32EA9F" w14:textId="77777777" w:rsidTr="00695976">
        <w:tc>
          <w:tcPr>
            <w:tcW w:w="1438" w:type="dxa"/>
          </w:tcPr>
          <w:p w14:paraId="16BC7909" w14:textId="13CEB29F" w:rsidR="00E751F6" w:rsidRPr="00372A63" w:rsidRDefault="00D56AC8" w:rsidP="00563E1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2A63">
              <w:rPr>
                <w:rFonts w:ascii="Arial" w:hAnsi="Arial" w:cs="Arial"/>
                <w:sz w:val="20"/>
                <w:szCs w:val="20"/>
              </w:rPr>
              <w:t>12:15-13:45</w:t>
            </w:r>
          </w:p>
        </w:tc>
        <w:tc>
          <w:tcPr>
            <w:tcW w:w="12733" w:type="dxa"/>
            <w:gridSpan w:val="4"/>
          </w:tcPr>
          <w:p w14:paraId="7B781E64" w14:textId="135E84A6" w:rsidR="00E751F6" w:rsidRPr="00372A63" w:rsidRDefault="00153885" w:rsidP="00563E1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PLENARY SESSION</w:t>
            </w:r>
          </w:p>
        </w:tc>
      </w:tr>
    </w:tbl>
    <w:p w14:paraId="72B6280B" w14:textId="77777777" w:rsidR="0039010B" w:rsidRPr="00372A63" w:rsidRDefault="0039010B" w:rsidP="0039010B">
      <w:pPr>
        <w:rPr>
          <w:rFonts w:ascii="Arial" w:hAnsi="Arial" w:cs="Arial"/>
          <w:sz w:val="20"/>
          <w:szCs w:val="20"/>
        </w:rPr>
      </w:pPr>
    </w:p>
    <w:sectPr w:rsidR="0039010B" w:rsidRPr="00372A63" w:rsidSect="00CB29E8">
      <w:pgSz w:w="16838" w:h="11906" w:orient="landscape"/>
      <w:pgMar w:top="1296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642"/>
    <w:multiLevelType w:val="hybridMultilevel"/>
    <w:tmpl w:val="FCAA9D0C"/>
    <w:lvl w:ilvl="0" w:tplc="49C2F22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C0CB7"/>
    <w:multiLevelType w:val="hybridMultilevel"/>
    <w:tmpl w:val="B6C4278A"/>
    <w:lvl w:ilvl="0" w:tplc="EC040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76087"/>
    <w:multiLevelType w:val="hybridMultilevel"/>
    <w:tmpl w:val="D1F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6C"/>
    <w:rsid w:val="00046AB2"/>
    <w:rsid w:val="000C3EFC"/>
    <w:rsid w:val="000D0217"/>
    <w:rsid w:val="000E192E"/>
    <w:rsid w:val="000E1C19"/>
    <w:rsid w:val="000F089A"/>
    <w:rsid w:val="000F2CCC"/>
    <w:rsid w:val="0010381A"/>
    <w:rsid w:val="00127C8D"/>
    <w:rsid w:val="00127DE9"/>
    <w:rsid w:val="00152DAB"/>
    <w:rsid w:val="00153885"/>
    <w:rsid w:val="00167314"/>
    <w:rsid w:val="0017337C"/>
    <w:rsid w:val="00187D38"/>
    <w:rsid w:val="001B1931"/>
    <w:rsid w:val="001F6A2D"/>
    <w:rsid w:val="002173DB"/>
    <w:rsid w:val="00240034"/>
    <w:rsid w:val="0028089F"/>
    <w:rsid w:val="00284FC4"/>
    <w:rsid w:val="00292B03"/>
    <w:rsid w:val="002A2AA7"/>
    <w:rsid w:val="002B6B0D"/>
    <w:rsid w:val="00312024"/>
    <w:rsid w:val="003259F9"/>
    <w:rsid w:val="00353D41"/>
    <w:rsid w:val="0035445D"/>
    <w:rsid w:val="00371EB9"/>
    <w:rsid w:val="00372A63"/>
    <w:rsid w:val="00373CA5"/>
    <w:rsid w:val="00386C1A"/>
    <w:rsid w:val="0039010B"/>
    <w:rsid w:val="00395B38"/>
    <w:rsid w:val="003B3EE7"/>
    <w:rsid w:val="003C58C6"/>
    <w:rsid w:val="003D6E3D"/>
    <w:rsid w:val="00403FCB"/>
    <w:rsid w:val="00404F6D"/>
    <w:rsid w:val="00432C7F"/>
    <w:rsid w:val="00444E00"/>
    <w:rsid w:val="00446406"/>
    <w:rsid w:val="00456D2C"/>
    <w:rsid w:val="00473A42"/>
    <w:rsid w:val="004F03C8"/>
    <w:rsid w:val="004F2C99"/>
    <w:rsid w:val="00507484"/>
    <w:rsid w:val="005367EE"/>
    <w:rsid w:val="00563E16"/>
    <w:rsid w:val="005920FF"/>
    <w:rsid w:val="005A1E82"/>
    <w:rsid w:val="005B01EA"/>
    <w:rsid w:val="005B435E"/>
    <w:rsid w:val="005E62CA"/>
    <w:rsid w:val="005E74DD"/>
    <w:rsid w:val="00604DFB"/>
    <w:rsid w:val="00617459"/>
    <w:rsid w:val="006200EE"/>
    <w:rsid w:val="006357F3"/>
    <w:rsid w:val="00646062"/>
    <w:rsid w:val="00646720"/>
    <w:rsid w:val="00662788"/>
    <w:rsid w:val="0067580B"/>
    <w:rsid w:val="006837CF"/>
    <w:rsid w:val="006953D3"/>
    <w:rsid w:val="00696EB5"/>
    <w:rsid w:val="006B7CE1"/>
    <w:rsid w:val="006E5403"/>
    <w:rsid w:val="00705CA4"/>
    <w:rsid w:val="007115CE"/>
    <w:rsid w:val="007145CC"/>
    <w:rsid w:val="00716F40"/>
    <w:rsid w:val="00717155"/>
    <w:rsid w:val="0072721C"/>
    <w:rsid w:val="00727EE7"/>
    <w:rsid w:val="007631C3"/>
    <w:rsid w:val="0076407B"/>
    <w:rsid w:val="00764BE9"/>
    <w:rsid w:val="0077620E"/>
    <w:rsid w:val="007E37E3"/>
    <w:rsid w:val="007F178E"/>
    <w:rsid w:val="00803984"/>
    <w:rsid w:val="00810556"/>
    <w:rsid w:val="00834557"/>
    <w:rsid w:val="0083534B"/>
    <w:rsid w:val="00840BFF"/>
    <w:rsid w:val="0086559C"/>
    <w:rsid w:val="00885E8A"/>
    <w:rsid w:val="008A3AED"/>
    <w:rsid w:val="008A71BC"/>
    <w:rsid w:val="008D5060"/>
    <w:rsid w:val="008E4EDC"/>
    <w:rsid w:val="009032D5"/>
    <w:rsid w:val="00912F32"/>
    <w:rsid w:val="0092018F"/>
    <w:rsid w:val="0092148C"/>
    <w:rsid w:val="00930564"/>
    <w:rsid w:val="00933814"/>
    <w:rsid w:val="0097354B"/>
    <w:rsid w:val="009C7507"/>
    <w:rsid w:val="009F0159"/>
    <w:rsid w:val="009F043E"/>
    <w:rsid w:val="00A02343"/>
    <w:rsid w:val="00A25F38"/>
    <w:rsid w:val="00A277EB"/>
    <w:rsid w:val="00A30129"/>
    <w:rsid w:val="00A37EEE"/>
    <w:rsid w:val="00A749D0"/>
    <w:rsid w:val="00A940D4"/>
    <w:rsid w:val="00AB609E"/>
    <w:rsid w:val="00AB75C0"/>
    <w:rsid w:val="00AD5B36"/>
    <w:rsid w:val="00AF01A8"/>
    <w:rsid w:val="00B052BC"/>
    <w:rsid w:val="00B0546C"/>
    <w:rsid w:val="00B06EC3"/>
    <w:rsid w:val="00B12A18"/>
    <w:rsid w:val="00B46AF0"/>
    <w:rsid w:val="00B47DD2"/>
    <w:rsid w:val="00B666BC"/>
    <w:rsid w:val="00B67FC2"/>
    <w:rsid w:val="00BA6ADD"/>
    <w:rsid w:val="00BB3654"/>
    <w:rsid w:val="00BD1C39"/>
    <w:rsid w:val="00BE0D5C"/>
    <w:rsid w:val="00BE28FD"/>
    <w:rsid w:val="00BF2EBD"/>
    <w:rsid w:val="00BF3113"/>
    <w:rsid w:val="00C07364"/>
    <w:rsid w:val="00C61530"/>
    <w:rsid w:val="00C65409"/>
    <w:rsid w:val="00C74C7C"/>
    <w:rsid w:val="00CB29E8"/>
    <w:rsid w:val="00CC0214"/>
    <w:rsid w:val="00CC798F"/>
    <w:rsid w:val="00CD3C5F"/>
    <w:rsid w:val="00CE5A98"/>
    <w:rsid w:val="00D23C7B"/>
    <w:rsid w:val="00D56AC8"/>
    <w:rsid w:val="00D63780"/>
    <w:rsid w:val="00D77D8C"/>
    <w:rsid w:val="00D81316"/>
    <w:rsid w:val="00D87668"/>
    <w:rsid w:val="00DB3A48"/>
    <w:rsid w:val="00DB7E04"/>
    <w:rsid w:val="00DC1AA8"/>
    <w:rsid w:val="00DE77E3"/>
    <w:rsid w:val="00DF1CEF"/>
    <w:rsid w:val="00DF48CB"/>
    <w:rsid w:val="00E051E4"/>
    <w:rsid w:val="00E230E2"/>
    <w:rsid w:val="00E725BE"/>
    <w:rsid w:val="00E751F6"/>
    <w:rsid w:val="00E87325"/>
    <w:rsid w:val="00EB7208"/>
    <w:rsid w:val="00EC7785"/>
    <w:rsid w:val="00EE6721"/>
    <w:rsid w:val="00F20643"/>
    <w:rsid w:val="00F2265A"/>
    <w:rsid w:val="00F2490C"/>
    <w:rsid w:val="00F342C2"/>
    <w:rsid w:val="00F47DF8"/>
    <w:rsid w:val="00F550B1"/>
    <w:rsid w:val="00F64132"/>
    <w:rsid w:val="00F64F3F"/>
    <w:rsid w:val="00F70059"/>
    <w:rsid w:val="00F72269"/>
    <w:rsid w:val="00F876BB"/>
    <w:rsid w:val="00F91684"/>
    <w:rsid w:val="00FA29C2"/>
    <w:rsid w:val="00FA3737"/>
    <w:rsid w:val="00FA6488"/>
    <w:rsid w:val="00FA6E4D"/>
    <w:rsid w:val="00FB60D7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3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152DAB"/>
    <w:pPr>
      <w:ind w:left="720"/>
      <w:contextualSpacing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59"/>
    <w:rsid w:val="00B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3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37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37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3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37E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152DAB"/>
    <w:pPr>
      <w:ind w:left="720"/>
      <w:contextualSpacing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59"/>
    <w:rsid w:val="00B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3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37E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37E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3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37E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48A91-297B-4983-A0D1-23BE60F9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10575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College Cork</Company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Miladinovic, Dragan</dc:creator>
  <cp:lastModifiedBy>dragan</cp:lastModifiedBy>
  <cp:revision>5</cp:revision>
  <cp:lastPrinted>2017-04-14T12:42:00Z</cp:lastPrinted>
  <dcterms:created xsi:type="dcterms:W3CDTF">2017-04-14T12:36:00Z</dcterms:created>
  <dcterms:modified xsi:type="dcterms:W3CDTF">2017-04-14T12:43:00Z</dcterms:modified>
</cp:coreProperties>
</file>