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187C1" w14:textId="5CB0BB9B" w:rsidR="003C3966" w:rsidRDefault="003C3966" w:rsidP="235BF790">
      <w:pPr>
        <w:pStyle w:val="Title"/>
        <w:ind w:left="0"/>
      </w:pPr>
    </w:p>
    <w:p w14:paraId="74C5F6C3" w14:textId="7777C283" w:rsidR="003C3966" w:rsidRDefault="235BF790" w:rsidP="235BF790">
      <w:pPr>
        <w:pStyle w:val="Title"/>
        <w:ind w:left="0"/>
      </w:pPr>
      <w:r>
        <w:rPr>
          <w:color w:val="FFFFFF"/>
          <w:shd w:val="clear" w:color="auto" w:fill="000000"/>
        </w:rPr>
        <w:t xml:space="preserve">UCC CAREER SERVICES </w:t>
      </w:r>
    </w:p>
    <w:p w14:paraId="56825782" w14:textId="77777777" w:rsidR="003C3966" w:rsidRDefault="235BF790" w:rsidP="235BF790">
      <w:pPr>
        <w:pStyle w:val="Title"/>
        <w:ind w:left="0"/>
      </w:pPr>
      <w:r>
        <w:rPr>
          <w:color w:val="FFFFFF"/>
          <w:shd w:val="clear" w:color="auto" w:fill="000000"/>
        </w:rPr>
        <w:t xml:space="preserve"> OUR STATEMENT OF SERVICE</w:t>
      </w:r>
    </w:p>
    <w:p w14:paraId="406425CA" w14:textId="77777777" w:rsidR="003C3966" w:rsidRDefault="002F7BE6">
      <w:pPr>
        <w:spacing w:before="197"/>
        <w:ind w:left="100"/>
        <w:rPr>
          <w:b/>
          <w:sz w:val="24"/>
        </w:rPr>
      </w:pPr>
      <w:r>
        <w:rPr>
          <w:b/>
          <w:sz w:val="24"/>
        </w:rPr>
        <w:t>Contents</w:t>
      </w:r>
    </w:p>
    <w:p w14:paraId="281F5DFE" w14:textId="4F292377" w:rsidR="003C3966" w:rsidRDefault="235BF790">
      <w:pPr>
        <w:pStyle w:val="Heading2"/>
        <w:numPr>
          <w:ilvl w:val="0"/>
          <w:numId w:val="10"/>
        </w:numPr>
        <w:tabs>
          <w:tab w:val="left" w:pos="461"/>
        </w:tabs>
        <w:spacing w:before="184"/>
        <w:ind w:hanging="361"/>
      </w:pPr>
      <w:r>
        <w:t xml:space="preserve">Our </w:t>
      </w:r>
      <w:r w:rsidR="55287F51">
        <w:t xml:space="preserve">vision, </w:t>
      </w:r>
      <w:r>
        <w:t>mission</w:t>
      </w:r>
      <w:r w:rsidR="482D0F36">
        <w:t xml:space="preserve">, </w:t>
      </w:r>
      <w:proofErr w:type="gramStart"/>
      <w:r w:rsidR="482D0F36">
        <w:t>objectives</w:t>
      </w:r>
      <w:proofErr w:type="gramEnd"/>
      <w:r w:rsidR="482D0F36">
        <w:t xml:space="preserve"> and priorities </w:t>
      </w:r>
    </w:p>
    <w:p w14:paraId="7E65A793" w14:textId="77777777" w:rsidR="003C3966" w:rsidRDefault="002F7BE6">
      <w:pPr>
        <w:pStyle w:val="ListParagraph"/>
        <w:numPr>
          <w:ilvl w:val="0"/>
          <w:numId w:val="10"/>
        </w:numPr>
        <w:tabs>
          <w:tab w:val="left" w:pos="461"/>
        </w:tabs>
        <w:spacing w:before="20"/>
        <w:ind w:hanging="361"/>
        <w:rPr>
          <w:b/>
        </w:rPr>
      </w:pPr>
      <w:r>
        <w:rPr>
          <w:b/>
        </w:rPr>
        <w:t>Detailed service description - Students and</w:t>
      </w:r>
      <w:r>
        <w:rPr>
          <w:b/>
          <w:spacing w:val="-4"/>
        </w:rPr>
        <w:t xml:space="preserve"> </w:t>
      </w:r>
      <w:r>
        <w:rPr>
          <w:b/>
        </w:rPr>
        <w:t>graduates</w:t>
      </w:r>
    </w:p>
    <w:p w14:paraId="7098CC8E" w14:textId="77777777" w:rsidR="003C3966" w:rsidRDefault="002F7BE6">
      <w:pPr>
        <w:pStyle w:val="ListParagraph"/>
        <w:numPr>
          <w:ilvl w:val="0"/>
          <w:numId w:val="10"/>
        </w:numPr>
        <w:tabs>
          <w:tab w:val="left" w:pos="461"/>
        </w:tabs>
        <w:spacing w:before="22"/>
        <w:ind w:hanging="361"/>
        <w:rPr>
          <w:b/>
        </w:rPr>
      </w:pPr>
      <w:r>
        <w:rPr>
          <w:b/>
        </w:rPr>
        <w:t>Working with Academic Departments to deliver employability skills development to</w:t>
      </w:r>
      <w:r>
        <w:rPr>
          <w:b/>
          <w:spacing w:val="-20"/>
        </w:rPr>
        <w:t xml:space="preserve"> </w:t>
      </w:r>
      <w:r>
        <w:rPr>
          <w:b/>
        </w:rPr>
        <w:t>students</w:t>
      </w:r>
    </w:p>
    <w:p w14:paraId="2AAF8F04" w14:textId="77777777" w:rsidR="003C3966" w:rsidRDefault="002F7BE6" w:rsidP="0BE0FA9F">
      <w:pPr>
        <w:pStyle w:val="ListParagraph"/>
        <w:numPr>
          <w:ilvl w:val="0"/>
          <w:numId w:val="10"/>
        </w:numPr>
        <w:tabs>
          <w:tab w:val="left" w:pos="461"/>
        </w:tabs>
        <w:spacing w:before="22"/>
        <w:ind w:hanging="361"/>
        <w:rPr>
          <w:b/>
          <w:bCs/>
        </w:rPr>
      </w:pPr>
      <w:r w:rsidRPr="0BE0FA9F">
        <w:rPr>
          <w:b/>
          <w:bCs/>
        </w:rPr>
        <w:t>Working with Employers of UCC</w:t>
      </w:r>
      <w:r w:rsidRPr="0BE0FA9F">
        <w:rPr>
          <w:b/>
          <w:bCs/>
          <w:spacing w:val="-2"/>
        </w:rPr>
        <w:t xml:space="preserve"> </w:t>
      </w:r>
      <w:r w:rsidRPr="0BE0FA9F">
        <w:rPr>
          <w:b/>
          <w:bCs/>
        </w:rPr>
        <w:t>graduates</w:t>
      </w:r>
    </w:p>
    <w:p w14:paraId="59B85AE1" w14:textId="360B6C40" w:rsidR="235BF790" w:rsidRDefault="235BF790" w:rsidP="235BF790">
      <w:pPr>
        <w:tabs>
          <w:tab w:val="left" w:pos="461"/>
        </w:tabs>
        <w:spacing w:before="21"/>
        <w:rPr>
          <w:b/>
          <w:bCs/>
        </w:rPr>
      </w:pPr>
    </w:p>
    <w:p w14:paraId="4F2B680B" w14:textId="1414D998" w:rsidR="385D4450" w:rsidRDefault="385D4450" w:rsidP="4DF093A3">
      <w:pPr>
        <w:pStyle w:val="ListParagraph"/>
        <w:numPr>
          <w:ilvl w:val="0"/>
          <w:numId w:val="1"/>
        </w:numPr>
        <w:spacing w:line="259" w:lineRule="auto"/>
        <w:rPr>
          <w:rFonts w:asciiTheme="minorHAnsi" w:eastAsiaTheme="minorEastAsia" w:hAnsiTheme="minorHAnsi" w:cstheme="minorBidi"/>
          <w:b/>
          <w:bCs/>
          <w:color w:val="000000" w:themeColor="text1"/>
          <w:sz w:val="20"/>
          <w:szCs w:val="20"/>
          <w:lang w:val="en-GB"/>
        </w:rPr>
      </w:pPr>
      <w:r w:rsidRPr="4DF093A3">
        <w:rPr>
          <w:rFonts w:ascii="Century Gothic" w:eastAsia="Century Gothic" w:hAnsi="Century Gothic" w:cs="Century Gothic"/>
          <w:b/>
          <w:bCs/>
          <w:color w:val="000000" w:themeColor="text1"/>
          <w:sz w:val="20"/>
          <w:szCs w:val="20"/>
          <w:lang w:val="en-GB"/>
        </w:rPr>
        <w:t>VISION STATEMENT</w:t>
      </w:r>
    </w:p>
    <w:p w14:paraId="783A20CD" w14:textId="6F7DC0AE" w:rsidR="385D4450" w:rsidRDefault="385D4450" w:rsidP="235BF790">
      <w:pPr>
        <w:spacing w:line="259" w:lineRule="auto"/>
        <w:rPr>
          <w:rFonts w:ascii="Century Gothic" w:eastAsia="Century Gothic" w:hAnsi="Century Gothic" w:cs="Century Gothic"/>
          <w:color w:val="000000" w:themeColor="text1"/>
          <w:sz w:val="20"/>
          <w:szCs w:val="20"/>
          <w:lang w:val="en-GB"/>
        </w:rPr>
      </w:pPr>
      <w:r w:rsidRPr="235BF790">
        <w:rPr>
          <w:rFonts w:ascii="Century Gothic" w:eastAsia="Century Gothic" w:hAnsi="Century Gothic" w:cs="Century Gothic"/>
          <w:color w:val="000000" w:themeColor="text1"/>
          <w:sz w:val="20"/>
          <w:szCs w:val="20"/>
          <w:lang w:val="en-GB"/>
        </w:rPr>
        <w:t xml:space="preserve">Our vision is to design and deliver high quality, flexible, </w:t>
      </w:r>
      <w:proofErr w:type="gramStart"/>
      <w:r w:rsidRPr="235BF790">
        <w:rPr>
          <w:rFonts w:ascii="Century Gothic" w:eastAsia="Century Gothic" w:hAnsi="Century Gothic" w:cs="Century Gothic"/>
          <w:color w:val="000000" w:themeColor="text1"/>
          <w:sz w:val="20"/>
          <w:szCs w:val="20"/>
          <w:lang w:val="en-GB"/>
        </w:rPr>
        <w:t>inclusive</w:t>
      </w:r>
      <w:proofErr w:type="gramEnd"/>
      <w:r w:rsidRPr="235BF790">
        <w:rPr>
          <w:rFonts w:ascii="Century Gothic" w:eastAsia="Century Gothic" w:hAnsi="Century Gothic" w:cs="Century Gothic"/>
          <w:color w:val="000000" w:themeColor="text1"/>
          <w:sz w:val="20"/>
          <w:szCs w:val="20"/>
          <w:lang w:val="en-GB"/>
        </w:rPr>
        <w:t xml:space="preserve"> and innovative career services to support students in achieving their desired career and personal development outcomes.</w:t>
      </w:r>
    </w:p>
    <w:p w14:paraId="532A3583" w14:textId="72C542C9" w:rsidR="235BF790" w:rsidRDefault="235BF790" w:rsidP="235BF790">
      <w:pPr>
        <w:spacing w:line="259" w:lineRule="auto"/>
        <w:rPr>
          <w:b/>
          <w:bCs/>
          <w:color w:val="000000" w:themeColor="text1"/>
          <w:sz w:val="20"/>
          <w:szCs w:val="20"/>
          <w:lang w:val="en-GB"/>
        </w:rPr>
      </w:pPr>
    </w:p>
    <w:p w14:paraId="1AC013B1" w14:textId="489F3E53" w:rsidR="06086281" w:rsidRDefault="06086281" w:rsidP="235BF790">
      <w:pPr>
        <w:spacing w:line="259" w:lineRule="auto"/>
        <w:rPr>
          <w:rFonts w:ascii="Century Gothic" w:eastAsia="Century Gothic" w:hAnsi="Century Gothic" w:cs="Century Gothic"/>
          <w:color w:val="000000" w:themeColor="text1"/>
          <w:sz w:val="20"/>
          <w:szCs w:val="20"/>
        </w:rPr>
      </w:pPr>
      <w:r w:rsidRPr="235BF790">
        <w:rPr>
          <w:rFonts w:ascii="Century Gothic" w:eastAsia="Century Gothic" w:hAnsi="Century Gothic" w:cs="Century Gothic"/>
          <w:b/>
          <w:bCs/>
          <w:color w:val="000000" w:themeColor="text1"/>
          <w:sz w:val="20"/>
          <w:szCs w:val="20"/>
          <w:lang w:val="en-GB"/>
        </w:rPr>
        <w:t>MISSION STATEMENT</w:t>
      </w:r>
    </w:p>
    <w:p w14:paraId="0424984A" w14:textId="72D6171B" w:rsidR="06086281" w:rsidRDefault="06086281" w:rsidP="235BF790">
      <w:pPr>
        <w:spacing w:line="259" w:lineRule="auto"/>
        <w:rPr>
          <w:rFonts w:ascii="Century Gothic" w:eastAsia="Century Gothic" w:hAnsi="Century Gothic" w:cs="Century Gothic"/>
          <w:color w:val="000000" w:themeColor="text1"/>
          <w:sz w:val="20"/>
          <w:szCs w:val="20"/>
          <w:lang w:val="en-GB"/>
        </w:rPr>
      </w:pPr>
      <w:r w:rsidRPr="235BF790">
        <w:rPr>
          <w:rFonts w:ascii="Century Gothic" w:eastAsia="Century Gothic" w:hAnsi="Century Gothic" w:cs="Century Gothic"/>
          <w:color w:val="000000" w:themeColor="text1"/>
          <w:sz w:val="20"/>
          <w:szCs w:val="20"/>
          <w:lang w:val="en-GB"/>
        </w:rPr>
        <w:t>We facilitate students’ professional development and successful career transition through and out of UCC by providing access to careers advice and coaching, employability skills development classes, industry led workshops and events, work integrated learning opportunities or postgraduate opportunities, both nationally and internationally. Students are provided with access to online, digital, self-serve resources to support them in making job applications and securing their first graduate role.</w:t>
      </w:r>
    </w:p>
    <w:p w14:paraId="025281D1" w14:textId="6BB42FAF" w:rsidR="235BF790" w:rsidRDefault="235BF790" w:rsidP="235BF790">
      <w:pPr>
        <w:spacing w:line="259" w:lineRule="auto"/>
        <w:rPr>
          <w:color w:val="000000" w:themeColor="text1"/>
          <w:sz w:val="20"/>
          <w:szCs w:val="20"/>
          <w:lang w:val="en-GB"/>
        </w:rPr>
      </w:pPr>
    </w:p>
    <w:p w14:paraId="59D4CF15" w14:textId="51533879" w:rsidR="06086281" w:rsidRDefault="06086281" w:rsidP="235BF790">
      <w:pPr>
        <w:tabs>
          <w:tab w:val="left" w:pos="461"/>
        </w:tabs>
        <w:spacing w:line="268" w:lineRule="exact"/>
        <w:rPr>
          <w:color w:val="000000" w:themeColor="text1"/>
          <w:sz w:val="20"/>
          <w:szCs w:val="20"/>
        </w:rPr>
      </w:pPr>
      <w:r w:rsidRPr="235BF790">
        <w:rPr>
          <w:rFonts w:ascii="Century Gothic" w:eastAsia="Century Gothic" w:hAnsi="Century Gothic" w:cs="Century Gothic"/>
          <w:b/>
          <w:bCs/>
          <w:color w:val="000000" w:themeColor="text1"/>
          <w:sz w:val="20"/>
          <w:szCs w:val="20"/>
          <w:lang w:val="en-GB"/>
        </w:rPr>
        <w:t>OBJECTIVES</w:t>
      </w:r>
    </w:p>
    <w:p w14:paraId="2753497A" w14:textId="61D5976C" w:rsidR="06086281" w:rsidRDefault="06086281" w:rsidP="235BF790">
      <w:pPr>
        <w:spacing w:line="259" w:lineRule="auto"/>
        <w:rPr>
          <w:color w:val="000000" w:themeColor="text1"/>
          <w:sz w:val="20"/>
          <w:szCs w:val="20"/>
        </w:rPr>
      </w:pPr>
      <w:r w:rsidRPr="235BF790">
        <w:rPr>
          <w:rFonts w:ascii="Century Gothic" w:eastAsia="Century Gothic" w:hAnsi="Century Gothic" w:cs="Century Gothic"/>
          <w:color w:val="000000" w:themeColor="text1"/>
          <w:sz w:val="20"/>
          <w:szCs w:val="20"/>
          <w:lang w:val="en-GB"/>
        </w:rPr>
        <w:t xml:space="preserve">To lead the development, integration, and delivery of University College Cork’s Employability Framework.  To be known for our expertise, agility, and strategic significance, as employability is a paramount outcome from the university experience.  We aim to drive innovative, transformative employability projects within the university and work with academic leaders, employers, and the </w:t>
      </w:r>
      <w:hyperlink r:id="rId10">
        <w:r w:rsidRPr="235BF790">
          <w:rPr>
            <w:rStyle w:val="Hyperlink"/>
            <w:rFonts w:ascii="Century Gothic" w:eastAsia="Century Gothic" w:hAnsi="Century Gothic" w:cs="Century Gothic"/>
            <w:sz w:val="20"/>
            <w:szCs w:val="20"/>
            <w:lang w:val="en-GB"/>
          </w:rPr>
          <w:t>Graduate Attributes Programme</w:t>
        </w:r>
      </w:hyperlink>
      <w:r w:rsidRPr="235BF790">
        <w:rPr>
          <w:rFonts w:ascii="Century Gothic" w:eastAsia="Century Gothic" w:hAnsi="Century Gothic" w:cs="Century Gothic"/>
          <w:color w:val="000000" w:themeColor="text1"/>
          <w:sz w:val="20"/>
          <w:szCs w:val="20"/>
          <w:lang w:val="en-GB"/>
        </w:rPr>
        <w:t xml:space="preserve"> to ensure successful work-integrated learning and transversal skills are embedded in the curriculum to enable our students to be digitally fluent, agile, and resilient. </w:t>
      </w:r>
    </w:p>
    <w:p w14:paraId="3B4B3277" w14:textId="0C4C3E39" w:rsidR="235BF790" w:rsidRDefault="235BF790" w:rsidP="235BF790">
      <w:pPr>
        <w:spacing w:line="259" w:lineRule="auto"/>
        <w:rPr>
          <w:color w:val="000000" w:themeColor="text1"/>
          <w:sz w:val="20"/>
          <w:szCs w:val="20"/>
        </w:rPr>
      </w:pPr>
    </w:p>
    <w:p w14:paraId="4246E7FE" w14:textId="03B4615C" w:rsidR="06086281" w:rsidRDefault="06086281" w:rsidP="235BF790">
      <w:pPr>
        <w:spacing w:line="259" w:lineRule="auto"/>
        <w:rPr>
          <w:color w:val="000000" w:themeColor="text1"/>
          <w:sz w:val="20"/>
          <w:szCs w:val="20"/>
        </w:rPr>
      </w:pPr>
      <w:r w:rsidRPr="235BF790">
        <w:rPr>
          <w:rFonts w:ascii="Century Gothic" w:eastAsia="Century Gothic" w:hAnsi="Century Gothic" w:cs="Century Gothic"/>
          <w:b/>
          <w:bCs/>
          <w:color w:val="000000" w:themeColor="text1"/>
          <w:sz w:val="20"/>
          <w:szCs w:val="20"/>
          <w:lang w:val="en-GB"/>
        </w:rPr>
        <w:t>PRIORITIES</w:t>
      </w:r>
    </w:p>
    <w:p w14:paraId="7AF09C81" w14:textId="49AF950B" w:rsidR="06086281" w:rsidRDefault="06086281" w:rsidP="235BF790">
      <w:pPr>
        <w:spacing w:line="259" w:lineRule="auto"/>
        <w:rPr>
          <w:color w:val="000000" w:themeColor="text1"/>
          <w:sz w:val="20"/>
          <w:szCs w:val="20"/>
        </w:rPr>
      </w:pPr>
      <w:r w:rsidRPr="235BF790">
        <w:rPr>
          <w:rFonts w:ascii="Century Gothic" w:eastAsia="Century Gothic" w:hAnsi="Century Gothic" w:cs="Century Gothic"/>
          <w:color w:val="000000" w:themeColor="text1"/>
          <w:sz w:val="20"/>
          <w:szCs w:val="20"/>
          <w:lang w:val="en-GB"/>
        </w:rPr>
        <w:t xml:space="preserve">Our priorities for 2022 to 2025 are integrated in an Employability Framework.  This framework is derived from and aligned fully to the Connected Curriculum, the </w:t>
      </w:r>
      <w:hyperlink r:id="rId11">
        <w:r w:rsidRPr="235BF790">
          <w:rPr>
            <w:rStyle w:val="Hyperlink"/>
            <w:rFonts w:ascii="Century Gothic" w:eastAsia="Century Gothic" w:hAnsi="Century Gothic" w:cs="Century Gothic"/>
            <w:sz w:val="20"/>
            <w:szCs w:val="20"/>
            <w:lang w:val="en-GB"/>
          </w:rPr>
          <w:t>University KPIs</w:t>
        </w:r>
      </w:hyperlink>
      <w:r w:rsidRPr="235BF790">
        <w:rPr>
          <w:rFonts w:ascii="Century Gothic" w:eastAsia="Century Gothic" w:hAnsi="Century Gothic" w:cs="Century Gothic"/>
          <w:color w:val="000000" w:themeColor="text1"/>
          <w:sz w:val="20"/>
          <w:szCs w:val="20"/>
          <w:lang w:val="en-GB"/>
        </w:rPr>
        <w:t xml:space="preserve"> and the </w:t>
      </w:r>
      <w:hyperlink r:id="rId12">
        <w:r w:rsidRPr="235BF790">
          <w:rPr>
            <w:rStyle w:val="Hyperlink"/>
            <w:rFonts w:ascii="Century Gothic" w:eastAsia="Century Gothic" w:hAnsi="Century Gothic" w:cs="Century Gothic"/>
            <w:sz w:val="20"/>
            <w:szCs w:val="20"/>
            <w:lang w:val="en-GB"/>
          </w:rPr>
          <w:t>UCC 2022</w:t>
        </w:r>
      </w:hyperlink>
      <w:r w:rsidRPr="235BF790">
        <w:rPr>
          <w:rFonts w:ascii="Century Gothic" w:eastAsia="Century Gothic" w:hAnsi="Century Gothic" w:cs="Century Gothic"/>
          <w:color w:val="000000" w:themeColor="text1"/>
          <w:sz w:val="20"/>
          <w:szCs w:val="20"/>
          <w:lang w:val="en-GB"/>
        </w:rPr>
        <w:t xml:space="preserve"> strategic pivot.    Five pillars of this framework make up 25 key actions to lead to </w:t>
      </w:r>
    </w:p>
    <w:p w14:paraId="7BE79789" w14:textId="2E6CD603" w:rsidR="06086281" w:rsidRDefault="06086281" w:rsidP="235BF790">
      <w:pPr>
        <w:pStyle w:val="ListParagraph"/>
        <w:numPr>
          <w:ilvl w:val="0"/>
          <w:numId w:val="4"/>
        </w:numPr>
        <w:spacing w:after="160" w:line="259" w:lineRule="auto"/>
        <w:rPr>
          <w:rFonts w:asciiTheme="minorHAnsi" w:eastAsiaTheme="minorEastAsia" w:hAnsiTheme="minorHAnsi" w:cstheme="minorBidi"/>
          <w:color w:val="000000" w:themeColor="text1"/>
          <w:sz w:val="20"/>
          <w:szCs w:val="20"/>
        </w:rPr>
      </w:pPr>
      <w:r w:rsidRPr="235BF790">
        <w:rPr>
          <w:rFonts w:ascii="Century Gothic" w:eastAsia="Century Gothic" w:hAnsi="Century Gothic" w:cs="Century Gothic"/>
          <w:color w:val="000000" w:themeColor="text1"/>
          <w:sz w:val="20"/>
          <w:szCs w:val="20"/>
          <w:lang w:val="en-GB"/>
        </w:rPr>
        <w:t>Embedding employability in the curriculum in disciplinary appropriate ways within programmes</w:t>
      </w:r>
    </w:p>
    <w:p w14:paraId="75FCE8E5" w14:textId="699A88C0" w:rsidR="06086281" w:rsidRDefault="06086281" w:rsidP="235BF790">
      <w:pPr>
        <w:pStyle w:val="ListParagraph"/>
        <w:numPr>
          <w:ilvl w:val="0"/>
          <w:numId w:val="4"/>
        </w:numPr>
        <w:spacing w:after="160" w:line="259" w:lineRule="auto"/>
        <w:rPr>
          <w:rFonts w:asciiTheme="minorHAnsi" w:eastAsiaTheme="minorEastAsia" w:hAnsiTheme="minorHAnsi" w:cstheme="minorBidi"/>
          <w:color w:val="000000" w:themeColor="text1"/>
          <w:sz w:val="20"/>
          <w:szCs w:val="20"/>
        </w:rPr>
      </w:pPr>
      <w:r w:rsidRPr="235BF790">
        <w:rPr>
          <w:rFonts w:ascii="Century Gothic" w:eastAsia="Century Gothic" w:hAnsi="Century Gothic" w:cs="Century Gothic"/>
          <w:color w:val="000000" w:themeColor="text1"/>
          <w:sz w:val="20"/>
          <w:szCs w:val="20"/>
          <w:lang w:val="en-GB"/>
        </w:rPr>
        <w:t>Fulfilling successful student transitions, to empower students to develop and articulate the skills and attributes needed to make a successful transition from university to the next stage of their career</w:t>
      </w:r>
    </w:p>
    <w:p w14:paraId="0EBAD4D1" w14:textId="788C2E1E" w:rsidR="06086281" w:rsidRDefault="06086281" w:rsidP="235BF790">
      <w:pPr>
        <w:pStyle w:val="ListParagraph"/>
        <w:numPr>
          <w:ilvl w:val="0"/>
          <w:numId w:val="4"/>
        </w:numPr>
        <w:spacing w:after="160" w:line="259" w:lineRule="auto"/>
        <w:rPr>
          <w:rFonts w:asciiTheme="minorHAnsi" w:eastAsiaTheme="minorEastAsia" w:hAnsiTheme="minorHAnsi" w:cstheme="minorBidi"/>
          <w:color w:val="000000" w:themeColor="text1"/>
          <w:sz w:val="20"/>
          <w:szCs w:val="20"/>
        </w:rPr>
      </w:pPr>
      <w:r w:rsidRPr="235BF790">
        <w:rPr>
          <w:rFonts w:ascii="Century Gothic" w:eastAsia="Century Gothic" w:hAnsi="Century Gothic" w:cs="Century Gothic"/>
          <w:color w:val="000000" w:themeColor="text1"/>
          <w:sz w:val="20"/>
          <w:szCs w:val="20"/>
          <w:lang w:val="en-GB"/>
        </w:rPr>
        <w:t xml:space="preserve">Building meaningful partnerships, and to establish, maintain, and expand an eco-system of inter-connected working relationships with our key stakeholders, including academics, </w:t>
      </w:r>
      <w:proofErr w:type="gramStart"/>
      <w:r w:rsidRPr="235BF790">
        <w:rPr>
          <w:rFonts w:ascii="Century Gothic" w:eastAsia="Century Gothic" w:hAnsi="Century Gothic" w:cs="Century Gothic"/>
          <w:color w:val="000000" w:themeColor="text1"/>
          <w:sz w:val="20"/>
          <w:szCs w:val="20"/>
          <w:lang w:val="en-GB"/>
        </w:rPr>
        <w:t>employers</w:t>
      </w:r>
      <w:proofErr w:type="gramEnd"/>
      <w:r w:rsidRPr="235BF790">
        <w:rPr>
          <w:rFonts w:ascii="Century Gothic" w:eastAsia="Century Gothic" w:hAnsi="Century Gothic" w:cs="Century Gothic"/>
          <w:color w:val="000000" w:themeColor="text1"/>
          <w:sz w:val="20"/>
          <w:szCs w:val="20"/>
          <w:lang w:val="en-GB"/>
        </w:rPr>
        <w:t xml:space="preserve"> and alumni to support student career development</w:t>
      </w:r>
    </w:p>
    <w:p w14:paraId="0CA3DA51" w14:textId="56CA004D" w:rsidR="06086281" w:rsidRDefault="06086281" w:rsidP="235BF790">
      <w:pPr>
        <w:pStyle w:val="ListParagraph"/>
        <w:numPr>
          <w:ilvl w:val="0"/>
          <w:numId w:val="4"/>
        </w:numPr>
        <w:spacing w:after="160" w:line="259" w:lineRule="auto"/>
        <w:rPr>
          <w:rFonts w:asciiTheme="minorHAnsi" w:eastAsiaTheme="minorEastAsia" w:hAnsiTheme="minorHAnsi" w:cstheme="minorBidi"/>
          <w:color w:val="000000" w:themeColor="text1"/>
          <w:sz w:val="20"/>
          <w:szCs w:val="20"/>
        </w:rPr>
      </w:pPr>
      <w:r w:rsidRPr="235BF790">
        <w:rPr>
          <w:rFonts w:ascii="Century Gothic" w:eastAsia="Century Gothic" w:hAnsi="Century Gothic" w:cs="Century Gothic"/>
          <w:color w:val="000000" w:themeColor="text1"/>
          <w:sz w:val="20"/>
          <w:szCs w:val="20"/>
          <w:lang w:val="en-GB"/>
        </w:rPr>
        <w:t xml:space="preserve">Increasing employment opportunities where we expand meaningful connections for all students to gain local, national, and global employment opportunities, through placements, internships, work-integrated </w:t>
      </w:r>
      <w:proofErr w:type="gramStart"/>
      <w:r w:rsidRPr="235BF790">
        <w:rPr>
          <w:rFonts w:ascii="Century Gothic" w:eastAsia="Century Gothic" w:hAnsi="Century Gothic" w:cs="Century Gothic"/>
          <w:color w:val="000000" w:themeColor="text1"/>
          <w:sz w:val="20"/>
          <w:szCs w:val="20"/>
          <w:lang w:val="en-GB"/>
        </w:rPr>
        <w:t>learning</w:t>
      </w:r>
      <w:proofErr w:type="gramEnd"/>
      <w:r w:rsidRPr="235BF790">
        <w:rPr>
          <w:rFonts w:ascii="Century Gothic" w:eastAsia="Century Gothic" w:hAnsi="Century Gothic" w:cs="Century Gothic"/>
          <w:color w:val="000000" w:themeColor="text1"/>
          <w:sz w:val="20"/>
          <w:szCs w:val="20"/>
          <w:lang w:val="en-GB"/>
        </w:rPr>
        <w:t xml:space="preserve"> and work-based projects</w:t>
      </w:r>
    </w:p>
    <w:p w14:paraId="3E32C47E" w14:textId="1E246649" w:rsidR="000221F6" w:rsidRPr="00A25F99" w:rsidRDefault="06086281" w:rsidP="0BE0FA9F">
      <w:pPr>
        <w:pStyle w:val="ListParagraph"/>
        <w:numPr>
          <w:ilvl w:val="0"/>
          <w:numId w:val="4"/>
        </w:numPr>
        <w:rPr>
          <w:rFonts w:asciiTheme="minorHAnsi" w:eastAsiaTheme="minorEastAsia" w:hAnsiTheme="minorHAnsi" w:cstheme="minorBidi"/>
          <w:color w:val="000000" w:themeColor="text1"/>
          <w:sz w:val="20"/>
          <w:szCs w:val="20"/>
          <w:lang w:val="en-GB"/>
        </w:rPr>
      </w:pPr>
      <w:r w:rsidRPr="0BE0FA9F">
        <w:rPr>
          <w:rFonts w:ascii="Century Gothic" w:eastAsia="Century Gothic" w:hAnsi="Century Gothic" w:cs="Century Gothic"/>
          <w:color w:val="000000" w:themeColor="text1"/>
          <w:sz w:val="20"/>
          <w:szCs w:val="20"/>
          <w:lang w:val="en-GB"/>
        </w:rPr>
        <w:t xml:space="preserve">Communicating and enhancing UCC’s role as leader for graduate employability, and actively communicate, </w:t>
      </w:r>
      <w:proofErr w:type="gramStart"/>
      <w:r w:rsidRPr="0BE0FA9F">
        <w:rPr>
          <w:rFonts w:ascii="Century Gothic" w:eastAsia="Century Gothic" w:hAnsi="Century Gothic" w:cs="Century Gothic"/>
          <w:color w:val="000000" w:themeColor="text1"/>
          <w:sz w:val="20"/>
          <w:szCs w:val="20"/>
          <w:lang w:val="en-GB"/>
        </w:rPr>
        <w:t>promote</w:t>
      </w:r>
      <w:proofErr w:type="gramEnd"/>
      <w:r w:rsidRPr="0BE0FA9F">
        <w:rPr>
          <w:rFonts w:ascii="Century Gothic" w:eastAsia="Century Gothic" w:hAnsi="Century Gothic" w:cs="Century Gothic"/>
          <w:color w:val="000000" w:themeColor="text1"/>
          <w:sz w:val="20"/>
          <w:szCs w:val="20"/>
          <w:lang w:val="en-GB"/>
        </w:rPr>
        <w:t xml:space="preserve"> and enhance student employability as delivered through strategic initiatives.</w:t>
      </w:r>
    </w:p>
    <w:p w14:paraId="1336A9C2" w14:textId="6ACB5689" w:rsidR="0BE0FA9F" w:rsidRDefault="0BE0FA9F">
      <w:r>
        <w:br w:type="page"/>
      </w:r>
    </w:p>
    <w:p w14:paraId="2FCE81AF" w14:textId="77777777" w:rsidR="00713110" w:rsidRPr="00713110" w:rsidRDefault="235BF790" w:rsidP="00713110">
      <w:pPr>
        <w:pStyle w:val="Heading1"/>
        <w:numPr>
          <w:ilvl w:val="0"/>
          <w:numId w:val="1"/>
        </w:numPr>
        <w:spacing w:before="183"/>
        <w:rPr>
          <w:rFonts w:asciiTheme="minorHAnsi" w:eastAsiaTheme="minorEastAsia" w:hAnsiTheme="minorHAnsi" w:cstheme="minorBidi"/>
          <w:sz w:val="24"/>
          <w:szCs w:val="24"/>
        </w:rPr>
      </w:pPr>
      <w:r w:rsidRPr="4DF093A3">
        <w:rPr>
          <w:rFonts w:ascii="Century Gothic" w:eastAsia="Century Gothic" w:hAnsi="Century Gothic" w:cs="Century Gothic"/>
          <w:sz w:val="24"/>
          <w:szCs w:val="24"/>
        </w:rPr>
        <w:lastRenderedPageBreak/>
        <w:t>Service Description – UCC Students and Graduates</w:t>
      </w:r>
    </w:p>
    <w:p w14:paraId="77EE8968" w14:textId="61A91D1B" w:rsidR="003C3966" w:rsidRPr="00713110" w:rsidRDefault="235BF790" w:rsidP="0024365B">
      <w:pPr>
        <w:pStyle w:val="Heading1"/>
        <w:spacing w:before="183"/>
        <w:ind w:left="360"/>
        <w:rPr>
          <w:rFonts w:asciiTheme="minorHAnsi" w:eastAsiaTheme="minorEastAsia" w:hAnsiTheme="minorHAnsi" w:cstheme="minorBidi"/>
          <w:sz w:val="24"/>
          <w:szCs w:val="24"/>
        </w:rPr>
      </w:pPr>
      <w:r w:rsidRPr="00713110">
        <w:rPr>
          <w:rFonts w:ascii="Century Gothic" w:eastAsia="Century Gothic" w:hAnsi="Century Gothic" w:cs="Century Gothic"/>
          <w:sz w:val="20"/>
          <w:szCs w:val="20"/>
        </w:rPr>
        <w:t xml:space="preserve">What you can expect from us: We undertake to provide a </w:t>
      </w:r>
      <w:r w:rsidR="32F0B174" w:rsidRPr="00713110">
        <w:rPr>
          <w:rFonts w:ascii="Century Gothic" w:eastAsia="Century Gothic" w:hAnsi="Century Gothic" w:cs="Century Gothic"/>
          <w:sz w:val="20"/>
          <w:szCs w:val="20"/>
        </w:rPr>
        <w:t>high-quality</w:t>
      </w:r>
      <w:r w:rsidRPr="00713110">
        <w:rPr>
          <w:rFonts w:ascii="Century Gothic" w:eastAsia="Century Gothic" w:hAnsi="Century Gothic" w:cs="Century Gothic"/>
          <w:sz w:val="20"/>
          <w:szCs w:val="20"/>
        </w:rPr>
        <w:t xml:space="preserve"> service to UCC students which includes access </w:t>
      </w:r>
      <w:r w:rsidR="435E7D05" w:rsidRPr="00713110">
        <w:rPr>
          <w:rFonts w:ascii="Century Gothic" w:eastAsia="Century Gothic" w:hAnsi="Century Gothic" w:cs="Century Gothic"/>
          <w:sz w:val="20"/>
          <w:szCs w:val="20"/>
        </w:rPr>
        <w:t>to: -</w:t>
      </w:r>
    </w:p>
    <w:p w14:paraId="2381CA4E" w14:textId="77777777" w:rsidR="003C3966" w:rsidRDefault="235BF790" w:rsidP="235BF790">
      <w:pPr>
        <w:pStyle w:val="ListParagraph"/>
        <w:numPr>
          <w:ilvl w:val="0"/>
          <w:numId w:val="8"/>
        </w:numPr>
        <w:tabs>
          <w:tab w:val="left" w:pos="461"/>
        </w:tabs>
        <w:spacing w:before="159" w:line="259" w:lineRule="auto"/>
        <w:ind w:right="432"/>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Confidential and impartial careers and employability advice and guidance from professionally qualified</w:t>
      </w:r>
      <w:r w:rsidRPr="235BF790">
        <w:rPr>
          <w:rFonts w:ascii="Century Gothic" w:eastAsia="Century Gothic" w:hAnsi="Century Gothic" w:cs="Century Gothic"/>
          <w:spacing w:val="-2"/>
          <w:sz w:val="20"/>
          <w:szCs w:val="20"/>
        </w:rPr>
        <w:t xml:space="preserve"> </w:t>
      </w:r>
      <w:r w:rsidRPr="235BF790">
        <w:rPr>
          <w:rFonts w:ascii="Century Gothic" w:eastAsia="Century Gothic" w:hAnsi="Century Gothic" w:cs="Century Gothic"/>
          <w:sz w:val="20"/>
          <w:szCs w:val="20"/>
        </w:rPr>
        <w:t>staff.</w:t>
      </w:r>
    </w:p>
    <w:p w14:paraId="351F505C" w14:textId="7D799702" w:rsidR="003C3966" w:rsidRDefault="235BF790" w:rsidP="235BF790">
      <w:pPr>
        <w:pStyle w:val="ListParagraph"/>
        <w:numPr>
          <w:ilvl w:val="0"/>
          <w:numId w:val="8"/>
        </w:numPr>
        <w:tabs>
          <w:tab w:val="left" w:pos="461"/>
        </w:tabs>
        <w:spacing w:line="259" w:lineRule="auto"/>
        <w:ind w:right="1331"/>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 xml:space="preserve">Up to date careers and </w:t>
      </w:r>
      <w:r w:rsidR="7E9F3D04" w:rsidRPr="235BF790">
        <w:rPr>
          <w:rFonts w:ascii="Century Gothic" w:eastAsia="Century Gothic" w:hAnsi="Century Gothic" w:cs="Century Gothic"/>
          <w:sz w:val="20"/>
          <w:szCs w:val="20"/>
        </w:rPr>
        <w:t>work-related</w:t>
      </w:r>
      <w:r w:rsidRPr="235BF790">
        <w:rPr>
          <w:rFonts w:ascii="Century Gothic" w:eastAsia="Century Gothic" w:hAnsi="Century Gothic" w:cs="Century Gothic"/>
          <w:sz w:val="20"/>
          <w:szCs w:val="20"/>
        </w:rPr>
        <w:t xml:space="preserve"> information with an emphasis on graduate job opportunities and post graduate</w:t>
      </w:r>
      <w:r w:rsidRPr="235BF790">
        <w:rPr>
          <w:rFonts w:ascii="Century Gothic" w:eastAsia="Century Gothic" w:hAnsi="Century Gothic" w:cs="Century Gothic"/>
          <w:spacing w:val="-1"/>
          <w:sz w:val="20"/>
          <w:szCs w:val="20"/>
        </w:rPr>
        <w:t xml:space="preserve"> </w:t>
      </w:r>
      <w:proofErr w:type="spellStart"/>
      <w:r w:rsidRPr="235BF790">
        <w:rPr>
          <w:rFonts w:ascii="Century Gothic" w:eastAsia="Century Gothic" w:hAnsi="Century Gothic" w:cs="Century Gothic"/>
          <w:sz w:val="20"/>
          <w:szCs w:val="20"/>
        </w:rPr>
        <w:t>programmes</w:t>
      </w:r>
      <w:proofErr w:type="spellEnd"/>
      <w:r w:rsidRPr="235BF790">
        <w:rPr>
          <w:rFonts w:ascii="Century Gothic" w:eastAsia="Century Gothic" w:hAnsi="Century Gothic" w:cs="Century Gothic"/>
          <w:sz w:val="20"/>
          <w:szCs w:val="20"/>
        </w:rPr>
        <w:t>.</w:t>
      </w:r>
    </w:p>
    <w:p w14:paraId="55AB4220" w14:textId="77777777" w:rsidR="003C3966" w:rsidRDefault="235BF790" w:rsidP="235BF790">
      <w:pPr>
        <w:pStyle w:val="ListParagraph"/>
        <w:numPr>
          <w:ilvl w:val="0"/>
          <w:numId w:val="8"/>
        </w:numPr>
        <w:tabs>
          <w:tab w:val="left" w:pos="461"/>
        </w:tabs>
        <w:ind w:hanging="361"/>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Opportunities for work experience placements and internships (paid and</w:t>
      </w:r>
      <w:r w:rsidRPr="235BF790">
        <w:rPr>
          <w:rFonts w:ascii="Century Gothic" w:eastAsia="Century Gothic" w:hAnsi="Century Gothic" w:cs="Century Gothic"/>
          <w:spacing w:val="-15"/>
          <w:sz w:val="20"/>
          <w:szCs w:val="20"/>
        </w:rPr>
        <w:t xml:space="preserve"> </w:t>
      </w:r>
      <w:r w:rsidRPr="235BF790">
        <w:rPr>
          <w:rFonts w:ascii="Century Gothic" w:eastAsia="Century Gothic" w:hAnsi="Century Gothic" w:cs="Century Gothic"/>
          <w:sz w:val="20"/>
          <w:szCs w:val="20"/>
        </w:rPr>
        <w:t>unpaid).</w:t>
      </w:r>
    </w:p>
    <w:p w14:paraId="4871776D" w14:textId="77777777" w:rsidR="003C3966" w:rsidRDefault="235BF790" w:rsidP="235BF790">
      <w:pPr>
        <w:pStyle w:val="ListParagraph"/>
        <w:numPr>
          <w:ilvl w:val="0"/>
          <w:numId w:val="8"/>
        </w:numPr>
        <w:tabs>
          <w:tab w:val="left" w:pos="461"/>
        </w:tabs>
        <w:spacing w:before="22"/>
        <w:ind w:hanging="361"/>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Opportunities to develop employability</w:t>
      </w:r>
      <w:r w:rsidRPr="235BF790">
        <w:rPr>
          <w:rFonts w:ascii="Century Gothic" w:eastAsia="Century Gothic" w:hAnsi="Century Gothic" w:cs="Century Gothic"/>
          <w:spacing w:val="-5"/>
          <w:sz w:val="20"/>
          <w:szCs w:val="20"/>
        </w:rPr>
        <w:t xml:space="preserve"> </w:t>
      </w:r>
      <w:r w:rsidRPr="235BF790">
        <w:rPr>
          <w:rFonts w:ascii="Century Gothic" w:eastAsia="Century Gothic" w:hAnsi="Century Gothic" w:cs="Century Gothic"/>
          <w:sz w:val="20"/>
          <w:szCs w:val="20"/>
        </w:rPr>
        <w:t>skills</w:t>
      </w:r>
    </w:p>
    <w:p w14:paraId="6310B440" w14:textId="77777777" w:rsidR="003C3966" w:rsidRDefault="235BF790" w:rsidP="235BF790">
      <w:pPr>
        <w:pStyle w:val="ListParagraph"/>
        <w:numPr>
          <w:ilvl w:val="0"/>
          <w:numId w:val="8"/>
        </w:numPr>
        <w:tabs>
          <w:tab w:val="left" w:pos="461"/>
        </w:tabs>
        <w:spacing w:before="21"/>
        <w:ind w:hanging="361"/>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 xml:space="preserve">Opportunities to meet with graduate recruiters through a comprehensive </w:t>
      </w:r>
      <w:proofErr w:type="spellStart"/>
      <w:r w:rsidRPr="235BF790">
        <w:rPr>
          <w:rFonts w:ascii="Century Gothic" w:eastAsia="Century Gothic" w:hAnsi="Century Gothic" w:cs="Century Gothic"/>
          <w:sz w:val="20"/>
          <w:szCs w:val="20"/>
        </w:rPr>
        <w:t>programme</w:t>
      </w:r>
      <w:proofErr w:type="spellEnd"/>
      <w:r w:rsidRPr="235BF790">
        <w:rPr>
          <w:rFonts w:ascii="Century Gothic" w:eastAsia="Century Gothic" w:hAnsi="Century Gothic" w:cs="Century Gothic"/>
          <w:sz w:val="20"/>
          <w:szCs w:val="20"/>
        </w:rPr>
        <w:t xml:space="preserve"> of</w:t>
      </w:r>
      <w:r w:rsidRPr="235BF790">
        <w:rPr>
          <w:rFonts w:ascii="Century Gothic" w:eastAsia="Century Gothic" w:hAnsi="Century Gothic" w:cs="Century Gothic"/>
          <w:spacing w:val="-19"/>
          <w:sz w:val="20"/>
          <w:szCs w:val="20"/>
        </w:rPr>
        <w:t xml:space="preserve"> </w:t>
      </w:r>
      <w:r w:rsidRPr="235BF790">
        <w:rPr>
          <w:rFonts w:ascii="Century Gothic" w:eastAsia="Century Gothic" w:hAnsi="Century Gothic" w:cs="Century Gothic"/>
          <w:sz w:val="20"/>
          <w:szCs w:val="20"/>
        </w:rPr>
        <w:t>events.</w:t>
      </w:r>
    </w:p>
    <w:p w14:paraId="48E65EB9" w14:textId="73D7E65E" w:rsidR="6DE535DE" w:rsidRDefault="6DE535DE" w:rsidP="235BF790">
      <w:pPr>
        <w:pStyle w:val="ListParagraph"/>
        <w:numPr>
          <w:ilvl w:val="0"/>
          <w:numId w:val="8"/>
        </w:numPr>
        <w:tabs>
          <w:tab w:val="left" w:pos="461"/>
        </w:tabs>
        <w:spacing w:before="21"/>
        <w:ind w:hanging="361"/>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 xml:space="preserve">Opportunities to access a range of online learning spaces, </w:t>
      </w:r>
      <w:r w:rsidR="539E3EDB" w:rsidRPr="235BF790">
        <w:rPr>
          <w:rFonts w:ascii="Century Gothic" w:eastAsia="Century Gothic" w:hAnsi="Century Gothic" w:cs="Century Gothic"/>
          <w:sz w:val="20"/>
          <w:szCs w:val="20"/>
        </w:rPr>
        <w:t xml:space="preserve">digital </w:t>
      </w:r>
      <w:r w:rsidRPr="235BF790">
        <w:rPr>
          <w:rFonts w:ascii="Century Gothic" w:eastAsia="Century Gothic" w:hAnsi="Century Gothic" w:cs="Century Gothic"/>
          <w:sz w:val="20"/>
          <w:szCs w:val="20"/>
        </w:rPr>
        <w:t xml:space="preserve">resources, and digital tools such as AI practice interview and CV review </w:t>
      </w:r>
      <w:r w:rsidR="00DB9C0E" w:rsidRPr="235BF790">
        <w:rPr>
          <w:rFonts w:ascii="Century Gothic" w:eastAsia="Century Gothic" w:hAnsi="Century Gothic" w:cs="Century Gothic"/>
          <w:sz w:val="20"/>
          <w:szCs w:val="20"/>
        </w:rPr>
        <w:t>platforms</w:t>
      </w:r>
      <w:r w:rsidRPr="235BF790">
        <w:rPr>
          <w:rFonts w:ascii="Century Gothic" w:eastAsia="Century Gothic" w:hAnsi="Century Gothic" w:cs="Century Gothic"/>
          <w:sz w:val="20"/>
          <w:szCs w:val="20"/>
        </w:rPr>
        <w:t xml:space="preserve">, </w:t>
      </w:r>
      <w:r w:rsidR="22D142EB" w:rsidRPr="235BF790">
        <w:rPr>
          <w:rFonts w:ascii="Century Gothic" w:eastAsia="Century Gothic" w:hAnsi="Century Gothic" w:cs="Century Gothic"/>
          <w:sz w:val="20"/>
          <w:szCs w:val="20"/>
        </w:rPr>
        <w:t>psychometric questionnaires</w:t>
      </w:r>
      <w:r w:rsidR="2ECFC7BC" w:rsidRPr="235BF790">
        <w:rPr>
          <w:rFonts w:ascii="Century Gothic" w:eastAsia="Century Gothic" w:hAnsi="Century Gothic" w:cs="Century Gothic"/>
          <w:sz w:val="20"/>
          <w:szCs w:val="20"/>
        </w:rPr>
        <w:t xml:space="preserve"> and transition out support </w:t>
      </w:r>
      <w:r w:rsidR="508070F2" w:rsidRPr="235BF790">
        <w:rPr>
          <w:rFonts w:ascii="Century Gothic" w:eastAsia="Century Gothic" w:hAnsi="Century Gothic" w:cs="Century Gothic"/>
          <w:sz w:val="20"/>
          <w:szCs w:val="20"/>
        </w:rPr>
        <w:t>video resources.</w:t>
      </w:r>
      <w:r w:rsidR="2ECFC7BC" w:rsidRPr="235BF790">
        <w:rPr>
          <w:rFonts w:ascii="Century Gothic" w:eastAsia="Century Gothic" w:hAnsi="Century Gothic" w:cs="Century Gothic"/>
          <w:sz w:val="20"/>
          <w:szCs w:val="20"/>
        </w:rPr>
        <w:t xml:space="preserve"> </w:t>
      </w:r>
    </w:p>
    <w:p w14:paraId="4B17A1A5" w14:textId="6C383C5C" w:rsidR="003C3966" w:rsidRDefault="235BF790" w:rsidP="235BF790">
      <w:pPr>
        <w:pStyle w:val="BodyText"/>
        <w:spacing w:before="181" w:line="259" w:lineRule="auto"/>
        <w:ind w:left="100" w:right="111" w:firstLine="0"/>
        <w:rPr>
          <w:rFonts w:ascii="Century Gothic" w:eastAsia="Century Gothic" w:hAnsi="Century Gothic" w:cs="Century Gothic"/>
          <w:sz w:val="20"/>
          <w:szCs w:val="20"/>
        </w:rPr>
      </w:pPr>
      <w:r w:rsidRPr="235BF790">
        <w:rPr>
          <w:rFonts w:ascii="Century Gothic" w:eastAsia="Century Gothic" w:hAnsi="Century Gothic" w:cs="Century Gothic"/>
          <w:b/>
          <w:bCs/>
          <w:sz w:val="20"/>
          <w:szCs w:val="20"/>
        </w:rPr>
        <w:t xml:space="preserve">Access to services and facilities: </w:t>
      </w:r>
      <w:r w:rsidRPr="235BF790">
        <w:rPr>
          <w:rFonts w:ascii="Century Gothic" w:eastAsia="Century Gothic" w:hAnsi="Century Gothic" w:cs="Century Gothic"/>
          <w:sz w:val="20"/>
          <w:szCs w:val="20"/>
        </w:rPr>
        <w:t xml:space="preserve">Access to our facilities is available free of charge to all registered UCC students. Graduates are eligible to use Career Services resources for up to 12 months after graduation. Our online resources are open access to all. </w:t>
      </w:r>
    </w:p>
    <w:p w14:paraId="5F7E9B3B" w14:textId="38409465" w:rsidR="003C3966" w:rsidRDefault="235BF790" w:rsidP="235BF790">
      <w:pPr>
        <w:pStyle w:val="BodyText"/>
        <w:spacing w:before="181" w:line="259" w:lineRule="auto"/>
        <w:ind w:left="100" w:right="111" w:firstLine="0"/>
        <w:rPr>
          <w:rFonts w:ascii="Century Gothic" w:eastAsia="Century Gothic" w:hAnsi="Century Gothic" w:cs="Century Gothic"/>
          <w:color w:val="0462C1"/>
          <w:sz w:val="20"/>
          <w:szCs w:val="20"/>
          <w:u w:val="single"/>
        </w:rPr>
      </w:pPr>
      <w:r w:rsidRPr="235BF790">
        <w:rPr>
          <w:rFonts w:ascii="Century Gothic" w:eastAsia="Century Gothic" w:hAnsi="Century Gothic" w:cs="Century Gothic"/>
          <w:sz w:val="20"/>
          <w:szCs w:val="20"/>
        </w:rPr>
        <w:t xml:space="preserve">Email: </w:t>
      </w:r>
      <w:hyperlink r:id="rId13">
        <w:r w:rsidRPr="235BF790">
          <w:rPr>
            <w:rFonts w:ascii="Century Gothic" w:eastAsia="Century Gothic" w:hAnsi="Century Gothic" w:cs="Century Gothic"/>
            <w:color w:val="0462C1"/>
            <w:sz w:val="20"/>
            <w:szCs w:val="20"/>
            <w:u w:val="single"/>
          </w:rPr>
          <w:t>careers@ucc.ie</w:t>
        </w:r>
      </w:hyperlink>
    </w:p>
    <w:p w14:paraId="672A6659" w14:textId="77777777" w:rsidR="003C3966" w:rsidRDefault="003C3966" w:rsidP="235BF790">
      <w:pPr>
        <w:pStyle w:val="BodyText"/>
        <w:spacing w:before="6"/>
        <w:ind w:left="0" w:firstLine="0"/>
        <w:rPr>
          <w:rFonts w:ascii="Century Gothic" w:eastAsia="Century Gothic" w:hAnsi="Century Gothic" w:cs="Century Gothic"/>
          <w:sz w:val="14"/>
          <w:szCs w:val="14"/>
        </w:rPr>
      </w:pPr>
    </w:p>
    <w:p w14:paraId="7F7CC436" w14:textId="6BF28B8A" w:rsidR="003C3966" w:rsidRDefault="235BF790" w:rsidP="009432C0">
      <w:pPr>
        <w:pStyle w:val="BodyText"/>
        <w:spacing w:before="159" w:line="259" w:lineRule="auto"/>
        <w:ind w:left="100" w:right="111" w:firstLine="0"/>
        <w:rPr>
          <w:rFonts w:ascii="Century Gothic" w:eastAsia="Century Gothic" w:hAnsi="Century Gothic" w:cs="Century Gothic"/>
          <w:sz w:val="20"/>
          <w:szCs w:val="20"/>
        </w:rPr>
      </w:pPr>
      <w:r w:rsidRPr="1B95476A">
        <w:rPr>
          <w:rFonts w:ascii="Century Gothic" w:eastAsia="Century Gothic" w:hAnsi="Century Gothic" w:cs="Century Gothic"/>
          <w:b/>
          <w:bCs/>
          <w:sz w:val="20"/>
          <w:szCs w:val="20"/>
        </w:rPr>
        <w:t xml:space="preserve">Location: </w:t>
      </w:r>
      <w:r w:rsidRPr="1B95476A">
        <w:rPr>
          <w:rFonts w:ascii="Century Gothic" w:eastAsia="Century Gothic" w:hAnsi="Century Gothic" w:cs="Century Gothic"/>
          <w:sz w:val="20"/>
          <w:szCs w:val="20"/>
        </w:rPr>
        <w:t>The Career Services office is located</w:t>
      </w:r>
      <w:r w:rsidR="719596A5" w:rsidRPr="1B95476A">
        <w:rPr>
          <w:rFonts w:ascii="Century Gothic" w:eastAsia="Century Gothic" w:hAnsi="Century Gothic" w:cs="Century Gothic"/>
          <w:sz w:val="20"/>
          <w:szCs w:val="20"/>
        </w:rPr>
        <w:t xml:space="preserve"> on the </w:t>
      </w:r>
      <w:r w:rsidR="3C68627C" w:rsidRPr="1B95476A">
        <w:rPr>
          <w:rFonts w:ascii="Century Gothic" w:eastAsia="Century Gothic" w:hAnsi="Century Gothic" w:cs="Century Gothic"/>
          <w:sz w:val="20"/>
          <w:szCs w:val="20"/>
        </w:rPr>
        <w:t xml:space="preserve">Ground Floor </w:t>
      </w:r>
      <w:r w:rsidR="00F034F5">
        <w:rPr>
          <w:rFonts w:ascii="Century Gothic" w:eastAsia="Century Gothic" w:hAnsi="Century Gothic" w:cs="Century Gothic"/>
          <w:sz w:val="20"/>
          <w:szCs w:val="20"/>
        </w:rPr>
        <w:t xml:space="preserve">and Second Floor </w:t>
      </w:r>
      <w:r w:rsidR="3C68627C" w:rsidRPr="1B95476A">
        <w:rPr>
          <w:rFonts w:ascii="Century Gothic" w:eastAsia="Century Gothic" w:hAnsi="Century Gothic" w:cs="Century Gothic"/>
          <w:sz w:val="20"/>
          <w:szCs w:val="20"/>
        </w:rPr>
        <w:t>of</w:t>
      </w:r>
      <w:r w:rsidR="719596A5" w:rsidRPr="1B95476A">
        <w:rPr>
          <w:rFonts w:ascii="Century Gothic" w:eastAsia="Century Gothic" w:hAnsi="Century Gothic" w:cs="Century Gothic"/>
          <w:sz w:val="20"/>
          <w:szCs w:val="20"/>
        </w:rPr>
        <w:t xml:space="preserve"> the </w:t>
      </w:r>
      <w:hyperlink r:id="rId14">
        <w:r w:rsidR="719596A5" w:rsidRPr="1B95476A">
          <w:rPr>
            <w:rStyle w:val="Hyperlink"/>
            <w:rFonts w:ascii="Century Gothic" w:eastAsia="Century Gothic" w:hAnsi="Century Gothic" w:cs="Century Gothic"/>
            <w:sz w:val="20"/>
            <w:szCs w:val="20"/>
          </w:rPr>
          <w:t>Hub Building</w:t>
        </w:r>
      </w:hyperlink>
      <w:r w:rsidRPr="1B95476A">
        <w:rPr>
          <w:rFonts w:ascii="Century Gothic" w:eastAsia="Century Gothic" w:hAnsi="Century Gothic" w:cs="Century Gothic"/>
          <w:sz w:val="20"/>
          <w:szCs w:val="20"/>
        </w:rPr>
        <w:t xml:space="preserve"> </w:t>
      </w:r>
      <w:r w:rsidR="48643EF4" w:rsidRPr="1B95476A">
        <w:rPr>
          <w:rFonts w:ascii="Century Gothic" w:eastAsia="Century Gothic" w:hAnsi="Century Gothic" w:cs="Century Gothic"/>
          <w:sz w:val="20"/>
          <w:szCs w:val="20"/>
        </w:rPr>
        <w:t>on UCC’s main campus</w:t>
      </w:r>
      <w:r w:rsidRPr="1B95476A">
        <w:rPr>
          <w:rFonts w:ascii="Century Gothic" w:eastAsia="Century Gothic" w:hAnsi="Century Gothic" w:cs="Century Gothic"/>
          <w:sz w:val="20"/>
          <w:szCs w:val="20"/>
        </w:rPr>
        <w:t xml:space="preserve">. We are open from </w:t>
      </w:r>
      <w:r w:rsidRPr="00F034F5">
        <w:rPr>
          <w:rFonts w:ascii="Century Gothic" w:eastAsia="Century Gothic" w:hAnsi="Century Gothic" w:cs="Century Gothic"/>
          <w:b/>
          <w:bCs/>
          <w:sz w:val="20"/>
          <w:szCs w:val="20"/>
        </w:rPr>
        <w:t>9:00am to 5:00pm</w:t>
      </w:r>
      <w:r w:rsidRPr="1B95476A">
        <w:rPr>
          <w:rFonts w:ascii="Century Gothic" w:eastAsia="Century Gothic" w:hAnsi="Century Gothic" w:cs="Century Gothic"/>
          <w:sz w:val="20"/>
          <w:szCs w:val="20"/>
        </w:rPr>
        <w:t xml:space="preserve"> - Monday to Thursday and from </w:t>
      </w:r>
      <w:r w:rsidRPr="00F034F5">
        <w:rPr>
          <w:rFonts w:ascii="Century Gothic" w:eastAsia="Century Gothic" w:hAnsi="Century Gothic" w:cs="Century Gothic"/>
          <w:b/>
          <w:bCs/>
          <w:sz w:val="20"/>
          <w:szCs w:val="20"/>
        </w:rPr>
        <w:t>9:00 to 4:00</w:t>
      </w:r>
      <w:r w:rsidR="29D3E573" w:rsidRPr="00F034F5">
        <w:rPr>
          <w:rFonts w:ascii="Century Gothic" w:eastAsia="Century Gothic" w:hAnsi="Century Gothic" w:cs="Century Gothic"/>
          <w:b/>
          <w:bCs/>
          <w:sz w:val="20"/>
          <w:szCs w:val="20"/>
        </w:rPr>
        <w:t>pm</w:t>
      </w:r>
      <w:r w:rsidR="29D3E573" w:rsidRPr="1B95476A">
        <w:rPr>
          <w:rFonts w:ascii="Century Gothic" w:eastAsia="Century Gothic" w:hAnsi="Century Gothic" w:cs="Century Gothic"/>
          <w:sz w:val="20"/>
          <w:szCs w:val="20"/>
        </w:rPr>
        <w:t xml:space="preserve"> on</w:t>
      </w:r>
      <w:r w:rsidRPr="1B95476A">
        <w:rPr>
          <w:rFonts w:ascii="Century Gothic" w:eastAsia="Century Gothic" w:hAnsi="Century Gothic" w:cs="Century Gothic"/>
          <w:sz w:val="20"/>
          <w:szCs w:val="20"/>
        </w:rPr>
        <w:t xml:space="preserve"> Friday. </w:t>
      </w:r>
    </w:p>
    <w:p w14:paraId="061A3B55" w14:textId="77777777" w:rsidR="009432C0" w:rsidRDefault="009432C0" w:rsidP="009432C0">
      <w:pPr>
        <w:pStyle w:val="BodyText"/>
        <w:spacing w:before="159" w:line="259" w:lineRule="auto"/>
        <w:ind w:left="100" w:right="111" w:firstLine="0"/>
        <w:rPr>
          <w:rFonts w:ascii="Century Gothic" w:eastAsia="Century Gothic" w:hAnsi="Century Gothic" w:cs="Century Gothic"/>
          <w:sz w:val="20"/>
          <w:szCs w:val="20"/>
        </w:rPr>
      </w:pPr>
    </w:p>
    <w:p w14:paraId="65E345F4" w14:textId="77777777" w:rsidR="009432C0" w:rsidRDefault="009432C0" w:rsidP="009432C0">
      <w:pPr>
        <w:pStyle w:val="BodyText"/>
        <w:spacing w:before="159" w:line="259" w:lineRule="auto"/>
        <w:ind w:left="100" w:right="111" w:firstLine="0"/>
        <w:rPr>
          <w:rFonts w:ascii="Century Gothic" w:eastAsia="Century Gothic" w:hAnsi="Century Gothic" w:cs="Century Gothic"/>
          <w:sz w:val="20"/>
          <w:szCs w:val="20"/>
        </w:rPr>
      </w:pPr>
    </w:p>
    <w:p w14:paraId="1AD13A13" w14:textId="77777777" w:rsidR="009432C0" w:rsidRDefault="009432C0" w:rsidP="009432C0">
      <w:pPr>
        <w:pStyle w:val="BodyText"/>
        <w:spacing w:before="159" w:line="259" w:lineRule="auto"/>
        <w:ind w:left="100" w:right="111" w:firstLine="0"/>
        <w:rPr>
          <w:rFonts w:ascii="Century Gothic" w:eastAsia="Century Gothic" w:hAnsi="Century Gothic" w:cs="Century Gothic"/>
          <w:sz w:val="20"/>
          <w:szCs w:val="20"/>
        </w:rPr>
      </w:pPr>
    </w:p>
    <w:p w14:paraId="0ED4D08C" w14:textId="77777777" w:rsidR="009432C0" w:rsidRDefault="009432C0" w:rsidP="009432C0">
      <w:pPr>
        <w:pStyle w:val="BodyText"/>
        <w:spacing w:before="159" w:line="259" w:lineRule="auto"/>
        <w:ind w:left="100" w:right="111" w:firstLine="0"/>
        <w:rPr>
          <w:rFonts w:ascii="Century Gothic" w:eastAsia="Century Gothic" w:hAnsi="Century Gothic" w:cs="Century Gothic"/>
          <w:sz w:val="20"/>
          <w:szCs w:val="20"/>
        </w:rPr>
      </w:pPr>
    </w:p>
    <w:p w14:paraId="0A37501D" w14:textId="67ADBA66" w:rsidR="009432C0" w:rsidRPr="009432C0" w:rsidRDefault="009432C0" w:rsidP="009432C0">
      <w:pPr>
        <w:pStyle w:val="BodyText"/>
        <w:spacing w:before="159" w:line="259" w:lineRule="auto"/>
        <w:ind w:left="100" w:right="111" w:firstLine="0"/>
        <w:rPr>
          <w:rFonts w:ascii="Century Gothic" w:eastAsia="Century Gothic" w:hAnsi="Century Gothic" w:cs="Century Gothic"/>
          <w:color w:val="0462C1"/>
          <w:sz w:val="20"/>
          <w:szCs w:val="20"/>
          <w:u w:val="single"/>
        </w:rPr>
        <w:sectPr w:rsidR="009432C0" w:rsidRPr="009432C0">
          <w:headerReference w:type="default" r:id="rId15"/>
          <w:type w:val="continuous"/>
          <w:pgSz w:w="11910" w:h="16840"/>
          <w:pgMar w:top="720" w:right="720" w:bottom="720" w:left="720" w:header="720" w:footer="720" w:gutter="0"/>
          <w:cols w:space="720"/>
        </w:sectPr>
      </w:pPr>
    </w:p>
    <w:p w14:paraId="2CED0995" w14:textId="223A1A6C" w:rsidR="235BF790" w:rsidRDefault="235BF790" w:rsidP="235BF790">
      <w:pPr>
        <w:spacing w:before="16"/>
        <w:ind w:left="100"/>
        <w:rPr>
          <w:rFonts w:ascii="Century Gothic" w:eastAsia="Century Gothic" w:hAnsi="Century Gothic" w:cs="Century Gothic"/>
          <w:b/>
          <w:bCs/>
        </w:rPr>
      </w:pPr>
      <w:r w:rsidRPr="235BF790">
        <w:rPr>
          <w:rFonts w:ascii="Century Gothic" w:eastAsia="Century Gothic" w:hAnsi="Century Gothic" w:cs="Century Gothic"/>
          <w:b/>
          <w:bCs/>
          <w:sz w:val="24"/>
          <w:szCs w:val="24"/>
        </w:rPr>
        <w:lastRenderedPageBreak/>
        <w:t>Detailed service description</w:t>
      </w:r>
    </w:p>
    <w:p w14:paraId="0C8F5EA6" w14:textId="75D0FC0E" w:rsidR="235BF790" w:rsidRDefault="235BF790" w:rsidP="235BF790">
      <w:pPr>
        <w:spacing w:before="16"/>
        <w:ind w:left="100"/>
        <w:rPr>
          <w:rFonts w:ascii="Century Gothic" w:eastAsia="Century Gothic" w:hAnsi="Century Gothic" w:cs="Century Gothic"/>
          <w:sz w:val="20"/>
          <w:szCs w:val="20"/>
        </w:rPr>
      </w:pPr>
    </w:p>
    <w:p w14:paraId="40F78B0D" w14:textId="2FC5A7B6" w:rsidR="353115AB" w:rsidRDefault="353115AB" w:rsidP="235BF790">
      <w:pPr>
        <w:spacing w:before="16"/>
        <w:ind w:left="100"/>
        <w:rPr>
          <w:rFonts w:ascii="Century Gothic" w:eastAsia="Century Gothic" w:hAnsi="Century Gothic" w:cs="Century Gothic"/>
          <w:b/>
          <w:bCs/>
          <w:sz w:val="20"/>
          <w:szCs w:val="20"/>
        </w:rPr>
      </w:pPr>
      <w:r w:rsidRPr="235BF790">
        <w:rPr>
          <w:rFonts w:ascii="Century Gothic" w:eastAsia="Century Gothic" w:hAnsi="Century Gothic" w:cs="Century Gothic"/>
          <w:b/>
          <w:bCs/>
          <w:sz w:val="20"/>
          <w:szCs w:val="20"/>
        </w:rPr>
        <w:t>Our Approach</w:t>
      </w:r>
    </w:p>
    <w:p w14:paraId="6F66BA10" w14:textId="4DF4C339" w:rsidR="353115AB" w:rsidRDefault="353115AB" w:rsidP="235BF790">
      <w:pPr>
        <w:pStyle w:val="ListParagraph"/>
        <w:numPr>
          <w:ilvl w:val="0"/>
          <w:numId w:val="3"/>
        </w:numPr>
        <w:spacing w:before="16"/>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Working collaboratively with students, academic departments, and industry representatives as partners.</w:t>
      </w:r>
    </w:p>
    <w:p w14:paraId="485054FA" w14:textId="0C4DED2A" w:rsidR="353115AB" w:rsidRDefault="353115AB" w:rsidP="235BF790">
      <w:pPr>
        <w:pStyle w:val="ListParagraph"/>
        <w:numPr>
          <w:ilvl w:val="0"/>
          <w:numId w:val="3"/>
        </w:numPr>
        <w:spacing w:before="16"/>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Providing a careers advisory and coaching service to students.</w:t>
      </w:r>
    </w:p>
    <w:p w14:paraId="016A6F91" w14:textId="1119116D" w:rsidR="353115AB" w:rsidRDefault="353115AB" w:rsidP="235BF790">
      <w:pPr>
        <w:pStyle w:val="ListParagraph"/>
        <w:numPr>
          <w:ilvl w:val="0"/>
          <w:numId w:val="3"/>
        </w:numPr>
        <w:spacing w:before="16"/>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 xml:space="preserve">Working in partnership with university colleagues to deliver </w:t>
      </w:r>
      <w:proofErr w:type="spellStart"/>
      <w:r w:rsidRPr="235BF790">
        <w:rPr>
          <w:rFonts w:ascii="Century Gothic" w:eastAsia="Century Gothic" w:hAnsi="Century Gothic" w:cs="Century Gothic"/>
          <w:sz w:val="20"/>
          <w:szCs w:val="20"/>
        </w:rPr>
        <w:t>customised</w:t>
      </w:r>
      <w:proofErr w:type="spellEnd"/>
      <w:r w:rsidRPr="235BF790">
        <w:rPr>
          <w:rFonts w:ascii="Century Gothic" w:eastAsia="Century Gothic" w:hAnsi="Century Gothic" w:cs="Century Gothic"/>
          <w:sz w:val="20"/>
          <w:szCs w:val="20"/>
        </w:rPr>
        <w:t xml:space="preserve"> employability workshops and events to meet the students' bespoke needs.</w:t>
      </w:r>
    </w:p>
    <w:p w14:paraId="0C528EDC" w14:textId="1C3E9F86" w:rsidR="353115AB" w:rsidRDefault="353115AB" w:rsidP="235BF790">
      <w:pPr>
        <w:pStyle w:val="ListParagraph"/>
        <w:numPr>
          <w:ilvl w:val="0"/>
          <w:numId w:val="3"/>
        </w:numPr>
        <w:spacing w:before="16"/>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 xml:space="preserve">Administering work integrated learning modules on behalf of academic </w:t>
      </w:r>
      <w:proofErr w:type="spellStart"/>
      <w:r w:rsidRPr="235BF790">
        <w:rPr>
          <w:rFonts w:ascii="Century Gothic" w:eastAsia="Century Gothic" w:hAnsi="Century Gothic" w:cs="Century Gothic"/>
          <w:sz w:val="20"/>
          <w:szCs w:val="20"/>
        </w:rPr>
        <w:t>programmes</w:t>
      </w:r>
      <w:proofErr w:type="spellEnd"/>
      <w:r w:rsidRPr="235BF790">
        <w:rPr>
          <w:rFonts w:ascii="Century Gothic" w:eastAsia="Century Gothic" w:hAnsi="Century Gothic" w:cs="Century Gothic"/>
          <w:sz w:val="20"/>
          <w:szCs w:val="20"/>
        </w:rPr>
        <w:t>.</w:t>
      </w:r>
    </w:p>
    <w:p w14:paraId="4D41456E" w14:textId="7E2C7FBE" w:rsidR="353115AB" w:rsidRDefault="353115AB" w:rsidP="235BF790">
      <w:pPr>
        <w:pStyle w:val="ListParagraph"/>
        <w:numPr>
          <w:ilvl w:val="0"/>
          <w:numId w:val="3"/>
        </w:numPr>
        <w:spacing w:before="16"/>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Creating opportunities for students and recent graduates to meet and connect with national</w:t>
      </w:r>
      <w:r w:rsidR="3082137D" w:rsidRPr="235BF790">
        <w:rPr>
          <w:rFonts w:ascii="Century Gothic" w:eastAsia="Century Gothic" w:hAnsi="Century Gothic" w:cs="Century Gothic"/>
          <w:sz w:val="20"/>
          <w:szCs w:val="20"/>
        </w:rPr>
        <w:t xml:space="preserve"> </w:t>
      </w:r>
      <w:r w:rsidRPr="235BF790">
        <w:rPr>
          <w:rFonts w:ascii="Century Gothic" w:eastAsia="Century Gothic" w:hAnsi="Century Gothic" w:cs="Century Gothic"/>
          <w:sz w:val="20"/>
          <w:szCs w:val="20"/>
        </w:rPr>
        <w:t>and international employers.</w:t>
      </w:r>
    </w:p>
    <w:p w14:paraId="4CD45BAD" w14:textId="123BC08A" w:rsidR="353115AB" w:rsidRDefault="353115AB" w:rsidP="235BF790">
      <w:pPr>
        <w:pStyle w:val="ListParagraph"/>
        <w:numPr>
          <w:ilvl w:val="0"/>
          <w:numId w:val="3"/>
        </w:numPr>
        <w:spacing w:before="16"/>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Offering a personal, bespoke service to create</w:t>
      </w:r>
      <w:r w:rsidR="22AAC17A" w:rsidRPr="235BF790">
        <w:rPr>
          <w:rFonts w:ascii="Century Gothic" w:eastAsia="Century Gothic" w:hAnsi="Century Gothic" w:cs="Century Gothic"/>
          <w:sz w:val="20"/>
          <w:szCs w:val="20"/>
        </w:rPr>
        <w:t xml:space="preserve"> </w:t>
      </w:r>
      <w:r w:rsidRPr="235BF790">
        <w:rPr>
          <w:rFonts w:ascii="Century Gothic" w:eastAsia="Century Gothic" w:hAnsi="Century Gothic" w:cs="Century Gothic"/>
          <w:sz w:val="20"/>
          <w:szCs w:val="20"/>
        </w:rPr>
        <w:t>employer-student connections that form</w:t>
      </w:r>
      <w:r w:rsidR="757B5D77" w:rsidRPr="235BF790">
        <w:rPr>
          <w:rFonts w:ascii="Century Gothic" w:eastAsia="Century Gothic" w:hAnsi="Century Gothic" w:cs="Century Gothic"/>
          <w:sz w:val="20"/>
          <w:szCs w:val="20"/>
        </w:rPr>
        <w:t xml:space="preserve"> </w:t>
      </w:r>
      <w:r w:rsidRPr="235BF790">
        <w:rPr>
          <w:rFonts w:ascii="Century Gothic" w:eastAsia="Century Gothic" w:hAnsi="Century Gothic" w:cs="Century Gothic"/>
          <w:sz w:val="20"/>
          <w:szCs w:val="20"/>
        </w:rPr>
        <w:t xml:space="preserve">exciting futures for learning, </w:t>
      </w:r>
      <w:proofErr w:type="gramStart"/>
      <w:r w:rsidRPr="235BF790">
        <w:rPr>
          <w:rFonts w:ascii="Century Gothic" w:eastAsia="Century Gothic" w:hAnsi="Century Gothic" w:cs="Century Gothic"/>
          <w:sz w:val="20"/>
          <w:szCs w:val="20"/>
        </w:rPr>
        <w:t>living</w:t>
      </w:r>
      <w:proofErr w:type="gramEnd"/>
      <w:r w:rsidRPr="235BF790">
        <w:rPr>
          <w:rFonts w:ascii="Century Gothic" w:eastAsia="Century Gothic" w:hAnsi="Century Gothic" w:cs="Century Gothic"/>
          <w:sz w:val="20"/>
          <w:szCs w:val="20"/>
        </w:rPr>
        <w:t xml:space="preserve"> and working</w:t>
      </w:r>
      <w:r w:rsidR="22AAC17A" w:rsidRPr="235BF790">
        <w:rPr>
          <w:rFonts w:ascii="Century Gothic" w:eastAsia="Century Gothic" w:hAnsi="Century Gothic" w:cs="Century Gothic"/>
          <w:sz w:val="20"/>
          <w:szCs w:val="20"/>
        </w:rPr>
        <w:t xml:space="preserve"> </w:t>
      </w:r>
      <w:r w:rsidRPr="235BF790">
        <w:rPr>
          <w:rFonts w:ascii="Century Gothic" w:eastAsia="Century Gothic" w:hAnsi="Century Gothic" w:cs="Century Gothic"/>
          <w:sz w:val="20"/>
          <w:szCs w:val="20"/>
        </w:rPr>
        <w:t>in a global society.</w:t>
      </w:r>
    </w:p>
    <w:p w14:paraId="4C354998" w14:textId="50177470" w:rsidR="235BF790" w:rsidRDefault="235BF790" w:rsidP="235BF790">
      <w:pPr>
        <w:spacing w:before="16"/>
        <w:ind w:left="100"/>
        <w:rPr>
          <w:rFonts w:ascii="Century Gothic" w:eastAsia="Century Gothic" w:hAnsi="Century Gothic" w:cs="Century Gothic"/>
          <w:sz w:val="20"/>
          <w:szCs w:val="20"/>
        </w:rPr>
      </w:pPr>
    </w:p>
    <w:p w14:paraId="773383C9" w14:textId="77777777" w:rsidR="003C3966" w:rsidRDefault="235BF790" w:rsidP="0BE0FA9F">
      <w:pPr>
        <w:pStyle w:val="Heading2"/>
        <w:tabs>
          <w:tab w:val="left" w:pos="461"/>
        </w:tabs>
        <w:spacing w:before="184"/>
        <w:ind w:left="0" w:firstLine="0"/>
        <w:rPr>
          <w:rFonts w:ascii="Century Gothic" w:eastAsia="Century Gothic" w:hAnsi="Century Gothic" w:cs="Century Gothic"/>
        </w:rPr>
      </w:pPr>
      <w:r w:rsidRPr="235BF790">
        <w:rPr>
          <w:rFonts w:ascii="Century Gothic" w:eastAsia="Century Gothic" w:hAnsi="Century Gothic" w:cs="Century Gothic"/>
        </w:rPr>
        <w:t>One to one Careers Advice and</w:t>
      </w:r>
      <w:r w:rsidRPr="235BF790">
        <w:rPr>
          <w:rFonts w:ascii="Century Gothic" w:eastAsia="Century Gothic" w:hAnsi="Century Gothic" w:cs="Century Gothic"/>
          <w:spacing w:val="-11"/>
        </w:rPr>
        <w:t xml:space="preserve"> </w:t>
      </w:r>
      <w:r w:rsidRPr="235BF790">
        <w:rPr>
          <w:rFonts w:ascii="Century Gothic" w:eastAsia="Century Gothic" w:hAnsi="Century Gothic" w:cs="Century Gothic"/>
        </w:rPr>
        <w:t>Guidance:</w:t>
      </w:r>
    </w:p>
    <w:p w14:paraId="4D3A8926" w14:textId="67E3FF55" w:rsidR="003C3966" w:rsidRDefault="235BF790" w:rsidP="235BF790">
      <w:pPr>
        <w:pStyle w:val="BodyText"/>
        <w:spacing w:before="183" w:line="259" w:lineRule="auto"/>
        <w:ind w:left="100" w:right="321" w:firstLine="0"/>
        <w:rPr>
          <w:rFonts w:ascii="Century Gothic" w:eastAsia="Century Gothic" w:hAnsi="Century Gothic" w:cs="Century Gothic"/>
          <w:sz w:val="18"/>
          <w:szCs w:val="18"/>
        </w:rPr>
      </w:pPr>
      <w:r w:rsidRPr="235BF790">
        <w:rPr>
          <w:rFonts w:ascii="Century Gothic" w:eastAsia="Century Gothic" w:hAnsi="Century Gothic" w:cs="Century Gothic"/>
          <w:sz w:val="20"/>
          <w:szCs w:val="20"/>
        </w:rPr>
        <w:t xml:space="preserve">Careers advice is a key element of our service where we aim to provide accurate, impartial careers advice delivered by a qualified advisor and based on the individuals needs and circumstances. </w:t>
      </w:r>
      <w:r w:rsidR="0E49A80D" w:rsidRPr="235BF790">
        <w:rPr>
          <w:rFonts w:ascii="Century Gothic" w:eastAsia="Century Gothic" w:hAnsi="Century Gothic" w:cs="Century Gothic"/>
          <w:sz w:val="20"/>
          <w:szCs w:val="20"/>
        </w:rPr>
        <w:t>Several</w:t>
      </w:r>
      <w:r w:rsidRPr="235BF790">
        <w:rPr>
          <w:rFonts w:ascii="Century Gothic" w:eastAsia="Century Gothic" w:hAnsi="Century Gothic" w:cs="Century Gothic"/>
          <w:sz w:val="20"/>
          <w:szCs w:val="20"/>
        </w:rPr>
        <w:t xml:space="preserve"> options are available to students:</w:t>
      </w:r>
    </w:p>
    <w:p w14:paraId="71C5F81C" w14:textId="6AA85169" w:rsidR="003C3966" w:rsidRDefault="4A06528D" w:rsidP="235BF790">
      <w:pPr>
        <w:pStyle w:val="ListParagraph"/>
        <w:numPr>
          <w:ilvl w:val="0"/>
          <w:numId w:val="6"/>
        </w:numPr>
        <w:tabs>
          <w:tab w:val="left" w:pos="460"/>
          <w:tab w:val="left" w:pos="461"/>
        </w:tabs>
        <w:spacing w:before="159" w:line="256" w:lineRule="auto"/>
        <w:ind w:right="382"/>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Remote or in-person c</w:t>
      </w:r>
      <w:r w:rsidR="235BF790" w:rsidRPr="235BF790">
        <w:rPr>
          <w:rFonts w:ascii="Century Gothic" w:eastAsia="Century Gothic" w:hAnsi="Century Gothic" w:cs="Century Gothic"/>
          <w:sz w:val="20"/>
          <w:szCs w:val="20"/>
        </w:rPr>
        <w:t xml:space="preserve">areers </w:t>
      </w:r>
      <w:r w:rsidR="7412A6D5" w:rsidRPr="235BF790">
        <w:rPr>
          <w:rFonts w:ascii="Century Gothic" w:eastAsia="Century Gothic" w:hAnsi="Century Gothic" w:cs="Century Gothic"/>
          <w:sz w:val="20"/>
          <w:szCs w:val="20"/>
        </w:rPr>
        <w:t xml:space="preserve">consultations </w:t>
      </w:r>
      <w:r w:rsidR="235BF790" w:rsidRPr="235BF790">
        <w:rPr>
          <w:rFonts w:ascii="Century Gothic" w:eastAsia="Century Gothic" w:hAnsi="Century Gothic" w:cs="Century Gothic"/>
          <w:sz w:val="20"/>
          <w:szCs w:val="20"/>
        </w:rPr>
        <w:t xml:space="preserve">by appointment with an experienced </w:t>
      </w:r>
      <w:r w:rsidR="7C1E4924" w:rsidRPr="235BF790">
        <w:rPr>
          <w:rFonts w:ascii="Century Gothic" w:eastAsia="Century Gothic" w:hAnsi="Century Gothic" w:cs="Century Gothic"/>
          <w:sz w:val="20"/>
          <w:szCs w:val="20"/>
        </w:rPr>
        <w:t>C</w:t>
      </w:r>
      <w:r w:rsidR="235BF790" w:rsidRPr="235BF790">
        <w:rPr>
          <w:rFonts w:ascii="Century Gothic" w:eastAsia="Century Gothic" w:hAnsi="Century Gothic" w:cs="Century Gothic"/>
          <w:sz w:val="20"/>
          <w:szCs w:val="20"/>
        </w:rPr>
        <w:t xml:space="preserve">areers </w:t>
      </w:r>
      <w:r w:rsidR="49D70022" w:rsidRPr="235BF790">
        <w:rPr>
          <w:rFonts w:ascii="Century Gothic" w:eastAsia="Century Gothic" w:hAnsi="Century Gothic" w:cs="Century Gothic"/>
          <w:sz w:val="20"/>
          <w:szCs w:val="20"/>
        </w:rPr>
        <w:t xml:space="preserve">Consultant </w:t>
      </w:r>
      <w:r w:rsidR="235BF790" w:rsidRPr="235BF790">
        <w:rPr>
          <w:rFonts w:ascii="Century Gothic" w:eastAsia="Century Gothic" w:hAnsi="Century Gothic" w:cs="Century Gothic"/>
          <w:sz w:val="20"/>
          <w:szCs w:val="20"/>
        </w:rPr>
        <w:t>where students can discuss a wide variety of topics from CV’s to interviews to general advice on career</w:t>
      </w:r>
      <w:r w:rsidR="235BF790" w:rsidRPr="235BF790">
        <w:rPr>
          <w:rFonts w:ascii="Century Gothic" w:eastAsia="Century Gothic" w:hAnsi="Century Gothic" w:cs="Century Gothic"/>
          <w:spacing w:val="-26"/>
          <w:sz w:val="20"/>
          <w:szCs w:val="20"/>
        </w:rPr>
        <w:t xml:space="preserve"> </w:t>
      </w:r>
      <w:r w:rsidR="235BF790" w:rsidRPr="235BF790">
        <w:rPr>
          <w:rFonts w:ascii="Century Gothic" w:eastAsia="Century Gothic" w:hAnsi="Century Gothic" w:cs="Century Gothic"/>
          <w:sz w:val="20"/>
          <w:szCs w:val="20"/>
        </w:rPr>
        <w:t>paths.</w:t>
      </w:r>
    </w:p>
    <w:p w14:paraId="67C7CC3B" w14:textId="34AA4CCB" w:rsidR="003C3966" w:rsidRDefault="235BF790" w:rsidP="235BF790">
      <w:pPr>
        <w:pStyle w:val="ListParagraph"/>
        <w:numPr>
          <w:ilvl w:val="0"/>
          <w:numId w:val="6"/>
        </w:numPr>
        <w:tabs>
          <w:tab w:val="left" w:pos="460"/>
          <w:tab w:val="left" w:pos="461"/>
        </w:tabs>
        <w:spacing w:before="4" w:line="259" w:lineRule="auto"/>
        <w:ind w:right="180"/>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We are unable to offer in depth advice by email, however general queries can be emailed to</w:t>
      </w:r>
      <w:r w:rsidRPr="235BF790">
        <w:rPr>
          <w:rFonts w:ascii="Century Gothic" w:eastAsia="Century Gothic" w:hAnsi="Century Gothic" w:cs="Century Gothic"/>
          <w:color w:val="0462C1"/>
          <w:spacing w:val="-3"/>
          <w:sz w:val="20"/>
          <w:szCs w:val="20"/>
        </w:rPr>
        <w:t xml:space="preserve"> </w:t>
      </w:r>
      <w:hyperlink r:id="rId16">
        <w:r w:rsidRPr="235BF790">
          <w:rPr>
            <w:rFonts w:ascii="Century Gothic" w:eastAsia="Century Gothic" w:hAnsi="Century Gothic" w:cs="Century Gothic"/>
            <w:color w:val="0462C1"/>
            <w:sz w:val="20"/>
            <w:szCs w:val="20"/>
            <w:u w:val="single" w:color="0462C1"/>
          </w:rPr>
          <w:t>careers@ucc.ie</w:t>
        </w:r>
        <w:r w:rsidR="3627805C" w:rsidRPr="235BF790">
          <w:rPr>
            <w:rFonts w:ascii="Century Gothic" w:eastAsia="Century Gothic" w:hAnsi="Century Gothic" w:cs="Century Gothic"/>
            <w:color w:val="0462C1"/>
            <w:sz w:val="20"/>
            <w:szCs w:val="20"/>
            <w:u w:val="single" w:color="0462C1"/>
          </w:rPr>
          <w:t>.</w:t>
        </w:r>
      </w:hyperlink>
    </w:p>
    <w:p w14:paraId="767402B2" w14:textId="2386E84B" w:rsidR="235BF790" w:rsidRDefault="235BF790" w:rsidP="235BF790">
      <w:pPr>
        <w:tabs>
          <w:tab w:val="left" w:pos="460"/>
          <w:tab w:val="left" w:pos="461"/>
        </w:tabs>
        <w:spacing w:before="4" w:line="259" w:lineRule="auto"/>
        <w:ind w:right="180"/>
        <w:rPr>
          <w:rFonts w:ascii="Roboto" w:eastAsia="Roboto" w:hAnsi="Roboto" w:cs="Roboto"/>
          <w:b/>
          <w:bCs/>
          <w:color w:val="231F20"/>
          <w:sz w:val="20"/>
          <w:szCs w:val="20"/>
        </w:rPr>
      </w:pPr>
    </w:p>
    <w:p w14:paraId="0F501248" w14:textId="00F15DA8" w:rsidR="3627805C" w:rsidRDefault="3627805C" w:rsidP="235BF790">
      <w:pPr>
        <w:tabs>
          <w:tab w:val="left" w:pos="460"/>
          <w:tab w:val="left" w:pos="461"/>
        </w:tabs>
        <w:spacing w:before="4" w:line="259" w:lineRule="auto"/>
        <w:ind w:right="180"/>
        <w:rPr>
          <w:rFonts w:ascii="Century Gothic" w:eastAsia="Century Gothic" w:hAnsi="Century Gothic" w:cs="Century Gothic"/>
          <w:b/>
          <w:bCs/>
          <w:color w:val="231F20"/>
          <w:sz w:val="20"/>
          <w:szCs w:val="20"/>
        </w:rPr>
      </w:pPr>
      <w:r w:rsidRPr="235BF790">
        <w:rPr>
          <w:rFonts w:ascii="Century Gothic" w:eastAsia="Century Gothic" w:hAnsi="Century Gothic" w:cs="Century Gothic"/>
          <w:b/>
          <w:bCs/>
          <w:color w:val="231F20"/>
          <w:sz w:val="20"/>
          <w:szCs w:val="20"/>
        </w:rPr>
        <w:t>A Career Consultant can support your ability to:</w:t>
      </w:r>
    </w:p>
    <w:p w14:paraId="486E796E" w14:textId="39FB9C70" w:rsidR="3627805C" w:rsidRDefault="3627805C" w:rsidP="235BF790">
      <w:pPr>
        <w:pStyle w:val="ListParagraph"/>
        <w:numPr>
          <w:ilvl w:val="0"/>
          <w:numId w:val="2"/>
        </w:numPr>
        <w:rPr>
          <w:rFonts w:ascii="Century Gothic" w:eastAsia="Century Gothic" w:hAnsi="Century Gothic" w:cs="Century Gothic"/>
          <w:color w:val="231F20"/>
          <w:sz w:val="20"/>
          <w:szCs w:val="20"/>
        </w:rPr>
      </w:pPr>
      <w:r w:rsidRPr="235BF790">
        <w:rPr>
          <w:rFonts w:ascii="Century Gothic" w:eastAsia="Century Gothic" w:hAnsi="Century Gothic" w:cs="Century Gothic"/>
          <w:color w:val="231F20"/>
          <w:sz w:val="20"/>
          <w:szCs w:val="20"/>
        </w:rPr>
        <w:t xml:space="preserve">Make decisions and achieve goals that are aligned with personal strengths, </w:t>
      </w:r>
      <w:proofErr w:type="gramStart"/>
      <w:r w:rsidRPr="235BF790">
        <w:rPr>
          <w:rFonts w:ascii="Century Gothic" w:eastAsia="Century Gothic" w:hAnsi="Century Gothic" w:cs="Century Gothic"/>
          <w:color w:val="231F20"/>
          <w:sz w:val="20"/>
          <w:szCs w:val="20"/>
        </w:rPr>
        <w:t>values</w:t>
      </w:r>
      <w:proofErr w:type="gramEnd"/>
      <w:r w:rsidRPr="235BF790">
        <w:rPr>
          <w:rFonts w:ascii="Century Gothic" w:eastAsia="Century Gothic" w:hAnsi="Century Gothic" w:cs="Century Gothic"/>
          <w:color w:val="231F20"/>
          <w:sz w:val="20"/>
          <w:szCs w:val="20"/>
        </w:rPr>
        <w:t xml:space="preserve"> and interests. </w:t>
      </w:r>
    </w:p>
    <w:p w14:paraId="64C0BD77" w14:textId="0070B7AA" w:rsidR="3627805C" w:rsidRDefault="3627805C" w:rsidP="235BF790">
      <w:pPr>
        <w:pStyle w:val="ListParagraph"/>
        <w:numPr>
          <w:ilvl w:val="0"/>
          <w:numId w:val="2"/>
        </w:numPr>
        <w:rPr>
          <w:rFonts w:ascii="Century Gothic" w:eastAsia="Century Gothic" w:hAnsi="Century Gothic" w:cs="Century Gothic"/>
          <w:color w:val="231F20"/>
          <w:sz w:val="20"/>
          <w:szCs w:val="20"/>
        </w:rPr>
      </w:pPr>
      <w:r w:rsidRPr="235BF790">
        <w:rPr>
          <w:rFonts w:ascii="Century Gothic" w:eastAsia="Century Gothic" w:hAnsi="Century Gothic" w:cs="Century Gothic"/>
          <w:color w:val="231F20"/>
          <w:sz w:val="20"/>
          <w:szCs w:val="20"/>
        </w:rPr>
        <w:t xml:space="preserve">Clarify students’ individual interests, values, personal </w:t>
      </w:r>
      <w:proofErr w:type="gramStart"/>
      <w:r w:rsidRPr="235BF790">
        <w:rPr>
          <w:rFonts w:ascii="Century Gothic" w:eastAsia="Century Gothic" w:hAnsi="Century Gothic" w:cs="Century Gothic"/>
          <w:color w:val="231F20"/>
          <w:sz w:val="20"/>
          <w:szCs w:val="20"/>
        </w:rPr>
        <w:t>characteristics</w:t>
      </w:r>
      <w:proofErr w:type="gramEnd"/>
      <w:r w:rsidRPr="235BF790">
        <w:rPr>
          <w:rFonts w:ascii="Century Gothic" w:eastAsia="Century Gothic" w:hAnsi="Century Gothic" w:cs="Century Gothic"/>
          <w:color w:val="231F20"/>
          <w:sz w:val="20"/>
          <w:szCs w:val="20"/>
        </w:rPr>
        <w:t xml:space="preserve"> and aspirations using psychometrically validated questionnaires. </w:t>
      </w:r>
    </w:p>
    <w:p w14:paraId="3E8BAFB9" w14:textId="164283A2" w:rsidR="3627805C" w:rsidRDefault="3627805C" w:rsidP="235BF790">
      <w:pPr>
        <w:pStyle w:val="ListParagraph"/>
        <w:numPr>
          <w:ilvl w:val="0"/>
          <w:numId w:val="2"/>
        </w:numPr>
        <w:rPr>
          <w:rFonts w:ascii="Century Gothic" w:eastAsia="Century Gothic" w:hAnsi="Century Gothic" w:cs="Century Gothic"/>
          <w:color w:val="231F20"/>
          <w:sz w:val="20"/>
          <w:szCs w:val="20"/>
        </w:rPr>
      </w:pPr>
      <w:r w:rsidRPr="235BF790">
        <w:rPr>
          <w:rFonts w:ascii="Century Gothic" w:eastAsia="Century Gothic" w:hAnsi="Century Gothic" w:cs="Century Gothic"/>
          <w:color w:val="231F20"/>
          <w:sz w:val="20"/>
          <w:szCs w:val="20"/>
        </w:rPr>
        <w:t xml:space="preserve">Present a professional image to the world online, in writing and in person. </w:t>
      </w:r>
    </w:p>
    <w:p w14:paraId="4FB1554B" w14:textId="6EF683A8" w:rsidR="3627805C" w:rsidRDefault="3627805C" w:rsidP="235BF790">
      <w:pPr>
        <w:pStyle w:val="ListParagraph"/>
        <w:numPr>
          <w:ilvl w:val="0"/>
          <w:numId w:val="2"/>
        </w:numPr>
        <w:rPr>
          <w:rFonts w:ascii="Century Gothic" w:eastAsia="Century Gothic" w:hAnsi="Century Gothic" w:cs="Century Gothic"/>
          <w:color w:val="231F20"/>
          <w:sz w:val="20"/>
          <w:szCs w:val="20"/>
        </w:rPr>
      </w:pPr>
      <w:r w:rsidRPr="235BF790">
        <w:rPr>
          <w:rFonts w:ascii="Century Gothic" w:eastAsia="Century Gothic" w:hAnsi="Century Gothic" w:cs="Century Gothic"/>
          <w:color w:val="231F20"/>
          <w:sz w:val="20"/>
          <w:szCs w:val="20"/>
        </w:rPr>
        <w:t xml:space="preserve">Identify local, national and international development opportunities, on and off campus, voluntary and paid, educational and </w:t>
      </w:r>
      <w:proofErr w:type="gramStart"/>
      <w:r w:rsidRPr="235BF790">
        <w:rPr>
          <w:rFonts w:ascii="Century Gothic" w:eastAsia="Century Gothic" w:hAnsi="Century Gothic" w:cs="Century Gothic"/>
          <w:color w:val="231F20"/>
          <w:sz w:val="20"/>
          <w:szCs w:val="20"/>
        </w:rPr>
        <w:t>work-based</w:t>
      </w:r>
      <w:proofErr w:type="gramEnd"/>
      <w:r w:rsidRPr="235BF790">
        <w:rPr>
          <w:rFonts w:ascii="Century Gothic" w:eastAsia="Century Gothic" w:hAnsi="Century Gothic" w:cs="Century Gothic"/>
          <w:color w:val="231F20"/>
          <w:sz w:val="20"/>
          <w:szCs w:val="20"/>
        </w:rPr>
        <w:t xml:space="preserve">. </w:t>
      </w:r>
    </w:p>
    <w:p w14:paraId="11F951CD" w14:textId="72BEED3C" w:rsidR="3627805C" w:rsidRDefault="3627805C" w:rsidP="235BF790">
      <w:pPr>
        <w:pStyle w:val="ListParagraph"/>
        <w:numPr>
          <w:ilvl w:val="0"/>
          <w:numId w:val="2"/>
        </w:numPr>
        <w:rPr>
          <w:rFonts w:ascii="Century Gothic" w:eastAsia="Century Gothic" w:hAnsi="Century Gothic" w:cs="Century Gothic"/>
          <w:color w:val="231F20"/>
          <w:sz w:val="20"/>
          <w:szCs w:val="20"/>
        </w:rPr>
      </w:pPr>
      <w:r w:rsidRPr="235BF790">
        <w:rPr>
          <w:rFonts w:ascii="Century Gothic" w:eastAsia="Century Gothic" w:hAnsi="Century Gothic" w:cs="Century Gothic"/>
          <w:color w:val="231F20"/>
          <w:sz w:val="20"/>
          <w:szCs w:val="20"/>
        </w:rPr>
        <w:t>Source and compete effectively for career opportunities of interest. We provide professional impartial, person-</w:t>
      </w:r>
      <w:proofErr w:type="spellStart"/>
      <w:r w:rsidRPr="235BF790">
        <w:rPr>
          <w:rFonts w:ascii="Century Gothic" w:eastAsia="Century Gothic" w:hAnsi="Century Gothic" w:cs="Century Gothic"/>
          <w:color w:val="231F20"/>
          <w:sz w:val="20"/>
          <w:szCs w:val="20"/>
        </w:rPr>
        <w:t>centred</w:t>
      </w:r>
      <w:proofErr w:type="spellEnd"/>
      <w:r w:rsidRPr="235BF790">
        <w:rPr>
          <w:rFonts w:ascii="Century Gothic" w:eastAsia="Century Gothic" w:hAnsi="Century Gothic" w:cs="Century Gothic"/>
          <w:color w:val="231F20"/>
          <w:sz w:val="20"/>
          <w:szCs w:val="20"/>
        </w:rPr>
        <w:t>, confidential support to all students and recent graduates.</w:t>
      </w:r>
    </w:p>
    <w:p w14:paraId="46F4CFB1" w14:textId="00C7B9A7" w:rsidR="003C3966" w:rsidRDefault="235BF790" w:rsidP="235BF790">
      <w:pPr>
        <w:pStyle w:val="BodyText"/>
        <w:spacing w:before="56" w:line="256" w:lineRule="auto"/>
        <w:ind w:left="100" w:right="154" w:firstLine="0"/>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 xml:space="preserve">You can make an appointment to meet a </w:t>
      </w:r>
      <w:r w:rsidR="2ADFB99C" w:rsidRPr="235BF790">
        <w:rPr>
          <w:rFonts w:ascii="Century Gothic" w:eastAsia="Century Gothic" w:hAnsi="Century Gothic" w:cs="Century Gothic"/>
          <w:sz w:val="20"/>
          <w:szCs w:val="20"/>
        </w:rPr>
        <w:t xml:space="preserve">Career Consultant on our Careers Connect platform. </w:t>
      </w:r>
      <w:hyperlink r:id="rId17">
        <w:r w:rsidR="2ADFB99C" w:rsidRPr="235BF790">
          <w:rPr>
            <w:rStyle w:val="Hyperlink"/>
            <w:rFonts w:ascii="Century Gothic" w:eastAsia="Century Gothic" w:hAnsi="Century Gothic" w:cs="Century Gothic"/>
            <w:sz w:val="20"/>
            <w:szCs w:val="20"/>
          </w:rPr>
          <w:t>Login to Careers Connect</w:t>
        </w:r>
      </w:hyperlink>
      <w:r w:rsidR="2ADFB99C" w:rsidRPr="235BF790">
        <w:rPr>
          <w:rFonts w:ascii="Century Gothic" w:eastAsia="Century Gothic" w:hAnsi="Century Gothic" w:cs="Century Gothic"/>
          <w:sz w:val="20"/>
          <w:szCs w:val="20"/>
        </w:rPr>
        <w:t xml:space="preserve"> with your Student IT details. </w:t>
      </w:r>
    </w:p>
    <w:p w14:paraId="1A22CEFF" w14:textId="31C83558" w:rsidR="235BF790" w:rsidRDefault="235BF790" w:rsidP="0BE0FA9F">
      <w:pPr>
        <w:pStyle w:val="Heading2"/>
        <w:tabs>
          <w:tab w:val="left" w:pos="461"/>
        </w:tabs>
        <w:spacing w:before="165"/>
        <w:ind w:left="0" w:firstLine="0"/>
        <w:rPr>
          <w:rFonts w:ascii="Century Gothic" w:eastAsia="Century Gothic" w:hAnsi="Century Gothic" w:cs="Century Gothic"/>
          <w:sz w:val="20"/>
          <w:szCs w:val="20"/>
        </w:rPr>
      </w:pPr>
      <w:r w:rsidRPr="0BE0FA9F">
        <w:rPr>
          <w:rFonts w:ascii="Century Gothic" w:eastAsia="Century Gothic" w:hAnsi="Century Gothic" w:cs="Century Gothic"/>
          <w:sz w:val="20"/>
          <w:szCs w:val="20"/>
        </w:rPr>
        <w:t>Career and employability initiatives</w:t>
      </w:r>
    </w:p>
    <w:p w14:paraId="53C097F1" w14:textId="7B168055" w:rsidR="003C3966" w:rsidRDefault="235BF790" w:rsidP="235BF790">
      <w:pPr>
        <w:pStyle w:val="ListParagraph"/>
        <w:numPr>
          <w:ilvl w:val="0"/>
          <w:numId w:val="6"/>
        </w:numPr>
        <w:tabs>
          <w:tab w:val="left" w:pos="460"/>
          <w:tab w:val="left" w:pos="461"/>
        </w:tabs>
        <w:spacing w:before="22" w:line="259" w:lineRule="auto"/>
        <w:ind w:right="126"/>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 xml:space="preserve">In partnership with academic departments and other UCC initiatives/units, the Career Services offers a suite of employability &amp; career related </w:t>
      </w:r>
      <w:r w:rsidR="41D4CDB6" w:rsidRPr="235BF790">
        <w:rPr>
          <w:rFonts w:ascii="Century Gothic" w:eastAsia="Century Gothic" w:hAnsi="Century Gothic" w:cs="Century Gothic"/>
          <w:sz w:val="20"/>
          <w:szCs w:val="20"/>
        </w:rPr>
        <w:t xml:space="preserve">seminars </w:t>
      </w:r>
      <w:r w:rsidRPr="235BF790">
        <w:rPr>
          <w:rFonts w:ascii="Century Gothic" w:eastAsia="Century Gothic" w:hAnsi="Century Gothic" w:cs="Century Gothic"/>
          <w:sz w:val="20"/>
          <w:szCs w:val="20"/>
        </w:rPr>
        <w:t>and workshops</w:t>
      </w:r>
      <w:r w:rsidR="309C56F6" w:rsidRPr="235BF790">
        <w:rPr>
          <w:rFonts w:ascii="Century Gothic" w:eastAsia="Century Gothic" w:hAnsi="Century Gothic" w:cs="Century Gothic"/>
          <w:sz w:val="20"/>
          <w:szCs w:val="20"/>
        </w:rPr>
        <w:t xml:space="preserve">. </w:t>
      </w:r>
      <w:r w:rsidRPr="235BF790">
        <w:rPr>
          <w:rFonts w:ascii="Century Gothic" w:eastAsia="Century Gothic" w:hAnsi="Century Gothic" w:cs="Century Gothic"/>
          <w:sz w:val="20"/>
          <w:szCs w:val="20"/>
        </w:rPr>
        <w:t xml:space="preserve">These are employability and career related workshops </w:t>
      </w:r>
      <w:proofErr w:type="spellStart"/>
      <w:r w:rsidRPr="235BF790">
        <w:rPr>
          <w:rFonts w:ascii="Century Gothic" w:eastAsia="Century Gothic" w:hAnsi="Century Gothic" w:cs="Century Gothic"/>
          <w:sz w:val="20"/>
          <w:szCs w:val="20"/>
        </w:rPr>
        <w:t>customised</w:t>
      </w:r>
      <w:proofErr w:type="spellEnd"/>
      <w:r w:rsidRPr="235BF790">
        <w:rPr>
          <w:rFonts w:ascii="Century Gothic" w:eastAsia="Century Gothic" w:hAnsi="Century Gothic" w:cs="Century Gothic"/>
          <w:sz w:val="20"/>
          <w:szCs w:val="20"/>
        </w:rPr>
        <w:t xml:space="preserve"> to meet the needs of the cohort of students of that</w:t>
      </w:r>
      <w:r w:rsidRPr="235BF790">
        <w:rPr>
          <w:rFonts w:ascii="Century Gothic" w:eastAsia="Century Gothic" w:hAnsi="Century Gothic" w:cs="Century Gothic"/>
          <w:spacing w:val="-10"/>
          <w:sz w:val="20"/>
          <w:szCs w:val="20"/>
        </w:rPr>
        <w:t xml:space="preserve"> </w:t>
      </w:r>
      <w:r w:rsidRPr="235BF790">
        <w:rPr>
          <w:rFonts w:ascii="Century Gothic" w:eastAsia="Century Gothic" w:hAnsi="Century Gothic" w:cs="Century Gothic"/>
          <w:sz w:val="20"/>
          <w:szCs w:val="20"/>
        </w:rPr>
        <w:t>department/initiative</w:t>
      </w:r>
      <w:r w:rsidR="706355A2" w:rsidRPr="235BF790">
        <w:rPr>
          <w:rFonts w:ascii="Century Gothic" w:eastAsia="Century Gothic" w:hAnsi="Century Gothic" w:cs="Century Gothic"/>
          <w:sz w:val="20"/>
          <w:szCs w:val="20"/>
        </w:rPr>
        <w:t>.</w:t>
      </w:r>
    </w:p>
    <w:p w14:paraId="308E35D3" w14:textId="77777777" w:rsidR="003C3966" w:rsidRDefault="235BF790" w:rsidP="235BF790">
      <w:pPr>
        <w:pStyle w:val="ListParagraph"/>
        <w:numPr>
          <w:ilvl w:val="0"/>
          <w:numId w:val="6"/>
        </w:numPr>
        <w:tabs>
          <w:tab w:val="left" w:pos="460"/>
          <w:tab w:val="left" w:pos="461"/>
        </w:tabs>
        <w:spacing w:line="259" w:lineRule="auto"/>
        <w:ind w:right="405"/>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Deliver general careers workshops over the academic year covering topics such as career planning, job search and the applications process. Details are available at</w:t>
      </w:r>
      <w:r w:rsidRPr="235BF790">
        <w:rPr>
          <w:rFonts w:ascii="Century Gothic" w:eastAsia="Century Gothic" w:hAnsi="Century Gothic" w:cs="Century Gothic"/>
          <w:color w:val="0462C1"/>
          <w:spacing w:val="-20"/>
          <w:sz w:val="20"/>
          <w:szCs w:val="20"/>
        </w:rPr>
        <w:t xml:space="preserve"> </w:t>
      </w:r>
      <w:hyperlink r:id="rId18">
        <w:r w:rsidRPr="235BF790">
          <w:rPr>
            <w:rFonts w:ascii="Century Gothic" w:eastAsia="Century Gothic" w:hAnsi="Century Gothic" w:cs="Century Gothic"/>
            <w:color w:val="0462C1"/>
            <w:sz w:val="20"/>
            <w:szCs w:val="20"/>
            <w:u w:val="single" w:color="0462C1"/>
          </w:rPr>
          <w:t>www.ucc.ie/careers</w:t>
        </w:r>
      </w:hyperlink>
    </w:p>
    <w:p w14:paraId="2B40F843" w14:textId="31F9B14C" w:rsidR="003C3966" w:rsidRDefault="235BF790" w:rsidP="235BF790">
      <w:pPr>
        <w:pStyle w:val="ListParagraph"/>
        <w:numPr>
          <w:ilvl w:val="0"/>
          <w:numId w:val="6"/>
        </w:numPr>
        <w:tabs>
          <w:tab w:val="left" w:pos="460"/>
          <w:tab w:val="left" w:pos="461"/>
        </w:tabs>
        <w:spacing w:line="259" w:lineRule="auto"/>
        <w:ind w:right="139"/>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 xml:space="preserve">The </w:t>
      </w:r>
      <w:hyperlink r:id="rId19">
        <w:r w:rsidRPr="235BF790">
          <w:rPr>
            <w:rStyle w:val="Hyperlink"/>
            <w:rFonts w:ascii="Century Gothic" w:eastAsia="Century Gothic" w:hAnsi="Century Gothic" w:cs="Century Gothic"/>
            <w:sz w:val="20"/>
            <w:szCs w:val="20"/>
          </w:rPr>
          <w:t xml:space="preserve">UCC </w:t>
        </w:r>
        <w:proofErr w:type="spellStart"/>
        <w:r w:rsidR="1D66CB53" w:rsidRPr="235BF790">
          <w:rPr>
            <w:rStyle w:val="Hyperlink"/>
            <w:rFonts w:ascii="Century Gothic" w:eastAsia="Century Gothic" w:hAnsi="Century Gothic" w:cs="Century Gothic"/>
            <w:sz w:val="20"/>
            <w:szCs w:val="20"/>
          </w:rPr>
          <w:t>EmployAgility</w:t>
        </w:r>
        <w:proofErr w:type="spellEnd"/>
        <w:r w:rsidR="1D66CB53" w:rsidRPr="235BF790">
          <w:rPr>
            <w:rStyle w:val="Hyperlink"/>
            <w:rFonts w:ascii="Century Gothic" w:eastAsia="Century Gothic" w:hAnsi="Century Gothic" w:cs="Century Gothic"/>
            <w:sz w:val="20"/>
            <w:szCs w:val="20"/>
          </w:rPr>
          <w:t xml:space="preserve"> Award</w:t>
        </w:r>
      </w:hyperlink>
      <w:r w:rsidRPr="235BF790">
        <w:rPr>
          <w:rFonts w:ascii="Century Gothic" w:eastAsia="Century Gothic" w:hAnsi="Century Gothic" w:cs="Century Gothic"/>
          <w:sz w:val="20"/>
          <w:szCs w:val="20"/>
        </w:rPr>
        <w:t xml:space="preserve"> enables students to receive formal recognition for the learning gained from their involvement in extra - curricular activities inside and outside of UCC. The activities are </w:t>
      </w:r>
      <w:proofErr w:type="spellStart"/>
      <w:r w:rsidRPr="235BF790">
        <w:rPr>
          <w:rFonts w:ascii="Century Gothic" w:eastAsia="Century Gothic" w:hAnsi="Century Gothic" w:cs="Century Gothic"/>
          <w:sz w:val="20"/>
          <w:szCs w:val="20"/>
        </w:rPr>
        <w:t>categorised</w:t>
      </w:r>
      <w:proofErr w:type="spellEnd"/>
      <w:r w:rsidRPr="235BF790">
        <w:rPr>
          <w:rFonts w:ascii="Century Gothic" w:eastAsia="Century Gothic" w:hAnsi="Century Gothic" w:cs="Century Gothic"/>
          <w:sz w:val="20"/>
          <w:szCs w:val="20"/>
        </w:rPr>
        <w:t xml:space="preserve"> into </w:t>
      </w:r>
      <w:r w:rsidR="2127404F" w:rsidRPr="235BF790">
        <w:rPr>
          <w:rFonts w:ascii="Century Gothic" w:eastAsia="Century Gothic" w:hAnsi="Century Gothic" w:cs="Century Gothic"/>
          <w:sz w:val="20"/>
          <w:szCs w:val="20"/>
        </w:rPr>
        <w:t xml:space="preserve">six </w:t>
      </w:r>
      <w:r w:rsidRPr="235BF790">
        <w:rPr>
          <w:rFonts w:ascii="Century Gothic" w:eastAsia="Century Gothic" w:hAnsi="Century Gothic" w:cs="Century Gothic"/>
          <w:sz w:val="20"/>
          <w:szCs w:val="20"/>
        </w:rPr>
        <w:t>pathways</w:t>
      </w:r>
      <w:r w:rsidR="44B35EAC" w:rsidRPr="235BF790">
        <w:rPr>
          <w:rFonts w:ascii="Century Gothic" w:eastAsia="Century Gothic" w:hAnsi="Century Gothic" w:cs="Century Gothic"/>
          <w:sz w:val="20"/>
          <w:szCs w:val="20"/>
        </w:rPr>
        <w:t xml:space="preserve">: </w:t>
      </w:r>
    </w:p>
    <w:p w14:paraId="4F612479" w14:textId="5631AFAD" w:rsidR="235BF790" w:rsidRDefault="235BF790" w:rsidP="235BF790">
      <w:pPr>
        <w:tabs>
          <w:tab w:val="left" w:pos="460"/>
          <w:tab w:val="left" w:pos="461"/>
        </w:tabs>
        <w:spacing w:line="259" w:lineRule="auto"/>
        <w:ind w:right="139"/>
        <w:rPr>
          <w:rFonts w:ascii="Century Gothic" w:eastAsia="Century Gothic" w:hAnsi="Century Gothic" w:cs="Century Gothic"/>
          <w:sz w:val="20"/>
          <w:szCs w:val="20"/>
        </w:rPr>
      </w:pPr>
    </w:p>
    <w:p w14:paraId="2403A96F" w14:textId="77777777" w:rsidR="003C3966" w:rsidRDefault="235BF790" w:rsidP="235BF790">
      <w:pPr>
        <w:pStyle w:val="ListParagraph"/>
        <w:numPr>
          <w:ilvl w:val="1"/>
          <w:numId w:val="6"/>
        </w:numPr>
        <w:tabs>
          <w:tab w:val="left" w:pos="808"/>
          <w:tab w:val="left" w:pos="809"/>
        </w:tabs>
        <w:spacing w:line="275" w:lineRule="exact"/>
        <w:rPr>
          <w:rFonts w:ascii="Century Gothic" w:eastAsia="Century Gothic" w:hAnsi="Century Gothic" w:cs="Century Gothic"/>
          <w:b/>
          <w:bCs/>
          <w:sz w:val="20"/>
          <w:szCs w:val="20"/>
        </w:rPr>
      </w:pPr>
      <w:r w:rsidRPr="235BF790">
        <w:rPr>
          <w:rFonts w:ascii="Century Gothic" w:eastAsia="Century Gothic" w:hAnsi="Century Gothic" w:cs="Century Gothic"/>
          <w:b/>
          <w:bCs/>
          <w:sz w:val="20"/>
          <w:szCs w:val="20"/>
        </w:rPr>
        <w:t>Internship Pathway</w:t>
      </w:r>
      <w:r w:rsidRPr="235BF790">
        <w:rPr>
          <w:rFonts w:ascii="Century Gothic" w:eastAsia="Century Gothic" w:hAnsi="Century Gothic" w:cs="Century Gothic"/>
          <w:sz w:val="20"/>
          <w:szCs w:val="20"/>
        </w:rPr>
        <w:t>: Unpaid working Internships with a campus</w:t>
      </w:r>
      <w:r w:rsidRPr="235BF790">
        <w:rPr>
          <w:rFonts w:ascii="Century Gothic" w:eastAsia="Century Gothic" w:hAnsi="Century Gothic" w:cs="Century Gothic"/>
          <w:spacing w:val="-12"/>
          <w:sz w:val="20"/>
          <w:szCs w:val="20"/>
        </w:rPr>
        <w:t xml:space="preserve"> </w:t>
      </w:r>
      <w:proofErr w:type="spellStart"/>
      <w:r w:rsidRPr="235BF790">
        <w:rPr>
          <w:rFonts w:ascii="Century Gothic" w:eastAsia="Century Gothic" w:hAnsi="Century Gothic" w:cs="Century Gothic"/>
          <w:sz w:val="20"/>
          <w:szCs w:val="20"/>
        </w:rPr>
        <w:t>organisation</w:t>
      </w:r>
      <w:proofErr w:type="spellEnd"/>
    </w:p>
    <w:p w14:paraId="0386CB02" w14:textId="1A216E54" w:rsidR="003C3966" w:rsidRDefault="235BF790" w:rsidP="235BF790">
      <w:pPr>
        <w:pStyle w:val="ListParagraph"/>
        <w:numPr>
          <w:ilvl w:val="1"/>
          <w:numId w:val="6"/>
        </w:numPr>
        <w:tabs>
          <w:tab w:val="left" w:pos="808"/>
          <w:tab w:val="left" w:pos="809"/>
        </w:tabs>
        <w:spacing w:before="12" w:line="252" w:lineRule="auto"/>
        <w:ind w:right="115"/>
        <w:rPr>
          <w:rFonts w:ascii="Century Gothic" w:eastAsia="Century Gothic" w:hAnsi="Century Gothic" w:cs="Century Gothic"/>
          <w:b/>
          <w:bCs/>
          <w:sz w:val="20"/>
          <w:szCs w:val="20"/>
        </w:rPr>
      </w:pPr>
      <w:r w:rsidRPr="235BF790">
        <w:rPr>
          <w:rFonts w:ascii="Century Gothic" w:eastAsia="Century Gothic" w:hAnsi="Century Gothic" w:cs="Century Gothic"/>
          <w:b/>
          <w:bCs/>
          <w:sz w:val="20"/>
          <w:szCs w:val="20"/>
        </w:rPr>
        <w:t>Student Life Pathway:</w:t>
      </w:r>
      <w:r w:rsidRPr="235BF790">
        <w:rPr>
          <w:rFonts w:ascii="Century Gothic" w:eastAsia="Century Gothic" w:hAnsi="Century Gothic" w:cs="Century Gothic"/>
          <w:sz w:val="20"/>
          <w:szCs w:val="20"/>
        </w:rPr>
        <w:t xml:space="preserve"> Contribution to enhancing student life in UCC by involvement in Clubs, Societies, Students’ Union or other with on campus voluntary initiatives </w:t>
      </w:r>
      <w:proofErr w:type="gramStart"/>
      <w:r w:rsidRPr="235BF790">
        <w:rPr>
          <w:rFonts w:ascii="Century Gothic" w:eastAsia="Century Gothic" w:hAnsi="Century Gothic" w:cs="Century Gothic"/>
          <w:sz w:val="20"/>
          <w:szCs w:val="20"/>
        </w:rPr>
        <w:t>e.g.</w:t>
      </w:r>
      <w:proofErr w:type="gramEnd"/>
      <w:r w:rsidRPr="235BF790">
        <w:rPr>
          <w:rFonts w:ascii="Century Gothic" w:eastAsia="Century Gothic" w:hAnsi="Century Gothic" w:cs="Century Gothic"/>
          <w:spacing w:val="-15"/>
          <w:sz w:val="20"/>
          <w:szCs w:val="20"/>
        </w:rPr>
        <w:t xml:space="preserve"> </w:t>
      </w:r>
      <w:r w:rsidR="7A7D2942" w:rsidRPr="235BF790">
        <w:rPr>
          <w:rFonts w:ascii="Century Gothic" w:eastAsia="Century Gothic" w:hAnsi="Century Gothic" w:cs="Century Gothic"/>
          <w:spacing w:val="-15"/>
          <w:sz w:val="20"/>
          <w:szCs w:val="20"/>
        </w:rPr>
        <w:t xml:space="preserve">Peer Support. </w:t>
      </w:r>
    </w:p>
    <w:p w14:paraId="2AD9FAF0" w14:textId="77777777" w:rsidR="003C3966" w:rsidRDefault="235BF790" w:rsidP="235BF790">
      <w:pPr>
        <w:pStyle w:val="ListParagraph"/>
        <w:numPr>
          <w:ilvl w:val="1"/>
          <w:numId w:val="6"/>
        </w:numPr>
        <w:tabs>
          <w:tab w:val="left" w:pos="808"/>
          <w:tab w:val="left" w:pos="809"/>
        </w:tabs>
        <w:spacing w:before="8"/>
        <w:rPr>
          <w:rFonts w:ascii="Century Gothic" w:eastAsia="Century Gothic" w:hAnsi="Century Gothic" w:cs="Century Gothic"/>
          <w:b/>
          <w:bCs/>
          <w:sz w:val="20"/>
          <w:szCs w:val="20"/>
        </w:rPr>
      </w:pPr>
      <w:r w:rsidRPr="235BF790">
        <w:rPr>
          <w:rFonts w:ascii="Century Gothic" w:eastAsia="Century Gothic" w:hAnsi="Century Gothic" w:cs="Century Gothic"/>
          <w:b/>
          <w:bCs/>
          <w:sz w:val="20"/>
          <w:szCs w:val="20"/>
        </w:rPr>
        <w:t xml:space="preserve">Volunteering Pathway: </w:t>
      </w:r>
      <w:r w:rsidRPr="235BF790">
        <w:rPr>
          <w:rFonts w:ascii="Century Gothic" w:eastAsia="Century Gothic" w:hAnsi="Century Gothic" w:cs="Century Gothic"/>
          <w:sz w:val="20"/>
          <w:szCs w:val="20"/>
        </w:rPr>
        <w:t xml:space="preserve">Volunteering in </w:t>
      </w:r>
      <w:proofErr w:type="spellStart"/>
      <w:r w:rsidRPr="235BF790">
        <w:rPr>
          <w:rFonts w:ascii="Century Gothic" w:eastAsia="Century Gothic" w:hAnsi="Century Gothic" w:cs="Century Gothic"/>
          <w:sz w:val="20"/>
          <w:szCs w:val="20"/>
        </w:rPr>
        <w:t>organisations</w:t>
      </w:r>
      <w:proofErr w:type="spellEnd"/>
      <w:r w:rsidRPr="235BF790">
        <w:rPr>
          <w:rFonts w:ascii="Century Gothic" w:eastAsia="Century Gothic" w:hAnsi="Century Gothic" w:cs="Century Gothic"/>
          <w:sz w:val="20"/>
          <w:szCs w:val="20"/>
        </w:rPr>
        <w:t xml:space="preserve"> external to</w:t>
      </w:r>
      <w:r w:rsidRPr="235BF790">
        <w:rPr>
          <w:rFonts w:ascii="Century Gothic" w:eastAsia="Century Gothic" w:hAnsi="Century Gothic" w:cs="Century Gothic"/>
          <w:spacing w:val="-12"/>
          <w:sz w:val="20"/>
          <w:szCs w:val="20"/>
        </w:rPr>
        <w:t xml:space="preserve"> </w:t>
      </w:r>
      <w:r w:rsidRPr="235BF790">
        <w:rPr>
          <w:rFonts w:ascii="Century Gothic" w:eastAsia="Century Gothic" w:hAnsi="Century Gothic" w:cs="Century Gothic"/>
          <w:sz w:val="20"/>
          <w:szCs w:val="20"/>
        </w:rPr>
        <w:t>UCC</w:t>
      </w:r>
    </w:p>
    <w:p w14:paraId="776B93E7" w14:textId="2C142C64" w:rsidR="65AE89C2" w:rsidRDefault="65AE89C2" w:rsidP="235BF790">
      <w:pPr>
        <w:pStyle w:val="ListParagraph"/>
        <w:numPr>
          <w:ilvl w:val="1"/>
          <w:numId w:val="6"/>
        </w:numPr>
        <w:tabs>
          <w:tab w:val="left" w:pos="808"/>
          <w:tab w:val="left" w:pos="809"/>
        </w:tabs>
        <w:spacing w:before="8"/>
        <w:rPr>
          <w:rFonts w:ascii="Century Gothic" w:eastAsia="Century Gothic" w:hAnsi="Century Gothic" w:cs="Century Gothic"/>
          <w:b/>
          <w:bCs/>
          <w:sz w:val="20"/>
          <w:szCs w:val="20"/>
        </w:rPr>
      </w:pPr>
      <w:r w:rsidRPr="235BF790">
        <w:rPr>
          <w:rFonts w:ascii="Century Gothic" w:eastAsia="Century Gothic" w:hAnsi="Century Gothic" w:cs="Century Gothic"/>
          <w:b/>
          <w:bCs/>
          <w:sz w:val="20"/>
          <w:szCs w:val="20"/>
        </w:rPr>
        <w:t>Entrepreneurship Pathway:</w:t>
      </w:r>
      <w:r w:rsidRPr="235BF790">
        <w:rPr>
          <w:rFonts w:ascii="Century Gothic" w:eastAsia="Century Gothic" w:hAnsi="Century Gothic" w:cs="Century Gothic"/>
          <w:sz w:val="20"/>
          <w:szCs w:val="20"/>
        </w:rPr>
        <w:t xml:space="preserve"> Developing entrepreneurial skills</w:t>
      </w:r>
    </w:p>
    <w:p w14:paraId="10345062" w14:textId="3101186C" w:rsidR="65AE89C2" w:rsidRDefault="65AE89C2" w:rsidP="235BF790">
      <w:pPr>
        <w:pStyle w:val="ListParagraph"/>
        <w:numPr>
          <w:ilvl w:val="1"/>
          <w:numId w:val="6"/>
        </w:numPr>
        <w:tabs>
          <w:tab w:val="left" w:pos="808"/>
          <w:tab w:val="left" w:pos="809"/>
        </w:tabs>
        <w:spacing w:before="8"/>
        <w:rPr>
          <w:rFonts w:ascii="Century Gothic" w:eastAsia="Century Gothic" w:hAnsi="Century Gothic" w:cs="Century Gothic"/>
          <w:b/>
          <w:bCs/>
          <w:sz w:val="20"/>
          <w:szCs w:val="20"/>
        </w:rPr>
      </w:pPr>
      <w:r w:rsidRPr="235BF790">
        <w:rPr>
          <w:rFonts w:ascii="Century Gothic" w:eastAsia="Century Gothic" w:hAnsi="Century Gothic" w:cs="Century Gothic"/>
          <w:b/>
          <w:bCs/>
          <w:sz w:val="20"/>
          <w:szCs w:val="20"/>
        </w:rPr>
        <w:t>Research Pathway:</w:t>
      </w:r>
      <w:r w:rsidRPr="235BF790">
        <w:rPr>
          <w:rFonts w:ascii="Century Gothic" w:eastAsia="Century Gothic" w:hAnsi="Century Gothic" w:cs="Century Gothic"/>
          <w:sz w:val="20"/>
          <w:szCs w:val="20"/>
        </w:rPr>
        <w:t xml:space="preserve"> Unaccredited research </w:t>
      </w:r>
    </w:p>
    <w:p w14:paraId="7EA45DC8" w14:textId="05F26BFE" w:rsidR="65AE89C2" w:rsidRDefault="65AE89C2" w:rsidP="235BF790">
      <w:pPr>
        <w:pStyle w:val="ListParagraph"/>
        <w:numPr>
          <w:ilvl w:val="1"/>
          <w:numId w:val="6"/>
        </w:numPr>
        <w:tabs>
          <w:tab w:val="left" w:pos="808"/>
          <w:tab w:val="left" w:pos="809"/>
        </w:tabs>
        <w:spacing w:before="8"/>
        <w:rPr>
          <w:rFonts w:ascii="Century Gothic" w:eastAsia="Century Gothic" w:hAnsi="Century Gothic" w:cs="Century Gothic"/>
          <w:b/>
          <w:bCs/>
          <w:sz w:val="20"/>
          <w:szCs w:val="20"/>
        </w:rPr>
      </w:pPr>
      <w:r w:rsidRPr="235BF790">
        <w:rPr>
          <w:rFonts w:ascii="Century Gothic" w:eastAsia="Century Gothic" w:hAnsi="Century Gothic" w:cs="Century Gothic"/>
          <w:b/>
          <w:bCs/>
          <w:sz w:val="20"/>
          <w:szCs w:val="20"/>
        </w:rPr>
        <w:lastRenderedPageBreak/>
        <w:t>Open Pathway:</w:t>
      </w:r>
      <w:r w:rsidRPr="235BF790">
        <w:rPr>
          <w:rFonts w:ascii="Century Gothic" w:eastAsia="Century Gothic" w:hAnsi="Century Gothic" w:cs="Century Gothic"/>
          <w:sz w:val="20"/>
          <w:szCs w:val="20"/>
        </w:rPr>
        <w:t xml:space="preserve"> Combined participation in different pathways</w:t>
      </w:r>
    </w:p>
    <w:p w14:paraId="6AEC6E03" w14:textId="6028A074" w:rsidR="235BF790" w:rsidRDefault="235BF790" w:rsidP="235BF790">
      <w:pPr>
        <w:tabs>
          <w:tab w:val="left" w:pos="808"/>
          <w:tab w:val="left" w:pos="809"/>
        </w:tabs>
        <w:spacing w:before="8"/>
        <w:ind w:left="87"/>
        <w:rPr>
          <w:rFonts w:ascii="Century Gothic" w:eastAsia="Century Gothic" w:hAnsi="Century Gothic" w:cs="Century Gothic"/>
          <w:sz w:val="20"/>
          <w:szCs w:val="20"/>
        </w:rPr>
      </w:pPr>
    </w:p>
    <w:p w14:paraId="46A84340" w14:textId="6CB13640" w:rsidR="7DC37D4A" w:rsidRDefault="7DC37D4A" w:rsidP="235BF790">
      <w:pPr>
        <w:pStyle w:val="ListParagraph"/>
        <w:numPr>
          <w:ilvl w:val="0"/>
          <w:numId w:val="6"/>
        </w:numPr>
        <w:tabs>
          <w:tab w:val="left" w:pos="808"/>
          <w:tab w:val="left" w:pos="809"/>
        </w:tabs>
        <w:spacing w:before="8"/>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 xml:space="preserve">With the support of the UCC Graduate Attributes Programme, </w:t>
      </w:r>
      <w:r w:rsidR="0BB58D5F" w:rsidRPr="235BF790">
        <w:rPr>
          <w:rFonts w:ascii="Century Gothic" w:eastAsia="Century Gothic" w:hAnsi="Century Gothic" w:cs="Century Gothic"/>
          <w:sz w:val="20"/>
          <w:szCs w:val="20"/>
        </w:rPr>
        <w:t>w</w:t>
      </w:r>
      <w:r w:rsidRPr="235BF790">
        <w:rPr>
          <w:rFonts w:ascii="Century Gothic" w:eastAsia="Century Gothic" w:hAnsi="Century Gothic" w:cs="Century Gothic"/>
          <w:sz w:val="20"/>
          <w:szCs w:val="20"/>
        </w:rPr>
        <w:t>e</w:t>
      </w:r>
      <w:r w:rsidR="0BB58D5F" w:rsidRPr="235BF790">
        <w:rPr>
          <w:rFonts w:ascii="Century Gothic" w:eastAsia="Century Gothic" w:hAnsi="Century Gothic" w:cs="Century Gothic"/>
          <w:sz w:val="20"/>
          <w:szCs w:val="20"/>
        </w:rPr>
        <w:t xml:space="preserve"> </w:t>
      </w:r>
      <w:r w:rsidRPr="235BF790">
        <w:rPr>
          <w:rFonts w:ascii="Century Gothic" w:eastAsia="Century Gothic" w:hAnsi="Century Gothic" w:cs="Century Gothic"/>
          <w:sz w:val="20"/>
          <w:szCs w:val="20"/>
        </w:rPr>
        <w:t xml:space="preserve">launched the Career Set CV Review tool and Big Interview practice interview platform. Career Set’s Artificial Intelligence algorithms have been configured to generate </w:t>
      </w:r>
      <w:proofErr w:type="spellStart"/>
      <w:r w:rsidRPr="235BF790">
        <w:rPr>
          <w:rFonts w:ascii="Century Gothic" w:eastAsia="Century Gothic" w:hAnsi="Century Gothic" w:cs="Century Gothic"/>
          <w:sz w:val="20"/>
          <w:szCs w:val="20"/>
        </w:rPr>
        <w:t>personalised</w:t>
      </w:r>
      <w:proofErr w:type="spellEnd"/>
      <w:r w:rsidRPr="235BF790">
        <w:rPr>
          <w:rFonts w:ascii="Century Gothic" w:eastAsia="Century Gothic" w:hAnsi="Century Gothic" w:cs="Century Gothic"/>
          <w:sz w:val="20"/>
          <w:szCs w:val="20"/>
        </w:rPr>
        <w:t xml:space="preserve"> CV feedback. </w:t>
      </w:r>
      <w:r w:rsidR="5D15EFE3" w:rsidRPr="235BF790">
        <w:rPr>
          <w:rFonts w:ascii="Century Gothic" w:eastAsia="Century Gothic" w:hAnsi="Century Gothic" w:cs="Century Gothic"/>
          <w:sz w:val="20"/>
          <w:szCs w:val="20"/>
        </w:rPr>
        <w:t>W</w:t>
      </w:r>
      <w:r w:rsidRPr="235BF790">
        <w:rPr>
          <w:rFonts w:ascii="Century Gothic" w:eastAsia="Century Gothic" w:hAnsi="Century Gothic" w:cs="Century Gothic"/>
          <w:sz w:val="20"/>
          <w:szCs w:val="20"/>
        </w:rPr>
        <w:t>i</w:t>
      </w:r>
      <w:r w:rsidR="5D15EFE3" w:rsidRPr="235BF790">
        <w:rPr>
          <w:rFonts w:ascii="Century Gothic" w:eastAsia="Century Gothic" w:hAnsi="Century Gothic" w:cs="Century Gothic"/>
          <w:sz w:val="20"/>
          <w:szCs w:val="20"/>
        </w:rPr>
        <w:t xml:space="preserve">th </w:t>
      </w:r>
      <w:r w:rsidRPr="235BF790">
        <w:rPr>
          <w:rFonts w:ascii="Century Gothic" w:eastAsia="Century Gothic" w:hAnsi="Century Gothic" w:cs="Century Gothic"/>
          <w:sz w:val="20"/>
          <w:szCs w:val="20"/>
        </w:rPr>
        <w:t>Big</w:t>
      </w:r>
      <w:r w:rsidR="02307DB5" w:rsidRPr="235BF790">
        <w:rPr>
          <w:rFonts w:ascii="Century Gothic" w:eastAsia="Century Gothic" w:hAnsi="Century Gothic" w:cs="Century Gothic"/>
          <w:sz w:val="20"/>
          <w:szCs w:val="20"/>
        </w:rPr>
        <w:t xml:space="preserve"> Interview</w:t>
      </w:r>
      <w:r w:rsidRPr="235BF790">
        <w:rPr>
          <w:rFonts w:ascii="Century Gothic" w:eastAsia="Century Gothic" w:hAnsi="Century Gothic" w:cs="Century Gothic"/>
          <w:sz w:val="20"/>
          <w:szCs w:val="20"/>
        </w:rPr>
        <w:t xml:space="preserve"> students and recent graduates can use the ‘Learn’ option to undertake short courses to help them understand the interview process and STAR technique. Users will also get hands-on practice with interactive mock interviews tailored to specific industries, jobs, and experience level. </w:t>
      </w:r>
    </w:p>
    <w:p w14:paraId="02EB378F" w14:textId="77777777" w:rsidR="003C3966" w:rsidRDefault="003C3966" w:rsidP="235BF790">
      <w:pPr>
        <w:pStyle w:val="BodyText"/>
        <w:ind w:left="0" w:firstLine="0"/>
        <w:rPr>
          <w:rFonts w:ascii="Century Gothic" w:eastAsia="Century Gothic" w:hAnsi="Century Gothic" w:cs="Century Gothic"/>
          <w:sz w:val="24"/>
          <w:szCs w:val="24"/>
        </w:rPr>
      </w:pPr>
    </w:p>
    <w:p w14:paraId="4AE75BCF" w14:textId="77777777" w:rsidR="003C3966" w:rsidRDefault="235BF790" w:rsidP="0BE0FA9F">
      <w:pPr>
        <w:pStyle w:val="Heading2"/>
        <w:tabs>
          <w:tab w:val="left" w:pos="461"/>
        </w:tabs>
        <w:ind w:left="0" w:firstLine="0"/>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 xml:space="preserve">Provision of Information about careers, </w:t>
      </w:r>
      <w:proofErr w:type="gramStart"/>
      <w:r w:rsidRPr="235BF790">
        <w:rPr>
          <w:rFonts w:ascii="Century Gothic" w:eastAsia="Century Gothic" w:hAnsi="Century Gothic" w:cs="Century Gothic"/>
          <w:sz w:val="20"/>
          <w:szCs w:val="20"/>
        </w:rPr>
        <w:t>jobs</w:t>
      </w:r>
      <w:proofErr w:type="gramEnd"/>
      <w:r w:rsidRPr="235BF790">
        <w:rPr>
          <w:rFonts w:ascii="Century Gothic" w:eastAsia="Century Gothic" w:hAnsi="Century Gothic" w:cs="Century Gothic"/>
          <w:sz w:val="20"/>
          <w:szCs w:val="20"/>
        </w:rPr>
        <w:t xml:space="preserve"> and</w:t>
      </w:r>
      <w:r w:rsidRPr="235BF790">
        <w:rPr>
          <w:rFonts w:ascii="Century Gothic" w:eastAsia="Century Gothic" w:hAnsi="Century Gothic" w:cs="Century Gothic"/>
          <w:spacing w:val="-9"/>
          <w:sz w:val="20"/>
          <w:szCs w:val="20"/>
        </w:rPr>
        <w:t xml:space="preserve"> </w:t>
      </w:r>
      <w:r w:rsidRPr="235BF790">
        <w:rPr>
          <w:rFonts w:ascii="Century Gothic" w:eastAsia="Century Gothic" w:hAnsi="Century Gothic" w:cs="Century Gothic"/>
          <w:sz w:val="20"/>
          <w:szCs w:val="20"/>
        </w:rPr>
        <w:t>employers</w:t>
      </w:r>
    </w:p>
    <w:p w14:paraId="56A99BD4" w14:textId="42847C90" w:rsidR="003C3966" w:rsidRDefault="2803CFBB" w:rsidP="235BF790">
      <w:pPr>
        <w:pStyle w:val="ListParagraph"/>
        <w:numPr>
          <w:ilvl w:val="0"/>
          <w:numId w:val="6"/>
        </w:numPr>
        <w:tabs>
          <w:tab w:val="left" w:pos="460"/>
          <w:tab w:val="left" w:pos="461"/>
        </w:tabs>
        <w:spacing w:before="22" w:line="256" w:lineRule="auto"/>
        <w:ind w:right="221"/>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The Career Services office (Ground Floor, Hub Building)</w:t>
      </w:r>
      <w:r w:rsidR="235BF790" w:rsidRPr="235BF790">
        <w:rPr>
          <w:rFonts w:ascii="Century Gothic" w:eastAsia="Century Gothic" w:hAnsi="Century Gothic" w:cs="Century Gothic"/>
          <w:sz w:val="20"/>
          <w:szCs w:val="20"/>
        </w:rPr>
        <w:t xml:space="preserve"> has a range of hard copy and </w:t>
      </w:r>
      <w:r w:rsidR="2E6A661F" w:rsidRPr="235BF790">
        <w:rPr>
          <w:rFonts w:ascii="Century Gothic" w:eastAsia="Century Gothic" w:hAnsi="Century Gothic" w:cs="Century Gothic"/>
          <w:sz w:val="20"/>
          <w:szCs w:val="20"/>
        </w:rPr>
        <w:t>online</w:t>
      </w:r>
      <w:r w:rsidR="235BF790" w:rsidRPr="235BF790">
        <w:rPr>
          <w:rFonts w:ascii="Century Gothic" w:eastAsia="Century Gothic" w:hAnsi="Century Gothic" w:cs="Century Gothic"/>
          <w:sz w:val="20"/>
          <w:szCs w:val="20"/>
        </w:rPr>
        <w:t xml:space="preserve"> careers information facilities.</w:t>
      </w:r>
    </w:p>
    <w:p w14:paraId="1B345B81" w14:textId="247AFBED" w:rsidR="003C3966" w:rsidRDefault="235BF790" w:rsidP="235BF790">
      <w:pPr>
        <w:pStyle w:val="ListParagraph"/>
        <w:numPr>
          <w:ilvl w:val="0"/>
          <w:numId w:val="6"/>
        </w:numPr>
        <w:tabs>
          <w:tab w:val="left" w:pos="460"/>
          <w:tab w:val="left" w:pos="461"/>
        </w:tabs>
        <w:spacing w:before="4" w:line="259" w:lineRule="auto"/>
        <w:ind w:right="767"/>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 xml:space="preserve">A </w:t>
      </w:r>
      <w:r w:rsidR="07C7B457" w:rsidRPr="235BF790">
        <w:rPr>
          <w:rFonts w:ascii="Century Gothic" w:eastAsia="Century Gothic" w:hAnsi="Century Gothic" w:cs="Century Gothic"/>
          <w:sz w:val="20"/>
          <w:szCs w:val="20"/>
        </w:rPr>
        <w:t xml:space="preserve">fortnightly </w:t>
      </w:r>
      <w:r w:rsidRPr="235BF790">
        <w:rPr>
          <w:rFonts w:ascii="Century Gothic" w:eastAsia="Century Gothic" w:hAnsi="Century Gothic" w:cs="Century Gothic"/>
          <w:sz w:val="20"/>
          <w:szCs w:val="20"/>
        </w:rPr>
        <w:t>E-Newsletter is sent out to all UCC Students during term time providing information regarding upcoming events, talks, and job</w:t>
      </w:r>
      <w:r w:rsidRPr="235BF790">
        <w:rPr>
          <w:rFonts w:ascii="Century Gothic" w:eastAsia="Century Gothic" w:hAnsi="Century Gothic" w:cs="Century Gothic"/>
          <w:spacing w:val="-13"/>
          <w:sz w:val="20"/>
          <w:szCs w:val="20"/>
        </w:rPr>
        <w:t xml:space="preserve"> </w:t>
      </w:r>
      <w:r w:rsidRPr="235BF790">
        <w:rPr>
          <w:rFonts w:ascii="Century Gothic" w:eastAsia="Century Gothic" w:hAnsi="Century Gothic" w:cs="Century Gothic"/>
          <w:sz w:val="20"/>
          <w:szCs w:val="20"/>
        </w:rPr>
        <w:t>vacancies.</w:t>
      </w:r>
      <w:r w:rsidR="203E92C4" w:rsidRPr="235BF790">
        <w:rPr>
          <w:rFonts w:ascii="Century Gothic" w:eastAsia="Century Gothic" w:hAnsi="Century Gothic" w:cs="Century Gothic"/>
          <w:sz w:val="20"/>
          <w:szCs w:val="20"/>
        </w:rPr>
        <w:t xml:space="preserve"> Targeted emai</w:t>
      </w:r>
      <w:r w:rsidR="291B688B" w:rsidRPr="235BF790">
        <w:rPr>
          <w:rFonts w:ascii="Century Gothic" w:eastAsia="Century Gothic" w:hAnsi="Century Gothic" w:cs="Century Gothic"/>
          <w:sz w:val="20"/>
          <w:szCs w:val="20"/>
        </w:rPr>
        <w:t xml:space="preserve">l communications regarding employability initiatives, events and job opportunities are sent to student and graduate cohorts </w:t>
      </w:r>
      <w:r w:rsidR="31BB32C8" w:rsidRPr="235BF790">
        <w:rPr>
          <w:rFonts w:ascii="Century Gothic" w:eastAsia="Century Gothic" w:hAnsi="Century Gothic" w:cs="Century Gothic"/>
          <w:sz w:val="20"/>
          <w:szCs w:val="20"/>
        </w:rPr>
        <w:t xml:space="preserve">where relevant. </w:t>
      </w:r>
    </w:p>
    <w:p w14:paraId="6FDFFE22" w14:textId="3AE5B028" w:rsidR="003C3966" w:rsidRDefault="235BF790" w:rsidP="235BF790">
      <w:pPr>
        <w:pStyle w:val="ListParagraph"/>
        <w:numPr>
          <w:ilvl w:val="0"/>
          <w:numId w:val="6"/>
        </w:numPr>
        <w:tabs>
          <w:tab w:val="left" w:pos="460"/>
          <w:tab w:val="left" w:pos="461"/>
        </w:tabs>
        <w:spacing w:line="259" w:lineRule="auto"/>
        <w:ind w:right="188"/>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Careers Website</w:t>
      </w:r>
      <w:r w:rsidRPr="235BF790">
        <w:rPr>
          <w:rFonts w:ascii="Century Gothic" w:eastAsia="Century Gothic" w:hAnsi="Century Gothic" w:cs="Century Gothic"/>
          <w:color w:val="0462C1"/>
          <w:sz w:val="20"/>
          <w:szCs w:val="20"/>
        </w:rPr>
        <w:t xml:space="preserve"> </w:t>
      </w:r>
      <w:hyperlink r:id="rId20">
        <w:r w:rsidRPr="235BF790">
          <w:rPr>
            <w:rFonts w:ascii="Century Gothic" w:eastAsia="Century Gothic" w:hAnsi="Century Gothic" w:cs="Century Gothic"/>
            <w:color w:val="0462C1"/>
            <w:sz w:val="20"/>
            <w:szCs w:val="20"/>
            <w:u w:val="single"/>
          </w:rPr>
          <w:t>www.ucc.ie/careers</w:t>
        </w:r>
        <w:r w:rsidRPr="235BF790">
          <w:rPr>
            <w:rFonts w:ascii="Century Gothic" w:eastAsia="Century Gothic" w:hAnsi="Century Gothic" w:cs="Century Gothic"/>
            <w:color w:val="0462C1"/>
            <w:sz w:val="20"/>
            <w:szCs w:val="20"/>
          </w:rPr>
          <w:t xml:space="preserve"> </w:t>
        </w:r>
      </w:hyperlink>
      <w:r w:rsidRPr="235BF790">
        <w:rPr>
          <w:rFonts w:ascii="Century Gothic" w:eastAsia="Century Gothic" w:hAnsi="Century Gothic" w:cs="Century Gothic"/>
          <w:sz w:val="20"/>
          <w:szCs w:val="20"/>
        </w:rPr>
        <w:t xml:space="preserve">has comprehensive information about career paths, graduate destinations, job and postgraduate vacancies, useful links to other career sites as well as up to date information on all our activities, opening times, etc. This is a central information source for </w:t>
      </w:r>
      <w:r w:rsidR="05C4F003" w:rsidRPr="235BF790">
        <w:rPr>
          <w:rFonts w:ascii="Century Gothic" w:eastAsia="Century Gothic" w:hAnsi="Century Gothic" w:cs="Century Gothic"/>
          <w:sz w:val="20"/>
          <w:szCs w:val="20"/>
        </w:rPr>
        <w:t xml:space="preserve">resources, </w:t>
      </w:r>
      <w:r w:rsidR="1874810D" w:rsidRPr="235BF790">
        <w:rPr>
          <w:rFonts w:ascii="Century Gothic" w:eastAsia="Century Gothic" w:hAnsi="Century Gothic" w:cs="Century Gothic"/>
          <w:sz w:val="20"/>
          <w:szCs w:val="20"/>
        </w:rPr>
        <w:t>advice,</w:t>
      </w:r>
      <w:r w:rsidR="05C4F003" w:rsidRPr="235BF790">
        <w:rPr>
          <w:rFonts w:ascii="Century Gothic" w:eastAsia="Century Gothic" w:hAnsi="Century Gothic" w:cs="Century Gothic"/>
          <w:sz w:val="20"/>
          <w:szCs w:val="20"/>
        </w:rPr>
        <w:t xml:space="preserve"> and</w:t>
      </w:r>
      <w:r w:rsidRPr="235BF790">
        <w:rPr>
          <w:rFonts w:ascii="Century Gothic" w:eastAsia="Century Gothic" w:hAnsi="Century Gothic" w:cs="Century Gothic"/>
          <w:sz w:val="20"/>
          <w:szCs w:val="20"/>
        </w:rPr>
        <w:t xml:space="preserve"> links to employer information</w:t>
      </w:r>
      <w:r w:rsidR="650972A0" w:rsidRPr="235BF790">
        <w:rPr>
          <w:rFonts w:ascii="Century Gothic" w:eastAsia="Century Gothic" w:hAnsi="Century Gothic" w:cs="Century Gothic"/>
          <w:sz w:val="20"/>
          <w:szCs w:val="20"/>
        </w:rPr>
        <w:t xml:space="preserve">. Our Panopto library hosts recordings of career seminars and employer presentations. </w:t>
      </w:r>
    </w:p>
    <w:p w14:paraId="697B9DA1" w14:textId="63793E83" w:rsidR="659AE753" w:rsidRDefault="659AE753" w:rsidP="235BF790">
      <w:pPr>
        <w:pStyle w:val="ListParagraph"/>
        <w:numPr>
          <w:ilvl w:val="0"/>
          <w:numId w:val="6"/>
        </w:numPr>
        <w:tabs>
          <w:tab w:val="left" w:pos="460"/>
          <w:tab w:val="left" w:pos="461"/>
        </w:tabs>
        <w:spacing w:line="259" w:lineRule="auto"/>
        <w:ind w:right="188"/>
        <w:rPr>
          <w:sz w:val="20"/>
          <w:szCs w:val="20"/>
        </w:rPr>
      </w:pPr>
      <w:r w:rsidRPr="235BF790">
        <w:rPr>
          <w:rFonts w:ascii="Century Gothic" w:eastAsia="Century Gothic" w:hAnsi="Century Gothic" w:cs="Century Gothic"/>
          <w:sz w:val="20"/>
          <w:szCs w:val="20"/>
        </w:rPr>
        <w:t>With the support of the UCC Graduate Attributes Programme</w:t>
      </w:r>
      <w:r w:rsidR="599184A2" w:rsidRPr="235BF790">
        <w:rPr>
          <w:rFonts w:ascii="Century Gothic" w:eastAsia="Century Gothic" w:hAnsi="Century Gothic" w:cs="Century Gothic"/>
          <w:sz w:val="20"/>
          <w:szCs w:val="20"/>
        </w:rPr>
        <w:t xml:space="preserve"> </w:t>
      </w:r>
      <w:hyperlink r:id="rId21">
        <w:r w:rsidR="599184A2" w:rsidRPr="235BF790">
          <w:rPr>
            <w:rStyle w:val="Hyperlink"/>
            <w:rFonts w:ascii="Century Gothic" w:eastAsia="Century Gothic" w:hAnsi="Century Gothic" w:cs="Century Gothic"/>
            <w:sz w:val="20"/>
            <w:szCs w:val="20"/>
          </w:rPr>
          <w:t>twelve videos</w:t>
        </w:r>
      </w:hyperlink>
      <w:r w:rsidR="599184A2" w:rsidRPr="235BF790">
        <w:rPr>
          <w:rFonts w:ascii="Century Gothic" w:eastAsia="Century Gothic" w:hAnsi="Century Gothic" w:cs="Century Gothic"/>
          <w:sz w:val="20"/>
          <w:szCs w:val="20"/>
        </w:rPr>
        <w:t xml:space="preserve"> have been produced to support students as they transition from UCC to the workplace. </w:t>
      </w:r>
    </w:p>
    <w:p w14:paraId="4DA4697B" w14:textId="20639BAA" w:rsidR="003C3966" w:rsidRDefault="235BF790" w:rsidP="235BF790">
      <w:pPr>
        <w:pStyle w:val="ListParagraph"/>
        <w:numPr>
          <w:ilvl w:val="0"/>
          <w:numId w:val="6"/>
        </w:numPr>
        <w:tabs>
          <w:tab w:val="left" w:pos="460"/>
          <w:tab w:val="left" w:pos="461"/>
        </w:tabs>
        <w:spacing w:line="259" w:lineRule="auto"/>
        <w:ind w:right="181"/>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 xml:space="preserve">Social media: We post extensive information about jobs, events and other relevant items on </w:t>
      </w:r>
      <w:hyperlink r:id="rId22">
        <w:r w:rsidRPr="235BF790">
          <w:rPr>
            <w:rStyle w:val="Hyperlink"/>
            <w:rFonts w:ascii="Century Gothic" w:eastAsia="Century Gothic" w:hAnsi="Century Gothic" w:cs="Century Gothic"/>
            <w:sz w:val="20"/>
            <w:szCs w:val="20"/>
          </w:rPr>
          <w:t>Facebook</w:t>
        </w:r>
        <w:r w:rsidR="4DF7A988" w:rsidRPr="235BF790">
          <w:rPr>
            <w:rStyle w:val="Hyperlink"/>
            <w:rFonts w:ascii="Century Gothic" w:eastAsia="Century Gothic" w:hAnsi="Century Gothic" w:cs="Century Gothic"/>
            <w:sz w:val="20"/>
            <w:szCs w:val="20"/>
          </w:rPr>
          <w:t>,</w:t>
        </w:r>
      </w:hyperlink>
      <w:r w:rsidR="4DF7A988" w:rsidRPr="235BF790">
        <w:rPr>
          <w:rFonts w:ascii="Century Gothic" w:eastAsia="Century Gothic" w:hAnsi="Century Gothic" w:cs="Century Gothic"/>
          <w:color w:val="0462C1"/>
          <w:sz w:val="20"/>
          <w:szCs w:val="20"/>
        </w:rPr>
        <w:t xml:space="preserve"> </w:t>
      </w:r>
      <w:r w:rsidRPr="235BF790">
        <w:rPr>
          <w:rFonts w:ascii="Century Gothic" w:eastAsia="Century Gothic" w:hAnsi="Century Gothic" w:cs="Century Gothic"/>
          <w:color w:val="0462C1"/>
          <w:sz w:val="20"/>
          <w:szCs w:val="20"/>
        </w:rPr>
        <w:t xml:space="preserve"> </w:t>
      </w:r>
      <w:hyperlink r:id="rId23">
        <w:r w:rsidRPr="235BF790">
          <w:rPr>
            <w:rStyle w:val="Hyperlink"/>
            <w:rFonts w:ascii="Century Gothic" w:eastAsia="Century Gothic" w:hAnsi="Century Gothic" w:cs="Century Gothic"/>
            <w:sz w:val="20"/>
            <w:szCs w:val="20"/>
          </w:rPr>
          <w:t>Twitter</w:t>
        </w:r>
        <w:r w:rsidR="5C25444F" w:rsidRPr="235BF790">
          <w:rPr>
            <w:rStyle w:val="Hyperlink"/>
            <w:rFonts w:ascii="Century Gothic" w:eastAsia="Century Gothic" w:hAnsi="Century Gothic" w:cs="Century Gothic"/>
            <w:sz w:val="20"/>
            <w:szCs w:val="20"/>
          </w:rPr>
          <w:t>,</w:t>
        </w:r>
      </w:hyperlink>
      <w:r w:rsidR="5C25444F" w:rsidRPr="235BF790">
        <w:rPr>
          <w:rFonts w:ascii="Century Gothic" w:eastAsia="Century Gothic" w:hAnsi="Century Gothic" w:cs="Century Gothic"/>
          <w:sz w:val="20"/>
          <w:szCs w:val="20"/>
        </w:rPr>
        <w:t xml:space="preserve"> </w:t>
      </w:r>
      <w:hyperlink r:id="rId24">
        <w:r w:rsidR="5C25444F" w:rsidRPr="235BF790">
          <w:rPr>
            <w:rStyle w:val="Hyperlink"/>
            <w:rFonts w:ascii="Century Gothic" w:eastAsia="Century Gothic" w:hAnsi="Century Gothic" w:cs="Century Gothic"/>
            <w:sz w:val="20"/>
            <w:szCs w:val="20"/>
          </w:rPr>
          <w:t>Instagram</w:t>
        </w:r>
      </w:hyperlink>
      <w:r w:rsidR="5C25444F" w:rsidRPr="235BF790">
        <w:rPr>
          <w:rFonts w:ascii="Century Gothic" w:eastAsia="Century Gothic" w:hAnsi="Century Gothic" w:cs="Century Gothic"/>
          <w:sz w:val="20"/>
          <w:szCs w:val="20"/>
        </w:rPr>
        <w:t>,</w:t>
      </w:r>
      <w:r w:rsidR="1D527BD1" w:rsidRPr="235BF790">
        <w:rPr>
          <w:rFonts w:ascii="Century Gothic" w:eastAsia="Century Gothic" w:hAnsi="Century Gothic" w:cs="Century Gothic"/>
          <w:sz w:val="20"/>
          <w:szCs w:val="20"/>
        </w:rPr>
        <w:t xml:space="preserve"> and</w:t>
      </w:r>
      <w:r w:rsidR="5C25444F" w:rsidRPr="235BF790">
        <w:rPr>
          <w:rFonts w:ascii="Century Gothic" w:eastAsia="Century Gothic" w:hAnsi="Century Gothic" w:cs="Century Gothic"/>
          <w:sz w:val="20"/>
          <w:szCs w:val="20"/>
        </w:rPr>
        <w:t xml:space="preserve"> </w:t>
      </w:r>
      <w:hyperlink r:id="rId25">
        <w:r w:rsidRPr="235BF790">
          <w:rPr>
            <w:rStyle w:val="Hyperlink"/>
            <w:rFonts w:ascii="Century Gothic" w:eastAsia="Century Gothic" w:hAnsi="Century Gothic" w:cs="Century Gothic"/>
            <w:sz w:val="20"/>
            <w:szCs w:val="20"/>
          </w:rPr>
          <w:t>LinkedIn</w:t>
        </w:r>
        <w:r w:rsidR="5796AC05" w:rsidRPr="235BF790">
          <w:rPr>
            <w:rStyle w:val="Hyperlink"/>
            <w:rFonts w:ascii="Century Gothic" w:eastAsia="Century Gothic" w:hAnsi="Century Gothic" w:cs="Century Gothic"/>
            <w:sz w:val="20"/>
            <w:szCs w:val="20"/>
          </w:rPr>
          <w:t>.</w:t>
        </w:r>
      </w:hyperlink>
      <w:r w:rsidR="5796AC05" w:rsidRPr="235BF790">
        <w:rPr>
          <w:rFonts w:ascii="Century Gothic" w:eastAsia="Century Gothic" w:hAnsi="Century Gothic" w:cs="Century Gothic"/>
          <w:sz w:val="20"/>
          <w:szCs w:val="20"/>
        </w:rPr>
        <w:t xml:space="preserve"> </w:t>
      </w:r>
    </w:p>
    <w:p w14:paraId="6A05A809" w14:textId="77777777" w:rsidR="003C3966" w:rsidRDefault="003C3966">
      <w:pPr>
        <w:spacing w:line="259" w:lineRule="auto"/>
        <w:sectPr w:rsidR="003C3966">
          <w:pgSz w:w="11910" w:h="16840"/>
          <w:pgMar w:top="720" w:right="720" w:bottom="720" w:left="720" w:header="720" w:footer="720" w:gutter="0"/>
          <w:cols w:space="720"/>
        </w:sectPr>
      </w:pPr>
    </w:p>
    <w:p w14:paraId="78AF5F73" w14:textId="77777777" w:rsidR="003C3966" w:rsidRDefault="235BF790" w:rsidP="235BF790">
      <w:pPr>
        <w:pStyle w:val="Heading2"/>
        <w:numPr>
          <w:ilvl w:val="0"/>
          <w:numId w:val="7"/>
        </w:numPr>
        <w:tabs>
          <w:tab w:val="left" w:pos="461"/>
        </w:tabs>
        <w:spacing w:before="33"/>
        <w:ind w:hanging="361"/>
        <w:rPr>
          <w:rFonts w:ascii="Century Gothic" w:eastAsia="Century Gothic" w:hAnsi="Century Gothic" w:cs="Century Gothic"/>
          <w:sz w:val="20"/>
          <w:szCs w:val="20"/>
        </w:rPr>
      </w:pPr>
      <w:r w:rsidRPr="235BF790">
        <w:rPr>
          <w:rFonts w:ascii="Century Gothic" w:eastAsia="Century Gothic" w:hAnsi="Century Gothic" w:cs="Century Gothic"/>
          <w:sz w:val="20"/>
          <w:szCs w:val="20"/>
        </w:rPr>
        <w:lastRenderedPageBreak/>
        <w:t>Management of work placement modules on behalf of academic</w:t>
      </w:r>
      <w:r w:rsidRPr="235BF790">
        <w:rPr>
          <w:rFonts w:ascii="Century Gothic" w:eastAsia="Century Gothic" w:hAnsi="Century Gothic" w:cs="Century Gothic"/>
          <w:spacing w:val="-7"/>
          <w:sz w:val="20"/>
          <w:szCs w:val="20"/>
        </w:rPr>
        <w:t xml:space="preserve"> </w:t>
      </w:r>
      <w:r w:rsidRPr="235BF790">
        <w:rPr>
          <w:rFonts w:ascii="Century Gothic" w:eastAsia="Century Gothic" w:hAnsi="Century Gothic" w:cs="Century Gothic"/>
          <w:sz w:val="20"/>
          <w:szCs w:val="20"/>
        </w:rPr>
        <w:t>departments</w:t>
      </w:r>
    </w:p>
    <w:p w14:paraId="66DFF941" w14:textId="6DBAC65E" w:rsidR="003C3966" w:rsidRDefault="235BF790" w:rsidP="235BF790">
      <w:pPr>
        <w:pStyle w:val="BodyText"/>
        <w:spacing w:before="181" w:line="259" w:lineRule="auto"/>
        <w:ind w:left="100" w:right="345" w:firstLine="0"/>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 xml:space="preserve">UCC Career Services manages work placement modules on behalf of </w:t>
      </w:r>
      <w:r w:rsidR="015EB0A4" w:rsidRPr="235BF790">
        <w:rPr>
          <w:rFonts w:ascii="Century Gothic" w:eastAsia="Century Gothic" w:hAnsi="Century Gothic" w:cs="Century Gothic"/>
          <w:sz w:val="20"/>
          <w:szCs w:val="20"/>
        </w:rPr>
        <w:t>several</w:t>
      </w:r>
      <w:r w:rsidRPr="235BF790">
        <w:rPr>
          <w:rFonts w:ascii="Century Gothic" w:eastAsia="Century Gothic" w:hAnsi="Century Gothic" w:cs="Century Gothic"/>
          <w:sz w:val="20"/>
          <w:szCs w:val="20"/>
        </w:rPr>
        <w:t xml:space="preserve"> Academic </w:t>
      </w:r>
      <w:proofErr w:type="spellStart"/>
      <w:r w:rsidRPr="235BF790">
        <w:rPr>
          <w:rFonts w:ascii="Century Gothic" w:eastAsia="Century Gothic" w:hAnsi="Century Gothic" w:cs="Century Gothic"/>
          <w:sz w:val="20"/>
          <w:szCs w:val="20"/>
        </w:rPr>
        <w:t>programmes</w:t>
      </w:r>
      <w:proofErr w:type="spellEnd"/>
      <w:r w:rsidRPr="235BF790">
        <w:rPr>
          <w:rFonts w:ascii="Century Gothic" w:eastAsia="Century Gothic" w:hAnsi="Century Gothic" w:cs="Century Gothic"/>
          <w:sz w:val="20"/>
          <w:szCs w:val="20"/>
        </w:rPr>
        <w:t xml:space="preserve">. The service is responsible for all non-academic aspects of these modules. Placement managers based in the </w:t>
      </w:r>
      <w:r w:rsidR="65985F25" w:rsidRPr="235BF790">
        <w:rPr>
          <w:rFonts w:ascii="Century Gothic" w:eastAsia="Century Gothic" w:hAnsi="Century Gothic" w:cs="Century Gothic"/>
          <w:sz w:val="20"/>
          <w:szCs w:val="20"/>
        </w:rPr>
        <w:t>C</w:t>
      </w:r>
      <w:r w:rsidRPr="235BF790">
        <w:rPr>
          <w:rFonts w:ascii="Century Gothic" w:eastAsia="Century Gothic" w:hAnsi="Century Gothic" w:cs="Century Gothic"/>
          <w:sz w:val="20"/>
          <w:szCs w:val="20"/>
        </w:rPr>
        <w:t xml:space="preserve">areer </w:t>
      </w:r>
      <w:r w:rsidR="7DEEE954" w:rsidRPr="235BF790">
        <w:rPr>
          <w:rFonts w:ascii="Century Gothic" w:eastAsia="Century Gothic" w:hAnsi="Century Gothic" w:cs="Century Gothic"/>
          <w:sz w:val="20"/>
          <w:szCs w:val="20"/>
        </w:rPr>
        <w:t>S</w:t>
      </w:r>
      <w:r w:rsidRPr="235BF790">
        <w:rPr>
          <w:rFonts w:ascii="Century Gothic" w:eastAsia="Century Gothic" w:hAnsi="Century Gothic" w:cs="Century Gothic"/>
          <w:sz w:val="20"/>
          <w:szCs w:val="20"/>
        </w:rPr>
        <w:t>ervices:</w:t>
      </w:r>
    </w:p>
    <w:p w14:paraId="3776FE1C" w14:textId="59E4787E" w:rsidR="003C3966" w:rsidRDefault="235BF790" w:rsidP="235BF790">
      <w:pPr>
        <w:pStyle w:val="ListParagraph"/>
        <w:numPr>
          <w:ilvl w:val="0"/>
          <w:numId w:val="6"/>
        </w:numPr>
        <w:tabs>
          <w:tab w:val="left" w:pos="460"/>
          <w:tab w:val="left" w:pos="461"/>
        </w:tabs>
        <w:spacing w:before="160" w:line="259" w:lineRule="auto"/>
        <w:ind w:right="459"/>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 xml:space="preserve">Source relevant </w:t>
      </w:r>
      <w:r w:rsidR="7C0E24A6" w:rsidRPr="235BF790">
        <w:rPr>
          <w:rFonts w:ascii="Century Gothic" w:eastAsia="Century Gothic" w:hAnsi="Century Gothic" w:cs="Century Gothic"/>
          <w:sz w:val="20"/>
          <w:szCs w:val="20"/>
        </w:rPr>
        <w:t>work-based</w:t>
      </w:r>
      <w:r w:rsidRPr="235BF790">
        <w:rPr>
          <w:rFonts w:ascii="Century Gothic" w:eastAsia="Century Gothic" w:hAnsi="Century Gothic" w:cs="Century Gothic"/>
          <w:sz w:val="20"/>
          <w:szCs w:val="20"/>
        </w:rPr>
        <w:t xml:space="preserve"> activities which meet the criteria of the module. This can include work experience of a paid or unpaid</w:t>
      </w:r>
      <w:r w:rsidRPr="235BF790">
        <w:rPr>
          <w:rFonts w:ascii="Century Gothic" w:eastAsia="Century Gothic" w:hAnsi="Century Gothic" w:cs="Century Gothic"/>
          <w:spacing w:val="-12"/>
          <w:sz w:val="20"/>
          <w:szCs w:val="20"/>
        </w:rPr>
        <w:t xml:space="preserve"> </w:t>
      </w:r>
      <w:r w:rsidRPr="235BF790">
        <w:rPr>
          <w:rFonts w:ascii="Century Gothic" w:eastAsia="Century Gothic" w:hAnsi="Century Gothic" w:cs="Century Gothic"/>
          <w:sz w:val="20"/>
          <w:szCs w:val="20"/>
        </w:rPr>
        <w:t>nature</w:t>
      </w:r>
    </w:p>
    <w:p w14:paraId="7A774391" w14:textId="15DEAF1D" w:rsidR="003C3966" w:rsidRDefault="235BF790" w:rsidP="235BF790">
      <w:pPr>
        <w:pStyle w:val="ListParagraph"/>
        <w:numPr>
          <w:ilvl w:val="0"/>
          <w:numId w:val="6"/>
        </w:numPr>
        <w:tabs>
          <w:tab w:val="left" w:pos="460"/>
          <w:tab w:val="left" w:pos="461"/>
        </w:tabs>
        <w:spacing w:before="1" w:line="259" w:lineRule="auto"/>
        <w:ind w:right="363"/>
        <w:rPr>
          <w:rFonts w:ascii="Century Gothic" w:eastAsia="Century Gothic" w:hAnsi="Century Gothic" w:cs="Century Gothic"/>
          <w:sz w:val="20"/>
          <w:szCs w:val="20"/>
        </w:rPr>
      </w:pPr>
      <w:proofErr w:type="gramStart"/>
      <w:r w:rsidRPr="1B95476A">
        <w:rPr>
          <w:rFonts w:ascii="Century Gothic" w:eastAsia="Century Gothic" w:hAnsi="Century Gothic" w:cs="Century Gothic"/>
          <w:sz w:val="20"/>
          <w:szCs w:val="20"/>
        </w:rPr>
        <w:t>Make contact with</w:t>
      </w:r>
      <w:proofErr w:type="gramEnd"/>
      <w:r w:rsidRPr="1B95476A">
        <w:rPr>
          <w:rFonts w:ascii="Century Gothic" w:eastAsia="Century Gothic" w:hAnsi="Century Gothic" w:cs="Century Gothic"/>
          <w:sz w:val="20"/>
          <w:szCs w:val="20"/>
        </w:rPr>
        <w:t xml:space="preserve"> and develop working relationships with employers, civic and community </w:t>
      </w:r>
      <w:proofErr w:type="spellStart"/>
      <w:r w:rsidRPr="1B95476A">
        <w:rPr>
          <w:rFonts w:ascii="Century Gothic" w:eastAsia="Century Gothic" w:hAnsi="Century Gothic" w:cs="Century Gothic"/>
          <w:sz w:val="20"/>
          <w:szCs w:val="20"/>
        </w:rPr>
        <w:t>organisations</w:t>
      </w:r>
      <w:proofErr w:type="spellEnd"/>
      <w:r w:rsidRPr="1B95476A">
        <w:rPr>
          <w:rFonts w:ascii="Century Gothic" w:eastAsia="Century Gothic" w:hAnsi="Century Gothic" w:cs="Century Gothic"/>
          <w:sz w:val="20"/>
          <w:szCs w:val="20"/>
        </w:rPr>
        <w:t xml:space="preserve"> and any other </w:t>
      </w:r>
      <w:proofErr w:type="spellStart"/>
      <w:r w:rsidRPr="1B95476A">
        <w:rPr>
          <w:rFonts w:ascii="Century Gothic" w:eastAsia="Century Gothic" w:hAnsi="Century Gothic" w:cs="Century Gothic"/>
          <w:sz w:val="20"/>
          <w:szCs w:val="20"/>
        </w:rPr>
        <w:t>organisation</w:t>
      </w:r>
      <w:proofErr w:type="spellEnd"/>
      <w:r w:rsidRPr="1B95476A">
        <w:rPr>
          <w:rFonts w:ascii="Century Gothic" w:eastAsia="Century Gothic" w:hAnsi="Century Gothic" w:cs="Century Gothic"/>
          <w:sz w:val="20"/>
          <w:szCs w:val="20"/>
        </w:rPr>
        <w:t xml:space="preserve"> that may be able to support the module by providing placement opportunities.</w:t>
      </w:r>
    </w:p>
    <w:p w14:paraId="2F39A8D3" w14:textId="77777777" w:rsidR="003C3966" w:rsidRDefault="235BF790" w:rsidP="235BF790">
      <w:pPr>
        <w:pStyle w:val="ListParagraph"/>
        <w:numPr>
          <w:ilvl w:val="0"/>
          <w:numId w:val="6"/>
        </w:numPr>
        <w:tabs>
          <w:tab w:val="left" w:pos="460"/>
          <w:tab w:val="left" w:pos="461"/>
        </w:tabs>
        <w:spacing w:line="256" w:lineRule="auto"/>
        <w:ind w:right="462"/>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Work with individual students as required to advise on individual placement preferences and support them in the successful acquisition of a</w:t>
      </w:r>
      <w:r w:rsidRPr="235BF790">
        <w:rPr>
          <w:rFonts w:ascii="Century Gothic" w:eastAsia="Century Gothic" w:hAnsi="Century Gothic" w:cs="Century Gothic"/>
          <w:spacing w:val="-9"/>
          <w:sz w:val="20"/>
          <w:szCs w:val="20"/>
        </w:rPr>
        <w:t xml:space="preserve"> </w:t>
      </w:r>
      <w:r w:rsidRPr="235BF790">
        <w:rPr>
          <w:rFonts w:ascii="Century Gothic" w:eastAsia="Century Gothic" w:hAnsi="Century Gothic" w:cs="Century Gothic"/>
          <w:sz w:val="20"/>
          <w:szCs w:val="20"/>
        </w:rPr>
        <w:t>placement</w:t>
      </w:r>
    </w:p>
    <w:p w14:paraId="5841CA02" w14:textId="73AD92AF" w:rsidR="003C3966" w:rsidRDefault="235BF790" w:rsidP="235BF790">
      <w:pPr>
        <w:pStyle w:val="ListParagraph"/>
        <w:numPr>
          <w:ilvl w:val="0"/>
          <w:numId w:val="6"/>
        </w:numPr>
        <w:tabs>
          <w:tab w:val="left" w:pos="460"/>
          <w:tab w:val="left" w:pos="461"/>
        </w:tabs>
        <w:spacing w:before="3" w:line="259" w:lineRule="auto"/>
        <w:ind w:right="218"/>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 xml:space="preserve">Provide </w:t>
      </w:r>
      <w:r w:rsidR="6ED6EDCF" w:rsidRPr="235BF790">
        <w:rPr>
          <w:rFonts w:ascii="Century Gothic" w:eastAsia="Century Gothic" w:hAnsi="Century Gothic" w:cs="Century Gothic"/>
          <w:sz w:val="20"/>
          <w:szCs w:val="20"/>
        </w:rPr>
        <w:t>one-to-one</w:t>
      </w:r>
      <w:r w:rsidRPr="235BF790">
        <w:rPr>
          <w:rFonts w:ascii="Century Gothic" w:eastAsia="Century Gothic" w:hAnsi="Century Gothic" w:cs="Century Gothic"/>
          <w:sz w:val="20"/>
          <w:szCs w:val="20"/>
        </w:rPr>
        <w:t xml:space="preserve"> career coaching, </w:t>
      </w:r>
      <w:proofErr w:type="gramStart"/>
      <w:r w:rsidRPr="235BF790">
        <w:rPr>
          <w:rFonts w:ascii="Century Gothic" w:eastAsia="Century Gothic" w:hAnsi="Century Gothic" w:cs="Century Gothic"/>
          <w:sz w:val="20"/>
          <w:szCs w:val="20"/>
        </w:rPr>
        <w:t>workshops</w:t>
      </w:r>
      <w:proofErr w:type="gramEnd"/>
      <w:r w:rsidRPr="235BF790">
        <w:rPr>
          <w:rFonts w:ascii="Century Gothic" w:eastAsia="Century Gothic" w:hAnsi="Century Gothic" w:cs="Century Gothic"/>
          <w:sz w:val="20"/>
          <w:szCs w:val="20"/>
        </w:rPr>
        <w:t xml:space="preserve"> and </w:t>
      </w:r>
      <w:r w:rsidR="118DB34D" w:rsidRPr="235BF790">
        <w:rPr>
          <w:rFonts w:ascii="Century Gothic" w:eastAsia="Century Gothic" w:hAnsi="Century Gothic" w:cs="Century Gothic"/>
          <w:sz w:val="20"/>
          <w:szCs w:val="20"/>
        </w:rPr>
        <w:t>preplacement</w:t>
      </w:r>
      <w:r w:rsidRPr="235BF790">
        <w:rPr>
          <w:rFonts w:ascii="Century Gothic" w:eastAsia="Century Gothic" w:hAnsi="Century Gothic" w:cs="Century Gothic"/>
          <w:sz w:val="20"/>
          <w:szCs w:val="20"/>
        </w:rPr>
        <w:t xml:space="preserve"> training to prepare students for job applications, interviews and basic workplace skills and</w:t>
      </w:r>
      <w:r w:rsidRPr="235BF790">
        <w:rPr>
          <w:rFonts w:ascii="Century Gothic" w:eastAsia="Century Gothic" w:hAnsi="Century Gothic" w:cs="Century Gothic"/>
          <w:spacing w:val="-5"/>
          <w:sz w:val="20"/>
          <w:szCs w:val="20"/>
        </w:rPr>
        <w:t xml:space="preserve"> </w:t>
      </w:r>
      <w:r w:rsidRPr="235BF790">
        <w:rPr>
          <w:rFonts w:ascii="Century Gothic" w:eastAsia="Century Gothic" w:hAnsi="Century Gothic" w:cs="Century Gothic"/>
          <w:sz w:val="20"/>
          <w:szCs w:val="20"/>
        </w:rPr>
        <w:t>etiquette</w:t>
      </w:r>
    </w:p>
    <w:p w14:paraId="5057537D" w14:textId="119D0B18" w:rsidR="003C3966" w:rsidRDefault="235BF790" w:rsidP="235BF790">
      <w:pPr>
        <w:pStyle w:val="ListParagraph"/>
        <w:numPr>
          <w:ilvl w:val="0"/>
          <w:numId w:val="6"/>
        </w:numPr>
        <w:tabs>
          <w:tab w:val="left" w:pos="461"/>
        </w:tabs>
        <w:spacing w:before="1" w:line="259" w:lineRule="auto"/>
        <w:ind w:right="248"/>
        <w:jc w:val="both"/>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 xml:space="preserve">Provide </w:t>
      </w:r>
      <w:r w:rsidR="02633691" w:rsidRPr="235BF790">
        <w:rPr>
          <w:rFonts w:ascii="Century Gothic" w:eastAsia="Century Gothic" w:hAnsi="Century Gothic" w:cs="Century Gothic"/>
          <w:sz w:val="20"/>
          <w:szCs w:val="20"/>
        </w:rPr>
        <w:t>up-to-date</w:t>
      </w:r>
      <w:r w:rsidRPr="235BF790">
        <w:rPr>
          <w:rFonts w:ascii="Century Gothic" w:eastAsia="Century Gothic" w:hAnsi="Century Gothic" w:cs="Century Gothic"/>
          <w:sz w:val="20"/>
          <w:szCs w:val="20"/>
        </w:rPr>
        <w:t xml:space="preserve"> information to academic partners regarding progress in placing the students and any other feedback which may be relevant to the on-going management and development of the</w:t>
      </w:r>
      <w:r w:rsidRPr="235BF790">
        <w:rPr>
          <w:rFonts w:ascii="Century Gothic" w:eastAsia="Century Gothic" w:hAnsi="Century Gothic" w:cs="Century Gothic"/>
          <w:spacing w:val="-4"/>
          <w:sz w:val="20"/>
          <w:szCs w:val="20"/>
        </w:rPr>
        <w:t xml:space="preserve"> </w:t>
      </w:r>
      <w:r w:rsidRPr="235BF790">
        <w:rPr>
          <w:rFonts w:ascii="Century Gothic" w:eastAsia="Century Gothic" w:hAnsi="Century Gothic" w:cs="Century Gothic"/>
          <w:sz w:val="20"/>
          <w:szCs w:val="20"/>
        </w:rPr>
        <w:t>module</w:t>
      </w:r>
    </w:p>
    <w:p w14:paraId="03C7CABC" w14:textId="77777777" w:rsidR="003C3966" w:rsidRDefault="235BF790" w:rsidP="235BF790">
      <w:pPr>
        <w:spacing w:before="159" w:line="259" w:lineRule="auto"/>
        <w:ind w:left="100" w:right="111"/>
        <w:rPr>
          <w:rFonts w:ascii="Century Gothic" w:eastAsia="Century Gothic" w:hAnsi="Century Gothic" w:cs="Century Gothic"/>
          <w:i/>
          <w:iCs/>
          <w:sz w:val="18"/>
          <w:szCs w:val="18"/>
        </w:rPr>
      </w:pPr>
      <w:r w:rsidRPr="235BF790">
        <w:rPr>
          <w:rFonts w:ascii="Century Gothic" w:eastAsia="Century Gothic" w:hAnsi="Century Gothic" w:cs="Century Gothic"/>
          <w:i/>
          <w:iCs/>
          <w:sz w:val="18"/>
          <w:szCs w:val="18"/>
        </w:rPr>
        <w:t>Note: Career services staff are not responsible for any of the academic components or assessment of the module. We will advise and provide employer and student feedback to our academic colleagues in this regard.</w:t>
      </w:r>
    </w:p>
    <w:p w14:paraId="1EB1D1C1" w14:textId="77777777" w:rsidR="003C3966" w:rsidRDefault="235BF790" w:rsidP="235BF790">
      <w:pPr>
        <w:pStyle w:val="Heading2"/>
        <w:numPr>
          <w:ilvl w:val="0"/>
          <w:numId w:val="7"/>
        </w:numPr>
        <w:tabs>
          <w:tab w:val="left" w:pos="460"/>
          <w:tab w:val="left" w:pos="461"/>
        </w:tabs>
        <w:spacing w:before="160"/>
        <w:ind w:hanging="361"/>
        <w:rPr>
          <w:rFonts w:ascii="Century Gothic" w:eastAsia="Century Gothic" w:hAnsi="Century Gothic" w:cs="Century Gothic"/>
          <w:sz w:val="18"/>
          <w:szCs w:val="18"/>
        </w:rPr>
      </w:pPr>
      <w:r w:rsidRPr="235BF790">
        <w:rPr>
          <w:rFonts w:ascii="Century Gothic" w:eastAsia="Century Gothic" w:hAnsi="Century Gothic" w:cs="Century Gothic"/>
          <w:sz w:val="20"/>
          <w:szCs w:val="20"/>
        </w:rPr>
        <w:t>Access to graduate employers and job</w:t>
      </w:r>
      <w:r w:rsidRPr="235BF790">
        <w:rPr>
          <w:rFonts w:ascii="Century Gothic" w:eastAsia="Century Gothic" w:hAnsi="Century Gothic" w:cs="Century Gothic"/>
          <w:spacing w:val="-6"/>
          <w:sz w:val="20"/>
          <w:szCs w:val="20"/>
        </w:rPr>
        <w:t xml:space="preserve"> </w:t>
      </w:r>
      <w:r w:rsidRPr="235BF790">
        <w:rPr>
          <w:rFonts w:ascii="Century Gothic" w:eastAsia="Century Gothic" w:hAnsi="Century Gothic" w:cs="Century Gothic"/>
          <w:sz w:val="20"/>
          <w:szCs w:val="20"/>
        </w:rPr>
        <w:t>opportunities</w:t>
      </w:r>
    </w:p>
    <w:p w14:paraId="1605E1BF" w14:textId="37737802" w:rsidR="003C3966" w:rsidRDefault="235BF790" w:rsidP="235BF790">
      <w:pPr>
        <w:pStyle w:val="BodyText"/>
        <w:spacing w:before="180" w:line="259" w:lineRule="auto"/>
        <w:ind w:left="100" w:right="198" w:firstLine="0"/>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 xml:space="preserve">UCC Career Services promotes </w:t>
      </w:r>
      <w:r w:rsidR="2753684A" w:rsidRPr="235BF790">
        <w:rPr>
          <w:rFonts w:ascii="Century Gothic" w:eastAsia="Century Gothic" w:hAnsi="Century Gothic" w:cs="Century Gothic"/>
          <w:sz w:val="20"/>
          <w:szCs w:val="20"/>
        </w:rPr>
        <w:t xml:space="preserve">engagement </w:t>
      </w:r>
      <w:r w:rsidRPr="235BF790">
        <w:rPr>
          <w:rFonts w:ascii="Century Gothic" w:eastAsia="Century Gothic" w:hAnsi="Century Gothic" w:cs="Century Gothic"/>
          <w:sz w:val="20"/>
          <w:szCs w:val="20"/>
        </w:rPr>
        <w:t xml:space="preserve">with employers and other opportunity providers </w:t>
      </w:r>
      <w:r w:rsidR="30D56FC9" w:rsidRPr="235BF790">
        <w:rPr>
          <w:rFonts w:ascii="Century Gothic" w:eastAsia="Century Gothic" w:hAnsi="Century Gothic" w:cs="Century Gothic"/>
          <w:sz w:val="20"/>
          <w:szCs w:val="20"/>
        </w:rPr>
        <w:t>to</w:t>
      </w:r>
      <w:r w:rsidRPr="235BF790">
        <w:rPr>
          <w:rFonts w:ascii="Century Gothic" w:eastAsia="Century Gothic" w:hAnsi="Century Gothic" w:cs="Century Gothic"/>
          <w:sz w:val="20"/>
          <w:szCs w:val="20"/>
        </w:rPr>
        <w:t xml:space="preserve"> promote the skills and attributes of students and graduates of UCC academic </w:t>
      </w:r>
      <w:proofErr w:type="spellStart"/>
      <w:r w:rsidRPr="235BF790">
        <w:rPr>
          <w:rFonts w:ascii="Century Gothic" w:eastAsia="Century Gothic" w:hAnsi="Century Gothic" w:cs="Century Gothic"/>
          <w:sz w:val="20"/>
          <w:szCs w:val="20"/>
        </w:rPr>
        <w:t>programmes</w:t>
      </w:r>
      <w:proofErr w:type="spellEnd"/>
      <w:r w:rsidRPr="235BF790">
        <w:rPr>
          <w:rFonts w:ascii="Century Gothic" w:eastAsia="Century Gothic" w:hAnsi="Century Gothic" w:cs="Century Gothic"/>
          <w:sz w:val="20"/>
          <w:szCs w:val="20"/>
        </w:rPr>
        <w:t xml:space="preserve"> to those </w:t>
      </w:r>
      <w:proofErr w:type="spellStart"/>
      <w:r w:rsidRPr="235BF790">
        <w:rPr>
          <w:rFonts w:ascii="Century Gothic" w:eastAsia="Century Gothic" w:hAnsi="Century Gothic" w:cs="Century Gothic"/>
          <w:sz w:val="20"/>
          <w:szCs w:val="20"/>
        </w:rPr>
        <w:t>organisations</w:t>
      </w:r>
      <w:proofErr w:type="spellEnd"/>
      <w:r w:rsidRPr="235BF790">
        <w:rPr>
          <w:rFonts w:ascii="Century Gothic" w:eastAsia="Century Gothic" w:hAnsi="Century Gothic" w:cs="Century Gothic"/>
          <w:sz w:val="20"/>
          <w:szCs w:val="20"/>
        </w:rPr>
        <w:t xml:space="preserve">. During the first teaching period, we </w:t>
      </w:r>
      <w:proofErr w:type="spellStart"/>
      <w:r w:rsidRPr="235BF790">
        <w:rPr>
          <w:rFonts w:ascii="Century Gothic" w:eastAsia="Century Gothic" w:hAnsi="Century Gothic" w:cs="Century Gothic"/>
          <w:sz w:val="20"/>
          <w:szCs w:val="20"/>
        </w:rPr>
        <w:t>organise</w:t>
      </w:r>
      <w:proofErr w:type="spellEnd"/>
      <w:r w:rsidRPr="235BF790">
        <w:rPr>
          <w:rFonts w:ascii="Century Gothic" w:eastAsia="Century Gothic" w:hAnsi="Century Gothic" w:cs="Century Gothic"/>
          <w:sz w:val="20"/>
          <w:szCs w:val="20"/>
        </w:rPr>
        <w:t xml:space="preserve"> a Recruitment Fair and a series of on campus employer activities. All events are advertised on </w:t>
      </w:r>
      <w:r w:rsidRPr="235BF790">
        <w:rPr>
          <w:rFonts w:ascii="Century Gothic" w:eastAsia="Century Gothic" w:hAnsi="Century Gothic" w:cs="Century Gothic"/>
          <w:b/>
          <w:bCs/>
          <w:sz w:val="20"/>
          <w:szCs w:val="20"/>
        </w:rPr>
        <w:t>ucc.ie/careers</w:t>
      </w:r>
      <w:r w:rsidRPr="235BF790">
        <w:rPr>
          <w:rFonts w:ascii="Century Gothic" w:eastAsia="Century Gothic" w:hAnsi="Century Gothic" w:cs="Century Gothic"/>
          <w:sz w:val="20"/>
          <w:szCs w:val="20"/>
        </w:rPr>
        <w:t xml:space="preserve">, in our </w:t>
      </w:r>
      <w:proofErr w:type="spellStart"/>
      <w:r w:rsidR="243D4457" w:rsidRPr="235BF790">
        <w:rPr>
          <w:rFonts w:ascii="Century Gothic" w:eastAsia="Century Gothic" w:hAnsi="Century Gothic" w:cs="Century Gothic"/>
          <w:sz w:val="20"/>
          <w:szCs w:val="20"/>
        </w:rPr>
        <w:t>fortnighly</w:t>
      </w:r>
      <w:proofErr w:type="spellEnd"/>
      <w:r w:rsidRPr="235BF790">
        <w:rPr>
          <w:rFonts w:ascii="Century Gothic" w:eastAsia="Century Gothic" w:hAnsi="Century Gothic" w:cs="Century Gothic"/>
          <w:sz w:val="20"/>
          <w:szCs w:val="20"/>
        </w:rPr>
        <w:t xml:space="preserve">-newsletter, </w:t>
      </w:r>
      <w:r w:rsidR="02F4AB44" w:rsidRPr="235BF790">
        <w:rPr>
          <w:rFonts w:ascii="Century Gothic" w:eastAsia="Century Gothic" w:hAnsi="Century Gothic" w:cs="Century Gothic"/>
          <w:sz w:val="20"/>
          <w:szCs w:val="20"/>
        </w:rPr>
        <w:t>and on our social media platforms. T</w:t>
      </w:r>
      <w:r w:rsidRPr="235BF790">
        <w:rPr>
          <w:rFonts w:ascii="Century Gothic" w:eastAsia="Century Gothic" w:hAnsi="Century Gothic" w:cs="Century Gothic"/>
          <w:sz w:val="20"/>
          <w:szCs w:val="20"/>
        </w:rPr>
        <w:t>hese activities include:</w:t>
      </w:r>
    </w:p>
    <w:p w14:paraId="4FBDE1BA" w14:textId="2A18A346" w:rsidR="003C3966" w:rsidRDefault="35676F59" w:rsidP="235BF790">
      <w:pPr>
        <w:pStyle w:val="ListParagraph"/>
        <w:numPr>
          <w:ilvl w:val="0"/>
          <w:numId w:val="6"/>
        </w:numPr>
        <w:tabs>
          <w:tab w:val="left" w:pos="461"/>
        </w:tabs>
        <w:spacing w:line="259" w:lineRule="auto"/>
        <w:ind w:right="443"/>
        <w:jc w:val="both"/>
        <w:rPr>
          <w:rFonts w:ascii="Century Gothic" w:eastAsia="Century Gothic" w:hAnsi="Century Gothic" w:cs="Century Gothic"/>
          <w:b/>
          <w:bCs/>
          <w:sz w:val="20"/>
          <w:szCs w:val="20"/>
        </w:rPr>
      </w:pPr>
      <w:r w:rsidRPr="235BF790">
        <w:rPr>
          <w:rFonts w:ascii="Century Gothic" w:eastAsia="Century Gothic" w:hAnsi="Century Gothic" w:cs="Century Gothic"/>
          <w:sz w:val="20"/>
          <w:szCs w:val="20"/>
        </w:rPr>
        <w:t xml:space="preserve">Annual </w:t>
      </w:r>
      <w:r w:rsidR="235BF790" w:rsidRPr="235BF790">
        <w:rPr>
          <w:rFonts w:ascii="Century Gothic" w:eastAsia="Century Gothic" w:hAnsi="Century Gothic" w:cs="Century Gothic"/>
          <w:sz w:val="20"/>
          <w:szCs w:val="20"/>
        </w:rPr>
        <w:t>Recruitment Fair</w:t>
      </w:r>
      <w:r w:rsidR="74859431" w:rsidRPr="235BF790">
        <w:rPr>
          <w:rFonts w:ascii="Century Gothic" w:eastAsia="Century Gothic" w:hAnsi="Century Gothic" w:cs="Century Gothic"/>
          <w:sz w:val="20"/>
          <w:szCs w:val="20"/>
        </w:rPr>
        <w:t xml:space="preserve">: </w:t>
      </w:r>
      <w:r w:rsidR="235BF790" w:rsidRPr="235BF790">
        <w:rPr>
          <w:rFonts w:ascii="Century Gothic" w:eastAsia="Century Gothic" w:hAnsi="Century Gothic" w:cs="Century Gothic"/>
          <w:sz w:val="20"/>
          <w:szCs w:val="20"/>
        </w:rPr>
        <w:t xml:space="preserve">provide opportunities for students to meet employers who want to recruit UCC graduates. A list of companies attending </w:t>
      </w:r>
      <w:r w:rsidR="2F850B17" w:rsidRPr="235BF790">
        <w:rPr>
          <w:rFonts w:ascii="Century Gothic" w:eastAsia="Century Gothic" w:hAnsi="Century Gothic" w:cs="Century Gothic"/>
          <w:sz w:val="20"/>
          <w:szCs w:val="20"/>
        </w:rPr>
        <w:t>this event</w:t>
      </w:r>
      <w:r w:rsidR="235BF790" w:rsidRPr="235BF790">
        <w:rPr>
          <w:rFonts w:ascii="Century Gothic" w:eastAsia="Century Gothic" w:hAnsi="Century Gothic" w:cs="Century Gothic"/>
          <w:sz w:val="20"/>
          <w:szCs w:val="20"/>
        </w:rPr>
        <w:t xml:space="preserve"> </w:t>
      </w:r>
      <w:r w:rsidR="6C83FE83" w:rsidRPr="235BF790">
        <w:rPr>
          <w:rFonts w:ascii="Century Gothic" w:eastAsia="Century Gothic" w:hAnsi="Century Gothic" w:cs="Century Gothic"/>
          <w:sz w:val="20"/>
          <w:szCs w:val="20"/>
        </w:rPr>
        <w:t>is</w:t>
      </w:r>
      <w:r w:rsidR="235BF790" w:rsidRPr="235BF790">
        <w:rPr>
          <w:rFonts w:ascii="Century Gothic" w:eastAsia="Century Gothic" w:hAnsi="Century Gothic" w:cs="Century Gothic"/>
          <w:sz w:val="20"/>
          <w:szCs w:val="20"/>
        </w:rPr>
        <w:t xml:space="preserve"> published on the Career Services website at</w:t>
      </w:r>
      <w:r w:rsidR="235BF790" w:rsidRPr="235BF790">
        <w:rPr>
          <w:rFonts w:ascii="Century Gothic" w:eastAsia="Century Gothic" w:hAnsi="Century Gothic" w:cs="Century Gothic"/>
          <w:spacing w:val="-4"/>
          <w:sz w:val="20"/>
          <w:szCs w:val="20"/>
        </w:rPr>
        <w:t xml:space="preserve"> </w:t>
      </w:r>
      <w:hyperlink r:id="rId26">
        <w:r w:rsidR="235BF790" w:rsidRPr="235BF790">
          <w:rPr>
            <w:rFonts w:ascii="Century Gothic" w:eastAsia="Century Gothic" w:hAnsi="Century Gothic" w:cs="Century Gothic"/>
            <w:b/>
            <w:bCs/>
            <w:sz w:val="20"/>
            <w:szCs w:val="20"/>
          </w:rPr>
          <w:t>www.ucc.ie/careers/events</w:t>
        </w:r>
        <w:r w:rsidR="3BDE1012" w:rsidRPr="235BF790">
          <w:rPr>
            <w:rFonts w:ascii="Century Gothic" w:eastAsia="Century Gothic" w:hAnsi="Century Gothic" w:cs="Century Gothic"/>
            <w:b/>
            <w:bCs/>
            <w:sz w:val="20"/>
            <w:szCs w:val="20"/>
          </w:rPr>
          <w:t>.</w:t>
        </w:r>
        <w:r w:rsidR="49EBD977" w:rsidRPr="235BF790">
          <w:rPr>
            <w:b/>
            <w:bCs/>
          </w:rPr>
          <w:t xml:space="preserve"> </w:t>
        </w:r>
        <w:r w:rsidR="49EBD977" w:rsidRPr="235BF790">
          <w:rPr>
            <w:rFonts w:ascii="Century Gothic" w:eastAsia="Century Gothic" w:hAnsi="Century Gothic" w:cs="Century Gothic"/>
            <w:sz w:val="20"/>
            <w:szCs w:val="20"/>
          </w:rPr>
          <w:t xml:space="preserve">This event is traditionally hosted at an on-campus location, however from 2020-2021 the event was </w:t>
        </w:r>
        <w:r w:rsidR="1B207856" w:rsidRPr="235BF790">
          <w:rPr>
            <w:rFonts w:ascii="Century Gothic" w:eastAsia="Century Gothic" w:hAnsi="Century Gothic" w:cs="Century Gothic"/>
            <w:sz w:val="20"/>
            <w:szCs w:val="20"/>
          </w:rPr>
          <w:t xml:space="preserve">hosted on a virtual platform. </w:t>
        </w:r>
      </w:hyperlink>
    </w:p>
    <w:p w14:paraId="7EB3C50A" w14:textId="591F1681" w:rsidR="003C3966" w:rsidRDefault="1B207856" w:rsidP="235BF790">
      <w:pPr>
        <w:pStyle w:val="ListParagraph"/>
        <w:numPr>
          <w:ilvl w:val="0"/>
          <w:numId w:val="6"/>
        </w:numPr>
        <w:tabs>
          <w:tab w:val="left" w:pos="460"/>
          <w:tab w:val="left" w:pos="461"/>
        </w:tabs>
        <w:spacing w:line="259" w:lineRule="auto"/>
        <w:ind w:right="295"/>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 xml:space="preserve">Employer networking events </w:t>
      </w:r>
      <w:r w:rsidR="235BF790" w:rsidRPr="235BF790">
        <w:rPr>
          <w:rFonts w:ascii="Century Gothic" w:eastAsia="Century Gothic" w:hAnsi="Century Gothic" w:cs="Century Gothic"/>
          <w:sz w:val="20"/>
          <w:szCs w:val="20"/>
        </w:rPr>
        <w:t xml:space="preserve">where </w:t>
      </w:r>
      <w:r w:rsidR="749086AC" w:rsidRPr="235BF790">
        <w:rPr>
          <w:rFonts w:ascii="Century Gothic" w:eastAsia="Century Gothic" w:hAnsi="Century Gothic" w:cs="Century Gothic"/>
          <w:sz w:val="20"/>
          <w:szCs w:val="20"/>
        </w:rPr>
        <w:t>several</w:t>
      </w:r>
      <w:r w:rsidR="235BF790" w:rsidRPr="235BF790">
        <w:rPr>
          <w:rFonts w:ascii="Century Gothic" w:eastAsia="Century Gothic" w:hAnsi="Century Gothic" w:cs="Century Gothic"/>
          <w:sz w:val="20"/>
          <w:szCs w:val="20"/>
        </w:rPr>
        <w:t xml:space="preserve"> companies from the same sector </w:t>
      </w:r>
      <w:r w:rsidR="79ED7862" w:rsidRPr="235BF790">
        <w:rPr>
          <w:rFonts w:ascii="Century Gothic" w:eastAsia="Century Gothic" w:hAnsi="Century Gothic" w:cs="Century Gothic"/>
          <w:sz w:val="20"/>
          <w:szCs w:val="20"/>
        </w:rPr>
        <w:t>are available (on campus or remotely) to connect with students</w:t>
      </w:r>
      <w:r w:rsidR="2287BB30" w:rsidRPr="235BF790">
        <w:rPr>
          <w:rFonts w:ascii="Century Gothic" w:eastAsia="Century Gothic" w:hAnsi="Century Gothic" w:cs="Century Gothic"/>
          <w:sz w:val="20"/>
          <w:szCs w:val="20"/>
        </w:rPr>
        <w:t xml:space="preserve"> and </w:t>
      </w:r>
      <w:r w:rsidR="79ED7862" w:rsidRPr="235BF790">
        <w:rPr>
          <w:rFonts w:ascii="Century Gothic" w:eastAsia="Century Gothic" w:hAnsi="Century Gothic" w:cs="Century Gothic"/>
          <w:sz w:val="20"/>
          <w:szCs w:val="20"/>
        </w:rPr>
        <w:t>graduate</w:t>
      </w:r>
      <w:r w:rsidR="53E2F945" w:rsidRPr="235BF790">
        <w:rPr>
          <w:rFonts w:ascii="Century Gothic" w:eastAsia="Century Gothic" w:hAnsi="Century Gothic" w:cs="Century Gothic"/>
          <w:sz w:val="20"/>
          <w:szCs w:val="20"/>
        </w:rPr>
        <w:t xml:space="preserve">s to outline their work and available and future career opportunities. </w:t>
      </w:r>
    </w:p>
    <w:p w14:paraId="1EFA8F09" w14:textId="06D75704" w:rsidR="003C3966" w:rsidRDefault="0C214813" w:rsidP="235BF790">
      <w:pPr>
        <w:pStyle w:val="ListParagraph"/>
        <w:numPr>
          <w:ilvl w:val="0"/>
          <w:numId w:val="6"/>
        </w:numPr>
        <w:tabs>
          <w:tab w:val="left" w:pos="460"/>
          <w:tab w:val="left" w:pos="461"/>
        </w:tabs>
        <w:spacing w:line="259" w:lineRule="auto"/>
        <w:ind w:right="295"/>
        <w:rPr>
          <w:sz w:val="20"/>
          <w:szCs w:val="20"/>
        </w:rPr>
      </w:pPr>
      <w:r w:rsidRPr="235BF790">
        <w:rPr>
          <w:rFonts w:ascii="Century Gothic" w:eastAsia="Century Gothic" w:hAnsi="Century Gothic" w:cs="Century Gothic"/>
          <w:sz w:val="20"/>
          <w:szCs w:val="20"/>
        </w:rPr>
        <w:t xml:space="preserve">All current students and recent graduates (within 12 months of graduation) have access to our </w:t>
      </w:r>
      <w:hyperlink r:id="rId27">
        <w:r w:rsidRPr="235BF790">
          <w:rPr>
            <w:rStyle w:val="Hyperlink"/>
            <w:rFonts w:ascii="Century Gothic" w:eastAsia="Century Gothic" w:hAnsi="Century Gothic" w:cs="Century Gothic"/>
            <w:sz w:val="20"/>
            <w:szCs w:val="20"/>
          </w:rPr>
          <w:t>Careers Connect platform</w:t>
        </w:r>
      </w:hyperlink>
      <w:r w:rsidRPr="235BF790">
        <w:rPr>
          <w:rFonts w:ascii="Century Gothic" w:eastAsia="Century Gothic" w:hAnsi="Century Gothic" w:cs="Century Gothic"/>
          <w:sz w:val="20"/>
          <w:szCs w:val="20"/>
        </w:rPr>
        <w:t xml:space="preserve"> where </w:t>
      </w:r>
      <w:r w:rsidR="3C43FEC5" w:rsidRPr="235BF790">
        <w:rPr>
          <w:rFonts w:ascii="Century Gothic" w:eastAsia="Century Gothic" w:hAnsi="Century Gothic" w:cs="Century Gothic"/>
          <w:sz w:val="20"/>
          <w:szCs w:val="20"/>
        </w:rPr>
        <w:t xml:space="preserve">graduate and student job vacancies </w:t>
      </w:r>
      <w:r w:rsidRPr="235BF790">
        <w:rPr>
          <w:rFonts w:ascii="Century Gothic" w:eastAsia="Century Gothic" w:hAnsi="Century Gothic" w:cs="Century Gothic"/>
          <w:sz w:val="20"/>
          <w:szCs w:val="20"/>
        </w:rPr>
        <w:t>are advertised free of charge on behalf of employers who are seeking to recruit UCC graduates.</w:t>
      </w:r>
    </w:p>
    <w:p w14:paraId="504E1107" w14:textId="3DFD58C9" w:rsidR="235BF790" w:rsidRDefault="235BF790" w:rsidP="235BF790">
      <w:pPr>
        <w:tabs>
          <w:tab w:val="left" w:pos="460"/>
          <w:tab w:val="left" w:pos="461"/>
        </w:tabs>
        <w:spacing w:line="259" w:lineRule="auto"/>
        <w:ind w:right="295"/>
        <w:rPr>
          <w:sz w:val="20"/>
          <w:szCs w:val="20"/>
        </w:rPr>
      </w:pPr>
    </w:p>
    <w:p w14:paraId="7A0AC822" w14:textId="77777777" w:rsidR="003C3966" w:rsidRDefault="235BF790" w:rsidP="235BF790">
      <w:pPr>
        <w:pStyle w:val="Heading2"/>
        <w:ind w:left="100" w:firstLine="0"/>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Our expectations from UCC students and graduates:</w:t>
      </w:r>
    </w:p>
    <w:p w14:paraId="453515DA" w14:textId="49F1083D" w:rsidR="003C3966" w:rsidRDefault="3F702D6A" w:rsidP="235BF790">
      <w:pPr>
        <w:pStyle w:val="BodyText"/>
        <w:spacing w:before="183"/>
        <w:ind w:left="100" w:firstLine="0"/>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To</w:t>
      </w:r>
      <w:r w:rsidR="235BF790" w:rsidRPr="235BF790">
        <w:rPr>
          <w:rFonts w:ascii="Century Gothic" w:eastAsia="Century Gothic" w:hAnsi="Century Gothic" w:cs="Century Gothic"/>
          <w:sz w:val="20"/>
          <w:szCs w:val="20"/>
        </w:rPr>
        <w:t xml:space="preserve"> offer a relevant, timely and </w:t>
      </w:r>
      <w:r w:rsidR="12D77237" w:rsidRPr="235BF790">
        <w:rPr>
          <w:rFonts w:ascii="Century Gothic" w:eastAsia="Century Gothic" w:hAnsi="Century Gothic" w:cs="Century Gothic"/>
          <w:sz w:val="20"/>
          <w:szCs w:val="20"/>
        </w:rPr>
        <w:t>high-quality</w:t>
      </w:r>
      <w:r w:rsidR="235BF790" w:rsidRPr="235BF790">
        <w:rPr>
          <w:rFonts w:ascii="Century Gothic" w:eastAsia="Century Gothic" w:hAnsi="Century Gothic" w:cs="Century Gothic"/>
          <w:sz w:val="20"/>
          <w:szCs w:val="20"/>
        </w:rPr>
        <w:t xml:space="preserve"> </w:t>
      </w:r>
      <w:r w:rsidR="31616179" w:rsidRPr="235BF790">
        <w:rPr>
          <w:rFonts w:ascii="Century Gothic" w:eastAsia="Century Gothic" w:hAnsi="Century Gothic" w:cs="Century Gothic"/>
          <w:sz w:val="20"/>
          <w:szCs w:val="20"/>
        </w:rPr>
        <w:t>service</w:t>
      </w:r>
      <w:r w:rsidR="235BF790" w:rsidRPr="235BF790">
        <w:rPr>
          <w:rFonts w:ascii="Century Gothic" w:eastAsia="Century Gothic" w:hAnsi="Century Gothic" w:cs="Century Gothic"/>
          <w:sz w:val="20"/>
          <w:szCs w:val="20"/>
        </w:rPr>
        <w:t xml:space="preserve">, we ask </w:t>
      </w:r>
      <w:proofErr w:type="gramStart"/>
      <w:r w:rsidR="68DA9C9D" w:rsidRPr="235BF790">
        <w:rPr>
          <w:rFonts w:ascii="Century Gothic" w:eastAsia="Century Gothic" w:hAnsi="Century Gothic" w:cs="Century Gothic"/>
          <w:sz w:val="20"/>
          <w:szCs w:val="20"/>
        </w:rPr>
        <w:t>that students</w:t>
      </w:r>
      <w:proofErr w:type="gramEnd"/>
      <w:r w:rsidR="235BF790" w:rsidRPr="235BF790">
        <w:rPr>
          <w:rFonts w:ascii="Century Gothic" w:eastAsia="Century Gothic" w:hAnsi="Century Gothic" w:cs="Century Gothic"/>
          <w:sz w:val="20"/>
          <w:szCs w:val="20"/>
        </w:rPr>
        <w:t>:</w:t>
      </w:r>
    </w:p>
    <w:p w14:paraId="01A59032" w14:textId="09E962AE" w:rsidR="003C3966" w:rsidRDefault="235BF790" w:rsidP="235BF790">
      <w:pPr>
        <w:pStyle w:val="ListParagraph"/>
        <w:numPr>
          <w:ilvl w:val="0"/>
          <w:numId w:val="6"/>
        </w:numPr>
        <w:tabs>
          <w:tab w:val="left" w:pos="457"/>
          <w:tab w:val="left" w:pos="459"/>
        </w:tabs>
        <w:spacing w:before="180"/>
        <w:ind w:left="458" w:hanging="359"/>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 xml:space="preserve">Show respect and courtesy to our </w:t>
      </w:r>
      <w:r w:rsidR="27DF6C04" w:rsidRPr="235BF790">
        <w:rPr>
          <w:rFonts w:ascii="Century Gothic" w:eastAsia="Century Gothic" w:hAnsi="Century Gothic" w:cs="Century Gothic"/>
          <w:sz w:val="20"/>
          <w:szCs w:val="20"/>
        </w:rPr>
        <w:t>staff and</w:t>
      </w:r>
      <w:r w:rsidRPr="235BF790">
        <w:rPr>
          <w:rFonts w:ascii="Century Gothic" w:eastAsia="Century Gothic" w:hAnsi="Century Gothic" w:cs="Century Gothic"/>
          <w:sz w:val="20"/>
          <w:szCs w:val="20"/>
        </w:rPr>
        <w:t xml:space="preserve"> be honest with us about your support</w:t>
      </w:r>
      <w:r w:rsidRPr="235BF790">
        <w:rPr>
          <w:rFonts w:ascii="Century Gothic" w:eastAsia="Century Gothic" w:hAnsi="Century Gothic" w:cs="Century Gothic"/>
          <w:spacing w:val="-15"/>
          <w:sz w:val="20"/>
          <w:szCs w:val="20"/>
        </w:rPr>
        <w:t xml:space="preserve"> </w:t>
      </w:r>
      <w:r w:rsidRPr="235BF790">
        <w:rPr>
          <w:rFonts w:ascii="Century Gothic" w:eastAsia="Century Gothic" w:hAnsi="Century Gothic" w:cs="Century Gothic"/>
          <w:sz w:val="20"/>
          <w:szCs w:val="20"/>
        </w:rPr>
        <w:t>needs.</w:t>
      </w:r>
    </w:p>
    <w:p w14:paraId="75AFB96F" w14:textId="77777777" w:rsidR="003C3966" w:rsidRDefault="235BF790" w:rsidP="235BF790">
      <w:pPr>
        <w:pStyle w:val="ListParagraph"/>
        <w:numPr>
          <w:ilvl w:val="0"/>
          <w:numId w:val="6"/>
        </w:numPr>
        <w:tabs>
          <w:tab w:val="left" w:pos="457"/>
          <w:tab w:val="left" w:pos="459"/>
        </w:tabs>
        <w:spacing w:before="23" w:line="256" w:lineRule="auto"/>
        <w:ind w:left="458" w:right="387" w:hanging="358"/>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Give feedback, when requested, about your experience of the service so that we can evaluate and improve services</w:t>
      </w:r>
      <w:r w:rsidRPr="235BF790">
        <w:rPr>
          <w:rFonts w:ascii="Century Gothic" w:eastAsia="Century Gothic" w:hAnsi="Century Gothic" w:cs="Century Gothic"/>
          <w:spacing w:val="-6"/>
          <w:sz w:val="20"/>
          <w:szCs w:val="20"/>
        </w:rPr>
        <w:t xml:space="preserve"> </w:t>
      </w:r>
      <w:r w:rsidRPr="235BF790">
        <w:rPr>
          <w:rFonts w:ascii="Century Gothic" w:eastAsia="Century Gothic" w:hAnsi="Century Gothic" w:cs="Century Gothic"/>
          <w:sz w:val="20"/>
          <w:szCs w:val="20"/>
        </w:rPr>
        <w:t>provided.</w:t>
      </w:r>
    </w:p>
    <w:p w14:paraId="402817AD" w14:textId="77777777" w:rsidR="003C3966" w:rsidRDefault="235BF790" w:rsidP="235BF790">
      <w:pPr>
        <w:pStyle w:val="ListParagraph"/>
        <w:numPr>
          <w:ilvl w:val="0"/>
          <w:numId w:val="6"/>
        </w:numPr>
        <w:tabs>
          <w:tab w:val="left" w:pos="457"/>
          <w:tab w:val="left" w:pos="459"/>
        </w:tabs>
        <w:spacing w:before="3"/>
        <w:ind w:left="458" w:hanging="359"/>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Attend workshops and presentations on time and contribute to discussion where</w:t>
      </w:r>
      <w:r w:rsidRPr="235BF790">
        <w:rPr>
          <w:rFonts w:ascii="Century Gothic" w:eastAsia="Century Gothic" w:hAnsi="Century Gothic" w:cs="Century Gothic"/>
          <w:spacing w:val="-21"/>
          <w:sz w:val="20"/>
          <w:szCs w:val="20"/>
        </w:rPr>
        <w:t xml:space="preserve"> </w:t>
      </w:r>
      <w:r w:rsidRPr="235BF790">
        <w:rPr>
          <w:rFonts w:ascii="Century Gothic" w:eastAsia="Century Gothic" w:hAnsi="Century Gothic" w:cs="Century Gothic"/>
          <w:sz w:val="20"/>
          <w:szCs w:val="20"/>
        </w:rPr>
        <w:t>appropriate.</w:t>
      </w:r>
    </w:p>
    <w:p w14:paraId="45F7C18B" w14:textId="635E6AAB" w:rsidR="003C3966" w:rsidRDefault="235BF790" w:rsidP="235BF790">
      <w:pPr>
        <w:pStyle w:val="ListParagraph"/>
        <w:numPr>
          <w:ilvl w:val="0"/>
          <w:numId w:val="6"/>
        </w:numPr>
        <w:tabs>
          <w:tab w:val="left" w:pos="457"/>
          <w:tab w:val="left" w:pos="459"/>
        </w:tabs>
        <w:spacing w:before="23" w:line="256" w:lineRule="auto"/>
        <w:ind w:left="458" w:right="578" w:hanging="358"/>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 xml:space="preserve">Consider what can be realistically achieved during a career </w:t>
      </w:r>
      <w:r w:rsidR="764AAC52" w:rsidRPr="235BF790">
        <w:rPr>
          <w:rFonts w:ascii="Century Gothic" w:eastAsia="Century Gothic" w:hAnsi="Century Gothic" w:cs="Century Gothic"/>
          <w:sz w:val="20"/>
          <w:szCs w:val="20"/>
        </w:rPr>
        <w:t xml:space="preserve">consultation </w:t>
      </w:r>
      <w:r w:rsidRPr="235BF790">
        <w:rPr>
          <w:rFonts w:ascii="Century Gothic" w:eastAsia="Century Gothic" w:hAnsi="Century Gothic" w:cs="Century Gothic"/>
          <w:sz w:val="20"/>
          <w:szCs w:val="20"/>
        </w:rPr>
        <w:t>(</w:t>
      </w:r>
      <w:r w:rsidR="7E2AF9CC" w:rsidRPr="235BF790">
        <w:rPr>
          <w:rFonts w:ascii="Century Gothic" w:eastAsia="Century Gothic" w:hAnsi="Century Gothic" w:cs="Century Gothic"/>
          <w:sz w:val="20"/>
          <w:szCs w:val="20"/>
        </w:rPr>
        <w:t>30-minute</w:t>
      </w:r>
      <w:r w:rsidRPr="235BF790">
        <w:rPr>
          <w:rFonts w:ascii="Century Gothic" w:eastAsia="Century Gothic" w:hAnsi="Century Gothic" w:cs="Century Gothic"/>
          <w:sz w:val="20"/>
          <w:szCs w:val="20"/>
        </w:rPr>
        <w:t xml:space="preserve"> session) and attend appointments on</w:t>
      </w:r>
      <w:r w:rsidRPr="235BF790">
        <w:rPr>
          <w:rFonts w:ascii="Century Gothic" w:eastAsia="Century Gothic" w:hAnsi="Century Gothic" w:cs="Century Gothic"/>
          <w:spacing w:val="-9"/>
          <w:sz w:val="20"/>
          <w:szCs w:val="20"/>
        </w:rPr>
        <w:t xml:space="preserve"> </w:t>
      </w:r>
      <w:r w:rsidRPr="235BF790">
        <w:rPr>
          <w:rFonts w:ascii="Century Gothic" w:eastAsia="Century Gothic" w:hAnsi="Century Gothic" w:cs="Century Gothic"/>
          <w:sz w:val="20"/>
          <w:szCs w:val="20"/>
        </w:rPr>
        <w:t>time.</w:t>
      </w:r>
    </w:p>
    <w:p w14:paraId="1DB19197" w14:textId="62C5EB40" w:rsidR="003C3966" w:rsidRDefault="235BF790" w:rsidP="235BF790">
      <w:pPr>
        <w:pStyle w:val="ListParagraph"/>
        <w:numPr>
          <w:ilvl w:val="0"/>
          <w:numId w:val="6"/>
        </w:numPr>
        <w:tabs>
          <w:tab w:val="left" w:pos="457"/>
          <w:tab w:val="left" w:pos="459"/>
        </w:tabs>
        <w:spacing w:before="3" w:line="259" w:lineRule="auto"/>
        <w:ind w:left="458" w:right="273" w:hanging="358"/>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I</w:t>
      </w:r>
      <w:r w:rsidR="44A3DC12" w:rsidRPr="235BF790">
        <w:rPr>
          <w:rFonts w:ascii="Century Gothic" w:eastAsia="Century Gothic" w:hAnsi="Century Gothic" w:cs="Century Gothic"/>
          <w:sz w:val="20"/>
          <w:szCs w:val="20"/>
        </w:rPr>
        <w:t xml:space="preserve">f you cannot attend a booked appointment, we would </w:t>
      </w:r>
      <w:r w:rsidR="5D74E22F" w:rsidRPr="235BF790">
        <w:rPr>
          <w:rFonts w:ascii="Century Gothic" w:eastAsia="Century Gothic" w:hAnsi="Century Gothic" w:cs="Century Gothic"/>
          <w:sz w:val="20"/>
          <w:szCs w:val="20"/>
        </w:rPr>
        <w:t>appreciate it</w:t>
      </w:r>
      <w:r w:rsidR="44A3DC12" w:rsidRPr="235BF790">
        <w:rPr>
          <w:rFonts w:ascii="Century Gothic" w:eastAsia="Century Gothic" w:hAnsi="Century Gothic" w:cs="Century Gothic"/>
          <w:sz w:val="20"/>
          <w:szCs w:val="20"/>
        </w:rPr>
        <w:t xml:space="preserve"> if you could login to Careers Connect and cancel your consultation so another student or graduate can avail of the time. </w:t>
      </w:r>
    </w:p>
    <w:p w14:paraId="41C8F396" w14:textId="2672F973" w:rsidR="003C3966" w:rsidRPr="00855FCE" w:rsidRDefault="235BF790" w:rsidP="00855FCE">
      <w:pPr>
        <w:pStyle w:val="ListParagraph"/>
        <w:numPr>
          <w:ilvl w:val="0"/>
          <w:numId w:val="6"/>
        </w:numPr>
        <w:tabs>
          <w:tab w:val="left" w:pos="457"/>
          <w:tab w:val="left" w:pos="459"/>
        </w:tabs>
        <w:spacing w:before="2" w:line="256" w:lineRule="auto"/>
        <w:ind w:left="458" w:right="354" w:hanging="358"/>
        <w:rPr>
          <w:rFonts w:ascii="Century Gothic" w:eastAsia="Century Gothic" w:hAnsi="Century Gothic" w:cs="Century Gothic"/>
          <w:sz w:val="20"/>
          <w:szCs w:val="20"/>
        </w:rPr>
        <w:sectPr w:rsidR="003C3966" w:rsidRPr="00855FCE">
          <w:pgSz w:w="11910" w:h="16840"/>
          <w:pgMar w:top="720" w:right="720" w:bottom="720" w:left="720" w:header="720" w:footer="720" w:gutter="0"/>
          <w:cols w:space="720"/>
        </w:sectPr>
      </w:pPr>
      <w:r w:rsidRPr="235BF790">
        <w:rPr>
          <w:rFonts w:ascii="Century Gothic" w:eastAsia="Century Gothic" w:hAnsi="Century Gothic" w:cs="Century Gothic"/>
          <w:sz w:val="20"/>
          <w:szCs w:val="20"/>
        </w:rPr>
        <w:t>Assist us in our work collecting information on graduates’ career progression by responding to the graduate destinations survey which we conduct 6 months after</w:t>
      </w:r>
      <w:r w:rsidRPr="235BF790">
        <w:rPr>
          <w:rFonts w:ascii="Century Gothic" w:eastAsia="Century Gothic" w:hAnsi="Century Gothic" w:cs="Century Gothic"/>
          <w:spacing w:val="-9"/>
          <w:sz w:val="20"/>
          <w:szCs w:val="20"/>
        </w:rPr>
        <w:t xml:space="preserve"> </w:t>
      </w:r>
      <w:r w:rsidRPr="235BF790">
        <w:rPr>
          <w:rFonts w:ascii="Century Gothic" w:eastAsia="Century Gothic" w:hAnsi="Century Gothic" w:cs="Century Gothic"/>
          <w:sz w:val="20"/>
          <w:szCs w:val="20"/>
        </w:rPr>
        <w:t>graduation</w:t>
      </w:r>
    </w:p>
    <w:p w14:paraId="0E583FF2" w14:textId="43B93E78" w:rsidR="003C3966" w:rsidRDefault="235BF790" w:rsidP="0BE0FA9F">
      <w:pPr>
        <w:pStyle w:val="Heading1"/>
        <w:numPr>
          <w:ilvl w:val="0"/>
          <w:numId w:val="1"/>
        </w:numPr>
        <w:spacing w:before="167" w:line="259" w:lineRule="auto"/>
        <w:ind w:right="1283"/>
        <w:rPr>
          <w:rFonts w:asciiTheme="minorHAnsi" w:eastAsiaTheme="minorEastAsia" w:hAnsiTheme="minorHAnsi" w:cstheme="minorBidi"/>
          <w:sz w:val="24"/>
          <w:szCs w:val="24"/>
        </w:rPr>
      </w:pPr>
      <w:r w:rsidRPr="0BE0FA9F">
        <w:rPr>
          <w:rFonts w:ascii="Century Gothic" w:eastAsia="Century Gothic" w:hAnsi="Century Gothic" w:cs="Century Gothic"/>
          <w:sz w:val="24"/>
          <w:szCs w:val="24"/>
        </w:rPr>
        <w:lastRenderedPageBreak/>
        <w:t>Working with Academic Departments to deliver employability skills development to students</w:t>
      </w:r>
    </w:p>
    <w:p w14:paraId="0FC63BAD" w14:textId="4D5013EC" w:rsidR="20239832" w:rsidRDefault="20239832" w:rsidP="235BF790">
      <w:pPr>
        <w:pStyle w:val="BodyText"/>
        <w:spacing w:before="157" w:line="259" w:lineRule="auto"/>
        <w:ind w:left="100" w:right="205"/>
      </w:pPr>
      <w:r w:rsidRPr="235BF790">
        <w:rPr>
          <w:rFonts w:ascii="Century Gothic" w:eastAsia="Century Gothic" w:hAnsi="Century Gothic" w:cs="Century Gothic"/>
          <w:sz w:val="20"/>
          <w:szCs w:val="20"/>
        </w:rPr>
        <w:t xml:space="preserve">       </w:t>
      </w:r>
      <w:r w:rsidR="235BF790" w:rsidRPr="235BF790">
        <w:rPr>
          <w:rFonts w:ascii="Century Gothic" w:eastAsia="Century Gothic" w:hAnsi="Century Gothic" w:cs="Century Gothic"/>
          <w:sz w:val="20"/>
          <w:szCs w:val="20"/>
        </w:rPr>
        <w:t xml:space="preserve">UCC Career Services works closely with academic departments to support them in the development of employability skills of students in their academic </w:t>
      </w:r>
      <w:proofErr w:type="spellStart"/>
      <w:r w:rsidR="235BF790" w:rsidRPr="235BF790">
        <w:rPr>
          <w:rFonts w:ascii="Century Gothic" w:eastAsia="Century Gothic" w:hAnsi="Century Gothic" w:cs="Century Gothic"/>
          <w:sz w:val="20"/>
          <w:szCs w:val="20"/>
        </w:rPr>
        <w:t>programmes</w:t>
      </w:r>
      <w:proofErr w:type="spellEnd"/>
      <w:r w:rsidR="235BF790" w:rsidRPr="235BF790">
        <w:rPr>
          <w:rFonts w:ascii="Century Gothic" w:eastAsia="Century Gothic" w:hAnsi="Century Gothic" w:cs="Century Gothic"/>
          <w:sz w:val="20"/>
          <w:szCs w:val="20"/>
        </w:rPr>
        <w:t xml:space="preserve">. This working relationship is </w:t>
      </w:r>
      <w:r w:rsidR="0BAD9587" w:rsidRPr="235BF790">
        <w:rPr>
          <w:rFonts w:ascii="Century Gothic" w:eastAsia="Century Gothic" w:hAnsi="Century Gothic" w:cs="Century Gothic"/>
          <w:sz w:val="20"/>
          <w:szCs w:val="20"/>
        </w:rPr>
        <w:t>focused</w:t>
      </w:r>
      <w:r w:rsidR="235BF790" w:rsidRPr="235BF790">
        <w:rPr>
          <w:rFonts w:ascii="Century Gothic" w:eastAsia="Century Gothic" w:hAnsi="Century Gothic" w:cs="Century Gothic"/>
          <w:sz w:val="20"/>
          <w:szCs w:val="20"/>
        </w:rPr>
        <w:t xml:space="preserve"> </w:t>
      </w:r>
      <w:r w:rsidR="4904719F" w:rsidRPr="235BF790">
        <w:rPr>
          <w:rFonts w:ascii="Century Gothic" w:eastAsia="Century Gothic" w:hAnsi="Century Gothic" w:cs="Century Gothic"/>
          <w:sz w:val="20"/>
          <w:szCs w:val="20"/>
        </w:rPr>
        <w:t xml:space="preserve">on core areas: </w:t>
      </w:r>
    </w:p>
    <w:p w14:paraId="62182457" w14:textId="0649235A" w:rsidR="003C3966" w:rsidRDefault="235BF790" w:rsidP="235BF790">
      <w:pPr>
        <w:pStyle w:val="ListParagraph"/>
        <w:numPr>
          <w:ilvl w:val="0"/>
          <w:numId w:val="6"/>
        </w:numPr>
        <w:tabs>
          <w:tab w:val="left" w:pos="460"/>
          <w:tab w:val="left" w:pos="461"/>
        </w:tabs>
        <w:spacing w:before="160" w:line="256" w:lineRule="auto"/>
        <w:ind w:right="214"/>
        <w:rPr>
          <w:rFonts w:ascii="Century Gothic" w:eastAsia="Century Gothic" w:hAnsi="Century Gothic" w:cs="Century Gothic"/>
          <w:sz w:val="20"/>
          <w:szCs w:val="20"/>
        </w:rPr>
      </w:pPr>
      <w:r w:rsidRPr="235BF790">
        <w:rPr>
          <w:rFonts w:ascii="Century Gothic" w:eastAsia="Century Gothic" w:hAnsi="Century Gothic" w:cs="Century Gothic"/>
          <w:b/>
          <w:bCs/>
          <w:sz w:val="20"/>
          <w:szCs w:val="20"/>
        </w:rPr>
        <w:t>S</w:t>
      </w:r>
      <w:r w:rsidR="26852F4A" w:rsidRPr="235BF790">
        <w:rPr>
          <w:rFonts w:ascii="Century Gothic" w:eastAsia="Century Gothic" w:hAnsi="Century Gothic" w:cs="Century Gothic"/>
          <w:b/>
          <w:bCs/>
          <w:sz w:val="20"/>
          <w:szCs w:val="20"/>
        </w:rPr>
        <w:t>eminars and Workshops</w:t>
      </w:r>
      <w:r w:rsidRPr="235BF790">
        <w:rPr>
          <w:rFonts w:ascii="Century Gothic" w:eastAsia="Century Gothic" w:hAnsi="Century Gothic" w:cs="Century Gothic"/>
          <w:b/>
          <w:bCs/>
          <w:sz w:val="20"/>
          <w:szCs w:val="20"/>
        </w:rPr>
        <w:t xml:space="preserve">: </w:t>
      </w:r>
      <w:r w:rsidR="3396E95D" w:rsidRPr="235BF790">
        <w:rPr>
          <w:rFonts w:ascii="Century Gothic" w:eastAsia="Century Gothic" w:hAnsi="Century Gothic" w:cs="Century Gothic"/>
          <w:sz w:val="20"/>
          <w:szCs w:val="20"/>
        </w:rPr>
        <w:t xml:space="preserve">A </w:t>
      </w:r>
      <w:r w:rsidRPr="235BF790">
        <w:rPr>
          <w:rFonts w:ascii="Century Gothic" w:eastAsia="Century Gothic" w:hAnsi="Century Gothic" w:cs="Century Gothic"/>
          <w:sz w:val="20"/>
          <w:szCs w:val="20"/>
        </w:rPr>
        <w:t xml:space="preserve">suite of employability and career related workshops </w:t>
      </w:r>
      <w:proofErr w:type="spellStart"/>
      <w:r w:rsidRPr="235BF790">
        <w:rPr>
          <w:rFonts w:ascii="Century Gothic" w:eastAsia="Century Gothic" w:hAnsi="Century Gothic" w:cs="Century Gothic"/>
          <w:sz w:val="20"/>
          <w:szCs w:val="20"/>
        </w:rPr>
        <w:t>customised</w:t>
      </w:r>
      <w:proofErr w:type="spellEnd"/>
      <w:r w:rsidRPr="235BF790">
        <w:rPr>
          <w:rFonts w:ascii="Century Gothic" w:eastAsia="Century Gothic" w:hAnsi="Century Gothic" w:cs="Century Gothic"/>
          <w:sz w:val="20"/>
          <w:szCs w:val="20"/>
        </w:rPr>
        <w:t xml:space="preserve"> to meet the needs of the cohort of students of a specific academic</w:t>
      </w:r>
      <w:r w:rsidRPr="235BF790">
        <w:rPr>
          <w:rFonts w:ascii="Century Gothic" w:eastAsia="Century Gothic" w:hAnsi="Century Gothic" w:cs="Century Gothic"/>
          <w:spacing w:val="-22"/>
          <w:sz w:val="20"/>
          <w:szCs w:val="20"/>
        </w:rPr>
        <w:t xml:space="preserve"> </w:t>
      </w:r>
      <w:r w:rsidRPr="235BF790">
        <w:rPr>
          <w:rFonts w:ascii="Century Gothic" w:eastAsia="Century Gothic" w:hAnsi="Century Gothic" w:cs="Century Gothic"/>
          <w:sz w:val="20"/>
          <w:szCs w:val="20"/>
        </w:rPr>
        <w:t>department/</w:t>
      </w:r>
      <w:proofErr w:type="spellStart"/>
      <w:r w:rsidRPr="235BF790">
        <w:rPr>
          <w:rFonts w:ascii="Century Gothic" w:eastAsia="Century Gothic" w:hAnsi="Century Gothic" w:cs="Century Gothic"/>
          <w:sz w:val="20"/>
          <w:szCs w:val="20"/>
        </w:rPr>
        <w:t>programme</w:t>
      </w:r>
      <w:proofErr w:type="spellEnd"/>
    </w:p>
    <w:p w14:paraId="7B57D5A8" w14:textId="77777777" w:rsidR="003C3966" w:rsidRDefault="235BF790" w:rsidP="235BF790">
      <w:pPr>
        <w:pStyle w:val="ListParagraph"/>
        <w:numPr>
          <w:ilvl w:val="0"/>
          <w:numId w:val="6"/>
        </w:numPr>
        <w:tabs>
          <w:tab w:val="left" w:pos="460"/>
          <w:tab w:val="left" w:pos="461"/>
        </w:tabs>
        <w:spacing w:before="4" w:line="259" w:lineRule="auto"/>
        <w:ind w:right="407"/>
        <w:rPr>
          <w:rFonts w:ascii="Century Gothic" w:eastAsia="Century Gothic" w:hAnsi="Century Gothic" w:cs="Century Gothic"/>
          <w:sz w:val="20"/>
          <w:szCs w:val="20"/>
        </w:rPr>
      </w:pPr>
      <w:r w:rsidRPr="235BF790">
        <w:rPr>
          <w:rFonts w:ascii="Century Gothic" w:eastAsia="Century Gothic" w:hAnsi="Century Gothic" w:cs="Century Gothic"/>
          <w:b/>
          <w:bCs/>
          <w:sz w:val="20"/>
          <w:szCs w:val="20"/>
        </w:rPr>
        <w:t xml:space="preserve">Work placement: </w:t>
      </w:r>
      <w:r w:rsidRPr="235BF790">
        <w:rPr>
          <w:rFonts w:ascii="Century Gothic" w:eastAsia="Century Gothic" w:hAnsi="Century Gothic" w:cs="Century Gothic"/>
          <w:sz w:val="20"/>
          <w:szCs w:val="20"/>
        </w:rPr>
        <w:t>Management of the non-academic aspects of placement modules including employer contact and acquisition of placement opportunities for students participating in accredited work placement or internship modules in an academic</w:t>
      </w:r>
      <w:r w:rsidRPr="235BF790">
        <w:rPr>
          <w:rFonts w:ascii="Century Gothic" w:eastAsia="Century Gothic" w:hAnsi="Century Gothic" w:cs="Century Gothic"/>
          <w:spacing w:val="-12"/>
          <w:sz w:val="20"/>
          <w:szCs w:val="20"/>
        </w:rPr>
        <w:t xml:space="preserve"> </w:t>
      </w:r>
      <w:proofErr w:type="spellStart"/>
      <w:r w:rsidRPr="235BF790">
        <w:rPr>
          <w:rFonts w:ascii="Century Gothic" w:eastAsia="Century Gothic" w:hAnsi="Century Gothic" w:cs="Century Gothic"/>
          <w:sz w:val="20"/>
          <w:szCs w:val="20"/>
        </w:rPr>
        <w:t>programme</w:t>
      </w:r>
      <w:proofErr w:type="spellEnd"/>
    </w:p>
    <w:p w14:paraId="70891B4D" w14:textId="0EDAF64F" w:rsidR="003C3966" w:rsidRDefault="235BF790" w:rsidP="235BF790">
      <w:pPr>
        <w:pStyle w:val="ListParagraph"/>
        <w:numPr>
          <w:ilvl w:val="0"/>
          <w:numId w:val="6"/>
        </w:numPr>
        <w:tabs>
          <w:tab w:val="left" w:pos="460"/>
          <w:tab w:val="left" w:pos="461"/>
        </w:tabs>
        <w:spacing w:line="259" w:lineRule="auto"/>
        <w:ind w:right="115"/>
        <w:rPr>
          <w:rFonts w:ascii="Century Gothic" w:eastAsia="Century Gothic" w:hAnsi="Century Gothic" w:cs="Century Gothic"/>
          <w:sz w:val="20"/>
          <w:szCs w:val="20"/>
        </w:rPr>
      </w:pPr>
      <w:r w:rsidRPr="235BF790">
        <w:rPr>
          <w:rFonts w:ascii="Century Gothic" w:eastAsia="Century Gothic" w:hAnsi="Century Gothic" w:cs="Century Gothic"/>
          <w:b/>
          <w:bCs/>
          <w:sz w:val="20"/>
          <w:szCs w:val="20"/>
        </w:rPr>
        <w:t xml:space="preserve">First destinations of UCC graduates survey: </w:t>
      </w:r>
      <w:r w:rsidRPr="235BF790">
        <w:rPr>
          <w:rFonts w:ascii="Century Gothic" w:eastAsia="Century Gothic" w:hAnsi="Century Gothic" w:cs="Century Gothic"/>
          <w:sz w:val="20"/>
          <w:szCs w:val="20"/>
        </w:rPr>
        <w:t xml:space="preserve">This annual survey about the employment and post graduate destinations of UCC graduates is conducted in the spring following graduation. It is part of the </w:t>
      </w:r>
      <w:hyperlink r:id="rId28">
        <w:r w:rsidRPr="235BF790">
          <w:rPr>
            <w:rStyle w:val="Hyperlink"/>
            <w:rFonts w:ascii="Century Gothic" w:eastAsia="Century Gothic" w:hAnsi="Century Gothic" w:cs="Century Gothic"/>
            <w:sz w:val="20"/>
            <w:szCs w:val="20"/>
          </w:rPr>
          <w:t xml:space="preserve">HEA </w:t>
        </w:r>
        <w:r w:rsidR="5D92D5DD" w:rsidRPr="235BF790">
          <w:rPr>
            <w:rStyle w:val="Hyperlink"/>
            <w:rFonts w:ascii="Century Gothic" w:eastAsia="Century Gothic" w:hAnsi="Century Gothic" w:cs="Century Gothic"/>
            <w:sz w:val="20"/>
            <w:szCs w:val="20"/>
          </w:rPr>
          <w:t>Graduate Outcomes</w:t>
        </w:r>
        <w:r w:rsidRPr="235BF790">
          <w:rPr>
            <w:rStyle w:val="Hyperlink"/>
            <w:rFonts w:ascii="Century Gothic" w:eastAsia="Century Gothic" w:hAnsi="Century Gothic" w:cs="Century Gothic"/>
            <w:sz w:val="20"/>
            <w:szCs w:val="20"/>
          </w:rPr>
          <w:t xml:space="preserve"> Survey.</w:t>
        </w:r>
      </w:hyperlink>
      <w:r w:rsidRPr="235BF790">
        <w:rPr>
          <w:rFonts w:ascii="Century Gothic" w:eastAsia="Century Gothic" w:hAnsi="Century Gothic" w:cs="Century Gothic"/>
          <w:sz w:val="20"/>
          <w:szCs w:val="20"/>
        </w:rPr>
        <w:t xml:space="preserve"> Summary information is distributed to university </w:t>
      </w:r>
      <w:r w:rsidR="3CE54876" w:rsidRPr="235BF790">
        <w:rPr>
          <w:rFonts w:ascii="Century Gothic" w:eastAsia="Century Gothic" w:hAnsi="Century Gothic" w:cs="Century Gothic"/>
          <w:sz w:val="20"/>
          <w:szCs w:val="20"/>
        </w:rPr>
        <w:t>M</w:t>
      </w:r>
      <w:r w:rsidRPr="235BF790">
        <w:rPr>
          <w:rFonts w:ascii="Century Gothic" w:eastAsia="Century Gothic" w:hAnsi="Century Gothic" w:cs="Century Gothic"/>
          <w:sz w:val="20"/>
          <w:szCs w:val="20"/>
        </w:rPr>
        <w:t xml:space="preserve">anagers, </w:t>
      </w:r>
      <w:r w:rsidR="167DB3F6" w:rsidRPr="235BF790">
        <w:rPr>
          <w:rFonts w:ascii="Century Gothic" w:eastAsia="Century Gothic" w:hAnsi="Century Gothic" w:cs="Century Gothic"/>
          <w:sz w:val="20"/>
          <w:szCs w:val="20"/>
        </w:rPr>
        <w:t>P</w:t>
      </w:r>
      <w:r w:rsidRPr="235BF790">
        <w:rPr>
          <w:rFonts w:ascii="Century Gothic" w:eastAsia="Century Gothic" w:hAnsi="Century Gothic" w:cs="Century Gothic"/>
          <w:sz w:val="20"/>
          <w:szCs w:val="20"/>
        </w:rPr>
        <w:t xml:space="preserve">rogramme </w:t>
      </w:r>
      <w:r w:rsidR="590094ED" w:rsidRPr="235BF790">
        <w:rPr>
          <w:rFonts w:ascii="Century Gothic" w:eastAsia="Century Gothic" w:hAnsi="Century Gothic" w:cs="Century Gothic"/>
          <w:sz w:val="20"/>
          <w:szCs w:val="20"/>
        </w:rPr>
        <w:t>D</w:t>
      </w:r>
      <w:r w:rsidRPr="235BF790">
        <w:rPr>
          <w:rFonts w:ascii="Century Gothic" w:eastAsia="Century Gothic" w:hAnsi="Century Gothic" w:cs="Century Gothic"/>
          <w:sz w:val="20"/>
          <w:szCs w:val="20"/>
        </w:rPr>
        <w:t>irectors and other interested</w:t>
      </w:r>
      <w:r w:rsidRPr="235BF790">
        <w:rPr>
          <w:rFonts w:ascii="Century Gothic" w:eastAsia="Century Gothic" w:hAnsi="Century Gothic" w:cs="Century Gothic"/>
          <w:spacing w:val="-9"/>
          <w:sz w:val="20"/>
          <w:szCs w:val="20"/>
        </w:rPr>
        <w:t xml:space="preserve"> </w:t>
      </w:r>
      <w:r w:rsidRPr="235BF790">
        <w:rPr>
          <w:rFonts w:ascii="Century Gothic" w:eastAsia="Century Gothic" w:hAnsi="Century Gothic" w:cs="Century Gothic"/>
          <w:sz w:val="20"/>
          <w:szCs w:val="20"/>
        </w:rPr>
        <w:t>parties.</w:t>
      </w:r>
    </w:p>
    <w:p w14:paraId="3ADD557B" w14:textId="25B4BD57" w:rsidR="003C3966" w:rsidRDefault="235BF790" w:rsidP="235BF790">
      <w:pPr>
        <w:pStyle w:val="BodyText"/>
        <w:spacing w:before="159" w:line="259" w:lineRule="auto"/>
        <w:ind w:left="100" w:right="430" w:firstLine="0"/>
        <w:rPr>
          <w:rFonts w:ascii="Century Gothic" w:eastAsia="Century Gothic" w:hAnsi="Century Gothic" w:cs="Century Gothic"/>
          <w:color w:val="0462C1"/>
          <w:sz w:val="20"/>
          <w:szCs w:val="20"/>
          <w:u w:val="single"/>
        </w:rPr>
      </w:pPr>
      <w:r w:rsidRPr="235BF790">
        <w:rPr>
          <w:rFonts w:ascii="Century Gothic" w:eastAsia="Century Gothic" w:hAnsi="Century Gothic" w:cs="Century Gothic"/>
          <w:sz w:val="20"/>
          <w:szCs w:val="20"/>
        </w:rPr>
        <w:t xml:space="preserve">We also support academic departments and UCC initiatives/projects in a variety of other employability related initiatives as requested from time to time. </w:t>
      </w:r>
      <w:r w:rsidR="248802DA" w:rsidRPr="235BF790">
        <w:rPr>
          <w:rFonts w:ascii="Century Gothic" w:eastAsia="Century Gothic" w:hAnsi="Century Gothic" w:cs="Century Gothic"/>
          <w:sz w:val="20"/>
          <w:szCs w:val="20"/>
        </w:rPr>
        <w:t xml:space="preserve">Learn more. </w:t>
      </w:r>
    </w:p>
    <w:p w14:paraId="52BCF20A" w14:textId="1FBB9C32" w:rsidR="235BF790" w:rsidRDefault="35EDE7F7" w:rsidP="0BE0FA9F">
      <w:pPr>
        <w:pStyle w:val="Heading1"/>
        <w:numPr>
          <w:ilvl w:val="0"/>
          <w:numId w:val="1"/>
        </w:numPr>
        <w:spacing w:before="162"/>
        <w:rPr>
          <w:rFonts w:asciiTheme="minorHAnsi" w:eastAsiaTheme="minorEastAsia" w:hAnsiTheme="minorHAnsi" w:cstheme="minorBidi"/>
          <w:sz w:val="24"/>
          <w:szCs w:val="24"/>
        </w:rPr>
      </w:pPr>
      <w:r w:rsidRPr="0BE0FA9F">
        <w:rPr>
          <w:rFonts w:ascii="Century Gothic" w:eastAsia="Century Gothic" w:hAnsi="Century Gothic" w:cs="Century Gothic"/>
          <w:sz w:val="24"/>
          <w:szCs w:val="24"/>
        </w:rPr>
        <w:t>Enterprise</w:t>
      </w:r>
      <w:r w:rsidR="43EBE454" w:rsidRPr="0BE0FA9F">
        <w:rPr>
          <w:rFonts w:ascii="Century Gothic" w:eastAsia="Century Gothic" w:hAnsi="Century Gothic" w:cs="Century Gothic"/>
          <w:sz w:val="24"/>
          <w:szCs w:val="24"/>
        </w:rPr>
        <w:t xml:space="preserve"> Engageme</w:t>
      </w:r>
      <w:r w:rsidR="6622AC3C" w:rsidRPr="0BE0FA9F">
        <w:rPr>
          <w:rFonts w:ascii="Century Gothic" w:eastAsia="Century Gothic" w:hAnsi="Century Gothic" w:cs="Century Gothic"/>
          <w:sz w:val="24"/>
          <w:szCs w:val="24"/>
        </w:rPr>
        <w:t>nt</w:t>
      </w:r>
      <w:r w:rsidR="43EBE454" w:rsidRPr="0BE0FA9F">
        <w:rPr>
          <w:rFonts w:ascii="Century Gothic" w:eastAsia="Century Gothic" w:hAnsi="Century Gothic" w:cs="Century Gothic"/>
          <w:sz w:val="24"/>
          <w:szCs w:val="24"/>
        </w:rPr>
        <w:t xml:space="preserve"> </w:t>
      </w:r>
    </w:p>
    <w:p w14:paraId="1DF20DD8" w14:textId="4C60C464" w:rsidR="08E026EB" w:rsidRDefault="08E026EB" w:rsidP="235BF790">
      <w:pPr>
        <w:pStyle w:val="Heading1"/>
        <w:spacing w:before="162"/>
        <w:rPr>
          <w:rFonts w:ascii="Century Gothic" w:eastAsia="Century Gothic" w:hAnsi="Century Gothic" w:cs="Century Gothic"/>
          <w:b w:val="0"/>
          <w:bCs w:val="0"/>
          <w:sz w:val="20"/>
          <w:szCs w:val="20"/>
        </w:rPr>
      </w:pPr>
      <w:r w:rsidRPr="235BF790">
        <w:rPr>
          <w:rFonts w:ascii="Century Gothic" w:eastAsia="Century Gothic" w:hAnsi="Century Gothic" w:cs="Century Gothic"/>
          <w:b w:val="0"/>
          <w:bCs w:val="0"/>
          <w:sz w:val="20"/>
          <w:szCs w:val="20"/>
        </w:rPr>
        <w:t xml:space="preserve">Career Services teams work in partnership with employers to connect industry with skilled, competent, and well-rounded students and graduates. We are instrumental in providing employers with opportunities to connect with students as they transition through university </w:t>
      </w:r>
      <w:r w:rsidR="1F8251FD" w:rsidRPr="235BF790">
        <w:rPr>
          <w:rFonts w:ascii="Century Gothic" w:eastAsia="Century Gothic" w:hAnsi="Century Gothic" w:cs="Century Gothic"/>
          <w:b w:val="0"/>
          <w:bCs w:val="0"/>
          <w:sz w:val="20"/>
          <w:szCs w:val="20"/>
        </w:rPr>
        <w:t>and</w:t>
      </w:r>
      <w:r w:rsidRPr="235BF790">
        <w:rPr>
          <w:rFonts w:ascii="Century Gothic" w:eastAsia="Century Gothic" w:hAnsi="Century Gothic" w:cs="Century Gothic"/>
          <w:b w:val="0"/>
          <w:bCs w:val="0"/>
          <w:sz w:val="20"/>
          <w:szCs w:val="20"/>
        </w:rPr>
        <w:t xml:space="preserve"> prepare for transitioning </w:t>
      </w:r>
      <w:r w:rsidR="74EFDDCD" w:rsidRPr="235BF790">
        <w:rPr>
          <w:rFonts w:ascii="Century Gothic" w:eastAsia="Century Gothic" w:hAnsi="Century Gothic" w:cs="Century Gothic"/>
          <w:b w:val="0"/>
          <w:bCs w:val="0"/>
          <w:sz w:val="20"/>
          <w:szCs w:val="20"/>
        </w:rPr>
        <w:t xml:space="preserve">to the workplace. </w:t>
      </w:r>
    </w:p>
    <w:p w14:paraId="4DDCA667" w14:textId="2451DDE2" w:rsidR="277F81CF" w:rsidRDefault="277F81CF" w:rsidP="235BF790">
      <w:pPr>
        <w:pStyle w:val="Heading1"/>
        <w:spacing w:before="162"/>
        <w:rPr>
          <w:rFonts w:ascii="Century Gothic" w:eastAsia="Century Gothic" w:hAnsi="Century Gothic" w:cs="Century Gothic"/>
          <w:b w:val="0"/>
          <w:bCs w:val="0"/>
          <w:sz w:val="20"/>
          <w:szCs w:val="20"/>
        </w:rPr>
      </w:pPr>
      <w:r w:rsidRPr="235BF790">
        <w:rPr>
          <w:rFonts w:ascii="Century Gothic" w:eastAsia="Century Gothic" w:hAnsi="Century Gothic" w:cs="Century Gothic"/>
          <w:b w:val="0"/>
          <w:bCs w:val="0"/>
          <w:sz w:val="20"/>
          <w:szCs w:val="20"/>
        </w:rPr>
        <w:t xml:space="preserve">UCC Students bring strengths and values to the employer, far beyond their academic qualifications. Students gain a range of strong values and attributes during their time at </w:t>
      </w:r>
      <w:proofErr w:type="gramStart"/>
      <w:r w:rsidRPr="235BF790">
        <w:rPr>
          <w:rFonts w:ascii="Century Gothic" w:eastAsia="Century Gothic" w:hAnsi="Century Gothic" w:cs="Century Gothic"/>
          <w:b w:val="0"/>
          <w:bCs w:val="0"/>
          <w:sz w:val="20"/>
          <w:szCs w:val="20"/>
        </w:rPr>
        <w:t>UCC</w:t>
      </w:r>
      <w:proofErr w:type="gramEnd"/>
      <w:r w:rsidRPr="235BF790">
        <w:rPr>
          <w:rFonts w:ascii="Century Gothic" w:eastAsia="Century Gothic" w:hAnsi="Century Gothic" w:cs="Century Gothic"/>
          <w:b w:val="0"/>
          <w:bCs w:val="0"/>
          <w:sz w:val="20"/>
          <w:szCs w:val="20"/>
        </w:rPr>
        <w:t xml:space="preserve"> and this enables them to become valuable employees. UCC Career Services boasts a highly qualified Work Placement Team. Each Placement Manager has in-depth knowledge, experience, and </w:t>
      </w:r>
      <w:proofErr w:type="spellStart"/>
      <w:r w:rsidRPr="235BF790">
        <w:rPr>
          <w:rFonts w:ascii="Century Gothic" w:eastAsia="Century Gothic" w:hAnsi="Century Gothic" w:cs="Century Gothic"/>
          <w:b w:val="0"/>
          <w:bCs w:val="0"/>
          <w:sz w:val="20"/>
          <w:szCs w:val="20"/>
        </w:rPr>
        <w:t>specialisation</w:t>
      </w:r>
      <w:proofErr w:type="spellEnd"/>
      <w:r w:rsidRPr="235BF790">
        <w:rPr>
          <w:rFonts w:ascii="Century Gothic" w:eastAsia="Century Gothic" w:hAnsi="Century Gothic" w:cs="Century Gothic"/>
          <w:b w:val="0"/>
          <w:bCs w:val="0"/>
          <w:sz w:val="20"/>
          <w:szCs w:val="20"/>
        </w:rPr>
        <w:t xml:space="preserve"> in specific employment sectors. We offer a personal, bespoke service to create employer-student connections that form exciting futures. Our Employability and Enterprise Engagement Team can create opportunities for you to connect with our final year cohort and recent graduates. </w:t>
      </w:r>
    </w:p>
    <w:p w14:paraId="6AE358EB" w14:textId="77777777" w:rsidR="003C3966" w:rsidRDefault="235BF790" w:rsidP="235BF790">
      <w:pPr>
        <w:pStyle w:val="BodyText"/>
        <w:spacing w:before="159"/>
        <w:ind w:left="100" w:firstLine="0"/>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What employers can expect from us:</w:t>
      </w:r>
    </w:p>
    <w:p w14:paraId="5E028788" w14:textId="51C8FEDA" w:rsidR="003C3966" w:rsidRDefault="235BF790" w:rsidP="235BF790">
      <w:pPr>
        <w:pStyle w:val="ListParagraph"/>
        <w:numPr>
          <w:ilvl w:val="0"/>
          <w:numId w:val="6"/>
        </w:numPr>
        <w:tabs>
          <w:tab w:val="left" w:pos="460"/>
          <w:tab w:val="left" w:pos="461"/>
        </w:tabs>
        <w:spacing w:before="184" w:line="259" w:lineRule="auto"/>
        <w:ind w:right="237"/>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A range of opportunities to promote your company and advertise your vacancies to UCC students and graduates</w:t>
      </w:r>
      <w:r w:rsidR="230E5692" w:rsidRPr="235BF790">
        <w:rPr>
          <w:rFonts w:ascii="Century Gothic" w:eastAsia="Century Gothic" w:hAnsi="Century Gothic" w:cs="Century Gothic"/>
          <w:sz w:val="20"/>
          <w:szCs w:val="20"/>
        </w:rPr>
        <w:t xml:space="preserve">. </w:t>
      </w:r>
      <w:r w:rsidR="4135AEB7" w:rsidRPr="235BF790">
        <w:rPr>
          <w:rFonts w:ascii="Century Gothic" w:eastAsia="Century Gothic" w:hAnsi="Century Gothic" w:cs="Century Gothic"/>
          <w:sz w:val="20"/>
          <w:szCs w:val="20"/>
        </w:rPr>
        <w:t>T</w:t>
      </w:r>
      <w:r w:rsidRPr="235BF790">
        <w:rPr>
          <w:rFonts w:ascii="Century Gothic" w:eastAsia="Century Gothic" w:hAnsi="Century Gothic" w:cs="Century Gothic"/>
          <w:sz w:val="20"/>
          <w:szCs w:val="20"/>
        </w:rPr>
        <w:t xml:space="preserve">his includes the </w:t>
      </w:r>
      <w:proofErr w:type="spellStart"/>
      <w:r w:rsidRPr="235BF790">
        <w:rPr>
          <w:rFonts w:ascii="Century Gothic" w:eastAsia="Century Gothic" w:hAnsi="Century Gothic" w:cs="Century Gothic"/>
          <w:sz w:val="20"/>
          <w:szCs w:val="20"/>
        </w:rPr>
        <w:t>organisation</w:t>
      </w:r>
      <w:proofErr w:type="spellEnd"/>
      <w:r w:rsidRPr="235BF790">
        <w:rPr>
          <w:rFonts w:ascii="Century Gothic" w:eastAsia="Century Gothic" w:hAnsi="Century Gothic" w:cs="Century Gothic"/>
          <w:sz w:val="20"/>
          <w:szCs w:val="20"/>
        </w:rPr>
        <w:t xml:space="preserve"> of a recruitment fair, </w:t>
      </w:r>
      <w:r w:rsidR="3774BA97" w:rsidRPr="235BF790">
        <w:rPr>
          <w:rFonts w:ascii="Century Gothic" w:eastAsia="Century Gothic" w:hAnsi="Century Gothic" w:cs="Century Gothic"/>
          <w:sz w:val="20"/>
          <w:szCs w:val="20"/>
        </w:rPr>
        <w:t>networking events, presentations/</w:t>
      </w:r>
      <w:r w:rsidR="36F4AB1A" w:rsidRPr="235BF790">
        <w:rPr>
          <w:rFonts w:ascii="Century Gothic" w:eastAsia="Century Gothic" w:hAnsi="Century Gothic" w:cs="Century Gothic"/>
          <w:sz w:val="20"/>
          <w:szCs w:val="20"/>
        </w:rPr>
        <w:t>webinars, workshops</w:t>
      </w:r>
      <w:r w:rsidRPr="235BF790">
        <w:rPr>
          <w:rFonts w:ascii="Century Gothic" w:eastAsia="Century Gothic" w:hAnsi="Century Gothic" w:cs="Century Gothic"/>
          <w:sz w:val="20"/>
          <w:szCs w:val="20"/>
        </w:rPr>
        <w:t xml:space="preserve"> vacancy advertisement, class mailshots,</w:t>
      </w:r>
      <w:r w:rsidRPr="235BF790">
        <w:rPr>
          <w:rFonts w:ascii="Century Gothic" w:eastAsia="Century Gothic" w:hAnsi="Century Gothic" w:cs="Century Gothic"/>
          <w:spacing w:val="-6"/>
          <w:sz w:val="20"/>
          <w:szCs w:val="20"/>
        </w:rPr>
        <w:t xml:space="preserve"> </w:t>
      </w:r>
      <w:r w:rsidR="2D19DA6A" w:rsidRPr="235BF790">
        <w:rPr>
          <w:rFonts w:ascii="Century Gothic" w:eastAsia="Century Gothic" w:hAnsi="Century Gothic" w:cs="Century Gothic"/>
          <w:spacing w:val="-6"/>
          <w:sz w:val="20"/>
          <w:szCs w:val="20"/>
        </w:rPr>
        <w:t xml:space="preserve">social media campaigns </w:t>
      </w:r>
      <w:r w:rsidRPr="235BF790">
        <w:rPr>
          <w:rFonts w:ascii="Century Gothic" w:eastAsia="Century Gothic" w:hAnsi="Century Gothic" w:cs="Century Gothic"/>
          <w:sz w:val="20"/>
          <w:szCs w:val="20"/>
        </w:rPr>
        <w:t>etc.</w:t>
      </w:r>
    </w:p>
    <w:p w14:paraId="63339181" w14:textId="76DEEA9F" w:rsidR="003C3966" w:rsidRDefault="235BF790" w:rsidP="235BF790">
      <w:pPr>
        <w:pStyle w:val="ListParagraph"/>
        <w:numPr>
          <w:ilvl w:val="0"/>
          <w:numId w:val="6"/>
        </w:numPr>
        <w:tabs>
          <w:tab w:val="left" w:pos="460"/>
          <w:tab w:val="left" w:pos="461"/>
        </w:tabs>
        <w:spacing w:line="256" w:lineRule="auto"/>
        <w:ind w:right="459"/>
        <w:rPr>
          <w:rFonts w:ascii="Century Gothic" w:eastAsia="Century Gothic" w:hAnsi="Century Gothic" w:cs="Century Gothic"/>
          <w:sz w:val="20"/>
          <w:szCs w:val="20"/>
        </w:rPr>
      </w:pPr>
      <w:r w:rsidRPr="235BF790">
        <w:rPr>
          <w:rFonts w:ascii="Century Gothic" w:eastAsia="Century Gothic" w:hAnsi="Century Gothic" w:cs="Century Gothic"/>
          <w:sz w:val="20"/>
          <w:szCs w:val="20"/>
        </w:rPr>
        <w:t xml:space="preserve">Advice on most effective methods </w:t>
      </w:r>
      <w:r w:rsidR="2661C13B" w:rsidRPr="235BF790">
        <w:rPr>
          <w:rFonts w:ascii="Century Gothic" w:eastAsia="Century Gothic" w:hAnsi="Century Gothic" w:cs="Century Gothic"/>
          <w:sz w:val="20"/>
          <w:szCs w:val="20"/>
        </w:rPr>
        <w:t>and the optimum time</w:t>
      </w:r>
      <w:r w:rsidR="2661C13B" w:rsidRPr="235BF790">
        <w:rPr>
          <w:rFonts w:ascii="Century Gothic" w:eastAsia="Century Gothic" w:hAnsi="Century Gothic" w:cs="Century Gothic"/>
          <w:b/>
          <w:bCs/>
          <w:sz w:val="20"/>
          <w:szCs w:val="20"/>
        </w:rPr>
        <w:t xml:space="preserve"> </w:t>
      </w:r>
      <w:r w:rsidRPr="235BF790">
        <w:rPr>
          <w:rFonts w:ascii="Century Gothic" w:eastAsia="Century Gothic" w:hAnsi="Century Gothic" w:cs="Century Gothic"/>
          <w:sz w:val="20"/>
          <w:szCs w:val="20"/>
        </w:rPr>
        <w:t>to promote your brand and opportunities to UCC students and</w:t>
      </w:r>
      <w:r w:rsidRPr="235BF790">
        <w:rPr>
          <w:rFonts w:ascii="Century Gothic" w:eastAsia="Century Gothic" w:hAnsi="Century Gothic" w:cs="Century Gothic"/>
          <w:spacing w:val="-1"/>
          <w:sz w:val="20"/>
          <w:szCs w:val="20"/>
        </w:rPr>
        <w:t xml:space="preserve"> </w:t>
      </w:r>
      <w:r w:rsidRPr="235BF790">
        <w:rPr>
          <w:rFonts w:ascii="Century Gothic" w:eastAsia="Century Gothic" w:hAnsi="Century Gothic" w:cs="Century Gothic"/>
          <w:sz w:val="20"/>
          <w:szCs w:val="20"/>
        </w:rPr>
        <w:t>graduates</w:t>
      </w:r>
      <w:r w:rsidR="70D68264" w:rsidRPr="235BF790">
        <w:rPr>
          <w:rFonts w:ascii="Century Gothic" w:eastAsia="Century Gothic" w:hAnsi="Century Gothic" w:cs="Century Gothic"/>
          <w:sz w:val="20"/>
          <w:szCs w:val="20"/>
        </w:rPr>
        <w:t xml:space="preserve">. </w:t>
      </w:r>
    </w:p>
    <w:p w14:paraId="64F8C77B" w14:textId="146E389F" w:rsidR="235BF790" w:rsidRPr="003C3A55" w:rsidRDefault="235BF790" w:rsidP="0BE0FA9F">
      <w:pPr>
        <w:pStyle w:val="Heading1"/>
        <w:spacing w:before="184" w:line="259" w:lineRule="auto"/>
        <w:ind w:left="0"/>
      </w:pPr>
    </w:p>
    <w:sectPr w:rsidR="235BF790" w:rsidRPr="003C3A55">
      <w:pgSz w:w="11910"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F570D" w14:textId="77777777" w:rsidR="009165AC" w:rsidRDefault="009165AC" w:rsidP="003E24A5">
      <w:r>
        <w:separator/>
      </w:r>
    </w:p>
  </w:endnote>
  <w:endnote w:type="continuationSeparator" w:id="0">
    <w:p w14:paraId="02A2D935" w14:textId="77777777" w:rsidR="009165AC" w:rsidRDefault="009165AC" w:rsidP="003E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F423F" w14:textId="77777777" w:rsidR="009165AC" w:rsidRDefault="009165AC" w:rsidP="003E24A5">
      <w:r>
        <w:separator/>
      </w:r>
    </w:p>
  </w:footnote>
  <w:footnote w:type="continuationSeparator" w:id="0">
    <w:p w14:paraId="3E22D738" w14:textId="77777777" w:rsidR="009165AC" w:rsidRDefault="009165AC" w:rsidP="003E2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7423" w14:textId="4501C301" w:rsidR="003E24A5" w:rsidRDefault="003E24A5" w:rsidP="003E24A5">
    <w:pPr>
      <w:pStyle w:val="Header"/>
      <w:jc w:val="right"/>
    </w:pPr>
    <w:r w:rsidRPr="003E24A5">
      <w:rPr>
        <w:noProof/>
      </w:rPr>
      <w:drawing>
        <wp:inline distT="0" distB="0" distL="0" distR="0" wp14:anchorId="2C17294B" wp14:editId="0F97EC21">
          <wp:extent cx="1712070" cy="638175"/>
          <wp:effectExtent l="0" t="0" r="2540" b="0"/>
          <wp:docPr id="1026" name="Picture 2">
            <a:extLst xmlns:a="http://schemas.openxmlformats.org/drawingml/2006/main">
              <a:ext uri="{FF2B5EF4-FFF2-40B4-BE49-F238E27FC236}">
                <a16:creationId xmlns:a16="http://schemas.microsoft.com/office/drawing/2014/main" id="{5FAD6573-9B9E-4897-95E2-ECA0D9DA3B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5FAD6573-9B9E-4897-95E2-ECA0D9DA3B7E}"/>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r="71148"/>
                  <a:stretch/>
                </pic:blipFill>
                <pic:spPr bwMode="auto">
                  <a:xfrm>
                    <a:off x="0" y="0"/>
                    <a:ext cx="171207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B9CC74E" w14:textId="77777777" w:rsidR="003E24A5" w:rsidRDefault="003E24A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XJY5nmFg" int2:invalidationBookmarkName="" int2:hashCode="sMUC2BZFsK+r9P" int2:id="gyZiKxiC">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FCA"/>
    <w:multiLevelType w:val="hybridMultilevel"/>
    <w:tmpl w:val="04A0E3F2"/>
    <w:lvl w:ilvl="0" w:tplc="6D1C55EC">
      <w:start w:val="1"/>
      <w:numFmt w:val="bullet"/>
      <w:lvlText w:val=""/>
      <w:lvlJc w:val="left"/>
      <w:pPr>
        <w:ind w:left="720" w:hanging="360"/>
      </w:pPr>
      <w:rPr>
        <w:rFonts w:ascii="Symbol" w:hAnsi="Symbol" w:hint="default"/>
      </w:rPr>
    </w:lvl>
    <w:lvl w:ilvl="1" w:tplc="D1FAEEF0">
      <w:start w:val="1"/>
      <w:numFmt w:val="bullet"/>
      <w:lvlText w:val="o"/>
      <w:lvlJc w:val="left"/>
      <w:pPr>
        <w:ind w:left="1440" w:hanging="360"/>
      </w:pPr>
      <w:rPr>
        <w:rFonts w:ascii="Courier New" w:hAnsi="Courier New" w:hint="default"/>
      </w:rPr>
    </w:lvl>
    <w:lvl w:ilvl="2" w:tplc="2A3EFFAE">
      <w:start w:val="1"/>
      <w:numFmt w:val="bullet"/>
      <w:lvlText w:val=""/>
      <w:lvlJc w:val="left"/>
      <w:pPr>
        <w:ind w:left="2160" w:hanging="360"/>
      </w:pPr>
      <w:rPr>
        <w:rFonts w:ascii="Wingdings" w:hAnsi="Wingdings" w:hint="default"/>
      </w:rPr>
    </w:lvl>
    <w:lvl w:ilvl="3" w:tplc="610EF276">
      <w:start w:val="1"/>
      <w:numFmt w:val="bullet"/>
      <w:lvlText w:val=""/>
      <w:lvlJc w:val="left"/>
      <w:pPr>
        <w:ind w:left="2880" w:hanging="360"/>
      </w:pPr>
      <w:rPr>
        <w:rFonts w:ascii="Symbol" w:hAnsi="Symbol" w:hint="default"/>
      </w:rPr>
    </w:lvl>
    <w:lvl w:ilvl="4" w:tplc="39944F54">
      <w:start w:val="1"/>
      <w:numFmt w:val="bullet"/>
      <w:lvlText w:val="o"/>
      <w:lvlJc w:val="left"/>
      <w:pPr>
        <w:ind w:left="3600" w:hanging="360"/>
      </w:pPr>
      <w:rPr>
        <w:rFonts w:ascii="Courier New" w:hAnsi="Courier New" w:hint="default"/>
      </w:rPr>
    </w:lvl>
    <w:lvl w:ilvl="5" w:tplc="AC34B26C">
      <w:start w:val="1"/>
      <w:numFmt w:val="bullet"/>
      <w:lvlText w:val=""/>
      <w:lvlJc w:val="left"/>
      <w:pPr>
        <w:ind w:left="4320" w:hanging="360"/>
      </w:pPr>
      <w:rPr>
        <w:rFonts w:ascii="Wingdings" w:hAnsi="Wingdings" w:hint="default"/>
      </w:rPr>
    </w:lvl>
    <w:lvl w:ilvl="6" w:tplc="4B382114">
      <w:start w:val="1"/>
      <w:numFmt w:val="bullet"/>
      <w:lvlText w:val=""/>
      <w:lvlJc w:val="left"/>
      <w:pPr>
        <w:ind w:left="5040" w:hanging="360"/>
      </w:pPr>
      <w:rPr>
        <w:rFonts w:ascii="Symbol" w:hAnsi="Symbol" w:hint="default"/>
      </w:rPr>
    </w:lvl>
    <w:lvl w:ilvl="7" w:tplc="621C2006">
      <w:start w:val="1"/>
      <w:numFmt w:val="bullet"/>
      <w:lvlText w:val="o"/>
      <w:lvlJc w:val="left"/>
      <w:pPr>
        <w:ind w:left="5760" w:hanging="360"/>
      </w:pPr>
      <w:rPr>
        <w:rFonts w:ascii="Courier New" w:hAnsi="Courier New" w:hint="default"/>
      </w:rPr>
    </w:lvl>
    <w:lvl w:ilvl="8" w:tplc="E37EF98C">
      <w:start w:val="1"/>
      <w:numFmt w:val="bullet"/>
      <w:lvlText w:val=""/>
      <w:lvlJc w:val="left"/>
      <w:pPr>
        <w:ind w:left="6480" w:hanging="360"/>
      </w:pPr>
      <w:rPr>
        <w:rFonts w:ascii="Wingdings" w:hAnsi="Wingdings" w:hint="default"/>
      </w:rPr>
    </w:lvl>
  </w:abstractNum>
  <w:abstractNum w:abstractNumId="1" w15:restartNumberingAfterBreak="0">
    <w:nsid w:val="058617B6"/>
    <w:multiLevelType w:val="hybridMultilevel"/>
    <w:tmpl w:val="99000C20"/>
    <w:lvl w:ilvl="0" w:tplc="7B8AF1D4">
      <w:start w:val="1"/>
      <w:numFmt w:val="bullet"/>
      <w:lvlText w:val=""/>
      <w:lvlJc w:val="left"/>
      <w:pPr>
        <w:ind w:left="720" w:hanging="360"/>
      </w:pPr>
      <w:rPr>
        <w:rFonts w:ascii="Symbol" w:hAnsi="Symbol" w:hint="default"/>
      </w:rPr>
    </w:lvl>
    <w:lvl w:ilvl="1" w:tplc="F8404468">
      <w:start w:val="1"/>
      <w:numFmt w:val="bullet"/>
      <w:lvlText w:val="o"/>
      <w:lvlJc w:val="left"/>
      <w:pPr>
        <w:ind w:left="1440" w:hanging="360"/>
      </w:pPr>
      <w:rPr>
        <w:rFonts w:ascii="Courier New" w:hAnsi="Courier New" w:hint="default"/>
      </w:rPr>
    </w:lvl>
    <w:lvl w:ilvl="2" w:tplc="9DC03EDE">
      <w:start w:val="1"/>
      <w:numFmt w:val="bullet"/>
      <w:lvlText w:val=""/>
      <w:lvlJc w:val="left"/>
      <w:pPr>
        <w:ind w:left="2160" w:hanging="360"/>
      </w:pPr>
      <w:rPr>
        <w:rFonts w:ascii="Wingdings" w:hAnsi="Wingdings" w:hint="default"/>
      </w:rPr>
    </w:lvl>
    <w:lvl w:ilvl="3" w:tplc="19E270A4">
      <w:start w:val="1"/>
      <w:numFmt w:val="bullet"/>
      <w:lvlText w:val=""/>
      <w:lvlJc w:val="left"/>
      <w:pPr>
        <w:ind w:left="2880" w:hanging="360"/>
      </w:pPr>
      <w:rPr>
        <w:rFonts w:ascii="Symbol" w:hAnsi="Symbol" w:hint="default"/>
      </w:rPr>
    </w:lvl>
    <w:lvl w:ilvl="4" w:tplc="B198823A">
      <w:start w:val="1"/>
      <w:numFmt w:val="bullet"/>
      <w:lvlText w:val="o"/>
      <w:lvlJc w:val="left"/>
      <w:pPr>
        <w:ind w:left="3600" w:hanging="360"/>
      </w:pPr>
      <w:rPr>
        <w:rFonts w:ascii="Courier New" w:hAnsi="Courier New" w:hint="default"/>
      </w:rPr>
    </w:lvl>
    <w:lvl w:ilvl="5" w:tplc="8D16E82E">
      <w:start w:val="1"/>
      <w:numFmt w:val="bullet"/>
      <w:lvlText w:val=""/>
      <w:lvlJc w:val="left"/>
      <w:pPr>
        <w:ind w:left="4320" w:hanging="360"/>
      </w:pPr>
      <w:rPr>
        <w:rFonts w:ascii="Wingdings" w:hAnsi="Wingdings" w:hint="default"/>
      </w:rPr>
    </w:lvl>
    <w:lvl w:ilvl="6" w:tplc="BCF80B60">
      <w:start w:val="1"/>
      <w:numFmt w:val="bullet"/>
      <w:lvlText w:val=""/>
      <w:lvlJc w:val="left"/>
      <w:pPr>
        <w:ind w:left="5040" w:hanging="360"/>
      </w:pPr>
      <w:rPr>
        <w:rFonts w:ascii="Symbol" w:hAnsi="Symbol" w:hint="default"/>
      </w:rPr>
    </w:lvl>
    <w:lvl w:ilvl="7" w:tplc="E39EAFAC">
      <w:start w:val="1"/>
      <w:numFmt w:val="bullet"/>
      <w:lvlText w:val="o"/>
      <w:lvlJc w:val="left"/>
      <w:pPr>
        <w:ind w:left="5760" w:hanging="360"/>
      </w:pPr>
      <w:rPr>
        <w:rFonts w:ascii="Courier New" w:hAnsi="Courier New" w:hint="default"/>
      </w:rPr>
    </w:lvl>
    <w:lvl w:ilvl="8" w:tplc="EE56FD18">
      <w:start w:val="1"/>
      <w:numFmt w:val="bullet"/>
      <w:lvlText w:val=""/>
      <w:lvlJc w:val="left"/>
      <w:pPr>
        <w:ind w:left="6480" w:hanging="360"/>
      </w:pPr>
      <w:rPr>
        <w:rFonts w:ascii="Wingdings" w:hAnsi="Wingdings" w:hint="default"/>
      </w:rPr>
    </w:lvl>
  </w:abstractNum>
  <w:abstractNum w:abstractNumId="2" w15:restartNumberingAfterBreak="0">
    <w:nsid w:val="165165D1"/>
    <w:multiLevelType w:val="hybridMultilevel"/>
    <w:tmpl w:val="BC28CEE8"/>
    <w:lvl w:ilvl="0" w:tplc="3B50D8A6">
      <w:start w:val="1"/>
      <w:numFmt w:val="bullet"/>
      <w:lvlText w:val=""/>
      <w:lvlJc w:val="left"/>
      <w:pPr>
        <w:ind w:left="460" w:hanging="360"/>
      </w:pPr>
      <w:rPr>
        <w:rFonts w:ascii="Symbol" w:hAnsi="Symbol" w:hint="default"/>
        <w:w w:val="100"/>
        <w:sz w:val="22"/>
        <w:szCs w:val="22"/>
        <w:lang w:val="en-US" w:eastAsia="en-US" w:bidi="ar-SA"/>
      </w:rPr>
    </w:lvl>
    <w:lvl w:ilvl="1" w:tplc="066838F2">
      <w:numFmt w:val="bullet"/>
      <w:lvlText w:val="o"/>
      <w:lvlJc w:val="left"/>
      <w:pPr>
        <w:ind w:left="808" w:hanging="360"/>
      </w:pPr>
      <w:rPr>
        <w:rFonts w:ascii="Courier New" w:eastAsia="Courier New" w:hAnsi="Courier New" w:cs="Courier New" w:hint="default"/>
        <w:w w:val="100"/>
        <w:sz w:val="22"/>
        <w:szCs w:val="22"/>
        <w:lang w:val="en-US" w:eastAsia="en-US" w:bidi="ar-SA"/>
      </w:rPr>
    </w:lvl>
    <w:lvl w:ilvl="2" w:tplc="FACC30AA">
      <w:numFmt w:val="bullet"/>
      <w:lvlText w:val="•"/>
      <w:lvlJc w:val="left"/>
      <w:pPr>
        <w:ind w:left="1736" w:hanging="360"/>
      </w:pPr>
      <w:rPr>
        <w:rFonts w:hint="default"/>
        <w:lang w:val="en-US" w:eastAsia="en-US" w:bidi="ar-SA"/>
      </w:rPr>
    </w:lvl>
    <w:lvl w:ilvl="3" w:tplc="5936EDE2">
      <w:numFmt w:val="bullet"/>
      <w:lvlText w:val="•"/>
      <w:lvlJc w:val="left"/>
      <w:pPr>
        <w:ind w:left="2672" w:hanging="360"/>
      </w:pPr>
      <w:rPr>
        <w:rFonts w:hint="default"/>
        <w:lang w:val="en-US" w:eastAsia="en-US" w:bidi="ar-SA"/>
      </w:rPr>
    </w:lvl>
    <w:lvl w:ilvl="4" w:tplc="97DC589E">
      <w:numFmt w:val="bullet"/>
      <w:lvlText w:val="•"/>
      <w:lvlJc w:val="left"/>
      <w:pPr>
        <w:ind w:left="3608" w:hanging="360"/>
      </w:pPr>
      <w:rPr>
        <w:rFonts w:hint="default"/>
        <w:lang w:val="en-US" w:eastAsia="en-US" w:bidi="ar-SA"/>
      </w:rPr>
    </w:lvl>
    <w:lvl w:ilvl="5" w:tplc="3E0A983C">
      <w:numFmt w:val="bullet"/>
      <w:lvlText w:val="•"/>
      <w:lvlJc w:val="left"/>
      <w:pPr>
        <w:ind w:left="4545" w:hanging="360"/>
      </w:pPr>
      <w:rPr>
        <w:rFonts w:hint="default"/>
        <w:lang w:val="en-US" w:eastAsia="en-US" w:bidi="ar-SA"/>
      </w:rPr>
    </w:lvl>
    <w:lvl w:ilvl="6" w:tplc="D9728926">
      <w:numFmt w:val="bullet"/>
      <w:lvlText w:val="•"/>
      <w:lvlJc w:val="left"/>
      <w:pPr>
        <w:ind w:left="5481" w:hanging="360"/>
      </w:pPr>
      <w:rPr>
        <w:rFonts w:hint="default"/>
        <w:lang w:val="en-US" w:eastAsia="en-US" w:bidi="ar-SA"/>
      </w:rPr>
    </w:lvl>
    <w:lvl w:ilvl="7" w:tplc="F7E8225E">
      <w:numFmt w:val="bullet"/>
      <w:lvlText w:val="•"/>
      <w:lvlJc w:val="left"/>
      <w:pPr>
        <w:ind w:left="6417" w:hanging="360"/>
      </w:pPr>
      <w:rPr>
        <w:rFonts w:hint="default"/>
        <w:lang w:val="en-US" w:eastAsia="en-US" w:bidi="ar-SA"/>
      </w:rPr>
    </w:lvl>
    <w:lvl w:ilvl="8" w:tplc="E7ECE860">
      <w:numFmt w:val="bullet"/>
      <w:lvlText w:val="•"/>
      <w:lvlJc w:val="left"/>
      <w:pPr>
        <w:ind w:left="7353" w:hanging="360"/>
      </w:pPr>
      <w:rPr>
        <w:rFonts w:hint="default"/>
        <w:lang w:val="en-US" w:eastAsia="en-US" w:bidi="ar-SA"/>
      </w:rPr>
    </w:lvl>
  </w:abstractNum>
  <w:abstractNum w:abstractNumId="3" w15:restartNumberingAfterBreak="0">
    <w:nsid w:val="18BE6E63"/>
    <w:multiLevelType w:val="hybridMultilevel"/>
    <w:tmpl w:val="39107274"/>
    <w:lvl w:ilvl="0" w:tplc="600C2032">
      <w:start w:val="1"/>
      <w:numFmt w:val="decimal"/>
      <w:lvlText w:val="%1."/>
      <w:lvlJc w:val="left"/>
      <w:pPr>
        <w:ind w:left="460" w:hanging="360"/>
      </w:pPr>
      <w:rPr>
        <w:rFonts w:ascii="Carlito" w:eastAsia="Carlito" w:hAnsi="Carlito" w:cs="Carlito" w:hint="default"/>
        <w:w w:val="100"/>
        <w:sz w:val="22"/>
        <w:szCs w:val="22"/>
        <w:lang w:val="en-US" w:eastAsia="en-US" w:bidi="ar-SA"/>
      </w:rPr>
    </w:lvl>
    <w:lvl w:ilvl="1" w:tplc="936C22CC">
      <w:numFmt w:val="bullet"/>
      <w:lvlText w:val="•"/>
      <w:lvlJc w:val="left"/>
      <w:pPr>
        <w:ind w:left="1336" w:hanging="360"/>
      </w:pPr>
      <w:rPr>
        <w:rFonts w:hint="default"/>
        <w:lang w:val="en-US" w:eastAsia="en-US" w:bidi="ar-SA"/>
      </w:rPr>
    </w:lvl>
    <w:lvl w:ilvl="2" w:tplc="76587466">
      <w:numFmt w:val="bullet"/>
      <w:lvlText w:val="•"/>
      <w:lvlJc w:val="left"/>
      <w:pPr>
        <w:ind w:left="2213" w:hanging="360"/>
      </w:pPr>
      <w:rPr>
        <w:rFonts w:hint="default"/>
        <w:lang w:val="en-US" w:eastAsia="en-US" w:bidi="ar-SA"/>
      </w:rPr>
    </w:lvl>
    <w:lvl w:ilvl="3" w:tplc="0F1AAF56">
      <w:numFmt w:val="bullet"/>
      <w:lvlText w:val="•"/>
      <w:lvlJc w:val="left"/>
      <w:pPr>
        <w:ind w:left="3089" w:hanging="360"/>
      </w:pPr>
      <w:rPr>
        <w:rFonts w:hint="default"/>
        <w:lang w:val="en-US" w:eastAsia="en-US" w:bidi="ar-SA"/>
      </w:rPr>
    </w:lvl>
    <w:lvl w:ilvl="4" w:tplc="2CAE7CD0">
      <w:numFmt w:val="bullet"/>
      <w:lvlText w:val="•"/>
      <w:lvlJc w:val="left"/>
      <w:pPr>
        <w:ind w:left="3966" w:hanging="360"/>
      </w:pPr>
      <w:rPr>
        <w:rFonts w:hint="default"/>
        <w:lang w:val="en-US" w:eastAsia="en-US" w:bidi="ar-SA"/>
      </w:rPr>
    </w:lvl>
    <w:lvl w:ilvl="5" w:tplc="BF4E9A68">
      <w:numFmt w:val="bullet"/>
      <w:lvlText w:val="•"/>
      <w:lvlJc w:val="left"/>
      <w:pPr>
        <w:ind w:left="4843" w:hanging="360"/>
      </w:pPr>
      <w:rPr>
        <w:rFonts w:hint="default"/>
        <w:lang w:val="en-US" w:eastAsia="en-US" w:bidi="ar-SA"/>
      </w:rPr>
    </w:lvl>
    <w:lvl w:ilvl="6" w:tplc="32228E1A">
      <w:numFmt w:val="bullet"/>
      <w:lvlText w:val="•"/>
      <w:lvlJc w:val="left"/>
      <w:pPr>
        <w:ind w:left="5719" w:hanging="360"/>
      </w:pPr>
      <w:rPr>
        <w:rFonts w:hint="default"/>
        <w:lang w:val="en-US" w:eastAsia="en-US" w:bidi="ar-SA"/>
      </w:rPr>
    </w:lvl>
    <w:lvl w:ilvl="7" w:tplc="200E2096">
      <w:numFmt w:val="bullet"/>
      <w:lvlText w:val="•"/>
      <w:lvlJc w:val="left"/>
      <w:pPr>
        <w:ind w:left="6596" w:hanging="360"/>
      </w:pPr>
      <w:rPr>
        <w:rFonts w:hint="default"/>
        <w:lang w:val="en-US" w:eastAsia="en-US" w:bidi="ar-SA"/>
      </w:rPr>
    </w:lvl>
    <w:lvl w:ilvl="8" w:tplc="5DDAEB34">
      <w:numFmt w:val="bullet"/>
      <w:lvlText w:val="•"/>
      <w:lvlJc w:val="left"/>
      <w:pPr>
        <w:ind w:left="7473" w:hanging="360"/>
      </w:pPr>
      <w:rPr>
        <w:rFonts w:hint="default"/>
        <w:lang w:val="en-US" w:eastAsia="en-US" w:bidi="ar-SA"/>
      </w:rPr>
    </w:lvl>
  </w:abstractNum>
  <w:abstractNum w:abstractNumId="4" w15:restartNumberingAfterBreak="0">
    <w:nsid w:val="1D3F1FF3"/>
    <w:multiLevelType w:val="hybridMultilevel"/>
    <w:tmpl w:val="EEF27906"/>
    <w:lvl w:ilvl="0" w:tplc="37202B50">
      <w:start w:val="1"/>
      <w:numFmt w:val="decimal"/>
      <w:lvlText w:val="%1."/>
      <w:lvlJc w:val="left"/>
      <w:pPr>
        <w:ind w:left="360" w:hanging="360"/>
      </w:pPr>
    </w:lvl>
    <w:lvl w:ilvl="1" w:tplc="EC840974">
      <w:start w:val="1"/>
      <w:numFmt w:val="lowerLetter"/>
      <w:lvlText w:val="%2."/>
      <w:lvlJc w:val="left"/>
      <w:pPr>
        <w:ind w:left="1080" w:hanging="360"/>
      </w:pPr>
    </w:lvl>
    <w:lvl w:ilvl="2" w:tplc="F3D4C3B6">
      <w:start w:val="1"/>
      <w:numFmt w:val="lowerRoman"/>
      <w:lvlText w:val="%3."/>
      <w:lvlJc w:val="right"/>
      <w:pPr>
        <w:ind w:left="1800" w:hanging="180"/>
      </w:pPr>
    </w:lvl>
    <w:lvl w:ilvl="3" w:tplc="940C10DC">
      <w:start w:val="1"/>
      <w:numFmt w:val="decimal"/>
      <w:lvlText w:val="%4."/>
      <w:lvlJc w:val="left"/>
      <w:pPr>
        <w:ind w:left="2520" w:hanging="360"/>
      </w:pPr>
    </w:lvl>
    <w:lvl w:ilvl="4" w:tplc="08006012">
      <w:start w:val="1"/>
      <w:numFmt w:val="lowerLetter"/>
      <w:lvlText w:val="%5."/>
      <w:lvlJc w:val="left"/>
      <w:pPr>
        <w:ind w:left="3240" w:hanging="360"/>
      </w:pPr>
    </w:lvl>
    <w:lvl w:ilvl="5" w:tplc="2B0CEBD8">
      <w:start w:val="1"/>
      <w:numFmt w:val="lowerRoman"/>
      <w:lvlText w:val="%6."/>
      <w:lvlJc w:val="right"/>
      <w:pPr>
        <w:ind w:left="3960" w:hanging="180"/>
      </w:pPr>
    </w:lvl>
    <w:lvl w:ilvl="6" w:tplc="577EEF5E">
      <w:start w:val="1"/>
      <w:numFmt w:val="decimal"/>
      <w:lvlText w:val="%7."/>
      <w:lvlJc w:val="left"/>
      <w:pPr>
        <w:ind w:left="4680" w:hanging="360"/>
      </w:pPr>
    </w:lvl>
    <w:lvl w:ilvl="7" w:tplc="940621D0">
      <w:start w:val="1"/>
      <w:numFmt w:val="lowerLetter"/>
      <w:lvlText w:val="%8."/>
      <w:lvlJc w:val="left"/>
      <w:pPr>
        <w:ind w:left="5400" w:hanging="360"/>
      </w:pPr>
    </w:lvl>
    <w:lvl w:ilvl="8" w:tplc="89C00D2C">
      <w:start w:val="1"/>
      <w:numFmt w:val="lowerRoman"/>
      <w:lvlText w:val="%9."/>
      <w:lvlJc w:val="right"/>
      <w:pPr>
        <w:ind w:left="6120" w:hanging="180"/>
      </w:pPr>
    </w:lvl>
  </w:abstractNum>
  <w:abstractNum w:abstractNumId="5" w15:restartNumberingAfterBreak="0">
    <w:nsid w:val="2ADE4D78"/>
    <w:multiLevelType w:val="hybridMultilevel"/>
    <w:tmpl w:val="770A32D0"/>
    <w:lvl w:ilvl="0" w:tplc="A8321C5C">
      <w:start w:val="1"/>
      <w:numFmt w:val="decimal"/>
      <w:lvlText w:val="%1."/>
      <w:lvlJc w:val="left"/>
      <w:pPr>
        <w:ind w:left="460" w:hanging="360"/>
      </w:pPr>
      <w:rPr>
        <w:rFonts w:hint="default"/>
        <w:b/>
        <w:bCs/>
        <w:w w:val="100"/>
        <w:lang w:val="en-US" w:eastAsia="en-US" w:bidi="ar-SA"/>
      </w:rPr>
    </w:lvl>
    <w:lvl w:ilvl="1" w:tplc="5136E2CE">
      <w:numFmt w:val="bullet"/>
      <w:lvlText w:val="•"/>
      <w:lvlJc w:val="left"/>
      <w:pPr>
        <w:ind w:left="1336" w:hanging="360"/>
      </w:pPr>
      <w:rPr>
        <w:rFonts w:hint="default"/>
        <w:lang w:val="en-US" w:eastAsia="en-US" w:bidi="ar-SA"/>
      </w:rPr>
    </w:lvl>
    <w:lvl w:ilvl="2" w:tplc="AC56DEFC">
      <w:numFmt w:val="bullet"/>
      <w:lvlText w:val="•"/>
      <w:lvlJc w:val="left"/>
      <w:pPr>
        <w:ind w:left="2213" w:hanging="360"/>
      </w:pPr>
      <w:rPr>
        <w:rFonts w:hint="default"/>
        <w:lang w:val="en-US" w:eastAsia="en-US" w:bidi="ar-SA"/>
      </w:rPr>
    </w:lvl>
    <w:lvl w:ilvl="3" w:tplc="E32E20A4">
      <w:numFmt w:val="bullet"/>
      <w:lvlText w:val="•"/>
      <w:lvlJc w:val="left"/>
      <w:pPr>
        <w:ind w:left="3089" w:hanging="360"/>
      </w:pPr>
      <w:rPr>
        <w:rFonts w:hint="default"/>
        <w:lang w:val="en-US" w:eastAsia="en-US" w:bidi="ar-SA"/>
      </w:rPr>
    </w:lvl>
    <w:lvl w:ilvl="4" w:tplc="91B6A15E">
      <w:numFmt w:val="bullet"/>
      <w:lvlText w:val="•"/>
      <w:lvlJc w:val="left"/>
      <w:pPr>
        <w:ind w:left="3966" w:hanging="360"/>
      </w:pPr>
      <w:rPr>
        <w:rFonts w:hint="default"/>
        <w:lang w:val="en-US" w:eastAsia="en-US" w:bidi="ar-SA"/>
      </w:rPr>
    </w:lvl>
    <w:lvl w:ilvl="5" w:tplc="0F103BD2">
      <w:numFmt w:val="bullet"/>
      <w:lvlText w:val="•"/>
      <w:lvlJc w:val="left"/>
      <w:pPr>
        <w:ind w:left="4843" w:hanging="360"/>
      </w:pPr>
      <w:rPr>
        <w:rFonts w:hint="default"/>
        <w:lang w:val="en-US" w:eastAsia="en-US" w:bidi="ar-SA"/>
      </w:rPr>
    </w:lvl>
    <w:lvl w:ilvl="6" w:tplc="5F407592">
      <w:numFmt w:val="bullet"/>
      <w:lvlText w:val="•"/>
      <w:lvlJc w:val="left"/>
      <w:pPr>
        <w:ind w:left="5719" w:hanging="360"/>
      </w:pPr>
      <w:rPr>
        <w:rFonts w:hint="default"/>
        <w:lang w:val="en-US" w:eastAsia="en-US" w:bidi="ar-SA"/>
      </w:rPr>
    </w:lvl>
    <w:lvl w:ilvl="7" w:tplc="EF3677FA">
      <w:numFmt w:val="bullet"/>
      <w:lvlText w:val="•"/>
      <w:lvlJc w:val="left"/>
      <w:pPr>
        <w:ind w:left="6596" w:hanging="360"/>
      </w:pPr>
      <w:rPr>
        <w:rFonts w:hint="default"/>
        <w:lang w:val="en-US" w:eastAsia="en-US" w:bidi="ar-SA"/>
      </w:rPr>
    </w:lvl>
    <w:lvl w:ilvl="8" w:tplc="1C402CAC">
      <w:numFmt w:val="bullet"/>
      <w:lvlText w:val="•"/>
      <w:lvlJc w:val="left"/>
      <w:pPr>
        <w:ind w:left="7473" w:hanging="360"/>
      </w:pPr>
      <w:rPr>
        <w:rFonts w:hint="default"/>
        <w:lang w:val="en-US" w:eastAsia="en-US" w:bidi="ar-SA"/>
      </w:rPr>
    </w:lvl>
  </w:abstractNum>
  <w:abstractNum w:abstractNumId="6" w15:restartNumberingAfterBreak="0">
    <w:nsid w:val="429C0A7C"/>
    <w:multiLevelType w:val="hybridMultilevel"/>
    <w:tmpl w:val="D448803A"/>
    <w:lvl w:ilvl="0" w:tplc="9CB666B8">
      <w:start w:val="1"/>
      <w:numFmt w:val="bullet"/>
      <w:lvlText w:val=""/>
      <w:lvlJc w:val="left"/>
      <w:pPr>
        <w:ind w:left="360" w:hanging="360"/>
      </w:pPr>
      <w:rPr>
        <w:rFonts w:ascii="Symbol" w:hAnsi="Symbol" w:hint="default"/>
      </w:rPr>
    </w:lvl>
    <w:lvl w:ilvl="1" w:tplc="2A405E16">
      <w:start w:val="1"/>
      <w:numFmt w:val="bullet"/>
      <w:lvlText w:val="o"/>
      <w:lvlJc w:val="left"/>
      <w:pPr>
        <w:ind w:left="1080" w:hanging="360"/>
      </w:pPr>
      <w:rPr>
        <w:rFonts w:ascii="Courier New" w:hAnsi="Courier New" w:hint="default"/>
      </w:rPr>
    </w:lvl>
    <w:lvl w:ilvl="2" w:tplc="C8F86B58">
      <w:start w:val="1"/>
      <w:numFmt w:val="bullet"/>
      <w:lvlText w:val=""/>
      <w:lvlJc w:val="left"/>
      <w:pPr>
        <w:ind w:left="1800" w:hanging="360"/>
      </w:pPr>
      <w:rPr>
        <w:rFonts w:ascii="Wingdings" w:hAnsi="Wingdings" w:hint="default"/>
      </w:rPr>
    </w:lvl>
    <w:lvl w:ilvl="3" w:tplc="934080E0">
      <w:start w:val="1"/>
      <w:numFmt w:val="bullet"/>
      <w:lvlText w:val=""/>
      <w:lvlJc w:val="left"/>
      <w:pPr>
        <w:ind w:left="2520" w:hanging="360"/>
      </w:pPr>
      <w:rPr>
        <w:rFonts w:ascii="Symbol" w:hAnsi="Symbol" w:hint="default"/>
      </w:rPr>
    </w:lvl>
    <w:lvl w:ilvl="4" w:tplc="A5EE13D6">
      <w:start w:val="1"/>
      <w:numFmt w:val="bullet"/>
      <w:lvlText w:val="o"/>
      <w:lvlJc w:val="left"/>
      <w:pPr>
        <w:ind w:left="3240" w:hanging="360"/>
      </w:pPr>
      <w:rPr>
        <w:rFonts w:ascii="Courier New" w:hAnsi="Courier New" w:hint="default"/>
      </w:rPr>
    </w:lvl>
    <w:lvl w:ilvl="5" w:tplc="78C459EC">
      <w:start w:val="1"/>
      <w:numFmt w:val="bullet"/>
      <w:lvlText w:val=""/>
      <w:lvlJc w:val="left"/>
      <w:pPr>
        <w:ind w:left="3960" w:hanging="360"/>
      </w:pPr>
      <w:rPr>
        <w:rFonts w:ascii="Wingdings" w:hAnsi="Wingdings" w:hint="default"/>
      </w:rPr>
    </w:lvl>
    <w:lvl w:ilvl="6" w:tplc="3E7C7990">
      <w:start w:val="1"/>
      <w:numFmt w:val="bullet"/>
      <w:lvlText w:val=""/>
      <w:lvlJc w:val="left"/>
      <w:pPr>
        <w:ind w:left="4680" w:hanging="360"/>
      </w:pPr>
      <w:rPr>
        <w:rFonts w:ascii="Symbol" w:hAnsi="Symbol" w:hint="default"/>
      </w:rPr>
    </w:lvl>
    <w:lvl w:ilvl="7" w:tplc="1EB2FA4A">
      <w:start w:val="1"/>
      <w:numFmt w:val="bullet"/>
      <w:lvlText w:val="o"/>
      <w:lvlJc w:val="left"/>
      <w:pPr>
        <w:ind w:left="5400" w:hanging="360"/>
      </w:pPr>
      <w:rPr>
        <w:rFonts w:ascii="Courier New" w:hAnsi="Courier New" w:hint="default"/>
      </w:rPr>
    </w:lvl>
    <w:lvl w:ilvl="8" w:tplc="9C6687C4">
      <w:start w:val="1"/>
      <w:numFmt w:val="bullet"/>
      <w:lvlText w:val=""/>
      <w:lvlJc w:val="left"/>
      <w:pPr>
        <w:ind w:left="6120" w:hanging="360"/>
      </w:pPr>
      <w:rPr>
        <w:rFonts w:ascii="Wingdings" w:hAnsi="Wingdings" w:hint="default"/>
      </w:rPr>
    </w:lvl>
  </w:abstractNum>
  <w:abstractNum w:abstractNumId="7" w15:restartNumberingAfterBreak="0">
    <w:nsid w:val="5CBC58FB"/>
    <w:multiLevelType w:val="hybridMultilevel"/>
    <w:tmpl w:val="C818ED2C"/>
    <w:lvl w:ilvl="0" w:tplc="58205714">
      <w:start w:val="1"/>
      <w:numFmt w:val="bullet"/>
      <w:lvlText w:val=""/>
      <w:lvlJc w:val="left"/>
      <w:pPr>
        <w:ind w:left="360" w:hanging="360"/>
      </w:pPr>
      <w:rPr>
        <w:rFonts w:ascii="Symbol" w:hAnsi="Symbol" w:hint="default"/>
      </w:rPr>
    </w:lvl>
    <w:lvl w:ilvl="1" w:tplc="1A220FE2">
      <w:start w:val="1"/>
      <w:numFmt w:val="bullet"/>
      <w:lvlText w:val="o"/>
      <w:lvlJc w:val="left"/>
      <w:pPr>
        <w:ind w:left="1080" w:hanging="360"/>
      </w:pPr>
      <w:rPr>
        <w:rFonts w:ascii="Courier New" w:hAnsi="Courier New" w:hint="default"/>
      </w:rPr>
    </w:lvl>
    <w:lvl w:ilvl="2" w:tplc="B57A95EA">
      <w:start w:val="1"/>
      <w:numFmt w:val="bullet"/>
      <w:lvlText w:val=""/>
      <w:lvlJc w:val="left"/>
      <w:pPr>
        <w:ind w:left="1800" w:hanging="360"/>
      </w:pPr>
      <w:rPr>
        <w:rFonts w:ascii="Wingdings" w:hAnsi="Wingdings" w:hint="default"/>
      </w:rPr>
    </w:lvl>
    <w:lvl w:ilvl="3" w:tplc="B2AAA216">
      <w:start w:val="1"/>
      <w:numFmt w:val="bullet"/>
      <w:lvlText w:val=""/>
      <w:lvlJc w:val="left"/>
      <w:pPr>
        <w:ind w:left="2520" w:hanging="360"/>
      </w:pPr>
      <w:rPr>
        <w:rFonts w:ascii="Symbol" w:hAnsi="Symbol" w:hint="default"/>
      </w:rPr>
    </w:lvl>
    <w:lvl w:ilvl="4" w:tplc="A42E1B54">
      <w:start w:val="1"/>
      <w:numFmt w:val="bullet"/>
      <w:lvlText w:val="o"/>
      <w:lvlJc w:val="left"/>
      <w:pPr>
        <w:ind w:left="3240" w:hanging="360"/>
      </w:pPr>
      <w:rPr>
        <w:rFonts w:ascii="Courier New" w:hAnsi="Courier New" w:hint="default"/>
      </w:rPr>
    </w:lvl>
    <w:lvl w:ilvl="5" w:tplc="B1B4CC5A">
      <w:start w:val="1"/>
      <w:numFmt w:val="bullet"/>
      <w:lvlText w:val=""/>
      <w:lvlJc w:val="left"/>
      <w:pPr>
        <w:ind w:left="3960" w:hanging="360"/>
      </w:pPr>
      <w:rPr>
        <w:rFonts w:ascii="Wingdings" w:hAnsi="Wingdings" w:hint="default"/>
      </w:rPr>
    </w:lvl>
    <w:lvl w:ilvl="6" w:tplc="1F8C9458">
      <w:start w:val="1"/>
      <w:numFmt w:val="bullet"/>
      <w:lvlText w:val=""/>
      <w:lvlJc w:val="left"/>
      <w:pPr>
        <w:ind w:left="4680" w:hanging="360"/>
      </w:pPr>
      <w:rPr>
        <w:rFonts w:ascii="Symbol" w:hAnsi="Symbol" w:hint="default"/>
      </w:rPr>
    </w:lvl>
    <w:lvl w:ilvl="7" w:tplc="934C7368">
      <w:start w:val="1"/>
      <w:numFmt w:val="bullet"/>
      <w:lvlText w:val="o"/>
      <w:lvlJc w:val="left"/>
      <w:pPr>
        <w:ind w:left="5400" w:hanging="360"/>
      </w:pPr>
      <w:rPr>
        <w:rFonts w:ascii="Courier New" w:hAnsi="Courier New" w:hint="default"/>
      </w:rPr>
    </w:lvl>
    <w:lvl w:ilvl="8" w:tplc="CAA2407E">
      <w:start w:val="1"/>
      <w:numFmt w:val="bullet"/>
      <w:lvlText w:val=""/>
      <w:lvlJc w:val="left"/>
      <w:pPr>
        <w:ind w:left="6120" w:hanging="360"/>
      </w:pPr>
      <w:rPr>
        <w:rFonts w:ascii="Wingdings" w:hAnsi="Wingdings" w:hint="default"/>
      </w:rPr>
    </w:lvl>
  </w:abstractNum>
  <w:abstractNum w:abstractNumId="8" w15:restartNumberingAfterBreak="0">
    <w:nsid w:val="73A438C4"/>
    <w:multiLevelType w:val="hybridMultilevel"/>
    <w:tmpl w:val="EA08FA46"/>
    <w:lvl w:ilvl="0" w:tplc="0C5EED86">
      <w:start w:val="1"/>
      <w:numFmt w:val="bullet"/>
      <w:lvlText w:val=""/>
      <w:lvlJc w:val="left"/>
      <w:pPr>
        <w:ind w:left="460" w:hanging="360"/>
      </w:pPr>
      <w:rPr>
        <w:rFonts w:ascii="Wingdings" w:hAnsi="Wingdings" w:hint="default"/>
        <w:w w:val="100"/>
        <w:sz w:val="22"/>
        <w:szCs w:val="22"/>
        <w:lang w:val="en-US" w:eastAsia="en-US" w:bidi="ar-SA"/>
      </w:rPr>
    </w:lvl>
    <w:lvl w:ilvl="1" w:tplc="DEA4DECC">
      <w:numFmt w:val="bullet"/>
      <w:lvlText w:val="•"/>
      <w:lvlJc w:val="left"/>
      <w:pPr>
        <w:ind w:left="1336" w:hanging="360"/>
      </w:pPr>
      <w:rPr>
        <w:rFonts w:hint="default"/>
        <w:lang w:val="en-US" w:eastAsia="en-US" w:bidi="ar-SA"/>
      </w:rPr>
    </w:lvl>
    <w:lvl w:ilvl="2" w:tplc="F36AC234">
      <w:numFmt w:val="bullet"/>
      <w:lvlText w:val="•"/>
      <w:lvlJc w:val="left"/>
      <w:pPr>
        <w:ind w:left="2213" w:hanging="360"/>
      </w:pPr>
      <w:rPr>
        <w:rFonts w:hint="default"/>
        <w:lang w:val="en-US" w:eastAsia="en-US" w:bidi="ar-SA"/>
      </w:rPr>
    </w:lvl>
    <w:lvl w:ilvl="3" w:tplc="D522FE0A">
      <w:numFmt w:val="bullet"/>
      <w:lvlText w:val="•"/>
      <w:lvlJc w:val="left"/>
      <w:pPr>
        <w:ind w:left="3089" w:hanging="360"/>
      </w:pPr>
      <w:rPr>
        <w:rFonts w:hint="default"/>
        <w:lang w:val="en-US" w:eastAsia="en-US" w:bidi="ar-SA"/>
      </w:rPr>
    </w:lvl>
    <w:lvl w:ilvl="4" w:tplc="604E219E">
      <w:numFmt w:val="bullet"/>
      <w:lvlText w:val="•"/>
      <w:lvlJc w:val="left"/>
      <w:pPr>
        <w:ind w:left="3966" w:hanging="360"/>
      </w:pPr>
      <w:rPr>
        <w:rFonts w:hint="default"/>
        <w:lang w:val="en-US" w:eastAsia="en-US" w:bidi="ar-SA"/>
      </w:rPr>
    </w:lvl>
    <w:lvl w:ilvl="5" w:tplc="0C8E1590">
      <w:numFmt w:val="bullet"/>
      <w:lvlText w:val="•"/>
      <w:lvlJc w:val="left"/>
      <w:pPr>
        <w:ind w:left="4843" w:hanging="360"/>
      </w:pPr>
      <w:rPr>
        <w:rFonts w:hint="default"/>
        <w:lang w:val="en-US" w:eastAsia="en-US" w:bidi="ar-SA"/>
      </w:rPr>
    </w:lvl>
    <w:lvl w:ilvl="6" w:tplc="7ED8B29C">
      <w:numFmt w:val="bullet"/>
      <w:lvlText w:val="•"/>
      <w:lvlJc w:val="left"/>
      <w:pPr>
        <w:ind w:left="5719" w:hanging="360"/>
      </w:pPr>
      <w:rPr>
        <w:rFonts w:hint="default"/>
        <w:lang w:val="en-US" w:eastAsia="en-US" w:bidi="ar-SA"/>
      </w:rPr>
    </w:lvl>
    <w:lvl w:ilvl="7" w:tplc="770202FE">
      <w:numFmt w:val="bullet"/>
      <w:lvlText w:val="•"/>
      <w:lvlJc w:val="left"/>
      <w:pPr>
        <w:ind w:left="6596" w:hanging="360"/>
      </w:pPr>
      <w:rPr>
        <w:rFonts w:hint="default"/>
        <w:lang w:val="en-US" w:eastAsia="en-US" w:bidi="ar-SA"/>
      </w:rPr>
    </w:lvl>
    <w:lvl w:ilvl="8" w:tplc="2C4A8D22">
      <w:numFmt w:val="bullet"/>
      <w:lvlText w:val="•"/>
      <w:lvlJc w:val="left"/>
      <w:pPr>
        <w:ind w:left="7473" w:hanging="360"/>
      </w:pPr>
      <w:rPr>
        <w:rFonts w:hint="default"/>
        <w:lang w:val="en-US" w:eastAsia="en-US" w:bidi="ar-SA"/>
      </w:rPr>
    </w:lvl>
  </w:abstractNum>
  <w:abstractNum w:abstractNumId="9" w15:restartNumberingAfterBreak="0">
    <w:nsid w:val="78DA1DF0"/>
    <w:multiLevelType w:val="hybridMultilevel"/>
    <w:tmpl w:val="5508A5DE"/>
    <w:lvl w:ilvl="0" w:tplc="9FD08972">
      <w:start w:val="1"/>
      <w:numFmt w:val="decimal"/>
      <w:lvlText w:val="%1."/>
      <w:lvlJc w:val="left"/>
      <w:pPr>
        <w:ind w:left="460" w:hanging="360"/>
      </w:pPr>
      <w:rPr>
        <w:rFonts w:ascii="Carlito" w:eastAsia="Carlito" w:hAnsi="Carlito" w:cs="Carlito" w:hint="default"/>
        <w:b/>
        <w:bCs/>
        <w:w w:val="100"/>
        <w:sz w:val="22"/>
        <w:szCs w:val="22"/>
        <w:lang w:val="en-US" w:eastAsia="en-US" w:bidi="ar-SA"/>
      </w:rPr>
    </w:lvl>
    <w:lvl w:ilvl="1" w:tplc="3BB2AC0C">
      <w:numFmt w:val="bullet"/>
      <w:lvlText w:val="•"/>
      <w:lvlJc w:val="left"/>
      <w:pPr>
        <w:ind w:left="1336" w:hanging="360"/>
      </w:pPr>
      <w:rPr>
        <w:rFonts w:hint="default"/>
        <w:lang w:val="en-US" w:eastAsia="en-US" w:bidi="ar-SA"/>
      </w:rPr>
    </w:lvl>
    <w:lvl w:ilvl="2" w:tplc="CB9EE78E">
      <w:numFmt w:val="bullet"/>
      <w:lvlText w:val="•"/>
      <w:lvlJc w:val="left"/>
      <w:pPr>
        <w:ind w:left="2213" w:hanging="360"/>
      </w:pPr>
      <w:rPr>
        <w:rFonts w:hint="default"/>
        <w:lang w:val="en-US" w:eastAsia="en-US" w:bidi="ar-SA"/>
      </w:rPr>
    </w:lvl>
    <w:lvl w:ilvl="3" w:tplc="F8E05FB6">
      <w:numFmt w:val="bullet"/>
      <w:lvlText w:val="•"/>
      <w:lvlJc w:val="left"/>
      <w:pPr>
        <w:ind w:left="3089" w:hanging="360"/>
      </w:pPr>
      <w:rPr>
        <w:rFonts w:hint="default"/>
        <w:lang w:val="en-US" w:eastAsia="en-US" w:bidi="ar-SA"/>
      </w:rPr>
    </w:lvl>
    <w:lvl w:ilvl="4" w:tplc="5FCA47A4">
      <w:numFmt w:val="bullet"/>
      <w:lvlText w:val="•"/>
      <w:lvlJc w:val="left"/>
      <w:pPr>
        <w:ind w:left="3966" w:hanging="360"/>
      </w:pPr>
      <w:rPr>
        <w:rFonts w:hint="default"/>
        <w:lang w:val="en-US" w:eastAsia="en-US" w:bidi="ar-SA"/>
      </w:rPr>
    </w:lvl>
    <w:lvl w:ilvl="5" w:tplc="B65C57D4">
      <w:numFmt w:val="bullet"/>
      <w:lvlText w:val="•"/>
      <w:lvlJc w:val="left"/>
      <w:pPr>
        <w:ind w:left="4843" w:hanging="360"/>
      </w:pPr>
      <w:rPr>
        <w:rFonts w:hint="default"/>
        <w:lang w:val="en-US" w:eastAsia="en-US" w:bidi="ar-SA"/>
      </w:rPr>
    </w:lvl>
    <w:lvl w:ilvl="6" w:tplc="D25EE538">
      <w:numFmt w:val="bullet"/>
      <w:lvlText w:val="•"/>
      <w:lvlJc w:val="left"/>
      <w:pPr>
        <w:ind w:left="5719" w:hanging="360"/>
      </w:pPr>
      <w:rPr>
        <w:rFonts w:hint="default"/>
        <w:lang w:val="en-US" w:eastAsia="en-US" w:bidi="ar-SA"/>
      </w:rPr>
    </w:lvl>
    <w:lvl w:ilvl="7" w:tplc="1522004C">
      <w:numFmt w:val="bullet"/>
      <w:lvlText w:val="•"/>
      <w:lvlJc w:val="left"/>
      <w:pPr>
        <w:ind w:left="6596" w:hanging="360"/>
      </w:pPr>
      <w:rPr>
        <w:rFonts w:hint="default"/>
        <w:lang w:val="en-US" w:eastAsia="en-US" w:bidi="ar-SA"/>
      </w:rPr>
    </w:lvl>
    <w:lvl w:ilvl="8" w:tplc="B81ED490">
      <w:numFmt w:val="bullet"/>
      <w:lvlText w:val="•"/>
      <w:lvlJc w:val="left"/>
      <w:pPr>
        <w:ind w:left="7473" w:hanging="360"/>
      </w:pPr>
      <w:rPr>
        <w:rFonts w:hint="default"/>
        <w:lang w:val="en-US" w:eastAsia="en-US" w:bidi="ar-SA"/>
      </w:rPr>
    </w:lvl>
  </w:abstractNum>
  <w:num w:numId="1" w16cid:durableId="982197717">
    <w:abstractNumId w:val="4"/>
  </w:num>
  <w:num w:numId="2" w16cid:durableId="1439788857">
    <w:abstractNumId w:val="7"/>
  </w:num>
  <w:num w:numId="3" w16cid:durableId="512303067">
    <w:abstractNumId w:val="6"/>
  </w:num>
  <w:num w:numId="4" w16cid:durableId="93483462">
    <w:abstractNumId w:val="0"/>
  </w:num>
  <w:num w:numId="5" w16cid:durableId="1660226485">
    <w:abstractNumId w:val="1"/>
  </w:num>
  <w:num w:numId="6" w16cid:durableId="400176115">
    <w:abstractNumId w:val="2"/>
  </w:num>
  <w:num w:numId="7" w16cid:durableId="322590212">
    <w:abstractNumId w:val="5"/>
  </w:num>
  <w:num w:numId="8" w16cid:durableId="8916340">
    <w:abstractNumId w:val="3"/>
  </w:num>
  <w:num w:numId="9" w16cid:durableId="1702633184">
    <w:abstractNumId w:val="8"/>
  </w:num>
  <w:num w:numId="10" w16cid:durableId="6793101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9C0E"/>
    <w:rsid w:val="000221F6"/>
    <w:rsid w:val="0024365B"/>
    <w:rsid w:val="002F7BE6"/>
    <w:rsid w:val="003C3966"/>
    <w:rsid w:val="003C3A55"/>
    <w:rsid w:val="003E24A5"/>
    <w:rsid w:val="00713110"/>
    <w:rsid w:val="007206D1"/>
    <w:rsid w:val="00855FCE"/>
    <w:rsid w:val="009165AC"/>
    <w:rsid w:val="009432C0"/>
    <w:rsid w:val="00975B39"/>
    <w:rsid w:val="00A25F99"/>
    <w:rsid w:val="00B43E2C"/>
    <w:rsid w:val="00B63E95"/>
    <w:rsid w:val="00B74BC2"/>
    <w:rsid w:val="00BB141B"/>
    <w:rsid w:val="00DA0E95"/>
    <w:rsid w:val="00DB9C0E"/>
    <w:rsid w:val="00F034F5"/>
    <w:rsid w:val="015EB0A4"/>
    <w:rsid w:val="02307DB5"/>
    <w:rsid w:val="02633691"/>
    <w:rsid w:val="02F4AB44"/>
    <w:rsid w:val="03BBC173"/>
    <w:rsid w:val="03E764AA"/>
    <w:rsid w:val="05C4F003"/>
    <w:rsid w:val="06086281"/>
    <w:rsid w:val="068F9592"/>
    <w:rsid w:val="07C7B457"/>
    <w:rsid w:val="08E026EB"/>
    <w:rsid w:val="0B3DBA5B"/>
    <w:rsid w:val="0BAD9587"/>
    <w:rsid w:val="0BB58D5F"/>
    <w:rsid w:val="0BE0FA9F"/>
    <w:rsid w:val="0C214813"/>
    <w:rsid w:val="0D88900C"/>
    <w:rsid w:val="0DD9B796"/>
    <w:rsid w:val="0E49A80D"/>
    <w:rsid w:val="0F255624"/>
    <w:rsid w:val="0F7587F7"/>
    <w:rsid w:val="10F8A035"/>
    <w:rsid w:val="118DB34D"/>
    <w:rsid w:val="125C012F"/>
    <w:rsid w:val="12AD28B9"/>
    <w:rsid w:val="12D77237"/>
    <w:rsid w:val="1448F91A"/>
    <w:rsid w:val="153E1414"/>
    <w:rsid w:val="15D3FEDE"/>
    <w:rsid w:val="167DB3F6"/>
    <w:rsid w:val="16F3640D"/>
    <w:rsid w:val="170C8C6A"/>
    <w:rsid w:val="176FCF3F"/>
    <w:rsid w:val="181B47BF"/>
    <w:rsid w:val="18233545"/>
    <w:rsid w:val="1874810D"/>
    <w:rsid w:val="188F346E"/>
    <w:rsid w:val="195DC349"/>
    <w:rsid w:val="19818572"/>
    <w:rsid w:val="1A671314"/>
    <w:rsid w:val="1A6AAE99"/>
    <w:rsid w:val="1B207856"/>
    <w:rsid w:val="1B95476A"/>
    <w:rsid w:val="1C95640B"/>
    <w:rsid w:val="1D416D31"/>
    <w:rsid w:val="1D527BD1"/>
    <w:rsid w:val="1D66CB53"/>
    <w:rsid w:val="1DA24F5B"/>
    <w:rsid w:val="1F7AE124"/>
    <w:rsid w:val="1F8251FD"/>
    <w:rsid w:val="20239832"/>
    <w:rsid w:val="203E92C4"/>
    <w:rsid w:val="209A4653"/>
    <w:rsid w:val="2116B185"/>
    <w:rsid w:val="2127404F"/>
    <w:rsid w:val="215B8BCE"/>
    <w:rsid w:val="223AFDCF"/>
    <w:rsid w:val="2266A106"/>
    <w:rsid w:val="2287BB30"/>
    <w:rsid w:val="22AAC17A"/>
    <w:rsid w:val="22B281E6"/>
    <w:rsid w:val="22D142EB"/>
    <w:rsid w:val="230E5692"/>
    <w:rsid w:val="235BF790"/>
    <w:rsid w:val="243D4457"/>
    <w:rsid w:val="247FF880"/>
    <w:rsid w:val="248802DA"/>
    <w:rsid w:val="2602DACB"/>
    <w:rsid w:val="261F7B1A"/>
    <w:rsid w:val="2661C13B"/>
    <w:rsid w:val="26852F4A"/>
    <w:rsid w:val="2753684A"/>
    <w:rsid w:val="277F81CF"/>
    <w:rsid w:val="278582CF"/>
    <w:rsid w:val="27DF6C04"/>
    <w:rsid w:val="2803CFBB"/>
    <w:rsid w:val="291B688B"/>
    <w:rsid w:val="29D3E573"/>
    <w:rsid w:val="2ADFB99C"/>
    <w:rsid w:val="2AE945B7"/>
    <w:rsid w:val="2CF3A1D5"/>
    <w:rsid w:val="2D19DA6A"/>
    <w:rsid w:val="2D3B0559"/>
    <w:rsid w:val="2E6A661F"/>
    <w:rsid w:val="2ECFC7BC"/>
    <w:rsid w:val="2ED6D5BA"/>
    <w:rsid w:val="2F1C8742"/>
    <w:rsid w:val="2F850B17"/>
    <w:rsid w:val="3072A61B"/>
    <w:rsid w:val="3082137D"/>
    <w:rsid w:val="309C56F6"/>
    <w:rsid w:val="30B857A3"/>
    <w:rsid w:val="30D56FC9"/>
    <w:rsid w:val="31616179"/>
    <w:rsid w:val="31BB32C8"/>
    <w:rsid w:val="320E767C"/>
    <w:rsid w:val="32542804"/>
    <w:rsid w:val="32F0B174"/>
    <w:rsid w:val="336D6095"/>
    <w:rsid w:val="3396E95D"/>
    <w:rsid w:val="33F6BFC8"/>
    <w:rsid w:val="345D599D"/>
    <w:rsid w:val="353115AB"/>
    <w:rsid w:val="35676F59"/>
    <w:rsid w:val="35EDE7F7"/>
    <w:rsid w:val="3627805C"/>
    <w:rsid w:val="36F4AB1A"/>
    <w:rsid w:val="376A976B"/>
    <w:rsid w:val="3774BA97"/>
    <w:rsid w:val="385D4450"/>
    <w:rsid w:val="3B5F4A1D"/>
    <w:rsid w:val="3BDE1012"/>
    <w:rsid w:val="3C43FEC5"/>
    <w:rsid w:val="3C68627C"/>
    <w:rsid w:val="3CE54876"/>
    <w:rsid w:val="3D32953C"/>
    <w:rsid w:val="3D4A228C"/>
    <w:rsid w:val="3DE2A560"/>
    <w:rsid w:val="3F702D6A"/>
    <w:rsid w:val="3F8F6897"/>
    <w:rsid w:val="412B38F8"/>
    <w:rsid w:val="4135AEB7"/>
    <w:rsid w:val="41D4CDB6"/>
    <w:rsid w:val="431156A2"/>
    <w:rsid w:val="431268EC"/>
    <w:rsid w:val="4344E664"/>
    <w:rsid w:val="435E7D05"/>
    <w:rsid w:val="43B8F3D6"/>
    <w:rsid w:val="43EBE454"/>
    <w:rsid w:val="44A3DC12"/>
    <w:rsid w:val="44B35EAC"/>
    <w:rsid w:val="476D43AE"/>
    <w:rsid w:val="482D0F36"/>
    <w:rsid w:val="48643EF4"/>
    <w:rsid w:val="4904719F"/>
    <w:rsid w:val="49403B39"/>
    <w:rsid w:val="49B7680C"/>
    <w:rsid w:val="49D70022"/>
    <w:rsid w:val="49EBD977"/>
    <w:rsid w:val="4A06528D"/>
    <w:rsid w:val="4DF093A3"/>
    <w:rsid w:val="4DF7A988"/>
    <w:rsid w:val="4ED32670"/>
    <w:rsid w:val="4F71D466"/>
    <w:rsid w:val="508070F2"/>
    <w:rsid w:val="51781E8A"/>
    <w:rsid w:val="51E5BB3A"/>
    <w:rsid w:val="52C795B3"/>
    <w:rsid w:val="53270A32"/>
    <w:rsid w:val="539E3EDB"/>
    <w:rsid w:val="53AC2B3D"/>
    <w:rsid w:val="53E2F945"/>
    <w:rsid w:val="5427BD71"/>
    <w:rsid w:val="54A44D2F"/>
    <w:rsid w:val="54AD8D82"/>
    <w:rsid w:val="55287F51"/>
    <w:rsid w:val="5689BAD0"/>
    <w:rsid w:val="570EA5E8"/>
    <w:rsid w:val="5796AC05"/>
    <w:rsid w:val="57A953CB"/>
    <w:rsid w:val="57F0B74F"/>
    <w:rsid w:val="590094ED"/>
    <w:rsid w:val="592E8B85"/>
    <w:rsid w:val="599184A2"/>
    <w:rsid w:val="5ABE0EA5"/>
    <w:rsid w:val="5ACA5BE6"/>
    <w:rsid w:val="5C25444F"/>
    <w:rsid w:val="5D15EFE3"/>
    <w:rsid w:val="5D74E22F"/>
    <w:rsid w:val="5D92D5DD"/>
    <w:rsid w:val="5D9A87BB"/>
    <w:rsid w:val="5DB5775A"/>
    <w:rsid w:val="5F096D46"/>
    <w:rsid w:val="5FF4C29D"/>
    <w:rsid w:val="619092FE"/>
    <w:rsid w:val="61979995"/>
    <w:rsid w:val="6288E87D"/>
    <w:rsid w:val="631DF3D2"/>
    <w:rsid w:val="650972A0"/>
    <w:rsid w:val="65985F25"/>
    <w:rsid w:val="659AE753"/>
    <w:rsid w:val="65AE89C2"/>
    <w:rsid w:val="6622AC3C"/>
    <w:rsid w:val="67A64F38"/>
    <w:rsid w:val="68DA9C9D"/>
    <w:rsid w:val="69421F99"/>
    <w:rsid w:val="6AA1C8D5"/>
    <w:rsid w:val="6ADDEFFA"/>
    <w:rsid w:val="6AE86D36"/>
    <w:rsid w:val="6C83FE83"/>
    <w:rsid w:val="6D6BC879"/>
    <w:rsid w:val="6DE535DE"/>
    <w:rsid w:val="6E6F1606"/>
    <w:rsid w:val="6ED6EDCF"/>
    <w:rsid w:val="6FEB38C0"/>
    <w:rsid w:val="706355A2"/>
    <w:rsid w:val="70D68264"/>
    <w:rsid w:val="70EFEAD9"/>
    <w:rsid w:val="7157AEBA"/>
    <w:rsid w:val="719596A5"/>
    <w:rsid w:val="72370415"/>
    <w:rsid w:val="73D2D476"/>
    <w:rsid w:val="7412A6D5"/>
    <w:rsid w:val="7480FABA"/>
    <w:rsid w:val="74859431"/>
    <w:rsid w:val="749086AC"/>
    <w:rsid w:val="74EFDDCD"/>
    <w:rsid w:val="757B5D77"/>
    <w:rsid w:val="75DE9A8F"/>
    <w:rsid w:val="764AAC52"/>
    <w:rsid w:val="76FB3D37"/>
    <w:rsid w:val="799C0B62"/>
    <w:rsid w:val="79B85F1E"/>
    <w:rsid w:val="79ED7862"/>
    <w:rsid w:val="7A32DDF9"/>
    <w:rsid w:val="7A422C25"/>
    <w:rsid w:val="7A7D2942"/>
    <w:rsid w:val="7AABDCC7"/>
    <w:rsid w:val="7BDDFC86"/>
    <w:rsid w:val="7C0E24A6"/>
    <w:rsid w:val="7C1E4924"/>
    <w:rsid w:val="7D83A718"/>
    <w:rsid w:val="7DC37D4A"/>
    <w:rsid w:val="7DEEE954"/>
    <w:rsid w:val="7E2AF9CC"/>
    <w:rsid w:val="7E9F3D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571A"/>
  <w15:docId w15:val="{50209DB5-8C4B-40EC-A274-214B6CA5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157"/>
      <w:ind w:left="100"/>
      <w:outlineLvl w:val="0"/>
    </w:pPr>
    <w:rPr>
      <w:b/>
      <w:bCs/>
      <w:sz w:val="28"/>
      <w:szCs w:val="28"/>
    </w:rPr>
  </w:style>
  <w:style w:type="paragraph" w:styleId="Heading2">
    <w:name w:val="heading 2"/>
    <w:basedOn w:val="Normal"/>
    <w:uiPriority w:val="9"/>
    <w:unhideWhenUsed/>
    <w:qFormat/>
    <w:pPr>
      <w:ind w:left="460" w:hanging="3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style>
  <w:style w:type="paragraph" w:styleId="Title">
    <w:name w:val="Title"/>
    <w:basedOn w:val="Normal"/>
    <w:uiPriority w:val="10"/>
    <w:qFormat/>
    <w:pPr>
      <w:spacing w:line="483" w:lineRule="exact"/>
      <w:ind w:left="702"/>
    </w:pPr>
    <w:rPr>
      <w:b/>
      <w:bCs/>
      <w:sz w:val="40"/>
      <w:szCs w:val="4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rlito" w:eastAsia="Carlito" w:hAnsi="Carlito" w:cs="Carlito"/>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E24A5"/>
    <w:pPr>
      <w:tabs>
        <w:tab w:val="center" w:pos="4513"/>
        <w:tab w:val="right" w:pos="9026"/>
      </w:tabs>
    </w:pPr>
  </w:style>
  <w:style w:type="character" w:customStyle="1" w:styleId="HeaderChar">
    <w:name w:val="Header Char"/>
    <w:basedOn w:val="DefaultParagraphFont"/>
    <w:link w:val="Header"/>
    <w:uiPriority w:val="99"/>
    <w:rsid w:val="003E24A5"/>
    <w:rPr>
      <w:rFonts w:ascii="Carlito" w:eastAsia="Carlito" w:hAnsi="Carlito" w:cs="Carlito"/>
    </w:rPr>
  </w:style>
  <w:style w:type="paragraph" w:styleId="Footer">
    <w:name w:val="footer"/>
    <w:basedOn w:val="Normal"/>
    <w:link w:val="FooterChar"/>
    <w:uiPriority w:val="99"/>
    <w:unhideWhenUsed/>
    <w:rsid w:val="003E24A5"/>
    <w:pPr>
      <w:tabs>
        <w:tab w:val="center" w:pos="4513"/>
        <w:tab w:val="right" w:pos="9026"/>
      </w:tabs>
    </w:pPr>
  </w:style>
  <w:style w:type="character" w:customStyle="1" w:styleId="FooterChar">
    <w:name w:val="Footer Char"/>
    <w:basedOn w:val="DefaultParagraphFont"/>
    <w:link w:val="Footer"/>
    <w:uiPriority w:val="99"/>
    <w:rsid w:val="003E24A5"/>
    <w:rPr>
      <w:rFonts w:ascii="Carlito" w:eastAsia="Carlito" w:hAnsi="Carlito" w:cs="Carlito"/>
    </w:rPr>
  </w:style>
  <w:style w:type="paragraph" w:styleId="CommentSubject">
    <w:name w:val="annotation subject"/>
    <w:basedOn w:val="CommentText"/>
    <w:next w:val="CommentText"/>
    <w:link w:val="CommentSubjectChar"/>
    <w:uiPriority w:val="99"/>
    <w:semiHidden/>
    <w:unhideWhenUsed/>
    <w:rsid w:val="00B43E2C"/>
    <w:rPr>
      <w:b/>
      <w:bCs/>
    </w:rPr>
  </w:style>
  <w:style w:type="character" w:customStyle="1" w:styleId="CommentSubjectChar">
    <w:name w:val="Comment Subject Char"/>
    <w:basedOn w:val="CommentTextChar"/>
    <w:link w:val="CommentSubject"/>
    <w:uiPriority w:val="99"/>
    <w:semiHidden/>
    <w:rsid w:val="00B43E2C"/>
    <w:rPr>
      <w:rFonts w:ascii="Carlito" w:eastAsia="Carlito" w:hAnsi="Carlito" w:cs="Carli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17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eers@ucc.ie" TargetMode="External"/><Relationship Id="rId18" Type="http://schemas.openxmlformats.org/officeDocument/2006/relationships/hyperlink" Target="http://www.ucc.ie/careers" TargetMode="External"/><Relationship Id="rId26" Type="http://schemas.openxmlformats.org/officeDocument/2006/relationships/hyperlink" Target="http://www.ucc.ie/careers/events" TargetMode="External"/><Relationship Id="rId3" Type="http://schemas.openxmlformats.org/officeDocument/2006/relationships/customXml" Target="../customXml/item3.xml"/><Relationship Id="rId21" Type="http://schemas.openxmlformats.org/officeDocument/2006/relationships/hyperlink" Target="https://www.ucc.ie/en/careers/areyouacurrentstudent/getpreparedgap/" TargetMode="External"/><Relationship Id="rId7" Type="http://schemas.openxmlformats.org/officeDocument/2006/relationships/webSettings" Target="webSettings.xml"/><Relationship Id="rId12" Type="http://schemas.openxmlformats.org/officeDocument/2006/relationships/hyperlink" Target="https://www.ucc.ie/en/media/support/strategicplanning/UCC_2022_Delivering_a_Connected_University.pdf" TargetMode="External"/><Relationship Id="rId17" Type="http://schemas.openxmlformats.org/officeDocument/2006/relationships/hyperlink" Target="https://careersconnect.ucc.ie/unauth" TargetMode="External"/><Relationship Id="rId25" Type="http://schemas.openxmlformats.org/officeDocument/2006/relationships/hyperlink" Target="https://ie.linkedin.com/in/ucc-career-services" TargetMode="External"/><Relationship Id="rId2" Type="http://schemas.openxmlformats.org/officeDocument/2006/relationships/customXml" Target="../customXml/item2.xml"/><Relationship Id="rId16" Type="http://schemas.openxmlformats.org/officeDocument/2006/relationships/hyperlink" Target="mailto:careers@ucc.ie" TargetMode="External"/><Relationship Id="rId20" Type="http://schemas.openxmlformats.org/officeDocument/2006/relationships/hyperlink" Target="http://www.ucc.ie/caree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c.ie/en/strategicplanning/kpi/" TargetMode="External"/><Relationship Id="rId24" Type="http://schemas.openxmlformats.org/officeDocument/2006/relationships/hyperlink" Target="https://www.instagram.com/ucccareers/"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www.twitter.com/careersUCC" TargetMode="External"/><Relationship Id="rId28" Type="http://schemas.openxmlformats.org/officeDocument/2006/relationships/hyperlink" Target="https://hea.ie/statistics/graduate-outcomes-data-and-reports/" TargetMode="External"/><Relationship Id="rId10" Type="http://schemas.openxmlformats.org/officeDocument/2006/relationships/hyperlink" Target="https://www.ucc.ie/en/graduateattributes/" TargetMode="External"/><Relationship Id="rId19" Type="http://schemas.openxmlformats.org/officeDocument/2006/relationships/hyperlink" Target="https://www.ucc.ie/en/careers/areyouacurrentstudent/getexperience/awards/" TargetMode="External"/><Relationship Id="rId31"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com/maps?q=ucc+hub+building&amp;rlz=1C1GCEA_enIE818IE818&amp;um=1&amp;ie=UTF-8&amp;sa=X&amp;ved=2ahUKEwjt1rumxpr1AhXxmFwKHcoFBwgQ_AUoAnoECAIQBA" TargetMode="External"/><Relationship Id="rId22" Type="http://schemas.openxmlformats.org/officeDocument/2006/relationships/hyperlink" Target="http://www.facebook.com/ucc.careers," TargetMode="External"/><Relationship Id="rId27" Type="http://schemas.openxmlformats.org/officeDocument/2006/relationships/hyperlink" Target="https://careersconnect.ucc.ie/"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8F9C6099C704A9C4641BE2A1BCB23" ma:contentTypeVersion="15" ma:contentTypeDescription="Create a new document." ma:contentTypeScope="" ma:versionID="bc97ec13f6ebc7930d8f622445c411b5">
  <xsd:schema xmlns:xsd="http://www.w3.org/2001/XMLSchema" xmlns:xs="http://www.w3.org/2001/XMLSchema" xmlns:p="http://schemas.microsoft.com/office/2006/metadata/properties" xmlns:ns2="b10563a1-de75-4133-997f-02623217f0b0" xmlns:ns3="6aa173b0-ccee-4050-9685-58053ff9766d" targetNamespace="http://schemas.microsoft.com/office/2006/metadata/properties" ma:root="true" ma:fieldsID="03cca9163722df7eb69d07d41a6c7b57" ns2:_="" ns3:_="">
    <xsd:import namespace="b10563a1-de75-4133-997f-02623217f0b0"/>
    <xsd:import namespace="6aa173b0-ccee-4050-9685-58053ff97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563a1-de75-4133-997f-02623217f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859a5f0-c05d-42c8-96da-fe1ec9be4e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a173b0-ccee-4050-9685-58053ff976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08e487-a58c-439c-8b8f-a571dce7778f}" ma:internalName="TaxCatchAll" ma:showField="CatchAllData" ma:web="6aa173b0-ccee-4050-9685-58053ff97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0563a1-de75-4133-997f-02623217f0b0">
      <Terms xmlns="http://schemas.microsoft.com/office/infopath/2007/PartnerControls"/>
    </lcf76f155ced4ddcb4097134ff3c332f>
    <TaxCatchAll xmlns="6aa173b0-ccee-4050-9685-58053ff9766d" xsi:nil="true"/>
  </documentManagement>
</p:properties>
</file>

<file path=customXml/itemProps1.xml><?xml version="1.0" encoding="utf-8"?>
<ds:datastoreItem xmlns:ds="http://schemas.openxmlformats.org/officeDocument/2006/customXml" ds:itemID="{CBECC651-15FA-4310-9A0E-08872BC7B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563a1-de75-4133-997f-02623217f0b0"/>
    <ds:schemaRef ds:uri="6aa173b0-ccee-4050-9685-58053ff97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4E88D-7016-45C5-98C2-C807E0F5DDCA}">
  <ds:schemaRefs>
    <ds:schemaRef ds:uri="http://schemas.microsoft.com/sharepoint/v3/contenttype/forms"/>
  </ds:schemaRefs>
</ds:datastoreItem>
</file>

<file path=customXml/itemProps3.xml><?xml version="1.0" encoding="utf-8"?>
<ds:datastoreItem xmlns:ds="http://schemas.openxmlformats.org/officeDocument/2006/customXml" ds:itemID="{4437E738-ED9D-47C6-B917-4B5368C33B5E}">
  <ds:schemaRefs>
    <ds:schemaRef ds:uri="http://schemas.microsoft.com/office/2006/metadata/properties"/>
    <ds:schemaRef ds:uri="http://schemas.microsoft.com/office/infopath/2007/PartnerControls"/>
    <ds:schemaRef ds:uri="b10563a1-de75-4133-997f-02623217f0b0"/>
    <ds:schemaRef ds:uri="6aa173b0-ccee-4050-9685-58053ff9766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2519</Words>
  <Characters>14359</Characters>
  <Application>Microsoft Office Word</Application>
  <DocSecurity>4</DocSecurity>
  <Lines>119</Lines>
  <Paragraphs>33</Paragraphs>
  <ScaleCrop>false</ScaleCrop>
  <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Careers Generic 2</dc:creator>
  <cp:lastModifiedBy>Jackie Quirke</cp:lastModifiedBy>
  <cp:revision>2</cp:revision>
  <dcterms:created xsi:type="dcterms:W3CDTF">2022-12-19T14:22:00Z</dcterms:created>
  <dcterms:modified xsi:type="dcterms:W3CDTF">2022-12-19T14:22:00Z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2017-11-01T00:00:00Z</vt:filetime>
  </property>
  <property fmtid="{D5CDD505-2E9C-101B-9397-08002B2CF9AE}" pid="3" name="Creator">
    <vt:lpwstr>Microsoft® Word 2016</vt:lpwstr>
  </property>
  <property fmtid="{D5CDD505-2E9C-101B-9397-08002B2CF9AE}" pid="4" name="LastSaved">
    <vt:filetime>2022-01-05T00:00:00Z</vt:filetime>
  </property>
  <property fmtid="{D5CDD505-2E9C-101B-9397-08002B2CF9AE}" pid="5" name="ContentTypeId">
    <vt:lpwstr>0x0101006198F9C6099C704A9C4641BE2A1BCB23</vt:lpwstr>
  </property>
</Properties>
</file>